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2B4EA9" w14:textId="77777777" w:rsidR="00192C59" w:rsidRDefault="00192C59">
      <w:pPr>
        <w:spacing w:after="0"/>
        <w:jc w:val="center"/>
        <w:rPr>
          <w:rFonts w:ascii="Arial" w:eastAsia="Arial" w:hAnsi="Arial" w:cs="Arial"/>
          <w:b/>
          <w:color w:val="808080"/>
          <w:sz w:val="96"/>
          <w:szCs w:val="96"/>
        </w:rPr>
      </w:pPr>
    </w:p>
    <w:p w14:paraId="1975B0F1" w14:textId="77777777" w:rsidR="002035D2" w:rsidRDefault="002035D2" w:rsidP="002035D2">
      <w:pPr>
        <w:spacing w:after="0"/>
        <w:jc w:val="center"/>
        <w:rPr>
          <w:rFonts w:ascii="Arial" w:hAnsi="Arial" w:cs="Arial"/>
          <w:b/>
          <w:bCs/>
          <w:color w:val="808080"/>
          <w:sz w:val="96"/>
          <w:szCs w:val="96"/>
        </w:rPr>
      </w:pPr>
      <w:r>
        <w:rPr>
          <w:rFonts w:ascii="Arial" w:hAnsi="Arial" w:cs="Arial"/>
          <w:b/>
          <w:bCs/>
          <w:color w:val="808080"/>
          <w:sz w:val="96"/>
          <w:szCs w:val="96"/>
        </w:rPr>
        <w:t>ESTRATEGIA DE RENDICIÓN DE CUENTAS Y PARTICIPACIÓN CIUDADANA 2017</w:t>
      </w:r>
    </w:p>
    <w:p w14:paraId="5311D7A7" w14:textId="77777777" w:rsidR="002035D2" w:rsidRDefault="002035D2">
      <w:pPr>
        <w:rPr>
          <w:rFonts w:ascii="Arial" w:hAnsi="Arial" w:cs="Arial"/>
          <w:b/>
          <w:bCs/>
          <w:color w:val="808080"/>
          <w:sz w:val="96"/>
          <w:szCs w:val="96"/>
        </w:rPr>
      </w:pPr>
      <w:r>
        <w:rPr>
          <w:rFonts w:ascii="Arial" w:hAnsi="Arial" w:cs="Arial"/>
          <w:b/>
          <w:bCs/>
          <w:color w:val="808080"/>
          <w:sz w:val="96"/>
          <w:szCs w:val="96"/>
        </w:rPr>
        <w:br w:type="page"/>
      </w:r>
    </w:p>
    <w:p w14:paraId="251F160D" w14:textId="57E78A3B" w:rsidR="00192C59" w:rsidRDefault="00192C59">
      <w:pPr>
        <w:spacing w:after="0"/>
        <w:jc w:val="center"/>
        <w:rPr>
          <w:rFonts w:ascii="Arial" w:eastAsia="Arial" w:hAnsi="Arial" w:cs="Arial"/>
          <w:b/>
          <w:sz w:val="24"/>
          <w:szCs w:val="24"/>
        </w:rPr>
      </w:pPr>
    </w:p>
    <w:p w14:paraId="349DA7B9" w14:textId="77777777" w:rsidR="00192C59" w:rsidRDefault="00192C59">
      <w:pPr>
        <w:spacing w:after="0" w:line="240" w:lineRule="auto"/>
        <w:rPr>
          <w:rFonts w:ascii="Arial" w:eastAsia="Arial" w:hAnsi="Arial" w:cs="Arial"/>
          <w:b/>
          <w:color w:val="005083"/>
          <w:sz w:val="36"/>
          <w:szCs w:val="36"/>
        </w:rPr>
      </w:pPr>
    </w:p>
    <w:p w14:paraId="1F382420" w14:textId="77777777" w:rsidR="00192C59" w:rsidRDefault="002035D2">
      <w:pPr>
        <w:spacing w:after="0" w:line="240" w:lineRule="auto"/>
        <w:jc w:val="right"/>
        <w:rPr>
          <w:rFonts w:ascii="Arial" w:eastAsia="Arial" w:hAnsi="Arial" w:cs="Arial"/>
          <w:b/>
          <w:color w:val="005083"/>
          <w:sz w:val="36"/>
          <w:szCs w:val="36"/>
        </w:rPr>
      </w:pPr>
      <w:r>
        <w:rPr>
          <w:rFonts w:ascii="Arial" w:eastAsia="Arial" w:hAnsi="Arial" w:cs="Arial"/>
          <w:b/>
          <w:color w:val="005083"/>
          <w:sz w:val="36"/>
          <w:szCs w:val="36"/>
        </w:rPr>
        <w:t>TABLA DE CONTENIDO</w:t>
      </w:r>
    </w:p>
    <w:p w14:paraId="47CE90C7" w14:textId="77777777" w:rsidR="00192C59" w:rsidRDefault="00192C59">
      <w:pPr>
        <w:spacing w:after="0" w:line="240" w:lineRule="auto"/>
        <w:jc w:val="right"/>
        <w:rPr>
          <w:rFonts w:ascii="Arial" w:eastAsia="Arial" w:hAnsi="Arial" w:cs="Arial"/>
          <w:b/>
          <w:color w:val="005083"/>
          <w:sz w:val="36"/>
          <w:szCs w:val="36"/>
        </w:rPr>
      </w:pPr>
    </w:p>
    <w:p w14:paraId="5A950220" w14:textId="30EDF508" w:rsidR="00192C59" w:rsidRDefault="002035D2">
      <w:pPr>
        <w:numPr>
          <w:ilvl w:val="0"/>
          <w:numId w:val="2"/>
        </w:numPr>
        <w:spacing w:before="80" w:after="0"/>
        <w:ind w:hanging="360"/>
        <w:contextualSpacing/>
        <w:rPr>
          <w:rFonts w:ascii="Arial" w:eastAsia="Arial" w:hAnsi="Arial" w:cs="Arial"/>
          <w:b/>
          <w:sz w:val="24"/>
          <w:szCs w:val="24"/>
        </w:rPr>
      </w:pPr>
      <w:r>
        <w:rPr>
          <w:rFonts w:ascii="Arial" w:eastAsia="Arial" w:hAnsi="Arial" w:cs="Arial"/>
          <w:b/>
          <w:sz w:val="24"/>
          <w:szCs w:val="24"/>
        </w:rPr>
        <w:t>INTRODUCCIÓN</w:t>
      </w:r>
    </w:p>
    <w:p w14:paraId="33DE0EDF" w14:textId="73C0F14B" w:rsidR="004F6211" w:rsidRDefault="004F6211">
      <w:pPr>
        <w:numPr>
          <w:ilvl w:val="0"/>
          <w:numId w:val="2"/>
        </w:numPr>
        <w:spacing w:before="80" w:after="0"/>
        <w:ind w:hanging="360"/>
        <w:contextualSpacing/>
        <w:rPr>
          <w:rFonts w:ascii="Arial" w:eastAsia="Arial" w:hAnsi="Arial" w:cs="Arial"/>
          <w:b/>
          <w:sz w:val="24"/>
          <w:szCs w:val="24"/>
        </w:rPr>
      </w:pPr>
      <w:r>
        <w:rPr>
          <w:rFonts w:ascii="Arial" w:eastAsia="Arial" w:hAnsi="Arial" w:cs="Arial"/>
          <w:b/>
          <w:sz w:val="24"/>
          <w:szCs w:val="24"/>
        </w:rPr>
        <w:t>OBJETIVOS</w:t>
      </w:r>
    </w:p>
    <w:p w14:paraId="4BF5B5C5" w14:textId="5E6CD807" w:rsidR="004F6211" w:rsidRDefault="004F6211" w:rsidP="004F6211">
      <w:pPr>
        <w:numPr>
          <w:ilvl w:val="0"/>
          <w:numId w:val="2"/>
        </w:numPr>
        <w:spacing w:before="60"/>
        <w:ind w:hanging="360"/>
        <w:contextualSpacing/>
        <w:rPr>
          <w:rFonts w:ascii="Arial" w:eastAsia="Arial" w:hAnsi="Arial" w:cs="Arial"/>
          <w:b/>
          <w:sz w:val="24"/>
          <w:szCs w:val="24"/>
        </w:rPr>
      </w:pPr>
      <w:r>
        <w:rPr>
          <w:rFonts w:ascii="Arial" w:eastAsia="Arial" w:hAnsi="Arial" w:cs="Arial"/>
          <w:b/>
          <w:sz w:val="24"/>
          <w:szCs w:val="24"/>
        </w:rPr>
        <w:t>NORMOGRAMA</w:t>
      </w:r>
    </w:p>
    <w:p w14:paraId="10A8620F" w14:textId="4999A6CC" w:rsidR="00292BF7" w:rsidRPr="004F6211" w:rsidRDefault="00292BF7" w:rsidP="004F6211">
      <w:pPr>
        <w:numPr>
          <w:ilvl w:val="0"/>
          <w:numId w:val="2"/>
        </w:numPr>
        <w:spacing w:before="60"/>
        <w:ind w:hanging="360"/>
        <w:contextualSpacing/>
        <w:rPr>
          <w:rFonts w:ascii="Arial" w:eastAsia="Arial" w:hAnsi="Arial" w:cs="Arial"/>
          <w:b/>
          <w:sz w:val="24"/>
          <w:szCs w:val="24"/>
        </w:rPr>
      </w:pPr>
      <w:r>
        <w:rPr>
          <w:rFonts w:ascii="Arial" w:eastAsia="Arial" w:hAnsi="Arial" w:cs="Arial"/>
          <w:b/>
          <w:sz w:val="24"/>
          <w:szCs w:val="24"/>
        </w:rPr>
        <w:t>RESPONSABILIDADES</w:t>
      </w:r>
    </w:p>
    <w:p w14:paraId="1551C05F" w14:textId="77777777" w:rsidR="00B20331" w:rsidRPr="00B20331" w:rsidRDefault="002035D2" w:rsidP="00B20331">
      <w:pPr>
        <w:numPr>
          <w:ilvl w:val="0"/>
          <w:numId w:val="2"/>
        </w:numPr>
        <w:spacing w:before="200"/>
        <w:ind w:hanging="360"/>
        <w:rPr>
          <w:sz w:val="24"/>
          <w:szCs w:val="24"/>
        </w:rPr>
      </w:pPr>
      <w:r>
        <w:rPr>
          <w:rFonts w:ascii="Arial" w:eastAsia="Arial" w:hAnsi="Arial" w:cs="Arial"/>
          <w:b/>
          <w:sz w:val="24"/>
          <w:szCs w:val="24"/>
        </w:rPr>
        <w:t>DIAGNÓSTICO APC</w:t>
      </w:r>
      <w:r w:rsidR="00D11A4D">
        <w:rPr>
          <w:rFonts w:ascii="Arial" w:eastAsia="Arial" w:hAnsi="Arial" w:cs="Arial"/>
          <w:b/>
          <w:sz w:val="24"/>
          <w:szCs w:val="24"/>
        </w:rPr>
        <w:t>-COLOMBIA</w:t>
      </w:r>
      <w:r>
        <w:rPr>
          <w:rFonts w:ascii="Arial" w:eastAsia="Arial" w:hAnsi="Arial" w:cs="Arial"/>
          <w:b/>
          <w:sz w:val="24"/>
          <w:szCs w:val="24"/>
        </w:rPr>
        <w:t xml:space="preserve"> RENDICIÓN DE CUENT</w:t>
      </w:r>
      <w:r w:rsidR="00B20331">
        <w:rPr>
          <w:rFonts w:ascii="Arial" w:eastAsia="Arial" w:hAnsi="Arial" w:cs="Arial"/>
          <w:b/>
          <w:sz w:val="24"/>
          <w:szCs w:val="24"/>
        </w:rPr>
        <w:t>AS Y PARTICIPACIÓN CIUDADANA</w:t>
      </w:r>
    </w:p>
    <w:p w14:paraId="6844428A" w14:textId="49E6889A" w:rsidR="00B20331" w:rsidRPr="00B20331" w:rsidRDefault="002035D2" w:rsidP="004B5AC0">
      <w:pPr>
        <w:pStyle w:val="Prrafodelista"/>
        <w:numPr>
          <w:ilvl w:val="1"/>
          <w:numId w:val="5"/>
        </w:numPr>
        <w:spacing w:before="200"/>
        <w:rPr>
          <w:sz w:val="24"/>
          <w:szCs w:val="24"/>
        </w:rPr>
      </w:pPr>
      <w:r w:rsidRPr="00B20331">
        <w:rPr>
          <w:rFonts w:ascii="Arial" w:eastAsia="Arial" w:hAnsi="Arial" w:cs="Arial"/>
          <w:sz w:val="24"/>
          <w:szCs w:val="24"/>
        </w:rPr>
        <w:t xml:space="preserve">Caracterización de </w:t>
      </w:r>
      <w:r w:rsidR="00292BF7">
        <w:rPr>
          <w:rFonts w:ascii="Arial" w:eastAsia="Arial" w:hAnsi="Arial" w:cs="Arial"/>
          <w:sz w:val="24"/>
          <w:szCs w:val="24"/>
        </w:rPr>
        <w:t>usuarios</w:t>
      </w:r>
    </w:p>
    <w:p w14:paraId="51C36394" w14:textId="50C8697C" w:rsidR="00B20331" w:rsidRPr="00B20331" w:rsidRDefault="00292BF7" w:rsidP="004B5AC0">
      <w:pPr>
        <w:pStyle w:val="Prrafodelista"/>
        <w:numPr>
          <w:ilvl w:val="1"/>
          <w:numId w:val="5"/>
        </w:numPr>
        <w:spacing w:before="200"/>
        <w:rPr>
          <w:sz w:val="24"/>
          <w:szCs w:val="24"/>
        </w:rPr>
      </w:pPr>
      <w:r>
        <w:rPr>
          <w:rFonts w:ascii="Arial" w:eastAsia="Arial" w:hAnsi="Arial" w:cs="Arial"/>
          <w:sz w:val="24"/>
          <w:szCs w:val="24"/>
        </w:rPr>
        <w:t>Necesidades de información</w:t>
      </w:r>
    </w:p>
    <w:p w14:paraId="6FCE6698" w14:textId="61C3E985" w:rsidR="00B20331" w:rsidRPr="00292BF7" w:rsidRDefault="002035D2" w:rsidP="004B5AC0">
      <w:pPr>
        <w:pStyle w:val="Prrafodelista"/>
        <w:numPr>
          <w:ilvl w:val="1"/>
          <w:numId w:val="5"/>
        </w:numPr>
        <w:spacing w:before="200"/>
        <w:rPr>
          <w:sz w:val="24"/>
          <w:szCs w:val="24"/>
        </w:rPr>
      </w:pPr>
      <w:r w:rsidRPr="00B20331">
        <w:rPr>
          <w:rFonts w:ascii="Arial" w:eastAsia="Arial" w:hAnsi="Arial" w:cs="Arial"/>
          <w:sz w:val="24"/>
          <w:szCs w:val="24"/>
        </w:rPr>
        <w:t>Canales</w:t>
      </w:r>
      <w:r w:rsidR="00495FC0" w:rsidRPr="00B20331">
        <w:rPr>
          <w:rFonts w:ascii="Arial" w:eastAsia="Arial" w:hAnsi="Arial" w:cs="Arial"/>
          <w:sz w:val="24"/>
          <w:szCs w:val="24"/>
        </w:rPr>
        <w:t xml:space="preserve"> de participación</w:t>
      </w:r>
    </w:p>
    <w:p w14:paraId="33E2879B" w14:textId="77F174BD" w:rsidR="00292BF7" w:rsidRPr="00B20331" w:rsidRDefault="00292BF7" w:rsidP="00292BF7">
      <w:pPr>
        <w:pStyle w:val="Prrafodelista"/>
        <w:numPr>
          <w:ilvl w:val="1"/>
          <w:numId w:val="5"/>
        </w:numPr>
        <w:spacing w:before="200"/>
        <w:rPr>
          <w:sz w:val="24"/>
          <w:szCs w:val="24"/>
        </w:rPr>
      </w:pPr>
      <w:r>
        <w:rPr>
          <w:rFonts w:ascii="Arial" w:eastAsia="Arial" w:hAnsi="Arial" w:cs="Arial"/>
          <w:sz w:val="24"/>
          <w:szCs w:val="24"/>
        </w:rPr>
        <w:t>M</w:t>
      </w:r>
      <w:r w:rsidRPr="00B20331">
        <w:rPr>
          <w:rFonts w:ascii="Arial" w:eastAsia="Arial" w:hAnsi="Arial" w:cs="Arial"/>
          <w:sz w:val="24"/>
          <w:szCs w:val="24"/>
        </w:rPr>
        <w:t>ecanismos</w:t>
      </w:r>
      <w:r>
        <w:rPr>
          <w:rFonts w:ascii="Arial" w:eastAsia="Arial" w:hAnsi="Arial" w:cs="Arial"/>
          <w:sz w:val="24"/>
          <w:szCs w:val="24"/>
        </w:rPr>
        <w:t xml:space="preserve"> de participación </w:t>
      </w:r>
    </w:p>
    <w:p w14:paraId="217F6BAE" w14:textId="414B19A8" w:rsidR="00192C59" w:rsidRPr="00B20331" w:rsidRDefault="00292BF7" w:rsidP="00292BF7">
      <w:pPr>
        <w:pStyle w:val="Prrafodelista"/>
        <w:numPr>
          <w:ilvl w:val="1"/>
          <w:numId w:val="5"/>
        </w:numPr>
        <w:spacing w:before="200"/>
        <w:rPr>
          <w:sz w:val="24"/>
          <w:szCs w:val="24"/>
        </w:rPr>
      </w:pPr>
      <w:r>
        <w:rPr>
          <w:rFonts w:ascii="Arial" w:eastAsia="Arial" w:hAnsi="Arial" w:cs="Arial"/>
          <w:sz w:val="24"/>
          <w:szCs w:val="24"/>
        </w:rPr>
        <w:t>C</w:t>
      </w:r>
      <w:r w:rsidRPr="00292BF7">
        <w:rPr>
          <w:rFonts w:ascii="Arial" w:eastAsia="Arial" w:hAnsi="Arial" w:cs="Arial"/>
          <w:sz w:val="24"/>
          <w:szCs w:val="24"/>
        </w:rPr>
        <w:t>apacidad operativa y disponibilidad de recursos</w:t>
      </w:r>
    </w:p>
    <w:p w14:paraId="3052B4D3" w14:textId="77777777" w:rsidR="00192C59" w:rsidRDefault="002035D2">
      <w:pPr>
        <w:numPr>
          <w:ilvl w:val="0"/>
          <w:numId w:val="2"/>
        </w:numPr>
        <w:spacing w:before="60" w:after="0"/>
        <w:ind w:hanging="360"/>
        <w:contextualSpacing/>
        <w:rPr>
          <w:rFonts w:ascii="Arial" w:eastAsia="Arial" w:hAnsi="Arial" w:cs="Arial"/>
          <w:b/>
          <w:sz w:val="24"/>
          <w:szCs w:val="24"/>
        </w:rPr>
      </w:pPr>
      <w:r>
        <w:rPr>
          <w:rFonts w:ascii="Arial" w:eastAsia="Arial" w:hAnsi="Arial" w:cs="Arial"/>
          <w:b/>
          <w:sz w:val="24"/>
          <w:szCs w:val="24"/>
        </w:rPr>
        <w:t>DISEÑO DE LA ESTRATEGIA DE RENDICIÓN DE CUENTAS Y PARTICIPACIÓN CIUDADANA</w:t>
      </w:r>
    </w:p>
    <w:p w14:paraId="3B870174" w14:textId="77777777" w:rsidR="00EF65CF" w:rsidRPr="00EF65CF" w:rsidRDefault="00EF65CF" w:rsidP="00EF65CF">
      <w:pPr>
        <w:pStyle w:val="Prrafodelista"/>
        <w:numPr>
          <w:ilvl w:val="0"/>
          <w:numId w:val="5"/>
        </w:numPr>
        <w:spacing w:before="200"/>
        <w:rPr>
          <w:rFonts w:ascii="Arial" w:eastAsia="Arial" w:hAnsi="Arial" w:cs="Arial"/>
          <w:vanish/>
          <w:color w:val="FFFFFF" w:themeColor="background1"/>
          <w:sz w:val="24"/>
          <w:szCs w:val="24"/>
        </w:rPr>
      </w:pPr>
    </w:p>
    <w:p w14:paraId="2453B537" w14:textId="5783D532" w:rsidR="00EF65CF" w:rsidRDefault="00EF65CF" w:rsidP="00EF65CF">
      <w:pPr>
        <w:pStyle w:val="Prrafodelista"/>
        <w:numPr>
          <w:ilvl w:val="1"/>
          <w:numId w:val="5"/>
        </w:numPr>
        <w:spacing w:before="200"/>
        <w:rPr>
          <w:rFonts w:ascii="Arial" w:eastAsia="Arial" w:hAnsi="Arial" w:cs="Arial"/>
          <w:sz w:val="24"/>
          <w:szCs w:val="24"/>
        </w:rPr>
      </w:pPr>
      <w:r>
        <w:rPr>
          <w:rFonts w:ascii="Arial" w:eastAsia="Arial" w:hAnsi="Arial" w:cs="Arial"/>
          <w:sz w:val="24"/>
          <w:szCs w:val="24"/>
        </w:rPr>
        <w:t>T</w:t>
      </w:r>
      <w:r w:rsidRPr="00EF65CF">
        <w:rPr>
          <w:rFonts w:ascii="Arial" w:eastAsia="Arial" w:hAnsi="Arial" w:cs="Arial"/>
          <w:sz w:val="24"/>
          <w:szCs w:val="24"/>
        </w:rPr>
        <w:t xml:space="preserve">emas, aspectos y contenidos relevantes </w:t>
      </w:r>
    </w:p>
    <w:p w14:paraId="6FEFC87C" w14:textId="0FD4F6CE" w:rsidR="00192C59" w:rsidRDefault="00292BF7" w:rsidP="00EF65CF">
      <w:pPr>
        <w:pStyle w:val="Prrafodelista"/>
        <w:numPr>
          <w:ilvl w:val="1"/>
          <w:numId w:val="5"/>
        </w:numPr>
        <w:spacing w:before="200"/>
        <w:rPr>
          <w:rFonts w:ascii="Arial" w:eastAsia="Arial" w:hAnsi="Arial" w:cs="Arial"/>
          <w:sz w:val="24"/>
          <w:szCs w:val="24"/>
        </w:rPr>
      </w:pPr>
      <w:r>
        <w:rPr>
          <w:rFonts w:ascii="Arial" w:eastAsia="Arial" w:hAnsi="Arial" w:cs="Arial"/>
          <w:sz w:val="24"/>
          <w:szCs w:val="24"/>
        </w:rPr>
        <w:t>Plan de acción</w:t>
      </w:r>
    </w:p>
    <w:p w14:paraId="5CEB21F9" w14:textId="69B1A59B" w:rsidR="00192C59" w:rsidRDefault="002035D2">
      <w:pPr>
        <w:numPr>
          <w:ilvl w:val="0"/>
          <w:numId w:val="2"/>
        </w:numPr>
        <w:spacing w:before="60"/>
        <w:ind w:hanging="360"/>
        <w:contextualSpacing/>
        <w:rPr>
          <w:rFonts w:ascii="Arial" w:eastAsia="Arial" w:hAnsi="Arial" w:cs="Arial"/>
          <w:b/>
          <w:sz w:val="24"/>
          <w:szCs w:val="24"/>
        </w:rPr>
      </w:pPr>
      <w:r>
        <w:rPr>
          <w:rFonts w:ascii="Arial" w:eastAsia="Arial" w:hAnsi="Arial" w:cs="Arial"/>
          <w:b/>
          <w:sz w:val="24"/>
          <w:szCs w:val="24"/>
        </w:rPr>
        <w:t>EJECUCIÓN E IMPLEMENTACIÓN</w:t>
      </w:r>
    </w:p>
    <w:p w14:paraId="2F57ACFD" w14:textId="77777777" w:rsidR="00075C95" w:rsidRPr="00075C95" w:rsidRDefault="00075C95" w:rsidP="00075C95">
      <w:pPr>
        <w:pStyle w:val="Prrafodelista"/>
        <w:numPr>
          <w:ilvl w:val="0"/>
          <w:numId w:val="5"/>
        </w:numPr>
        <w:spacing w:before="200"/>
        <w:rPr>
          <w:rFonts w:ascii="Arial" w:eastAsia="Arial" w:hAnsi="Arial" w:cs="Arial"/>
          <w:vanish/>
          <w:color w:val="FFFFFF" w:themeColor="background1"/>
          <w:sz w:val="24"/>
          <w:szCs w:val="24"/>
        </w:rPr>
      </w:pPr>
    </w:p>
    <w:p w14:paraId="2783834A" w14:textId="71002566" w:rsidR="00075C95" w:rsidRDefault="00075C95" w:rsidP="00075C95">
      <w:pPr>
        <w:pStyle w:val="Prrafodelista"/>
        <w:numPr>
          <w:ilvl w:val="1"/>
          <w:numId w:val="5"/>
        </w:numPr>
        <w:spacing w:before="200"/>
        <w:rPr>
          <w:rFonts w:ascii="Arial" w:eastAsia="Arial" w:hAnsi="Arial" w:cs="Arial"/>
          <w:sz w:val="24"/>
          <w:szCs w:val="24"/>
        </w:rPr>
      </w:pPr>
      <w:r>
        <w:rPr>
          <w:rFonts w:ascii="Arial" w:eastAsia="Arial" w:hAnsi="Arial" w:cs="Arial"/>
          <w:sz w:val="24"/>
          <w:szCs w:val="24"/>
        </w:rPr>
        <w:t>Co</w:t>
      </w:r>
      <w:r w:rsidRPr="00075C95">
        <w:rPr>
          <w:rFonts w:ascii="Arial" w:eastAsia="Arial" w:hAnsi="Arial" w:cs="Arial"/>
          <w:sz w:val="24"/>
          <w:szCs w:val="24"/>
        </w:rPr>
        <w:t>mpromisos del modelo in</w:t>
      </w:r>
      <w:r>
        <w:rPr>
          <w:rFonts w:ascii="Arial" w:eastAsia="Arial" w:hAnsi="Arial" w:cs="Arial"/>
          <w:sz w:val="24"/>
          <w:szCs w:val="24"/>
        </w:rPr>
        <w:t>tegrado de planeación y gestión</w:t>
      </w:r>
    </w:p>
    <w:p w14:paraId="5F2B0D03" w14:textId="14F1EEC0" w:rsidR="00075C95" w:rsidRPr="00075C95" w:rsidRDefault="00075C95" w:rsidP="0012180F">
      <w:pPr>
        <w:pStyle w:val="Prrafodelista"/>
        <w:numPr>
          <w:ilvl w:val="1"/>
          <w:numId w:val="5"/>
        </w:numPr>
        <w:spacing w:before="60"/>
        <w:rPr>
          <w:rFonts w:ascii="Arial" w:eastAsia="Arial" w:hAnsi="Arial" w:cs="Arial"/>
          <w:sz w:val="24"/>
          <w:szCs w:val="24"/>
        </w:rPr>
      </w:pPr>
      <w:r w:rsidRPr="00075C95">
        <w:rPr>
          <w:rFonts w:ascii="Arial" w:eastAsia="Arial" w:hAnsi="Arial" w:cs="Arial"/>
          <w:sz w:val="24"/>
          <w:szCs w:val="24"/>
        </w:rPr>
        <w:t xml:space="preserve">Identificación de actividades de </w:t>
      </w:r>
      <w:proofErr w:type="spellStart"/>
      <w:r w:rsidRPr="00075C95">
        <w:rPr>
          <w:rFonts w:ascii="Arial" w:eastAsia="Arial" w:hAnsi="Arial" w:cs="Arial"/>
          <w:sz w:val="24"/>
          <w:szCs w:val="24"/>
        </w:rPr>
        <w:t>RdC</w:t>
      </w:r>
      <w:proofErr w:type="spellEnd"/>
    </w:p>
    <w:p w14:paraId="2060F8D2" w14:textId="0E2ABBCD" w:rsidR="00075C95" w:rsidRPr="00075C95" w:rsidRDefault="00075C95" w:rsidP="00075C95">
      <w:pPr>
        <w:pStyle w:val="Prrafodelista"/>
        <w:numPr>
          <w:ilvl w:val="1"/>
          <w:numId w:val="5"/>
        </w:numPr>
        <w:spacing w:before="60"/>
        <w:rPr>
          <w:rFonts w:ascii="Arial" w:eastAsia="Arial" w:hAnsi="Arial" w:cs="Arial"/>
          <w:sz w:val="24"/>
          <w:szCs w:val="24"/>
        </w:rPr>
      </w:pPr>
      <w:r>
        <w:rPr>
          <w:rFonts w:ascii="Arial" w:eastAsia="Arial" w:hAnsi="Arial" w:cs="Arial"/>
          <w:sz w:val="24"/>
          <w:szCs w:val="24"/>
        </w:rPr>
        <w:t>E</w:t>
      </w:r>
      <w:r w:rsidRPr="00075C95">
        <w:rPr>
          <w:rFonts w:ascii="Arial" w:eastAsia="Arial" w:hAnsi="Arial" w:cs="Arial"/>
          <w:sz w:val="24"/>
          <w:szCs w:val="24"/>
        </w:rPr>
        <w:t>ventos principales de rendición de cuentas</w:t>
      </w:r>
    </w:p>
    <w:p w14:paraId="43834112" w14:textId="47586FAB" w:rsidR="00192C59" w:rsidRDefault="002035D2">
      <w:pPr>
        <w:numPr>
          <w:ilvl w:val="0"/>
          <w:numId w:val="2"/>
        </w:numPr>
        <w:spacing w:before="60"/>
        <w:ind w:hanging="360"/>
        <w:contextualSpacing/>
        <w:rPr>
          <w:rFonts w:ascii="Arial" w:eastAsia="Arial" w:hAnsi="Arial" w:cs="Arial"/>
          <w:b/>
          <w:sz w:val="24"/>
          <w:szCs w:val="24"/>
        </w:rPr>
      </w:pPr>
      <w:r>
        <w:rPr>
          <w:rFonts w:ascii="Arial" w:eastAsia="Arial" w:hAnsi="Arial" w:cs="Arial"/>
          <w:b/>
          <w:sz w:val="24"/>
          <w:szCs w:val="24"/>
        </w:rPr>
        <w:t>EVALUACIÓN Y MONITOREO</w:t>
      </w:r>
    </w:p>
    <w:p w14:paraId="2823CDF0" w14:textId="5DE0C904" w:rsidR="00192C59" w:rsidRDefault="002035D2">
      <w:pPr>
        <w:numPr>
          <w:ilvl w:val="0"/>
          <w:numId w:val="2"/>
        </w:numPr>
        <w:spacing w:before="60"/>
        <w:ind w:hanging="360"/>
        <w:contextualSpacing/>
        <w:rPr>
          <w:rFonts w:ascii="Arial" w:eastAsia="Arial" w:hAnsi="Arial" w:cs="Arial"/>
          <w:b/>
          <w:sz w:val="24"/>
          <w:szCs w:val="24"/>
        </w:rPr>
      </w:pPr>
      <w:r>
        <w:rPr>
          <w:rFonts w:ascii="Arial" w:eastAsia="Arial" w:hAnsi="Arial" w:cs="Arial"/>
          <w:b/>
          <w:sz w:val="24"/>
          <w:szCs w:val="24"/>
        </w:rPr>
        <w:t xml:space="preserve">CONTROL DE CAMBIOS   </w:t>
      </w:r>
    </w:p>
    <w:p w14:paraId="462C33B2" w14:textId="7478A987" w:rsidR="00F526D8" w:rsidRDefault="00F526D8">
      <w:pPr>
        <w:rPr>
          <w:rFonts w:ascii="Arial" w:eastAsia="Arial" w:hAnsi="Arial" w:cs="Arial"/>
          <w:b/>
          <w:color w:val="005083"/>
          <w:sz w:val="36"/>
          <w:szCs w:val="36"/>
        </w:rPr>
      </w:pPr>
      <w:r>
        <w:rPr>
          <w:rFonts w:ascii="Arial" w:eastAsia="Arial" w:hAnsi="Arial" w:cs="Arial"/>
          <w:b/>
          <w:color w:val="005083"/>
          <w:sz w:val="36"/>
          <w:szCs w:val="36"/>
        </w:rPr>
        <w:br w:type="page"/>
      </w:r>
    </w:p>
    <w:p w14:paraId="540C9741" w14:textId="77777777" w:rsidR="00192C59" w:rsidRDefault="00192C59">
      <w:pPr>
        <w:spacing w:after="0"/>
        <w:jc w:val="right"/>
        <w:rPr>
          <w:rFonts w:ascii="Arial" w:eastAsia="Arial" w:hAnsi="Arial" w:cs="Arial"/>
          <w:b/>
          <w:color w:val="005083"/>
          <w:sz w:val="36"/>
          <w:szCs w:val="36"/>
        </w:rPr>
      </w:pPr>
    </w:p>
    <w:p w14:paraId="203EC292" w14:textId="34EE6883" w:rsidR="00192C59" w:rsidRPr="004F6211" w:rsidRDefault="002035D2" w:rsidP="004F6211">
      <w:pPr>
        <w:pStyle w:val="Prrafodelista"/>
        <w:numPr>
          <w:ilvl w:val="0"/>
          <w:numId w:val="4"/>
        </w:numPr>
        <w:spacing w:after="0"/>
        <w:jc w:val="right"/>
        <w:rPr>
          <w:rFonts w:ascii="Arial" w:eastAsia="Arial" w:hAnsi="Arial" w:cs="Arial"/>
          <w:b/>
          <w:color w:val="005083"/>
          <w:sz w:val="36"/>
          <w:szCs w:val="36"/>
        </w:rPr>
      </w:pPr>
      <w:r w:rsidRPr="004F6211">
        <w:rPr>
          <w:rFonts w:ascii="Arial" w:eastAsia="Arial" w:hAnsi="Arial" w:cs="Arial"/>
          <w:b/>
          <w:color w:val="005083"/>
          <w:sz w:val="36"/>
          <w:szCs w:val="36"/>
        </w:rPr>
        <w:t>INTRODUCCIÓN</w:t>
      </w:r>
    </w:p>
    <w:p w14:paraId="3452BC3E" w14:textId="77777777" w:rsidR="00385ACF" w:rsidRDefault="002035D2">
      <w:pPr>
        <w:spacing w:after="0"/>
        <w:jc w:val="both"/>
        <w:rPr>
          <w:rFonts w:ascii="Arial" w:eastAsia="Arial" w:hAnsi="Arial" w:cs="Arial"/>
          <w:sz w:val="24"/>
          <w:szCs w:val="24"/>
        </w:rPr>
      </w:pPr>
      <w:r>
        <w:rPr>
          <w:rFonts w:ascii="Arial" w:eastAsia="Arial" w:hAnsi="Arial" w:cs="Arial"/>
          <w:sz w:val="24"/>
          <w:szCs w:val="24"/>
        </w:rPr>
        <w:t xml:space="preserve"> </w:t>
      </w:r>
    </w:p>
    <w:p w14:paraId="7CBB7489" w14:textId="18793CCC" w:rsidR="00192C59" w:rsidRDefault="00385ACF">
      <w:pPr>
        <w:spacing w:after="0"/>
        <w:jc w:val="both"/>
        <w:rPr>
          <w:rFonts w:ascii="Arial" w:eastAsia="Arial" w:hAnsi="Arial" w:cs="Arial"/>
          <w:sz w:val="24"/>
          <w:szCs w:val="24"/>
        </w:rPr>
      </w:pPr>
      <w:r>
        <w:rPr>
          <w:rFonts w:ascii="Arial" w:eastAsia="Arial" w:hAnsi="Arial" w:cs="Arial"/>
          <w:sz w:val="24"/>
          <w:szCs w:val="24"/>
        </w:rPr>
        <w:t>R</w:t>
      </w:r>
      <w:r w:rsidR="002035D2">
        <w:rPr>
          <w:rFonts w:ascii="Arial" w:eastAsia="Arial" w:hAnsi="Arial" w:cs="Arial"/>
          <w:sz w:val="24"/>
          <w:szCs w:val="24"/>
        </w:rPr>
        <w:t xml:space="preserve">endición de cuentas, según lo establecido en </w:t>
      </w:r>
      <w:r>
        <w:rPr>
          <w:rFonts w:ascii="Arial" w:eastAsia="Arial" w:hAnsi="Arial" w:cs="Arial"/>
          <w:sz w:val="24"/>
          <w:szCs w:val="24"/>
        </w:rPr>
        <w:t>el documento</w:t>
      </w:r>
      <w:r w:rsidR="002035D2">
        <w:rPr>
          <w:rFonts w:ascii="Arial" w:eastAsia="Arial" w:hAnsi="Arial" w:cs="Arial"/>
          <w:sz w:val="24"/>
          <w:szCs w:val="24"/>
        </w:rPr>
        <w:t xml:space="preserve"> CONPES 3654 de</w:t>
      </w:r>
      <w:r>
        <w:rPr>
          <w:rFonts w:ascii="Arial" w:eastAsia="Arial" w:hAnsi="Arial" w:cs="Arial"/>
          <w:sz w:val="24"/>
          <w:szCs w:val="24"/>
        </w:rPr>
        <w:t xml:space="preserve"> 2011</w:t>
      </w:r>
      <w:r w:rsidR="002035D2">
        <w:rPr>
          <w:rFonts w:ascii="Arial" w:eastAsia="Arial" w:hAnsi="Arial" w:cs="Arial"/>
          <w:sz w:val="24"/>
          <w:szCs w:val="24"/>
        </w:rPr>
        <w:t>, es la obligación de un actor de informar y explicar sus acciones a otro(s) que tiene</w:t>
      </w:r>
      <w:r>
        <w:rPr>
          <w:rFonts w:ascii="Arial" w:eastAsia="Arial" w:hAnsi="Arial" w:cs="Arial"/>
          <w:sz w:val="24"/>
          <w:szCs w:val="24"/>
        </w:rPr>
        <w:t>(n)</w:t>
      </w:r>
      <w:r w:rsidR="002035D2">
        <w:rPr>
          <w:rFonts w:ascii="Arial" w:eastAsia="Arial" w:hAnsi="Arial" w:cs="Arial"/>
          <w:sz w:val="24"/>
          <w:szCs w:val="24"/>
        </w:rPr>
        <w:t xml:space="preserve"> el derecho de exigirla, debido a la presencia de una relación de poder, y la posibilidad de imponer algún tipo de sanción por un comportamiento inadecuado o premiar un comportamiento destacado.</w:t>
      </w:r>
    </w:p>
    <w:p w14:paraId="3E72AEAB" w14:textId="77777777" w:rsidR="00192C59" w:rsidRDefault="002035D2">
      <w:pPr>
        <w:spacing w:after="0"/>
        <w:jc w:val="both"/>
        <w:rPr>
          <w:rFonts w:ascii="Arial" w:eastAsia="Arial" w:hAnsi="Arial" w:cs="Arial"/>
          <w:sz w:val="24"/>
          <w:szCs w:val="24"/>
        </w:rPr>
      </w:pPr>
      <w:r>
        <w:rPr>
          <w:rFonts w:ascii="Arial" w:eastAsia="Arial" w:hAnsi="Arial" w:cs="Arial"/>
          <w:sz w:val="24"/>
          <w:szCs w:val="24"/>
        </w:rPr>
        <w:t xml:space="preserve"> </w:t>
      </w:r>
    </w:p>
    <w:p w14:paraId="55939F90" w14:textId="77777777" w:rsidR="00746787" w:rsidRDefault="002035D2">
      <w:pPr>
        <w:spacing w:after="0"/>
        <w:jc w:val="both"/>
        <w:rPr>
          <w:rFonts w:ascii="Arial" w:eastAsia="Arial" w:hAnsi="Arial" w:cs="Arial"/>
          <w:sz w:val="24"/>
          <w:szCs w:val="24"/>
        </w:rPr>
      </w:pPr>
      <w:r>
        <w:rPr>
          <w:rFonts w:ascii="Arial" w:eastAsia="Arial" w:hAnsi="Arial" w:cs="Arial"/>
          <w:sz w:val="24"/>
          <w:szCs w:val="24"/>
        </w:rPr>
        <w:t>Como expresión de control social, la rendición de cuentas, tiene como finalidad fortalecer la transparencia de la gestión pública y evidenciar, en la cotidianidad del servidor público, la adopción de los principios de buen gobierno, eficiencia, eficacia, transparencia y rendición de cuentas.</w:t>
      </w:r>
      <w:r w:rsidR="00746787">
        <w:rPr>
          <w:rFonts w:ascii="Arial" w:eastAsia="Arial" w:hAnsi="Arial" w:cs="Arial"/>
          <w:sz w:val="24"/>
          <w:szCs w:val="24"/>
        </w:rPr>
        <w:t xml:space="preserve"> </w:t>
      </w:r>
    </w:p>
    <w:p w14:paraId="34852C50" w14:textId="19D68406" w:rsidR="00192C59" w:rsidRDefault="002035D2">
      <w:pPr>
        <w:spacing w:after="0"/>
        <w:jc w:val="both"/>
        <w:rPr>
          <w:rFonts w:ascii="Arial" w:eastAsia="Arial" w:hAnsi="Arial" w:cs="Arial"/>
          <w:sz w:val="24"/>
          <w:szCs w:val="24"/>
        </w:rPr>
      </w:pPr>
      <w:r>
        <w:rPr>
          <w:rFonts w:ascii="Arial" w:eastAsia="Arial" w:hAnsi="Arial" w:cs="Arial"/>
          <w:sz w:val="24"/>
          <w:szCs w:val="24"/>
        </w:rPr>
        <w:t xml:space="preserve"> </w:t>
      </w:r>
    </w:p>
    <w:p w14:paraId="7401D0A7" w14:textId="63DE1263" w:rsidR="00192C59" w:rsidRDefault="002035D2">
      <w:pPr>
        <w:spacing w:after="0"/>
        <w:jc w:val="both"/>
        <w:rPr>
          <w:rFonts w:ascii="Arial" w:eastAsia="Arial" w:hAnsi="Arial" w:cs="Arial"/>
          <w:sz w:val="24"/>
          <w:szCs w:val="24"/>
        </w:rPr>
      </w:pPr>
      <w:r>
        <w:rPr>
          <w:rFonts w:ascii="Arial" w:eastAsia="Arial" w:hAnsi="Arial" w:cs="Arial"/>
          <w:sz w:val="24"/>
          <w:szCs w:val="24"/>
        </w:rPr>
        <w:t>Por su parte, la participación ciudadana, como fin esencial del Estado, se estructura a partir de las acciones individuales y colectivas que emprenden las personas con el propósito de incidir en las decisiones políticas o administrativas</w:t>
      </w:r>
      <w:r w:rsidR="00DF6579">
        <w:rPr>
          <w:rFonts w:ascii="Arial" w:eastAsia="Arial" w:hAnsi="Arial" w:cs="Arial"/>
          <w:sz w:val="24"/>
          <w:szCs w:val="24"/>
        </w:rPr>
        <w:t xml:space="preserve"> del Estado</w:t>
      </w:r>
      <w:r>
        <w:rPr>
          <w:rFonts w:ascii="Arial" w:eastAsia="Arial" w:hAnsi="Arial" w:cs="Arial"/>
          <w:sz w:val="24"/>
          <w:szCs w:val="24"/>
        </w:rPr>
        <w:t>, y es el camino para impulsar el desarrollo, la democracia e integrar a los usuarios al ejercicio de la política.</w:t>
      </w:r>
    </w:p>
    <w:p w14:paraId="04AE7D79" w14:textId="77777777" w:rsidR="00192C59" w:rsidRDefault="002035D2">
      <w:pPr>
        <w:spacing w:after="0"/>
        <w:jc w:val="both"/>
        <w:rPr>
          <w:rFonts w:ascii="Arial" w:eastAsia="Arial" w:hAnsi="Arial" w:cs="Arial"/>
          <w:sz w:val="24"/>
          <w:szCs w:val="24"/>
        </w:rPr>
      </w:pPr>
      <w:r>
        <w:rPr>
          <w:rFonts w:ascii="Arial" w:eastAsia="Arial" w:hAnsi="Arial" w:cs="Arial"/>
          <w:sz w:val="24"/>
          <w:szCs w:val="24"/>
        </w:rPr>
        <w:t xml:space="preserve"> </w:t>
      </w:r>
    </w:p>
    <w:p w14:paraId="35104687" w14:textId="36894249" w:rsidR="00192C59" w:rsidRDefault="002035D2">
      <w:pPr>
        <w:spacing w:after="0"/>
        <w:jc w:val="both"/>
        <w:rPr>
          <w:rFonts w:ascii="Arial" w:eastAsia="Arial" w:hAnsi="Arial" w:cs="Arial"/>
          <w:sz w:val="24"/>
          <w:szCs w:val="24"/>
        </w:rPr>
      </w:pPr>
      <w:r>
        <w:rPr>
          <w:rFonts w:ascii="Arial" w:eastAsia="Arial" w:hAnsi="Arial" w:cs="Arial"/>
          <w:sz w:val="24"/>
          <w:szCs w:val="24"/>
        </w:rPr>
        <w:t xml:space="preserve">Por su naturaleza, la participación ciudadana está articulada a los ejercicios de rendición de cuentas en la realización de los ejercicios de </w:t>
      </w:r>
      <w:r w:rsidR="008F0313">
        <w:rPr>
          <w:rFonts w:ascii="Arial" w:eastAsia="Arial" w:hAnsi="Arial" w:cs="Arial"/>
          <w:sz w:val="24"/>
          <w:szCs w:val="24"/>
        </w:rPr>
        <w:t>información</w:t>
      </w:r>
      <w:r>
        <w:rPr>
          <w:rFonts w:ascii="Arial" w:eastAsia="Arial" w:hAnsi="Arial" w:cs="Arial"/>
          <w:sz w:val="24"/>
          <w:szCs w:val="24"/>
        </w:rPr>
        <w:t xml:space="preserve"> y diálogo para formular, planear, controlar la ejecución y evaluar la gestión de la entidad pública</w:t>
      </w:r>
      <w:r w:rsidR="00DF6579">
        <w:rPr>
          <w:rFonts w:ascii="Arial" w:eastAsia="Arial" w:hAnsi="Arial" w:cs="Arial"/>
          <w:sz w:val="24"/>
          <w:szCs w:val="24"/>
        </w:rPr>
        <w:t>, es por ello</w:t>
      </w:r>
      <w:r w:rsidR="00746787">
        <w:rPr>
          <w:rFonts w:ascii="Arial" w:eastAsia="Arial" w:hAnsi="Arial" w:cs="Arial"/>
          <w:sz w:val="24"/>
          <w:szCs w:val="24"/>
        </w:rPr>
        <w:t>,</w:t>
      </w:r>
      <w:r w:rsidR="00DF6579">
        <w:rPr>
          <w:rFonts w:ascii="Arial" w:eastAsia="Arial" w:hAnsi="Arial" w:cs="Arial"/>
          <w:sz w:val="24"/>
          <w:szCs w:val="24"/>
        </w:rPr>
        <w:t xml:space="preserve"> que este documento incorpora en su plan de acción actividades que serán identificadas por su componente de participación ciudadana. Así</w:t>
      </w:r>
      <w:r w:rsidR="00335AB3">
        <w:rPr>
          <w:rFonts w:ascii="Arial" w:eastAsia="Arial" w:hAnsi="Arial" w:cs="Arial"/>
          <w:sz w:val="24"/>
          <w:szCs w:val="24"/>
        </w:rPr>
        <w:t xml:space="preserve"> mismo, </w:t>
      </w:r>
      <w:r w:rsidR="00746787">
        <w:rPr>
          <w:rFonts w:ascii="Arial" w:eastAsia="Arial" w:hAnsi="Arial" w:cs="Arial"/>
          <w:sz w:val="24"/>
          <w:szCs w:val="24"/>
        </w:rPr>
        <w:t xml:space="preserve">como </w:t>
      </w:r>
      <w:r w:rsidR="00335AB3">
        <w:rPr>
          <w:rFonts w:ascii="Arial" w:eastAsia="Arial" w:hAnsi="Arial" w:cs="Arial"/>
          <w:sz w:val="24"/>
          <w:szCs w:val="24"/>
        </w:rPr>
        <w:t xml:space="preserve">parte del plan de acción, </w:t>
      </w:r>
      <w:r w:rsidR="00DF6579">
        <w:rPr>
          <w:rFonts w:ascii="Arial" w:eastAsia="Arial" w:hAnsi="Arial" w:cs="Arial"/>
          <w:sz w:val="24"/>
          <w:szCs w:val="24"/>
        </w:rPr>
        <w:t xml:space="preserve">se relacionan aquellas actividades </w:t>
      </w:r>
      <w:r w:rsidR="00335AB3">
        <w:rPr>
          <w:rFonts w:ascii="Arial" w:eastAsia="Arial" w:hAnsi="Arial" w:cs="Arial"/>
          <w:sz w:val="24"/>
          <w:szCs w:val="24"/>
        </w:rPr>
        <w:t xml:space="preserve">que </w:t>
      </w:r>
      <w:r w:rsidR="00DF6579">
        <w:rPr>
          <w:rFonts w:ascii="Arial" w:eastAsia="Arial" w:hAnsi="Arial" w:cs="Arial"/>
          <w:sz w:val="24"/>
          <w:szCs w:val="24"/>
        </w:rPr>
        <w:t xml:space="preserve">responden </w:t>
      </w:r>
      <w:r w:rsidR="00335AB3">
        <w:rPr>
          <w:rFonts w:ascii="Arial" w:eastAsia="Arial" w:hAnsi="Arial" w:cs="Arial"/>
          <w:sz w:val="24"/>
          <w:szCs w:val="24"/>
        </w:rPr>
        <w:t>exclusivamente a espacios de participación habilitados por la Agencia para construir de manera conjunta con la ciudadanía</w:t>
      </w:r>
      <w:r>
        <w:rPr>
          <w:rFonts w:ascii="Arial" w:eastAsia="Arial" w:hAnsi="Arial" w:cs="Arial"/>
          <w:sz w:val="24"/>
          <w:szCs w:val="24"/>
        </w:rPr>
        <w:t>.</w:t>
      </w:r>
    </w:p>
    <w:p w14:paraId="4C6E6C07" w14:textId="77777777" w:rsidR="00192C59" w:rsidRDefault="002035D2">
      <w:pPr>
        <w:spacing w:after="0"/>
        <w:jc w:val="both"/>
        <w:rPr>
          <w:rFonts w:ascii="Arial" w:eastAsia="Arial" w:hAnsi="Arial" w:cs="Arial"/>
          <w:sz w:val="24"/>
          <w:szCs w:val="24"/>
        </w:rPr>
      </w:pPr>
      <w:r>
        <w:rPr>
          <w:rFonts w:ascii="Arial" w:eastAsia="Arial" w:hAnsi="Arial" w:cs="Arial"/>
          <w:sz w:val="24"/>
          <w:szCs w:val="24"/>
        </w:rPr>
        <w:t xml:space="preserve"> </w:t>
      </w:r>
    </w:p>
    <w:p w14:paraId="36B83B9C" w14:textId="4847EFA7" w:rsidR="00746787" w:rsidRDefault="00335AB3" w:rsidP="00097012">
      <w:pPr>
        <w:tabs>
          <w:tab w:val="left" w:pos="2552"/>
        </w:tabs>
        <w:spacing w:after="0"/>
        <w:jc w:val="both"/>
        <w:rPr>
          <w:rFonts w:ascii="Arial" w:eastAsia="Arial" w:hAnsi="Arial" w:cs="Arial"/>
          <w:sz w:val="24"/>
          <w:szCs w:val="24"/>
        </w:rPr>
      </w:pPr>
      <w:r>
        <w:rPr>
          <w:rFonts w:ascii="Arial" w:eastAsia="Arial" w:hAnsi="Arial" w:cs="Arial"/>
          <w:sz w:val="24"/>
          <w:szCs w:val="24"/>
        </w:rPr>
        <w:t xml:space="preserve">Este </w:t>
      </w:r>
      <w:r w:rsidR="002035D2">
        <w:rPr>
          <w:rFonts w:ascii="Arial" w:eastAsia="Arial" w:hAnsi="Arial" w:cs="Arial"/>
          <w:sz w:val="24"/>
          <w:szCs w:val="24"/>
        </w:rPr>
        <w:t xml:space="preserve">documento brinda un marco de referencia para que la Agencia Presidencial de Cooperación </w:t>
      </w:r>
      <w:r>
        <w:rPr>
          <w:rFonts w:ascii="Arial" w:eastAsia="Arial" w:hAnsi="Arial" w:cs="Arial"/>
          <w:sz w:val="24"/>
          <w:szCs w:val="24"/>
        </w:rPr>
        <w:t xml:space="preserve">(APC-Colombia), contando con la </w:t>
      </w:r>
      <w:r w:rsidR="00B17A86">
        <w:rPr>
          <w:rFonts w:ascii="Arial" w:eastAsia="Arial" w:hAnsi="Arial" w:cs="Arial"/>
          <w:sz w:val="24"/>
          <w:szCs w:val="24"/>
        </w:rPr>
        <w:t>participación de la ciudadanía,</w:t>
      </w:r>
      <w:r w:rsidR="002035D2">
        <w:rPr>
          <w:rFonts w:ascii="Arial" w:eastAsia="Arial" w:hAnsi="Arial" w:cs="Arial"/>
          <w:sz w:val="24"/>
          <w:szCs w:val="24"/>
        </w:rPr>
        <w:t xml:space="preserve"> genere mejores esquemas de articulación y coordinación de las acciones a su cargo</w:t>
      </w:r>
      <w:r w:rsidR="00B17A86">
        <w:rPr>
          <w:rFonts w:ascii="Arial" w:eastAsia="Arial" w:hAnsi="Arial" w:cs="Arial"/>
          <w:sz w:val="24"/>
          <w:szCs w:val="24"/>
        </w:rPr>
        <w:t xml:space="preserve"> para mejorar los resultados de los servicios </w:t>
      </w:r>
      <w:r w:rsidR="00BD6C79">
        <w:rPr>
          <w:rFonts w:ascii="Arial" w:eastAsia="Arial" w:hAnsi="Arial" w:cs="Arial"/>
          <w:sz w:val="24"/>
          <w:szCs w:val="24"/>
        </w:rPr>
        <w:t>que presta</w:t>
      </w:r>
      <w:r w:rsidR="00B17A86">
        <w:rPr>
          <w:rFonts w:ascii="Arial" w:eastAsia="Arial" w:hAnsi="Arial" w:cs="Arial"/>
          <w:sz w:val="24"/>
          <w:szCs w:val="24"/>
        </w:rPr>
        <w:t xml:space="preserve">. </w:t>
      </w:r>
    </w:p>
    <w:p w14:paraId="4BE0CD48" w14:textId="77777777" w:rsidR="00746787" w:rsidRDefault="00746787" w:rsidP="00097012">
      <w:pPr>
        <w:tabs>
          <w:tab w:val="left" w:pos="2552"/>
        </w:tabs>
        <w:spacing w:after="0"/>
        <w:jc w:val="both"/>
        <w:rPr>
          <w:rFonts w:ascii="Arial" w:eastAsia="Arial" w:hAnsi="Arial" w:cs="Arial"/>
          <w:sz w:val="24"/>
          <w:szCs w:val="24"/>
        </w:rPr>
      </w:pPr>
    </w:p>
    <w:p w14:paraId="1DF401AB" w14:textId="09679FAD" w:rsidR="00192C59" w:rsidRPr="00495FC0" w:rsidRDefault="00746787" w:rsidP="00495FC0">
      <w:pPr>
        <w:tabs>
          <w:tab w:val="left" w:pos="2552"/>
        </w:tabs>
        <w:spacing w:after="0"/>
        <w:jc w:val="both"/>
        <w:rPr>
          <w:rFonts w:ascii="Arial" w:eastAsia="Arial" w:hAnsi="Arial" w:cs="Arial"/>
          <w:sz w:val="24"/>
          <w:szCs w:val="24"/>
        </w:rPr>
      </w:pPr>
      <w:r>
        <w:rPr>
          <w:rFonts w:ascii="Arial" w:eastAsia="Arial" w:hAnsi="Arial" w:cs="Arial"/>
          <w:sz w:val="24"/>
          <w:szCs w:val="24"/>
        </w:rPr>
        <w:t>Toda la estrategia se</w:t>
      </w:r>
      <w:r w:rsidR="000033D8">
        <w:rPr>
          <w:rFonts w:ascii="Arial" w:eastAsia="Arial" w:hAnsi="Arial" w:cs="Arial"/>
          <w:sz w:val="24"/>
          <w:szCs w:val="24"/>
        </w:rPr>
        <w:t xml:space="preserve"> articula con la e</w:t>
      </w:r>
      <w:r>
        <w:rPr>
          <w:rFonts w:ascii="Arial" w:eastAsia="Arial" w:hAnsi="Arial" w:cs="Arial"/>
          <w:sz w:val="24"/>
          <w:szCs w:val="24"/>
        </w:rPr>
        <w:t>strategia de Atención</w:t>
      </w:r>
      <w:r w:rsidR="000033D8">
        <w:rPr>
          <w:rFonts w:ascii="Arial" w:eastAsia="Arial" w:hAnsi="Arial" w:cs="Arial"/>
          <w:sz w:val="24"/>
          <w:szCs w:val="24"/>
        </w:rPr>
        <w:t xml:space="preserve"> al Ciudadano y considera sus elementos como base para el diagnóstico y formulación de las acciones de participación ciudadana.</w:t>
      </w:r>
      <w:r w:rsidR="00DE4408">
        <w:rPr>
          <w:rFonts w:ascii="Arial" w:eastAsia="Arial" w:hAnsi="Arial" w:cs="Arial"/>
          <w:sz w:val="24"/>
          <w:szCs w:val="24"/>
        </w:rPr>
        <w:t xml:space="preserve"> Así mismo, la estrategia incorpora acciones para mejorar los resultados obtenidos en los índices institucionales que evalúan la rendición de cuentas y la participación ciudadana.</w:t>
      </w:r>
    </w:p>
    <w:p w14:paraId="6DC5BCCD" w14:textId="114F2C40" w:rsidR="004F6211" w:rsidRDefault="004F6211" w:rsidP="004F6211">
      <w:pPr>
        <w:pStyle w:val="Ttulo1"/>
        <w:keepNext w:val="0"/>
        <w:keepLines w:val="0"/>
        <w:numPr>
          <w:ilvl w:val="0"/>
          <w:numId w:val="4"/>
        </w:numPr>
        <w:spacing w:after="120"/>
        <w:jc w:val="right"/>
        <w:rPr>
          <w:rFonts w:ascii="Arial" w:eastAsia="Arial" w:hAnsi="Arial" w:cs="Arial"/>
          <w:color w:val="005083"/>
          <w:sz w:val="36"/>
          <w:szCs w:val="36"/>
          <w:highlight w:val="white"/>
        </w:rPr>
      </w:pPr>
      <w:bookmarkStart w:id="0" w:name="_8tnpwzfrfgzv" w:colFirst="0" w:colLast="0"/>
      <w:bookmarkEnd w:id="0"/>
      <w:r>
        <w:rPr>
          <w:rFonts w:ascii="Arial" w:eastAsia="Arial" w:hAnsi="Arial" w:cs="Arial"/>
          <w:color w:val="005083"/>
          <w:sz w:val="36"/>
          <w:szCs w:val="36"/>
          <w:highlight w:val="white"/>
        </w:rPr>
        <w:lastRenderedPageBreak/>
        <w:t>OBJETIVOS</w:t>
      </w:r>
    </w:p>
    <w:p w14:paraId="658931CB" w14:textId="0E8E8A93" w:rsidR="004F6211" w:rsidRDefault="004F6211" w:rsidP="004F6211">
      <w:pPr>
        <w:spacing w:after="0"/>
        <w:jc w:val="both"/>
        <w:rPr>
          <w:rFonts w:ascii="Arial" w:eastAsia="Arial" w:hAnsi="Arial" w:cs="Arial"/>
          <w:b/>
          <w:sz w:val="24"/>
          <w:szCs w:val="24"/>
        </w:rPr>
      </w:pPr>
      <w:r>
        <w:rPr>
          <w:rFonts w:ascii="Arial" w:eastAsia="Arial" w:hAnsi="Arial" w:cs="Arial"/>
          <w:b/>
          <w:sz w:val="24"/>
          <w:szCs w:val="24"/>
        </w:rPr>
        <w:t>Objetivo general</w:t>
      </w:r>
    </w:p>
    <w:p w14:paraId="41B351BB" w14:textId="77777777" w:rsidR="004F6211" w:rsidRDefault="004F6211" w:rsidP="004F6211">
      <w:pPr>
        <w:spacing w:after="0"/>
        <w:jc w:val="both"/>
        <w:rPr>
          <w:rFonts w:ascii="Arial" w:eastAsia="Arial" w:hAnsi="Arial" w:cs="Arial"/>
          <w:sz w:val="24"/>
          <w:szCs w:val="24"/>
        </w:rPr>
      </w:pPr>
    </w:p>
    <w:p w14:paraId="5B483221" w14:textId="0D925429" w:rsidR="004F6211" w:rsidRDefault="004F6211" w:rsidP="004F6211">
      <w:pPr>
        <w:spacing w:after="0"/>
        <w:jc w:val="both"/>
        <w:rPr>
          <w:rFonts w:ascii="Arial" w:eastAsia="Arial" w:hAnsi="Arial" w:cs="Arial"/>
          <w:sz w:val="24"/>
          <w:szCs w:val="24"/>
        </w:rPr>
      </w:pPr>
      <w:r>
        <w:rPr>
          <w:rFonts w:ascii="Arial" w:eastAsia="Arial" w:hAnsi="Arial" w:cs="Arial"/>
          <w:sz w:val="24"/>
          <w:szCs w:val="24"/>
        </w:rPr>
        <w:t xml:space="preserve">Comprometer a todas las direcciones de la Agencia con el desarrollo de acciones que contribuyan a la transparencia de la gestión de APC-Colombia. </w:t>
      </w:r>
    </w:p>
    <w:p w14:paraId="7BB7FFB7" w14:textId="77777777" w:rsidR="004F6211" w:rsidRDefault="004F6211" w:rsidP="004F6211">
      <w:pPr>
        <w:spacing w:after="0"/>
        <w:jc w:val="both"/>
        <w:rPr>
          <w:rFonts w:ascii="Arial" w:eastAsia="Arial" w:hAnsi="Arial" w:cs="Arial"/>
          <w:sz w:val="24"/>
          <w:szCs w:val="24"/>
        </w:rPr>
      </w:pPr>
      <w:r>
        <w:rPr>
          <w:rFonts w:ascii="Arial" w:eastAsia="Arial" w:hAnsi="Arial" w:cs="Arial"/>
          <w:sz w:val="24"/>
          <w:szCs w:val="24"/>
        </w:rPr>
        <w:t xml:space="preserve"> </w:t>
      </w:r>
    </w:p>
    <w:p w14:paraId="56026578" w14:textId="185B7DB0" w:rsidR="004F6211" w:rsidRDefault="004F6211" w:rsidP="00B20331">
      <w:pPr>
        <w:spacing w:after="0"/>
        <w:jc w:val="both"/>
        <w:rPr>
          <w:rFonts w:ascii="Arial" w:eastAsia="Arial" w:hAnsi="Arial" w:cs="Arial"/>
          <w:b/>
          <w:sz w:val="24"/>
          <w:szCs w:val="24"/>
        </w:rPr>
      </w:pPr>
      <w:r>
        <w:rPr>
          <w:rFonts w:ascii="Arial" w:eastAsia="Arial" w:hAnsi="Arial" w:cs="Arial"/>
          <w:b/>
          <w:sz w:val="24"/>
          <w:szCs w:val="24"/>
        </w:rPr>
        <w:t xml:space="preserve">Objetivos específicos: </w:t>
      </w:r>
    </w:p>
    <w:p w14:paraId="08F1979E" w14:textId="77777777" w:rsidR="00B20331" w:rsidRPr="004F6211" w:rsidRDefault="00B20331" w:rsidP="00B20331">
      <w:pPr>
        <w:spacing w:after="0"/>
        <w:jc w:val="both"/>
      </w:pPr>
    </w:p>
    <w:p w14:paraId="333CAE0C" w14:textId="5E3C9A90" w:rsidR="004F6211" w:rsidRDefault="004F6211" w:rsidP="004F6211">
      <w:pPr>
        <w:numPr>
          <w:ilvl w:val="0"/>
          <w:numId w:val="1"/>
        </w:numPr>
        <w:spacing w:after="0"/>
        <w:ind w:hanging="360"/>
        <w:contextualSpacing/>
        <w:jc w:val="both"/>
      </w:pPr>
      <w:r>
        <w:rPr>
          <w:rFonts w:ascii="Arial" w:eastAsia="Arial" w:hAnsi="Arial" w:cs="Arial"/>
          <w:sz w:val="24"/>
          <w:szCs w:val="24"/>
        </w:rPr>
        <w:t>Divulgar oportunamente la información requerida por los usuarios,</w:t>
      </w:r>
    </w:p>
    <w:p w14:paraId="39EDC33F" w14:textId="77777777" w:rsidR="004F6211" w:rsidRDefault="004F6211" w:rsidP="004F6211">
      <w:pPr>
        <w:numPr>
          <w:ilvl w:val="0"/>
          <w:numId w:val="1"/>
        </w:numPr>
        <w:spacing w:after="0"/>
        <w:ind w:hanging="360"/>
        <w:contextualSpacing/>
        <w:jc w:val="both"/>
        <w:rPr>
          <w:rFonts w:ascii="Arial" w:eastAsia="Arial" w:hAnsi="Arial" w:cs="Arial"/>
          <w:sz w:val="24"/>
          <w:szCs w:val="24"/>
        </w:rPr>
      </w:pPr>
      <w:r>
        <w:rPr>
          <w:rFonts w:ascii="Arial" w:eastAsia="Arial" w:hAnsi="Arial" w:cs="Arial"/>
          <w:sz w:val="24"/>
          <w:szCs w:val="24"/>
        </w:rPr>
        <w:t>Abrir nuevos espacios de diálogo con los usuarios,</w:t>
      </w:r>
    </w:p>
    <w:p w14:paraId="71682D43" w14:textId="77777777" w:rsidR="004F6211" w:rsidRDefault="004F6211" w:rsidP="004F6211">
      <w:pPr>
        <w:numPr>
          <w:ilvl w:val="0"/>
          <w:numId w:val="1"/>
        </w:numPr>
        <w:spacing w:after="0"/>
        <w:ind w:hanging="360"/>
        <w:contextualSpacing/>
        <w:jc w:val="both"/>
        <w:rPr>
          <w:rFonts w:ascii="Arial" w:eastAsia="Arial" w:hAnsi="Arial" w:cs="Arial"/>
          <w:sz w:val="24"/>
          <w:szCs w:val="24"/>
        </w:rPr>
      </w:pPr>
      <w:r>
        <w:rPr>
          <w:rFonts w:ascii="Arial" w:eastAsia="Arial" w:hAnsi="Arial" w:cs="Arial"/>
          <w:sz w:val="24"/>
          <w:szCs w:val="24"/>
        </w:rPr>
        <w:t>Incentivar la cultura de la transparencia en los servidores y usuarios de la Agencia, y</w:t>
      </w:r>
    </w:p>
    <w:p w14:paraId="449D5A53" w14:textId="396E3D79" w:rsidR="004F6211" w:rsidRDefault="004F6211" w:rsidP="004F6211">
      <w:pPr>
        <w:numPr>
          <w:ilvl w:val="0"/>
          <w:numId w:val="1"/>
        </w:numPr>
        <w:spacing w:after="0"/>
        <w:ind w:hanging="360"/>
        <w:contextualSpacing/>
        <w:jc w:val="both"/>
        <w:rPr>
          <w:rFonts w:ascii="Arial" w:eastAsia="Arial" w:hAnsi="Arial" w:cs="Arial"/>
          <w:sz w:val="24"/>
          <w:szCs w:val="24"/>
        </w:rPr>
      </w:pPr>
      <w:r>
        <w:rPr>
          <w:rFonts w:ascii="Arial" w:eastAsia="Arial" w:hAnsi="Arial" w:cs="Arial"/>
          <w:sz w:val="24"/>
          <w:szCs w:val="24"/>
        </w:rPr>
        <w:t>Evaluar integralmente todas las acciones de rendición de cuentas y participación ciudadana que realice la Agencia.</w:t>
      </w:r>
    </w:p>
    <w:p w14:paraId="55393009" w14:textId="1FE194DE" w:rsidR="00495FC0" w:rsidRDefault="00495FC0" w:rsidP="00495FC0">
      <w:pPr>
        <w:spacing w:after="0"/>
        <w:contextualSpacing/>
        <w:jc w:val="both"/>
        <w:rPr>
          <w:rFonts w:ascii="Arial" w:eastAsia="Arial" w:hAnsi="Arial" w:cs="Arial"/>
          <w:sz w:val="24"/>
          <w:szCs w:val="24"/>
        </w:rPr>
      </w:pPr>
    </w:p>
    <w:p w14:paraId="5D9B7340" w14:textId="0D14D4D1" w:rsidR="00495FC0" w:rsidRDefault="00495FC0" w:rsidP="00495FC0">
      <w:pPr>
        <w:pStyle w:val="Ttulo1"/>
        <w:keepNext w:val="0"/>
        <w:keepLines w:val="0"/>
        <w:numPr>
          <w:ilvl w:val="0"/>
          <w:numId w:val="4"/>
        </w:numPr>
        <w:spacing w:after="120"/>
        <w:jc w:val="right"/>
        <w:rPr>
          <w:rFonts w:ascii="Arial" w:eastAsia="Arial" w:hAnsi="Arial" w:cs="Arial"/>
          <w:color w:val="005083"/>
          <w:sz w:val="36"/>
          <w:szCs w:val="36"/>
          <w:highlight w:val="white"/>
        </w:rPr>
      </w:pPr>
      <w:r>
        <w:rPr>
          <w:rFonts w:ascii="Arial" w:eastAsia="Arial" w:hAnsi="Arial" w:cs="Arial"/>
          <w:color w:val="005083"/>
          <w:sz w:val="36"/>
          <w:szCs w:val="36"/>
          <w:highlight w:val="white"/>
        </w:rPr>
        <w:t>NORMOGRAMA</w:t>
      </w:r>
    </w:p>
    <w:p w14:paraId="4A6FAAF0" w14:textId="055CAB50" w:rsidR="00495FC0" w:rsidRPr="00E43804" w:rsidRDefault="00495FC0" w:rsidP="00E43804">
      <w:pPr>
        <w:spacing w:after="0"/>
        <w:ind w:left="360"/>
        <w:jc w:val="center"/>
        <w:rPr>
          <w:rFonts w:ascii="Arial" w:eastAsia="Arial" w:hAnsi="Arial" w:cs="Arial"/>
          <w:sz w:val="24"/>
          <w:szCs w:val="24"/>
        </w:rPr>
      </w:pPr>
      <w:r w:rsidRPr="00E43804">
        <w:rPr>
          <w:rFonts w:ascii="Arial" w:eastAsia="Arial" w:hAnsi="Arial" w:cs="Arial"/>
          <w:b/>
          <w:sz w:val="24"/>
          <w:szCs w:val="24"/>
        </w:rPr>
        <w:t xml:space="preserve">TABLA 1. </w:t>
      </w:r>
      <w:r w:rsidRPr="00E43804">
        <w:rPr>
          <w:rFonts w:ascii="Arial" w:eastAsia="Arial" w:hAnsi="Arial" w:cs="Arial"/>
          <w:b/>
          <w:i/>
          <w:sz w:val="24"/>
          <w:szCs w:val="24"/>
        </w:rPr>
        <w:t>NORMATIVA APLICABLE VIGENTE</w:t>
      </w:r>
    </w:p>
    <w:tbl>
      <w:tblPr>
        <w:tblStyle w:val="3"/>
        <w:tblW w:w="1010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75"/>
        <w:gridCol w:w="8228"/>
      </w:tblGrid>
      <w:tr w:rsidR="00495FC0" w14:paraId="6FE38D3D" w14:textId="77777777" w:rsidTr="008F0313">
        <w:trPr>
          <w:tblHeader/>
        </w:trPr>
        <w:tc>
          <w:tcPr>
            <w:tcW w:w="1875" w:type="dxa"/>
            <w:tcBorders>
              <w:top w:val="single" w:sz="8" w:space="0" w:color="000000"/>
              <w:left w:val="single" w:sz="8" w:space="0" w:color="000000"/>
              <w:bottom w:val="single" w:sz="8" w:space="0" w:color="000000"/>
              <w:right w:val="single" w:sz="8" w:space="0" w:color="000000"/>
            </w:tcBorders>
            <w:shd w:val="clear" w:color="auto" w:fill="BFBFBF"/>
            <w:tcMar>
              <w:top w:w="28" w:type="dxa"/>
              <w:left w:w="28" w:type="dxa"/>
              <w:bottom w:w="28" w:type="dxa"/>
              <w:right w:w="28" w:type="dxa"/>
            </w:tcMar>
          </w:tcPr>
          <w:p w14:paraId="2FA423DA" w14:textId="41D3C1C2" w:rsidR="00495FC0" w:rsidRPr="00495FC0" w:rsidRDefault="00495FC0" w:rsidP="00495FC0">
            <w:pPr>
              <w:spacing w:after="0"/>
              <w:jc w:val="center"/>
              <w:rPr>
                <w:rFonts w:ascii="Arial" w:eastAsia="Arial" w:hAnsi="Arial" w:cs="Arial"/>
                <w:b/>
                <w:sz w:val="24"/>
                <w:szCs w:val="24"/>
                <w:shd w:val="clear" w:color="auto" w:fill="BFBFBF"/>
              </w:rPr>
            </w:pPr>
            <w:r w:rsidRPr="00495FC0">
              <w:rPr>
                <w:rFonts w:ascii="Arial" w:eastAsia="Arial" w:hAnsi="Arial" w:cs="Arial"/>
                <w:b/>
                <w:sz w:val="24"/>
                <w:szCs w:val="24"/>
                <w:shd w:val="clear" w:color="auto" w:fill="BFBFBF"/>
              </w:rPr>
              <w:t>NORMA</w:t>
            </w:r>
          </w:p>
        </w:tc>
        <w:tc>
          <w:tcPr>
            <w:tcW w:w="8228" w:type="dxa"/>
            <w:tcBorders>
              <w:top w:val="single" w:sz="8" w:space="0" w:color="000000"/>
              <w:bottom w:val="single" w:sz="8" w:space="0" w:color="000000"/>
              <w:right w:val="single" w:sz="8" w:space="0" w:color="000000"/>
            </w:tcBorders>
            <w:shd w:val="clear" w:color="auto" w:fill="BFBFBF"/>
            <w:tcMar>
              <w:top w:w="28" w:type="dxa"/>
              <w:left w:w="28" w:type="dxa"/>
              <w:bottom w:w="28" w:type="dxa"/>
              <w:right w:w="28" w:type="dxa"/>
            </w:tcMar>
          </w:tcPr>
          <w:p w14:paraId="470041A7" w14:textId="34567E6E" w:rsidR="00495FC0" w:rsidRPr="00495FC0" w:rsidRDefault="00495FC0" w:rsidP="00495FC0">
            <w:pPr>
              <w:spacing w:after="0"/>
              <w:jc w:val="center"/>
              <w:rPr>
                <w:rFonts w:ascii="Arial" w:eastAsia="Arial" w:hAnsi="Arial" w:cs="Arial"/>
                <w:b/>
                <w:sz w:val="24"/>
                <w:szCs w:val="24"/>
                <w:shd w:val="clear" w:color="auto" w:fill="BFBFBF"/>
              </w:rPr>
            </w:pPr>
            <w:r w:rsidRPr="00495FC0">
              <w:rPr>
                <w:rFonts w:ascii="Arial" w:eastAsia="Arial" w:hAnsi="Arial" w:cs="Arial"/>
                <w:b/>
                <w:sz w:val="24"/>
                <w:szCs w:val="24"/>
                <w:shd w:val="clear" w:color="auto" w:fill="BFBFBF"/>
              </w:rPr>
              <w:t>DETALLE</w:t>
            </w:r>
          </w:p>
        </w:tc>
      </w:tr>
      <w:tr w:rsidR="00495FC0" w14:paraId="7E6C09B7" w14:textId="77777777" w:rsidTr="008F0313">
        <w:trPr>
          <w:trHeight w:val="18"/>
        </w:trPr>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07AE5ABE"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Constitución Política de Colombia de 1991</w:t>
            </w:r>
          </w:p>
        </w:tc>
        <w:tc>
          <w:tcPr>
            <w:tcW w:w="8228" w:type="dxa"/>
            <w:tcBorders>
              <w:bottom w:val="single" w:sz="8" w:space="0" w:color="000000"/>
              <w:right w:val="single" w:sz="8" w:space="0" w:color="000000"/>
            </w:tcBorders>
            <w:tcMar>
              <w:top w:w="28" w:type="dxa"/>
              <w:left w:w="28" w:type="dxa"/>
              <w:bottom w:w="28" w:type="dxa"/>
              <w:right w:w="28" w:type="dxa"/>
            </w:tcMar>
          </w:tcPr>
          <w:p w14:paraId="46DBEEFC"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Artículo 2 fines esenciales del Estado.</w:t>
            </w:r>
          </w:p>
        </w:tc>
      </w:tr>
      <w:tr w:rsidR="00495FC0" w14:paraId="32966A40"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11BDBF53"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134 de 1994</w:t>
            </w:r>
          </w:p>
        </w:tc>
        <w:tc>
          <w:tcPr>
            <w:tcW w:w="8228" w:type="dxa"/>
            <w:tcBorders>
              <w:bottom w:val="single" w:sz="8" w:space="0" w:color="000000"/>
              <w:right w:val="single" w:sz="8" w:space="0" w:color="000000"/>
            </w:tcBorders>
            <w:tcMar>
              <w:top w:w="28" w:type="dxa"/>
              <w:left w:w="28" w:type="dxa"/>
              <w:bottom w:w="28" w:type="dxa"/>
              <w:right w:w="28" w:type="dxa"/>
            </w:tcMar>
          </w:tcPr>
          <w:p w14:paraId="376180C9"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Por la cual se dictan normas sobre mecanismos de participación ciudadana.</w:t>
            </w:r>
          </w:p>
        </w:tc>
      </w:tr>
      <w:tr w:rsidR="00495FC0" w14:paraId="4BBC605B"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4F76DAD0"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489 de 1998</w:t>
            </w:r>
          </w:p>
        </w:tc>
        <w:tc>
          <w:tcPr>
            <w:tcW w:w="8228" w:type="dxa"/>
            <w:tcBorders>
              <w:bottom w:val="single" w:sz="8" w:space="0" w:color="000000"/>
              <w:right w:val="single" w:sz="8" w:space="0" w:color="000000"/>
            </w:tcBorders>
            <w:tcMar>
              <w:top w:w="28" w:type="dxa"/>
              <w:left w:w="28" w:type="dxa"/>
              <w:bottom w:w="28" w:type="dxa"/>
              <w:right w:w="28" w:type="dxa"/>
            </w:tcMar>
          </w:tcPr>
          <w:p w14:paraId="1DB534EE"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Artículo 33: Audiencias Públicas de Rendición de Cuentas.</w:t>
            </w:r>
          </w:p>
        </w:tc>
      </w:tr>
      <w:tr w:rsidR="00495FC0" w14:paraId="3835379D"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14C9715B"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190 de 1995</w:t>
            </w:r>
          </w:p>
        </w:tc>
        <w:tc>
          <w:tcPr>
            <w:tcW w:w="8228" w:type="dxa"/>
            <w:tcBorders>
              <w:bottom w:val="single" w:sz="8" w:space="0" w:color="000000"/>
              <w:right w:val="single" w:sz="8" w:space="0" w:color="000000"/>
            </w:tcBorders>
            <w:tcMar>
              <w:top w:w="28" w:type="dxa"/>
              <w:left w:w="28" w:type="dxa"/>
              <w:bottom w:w="28" w:type="dxa"/>
              <w:right w:w="28" w:type="dxa"/>
            </w:tcMar>
          </w:tcPr>
          <w:p w14:paraId="0F0E71ED"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Artículo 58. “Todo ciudadano tiene derecho a estar informado periódicamente acerca de las actividades que desarrollen las entidades públicas...”</w:t>
            </w:r>
          </w:p>
        </w:tc>
      </w:tr>
      <w:tr w:rsidR="00495FC0" w14:paraId="3B613765"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6CA34372"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393 de 1997</w:t>
            </w:r>
          </w:p>
        </w:tc>
        <w:tc>
          <w:tcPr>
            <w:tcW w:w="8228" w:type="dxa"/>
            <w:tcBorders>
              <w:bottom w:val="single" w:sz="8" w:space="0" w:color="000000"/>
              <w:right w:val="single" w:sz="8" w:space="0" w:color="000000"/>
            </w:tcBorders>
            <w:tcMar>
              <w:top w:w="28" w:type="dxa"/>
              <w:left w:w="28" w:type="dxa"/>
              <w:bottom w:w="28" w:type="dxa"/>
              <w:right w:w="28" w:type="dxa"/>
            </w:tcMar>
          </w:tcPr>
          <w:p w14:paraId="4E5F5C35"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Por la cual se desarrolla el artículo 87 de la Constitución Política. Acción de Cumplimiento.</w:t>
            </w:r>
          </w:p>
        </w:tc>
      </w:tr>
      <w:tr w:rsidR="00495FC0" w14:paraId="08174FE2"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1B96E4E0"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472 de 1998</w:t>
            </w:r>
          </w:p>
        </w:tc>
        <w:tc>
          <w:tcPr>
            <w:tcW w:w="8228" w:type="dxa"/>
            <w:tcBorders>
              <w:bottom w:val="single" w:sz="8" w:space="0" w:color="000000"/>
              <w:right w:val="single" w:sz="8" w:space="0" w:color="000000"/>
            </w:tcBorders>
            <w:tcMar>
              <w:top w:w="28" w:type="dxa"/>
              <w:left w:w="28" w:type="dxa"/>
              <w:bottom w:w="28" w:type="dxa"/>
              <w:right w:w="28" w:type="dxa"/>
            </w:tcMar>
          </w:tcPr>
          <w:p w14:paraId="06D72E49"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Por la cual se desarrolla el artículo 88 de la Constitución Política de Colombia en relación con el ejercicio de las acciones populares y de grupo y se dictan otras disposiciones.</w:t>
            </w:r>
          </w:p>
        </w:tc>
      </w:tr>
      <w:tr w:rsidR="00495FC0" w14:paraId="20DFEA36"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01604EC6"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489 de 1998</w:t>
            </w:r>
          </w:p>
        </w:tc>
        <w:tc>
          <w:tcPr>
            <w:tcW w:w="8228" w:type="dxa"/>
            <w:tcBorders>
              <w:bottom w:val="single" w:sz="8" w:space="0" w:color="000000"/>
              <w:right w:val="single" w:sz="8" w:space="0" w:color="000000"/>
            </w:tcBorders>
            <w:tcMar>
              <w:top w:w="28" w:type="dxa"/>
              <w:left w:w="28" w:type="dxa"/>
              <w:bottom w:w="28" w:type="dxa"/>
              <w:right w:w="28" w:type="dxa"/>
            </w:tcMar>
          </w:tcPr>
          <w:p w14:paraId="66BAA1D9"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tc>
      </w:tr>
      <w:tr w:rsidR="00495FC0" w14:paraId="64D8F691"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4928D988"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lastRenderedPageBreak/>
              <w:t>Ley 720 de 2001</w:t>
            </w:r>
          </w:p>
        </w:tc>
        <w:tc>
          <w:tcPr>
            <w:tcW w:w="8228" w:type="dxa"/>
            <w:tcBorders>
              <w:bottom w:val="single" w:sz="8" w:space="0" w:color="000000"/>
              <w:right w:val="single" w:sz="8" w:space="0" w:color="000000"/>
            </w:tcBorders>
            <w:tcMar>
              <w:top w:w="28" w:type="dxa"/>
              <w:left w:w="28" w:type="dxa"/>
              <w:bottom w:w="28" w:type="dxa"/>
              <w:right w:w="28" w:type="dxa"/>
            </w:tcMar>
          </w:tcPr>
          <w:p w14:paraId="3F2E0DEC"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Por la cual se reconoce, promueve y regula la acción voluntaria de los ciudadanos colombianos.</w:t>
            </w:r>
          </w:p>
        </w:tc>
      </w:tr>
      <w:tr w:rsidR="00495FC0" w14:paraId="7F5ED6C4"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7277FEBA"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734 de 2002</w:t>
            </w:r>
          </w:p>
        </w:tc>
        <w:tc>
          <w:tcPr>
            <w:tcW w:w="8228" w:type="dxa"/>
            <w:tcBorders>
              <w:bottom w:val="single" w:sz="8" w:space="0" w:color="000000"/>
              <w:right w:val="single" w:sz="8" w:space="0" w:color="000000"/>
            </w:tcBorders>
            <w:tcMar>
              <w:top w:w="28" w:type="dxa"/>
              <w:left w:w="28" w:type="dxa"/>
              <w:bottom w:w="28" w:type="dxa"/>
              <w:right w:w="28" w:type="dxa"/>
            </w:tcMar>
          </w:tcPr>
          <w:p w14:paraId="00740E8D"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Nuevo código único Disciplinario.</w:t>
            </w:r>
          </w:p>
        </w:tc>
      </w:tr>
      <w:tr w:rsidR="00495FC0" w14:paraId="645BFF51"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74620919"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850 de 2003</w:t>
            </w:r>
          </w:p>
        </w:tc>
        <w:tc>
          <w:tcPr>
            <w:tcW w:w="8228" w:type="dxa"/>
            <w:tcBorders>
              <w:bottom w:val="single" w:sz="8" w:space="0" w:color="000000"/>
              <w:right w:val="single" w:sz="8" w:space="0" w:color="000000"/>
            </w:tcBorders>
            <w:tcMar>
              <w:top w:w="28" w:type="dxa"/>
              <w:left w:w="28" w:type="dxa"/>
              <w:bottom w:w="28" w:type="dxa"/>
              <w:right w:w="28" w:type="dxa"/>
            </w:tcMar>
          </w:tcPr>
          <w:p w14:paraId="7003FF09"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Por medio de la cual se reglamentan las Veedurías Ciudadanas.</w:t>
            </w:r>
          </w:p>
        </w:tc>
      </w:tr>
      <w:tr w:rsidR="00495FC0" w14:paraId="5A48C8D6"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34CE64B5"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962 de 2005</w:t>
            </w:r>
          </w:p>
        </w:tc>
        <w:tc>
          <w:tcPr>
            <w:tcW w:w="8228" w:type="dxa"/>
            <w:tcBorders>
              <w:bottom w:val="single" w:sz="8" w:space="0" w:color="000000"/>
              <w:right w:val="single" w:sz="8" w:space="0" w:color="000000"/>
            </w:tcBorders>
            <w:tcMar>
              <w:top w:w="28" w:type="dxa"/>
              <w:left w:w="28" w:type="dxa"/>
              <w:bottom w:w="28" w:type="dxa"/>
              <w:right w:w="28" w:type="dxa"/>
            </w:tcMar>
          </w:tcPr>
          <w:p w14:paraId="6CFA52D6"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 xml:space="preserve">Ley </w:t>
            </w:r>
            <w:proofErr w:type="spellStart"/>
            <w:r w:rsidRPr="008F0313">
              <w:rPr>
                <w:rFonts w:ascii="Arial" w:eastAsia="Arial" w:hAnsi="Arial" w:cs="Arial"/>
                <w:szCs w:val="24"/>
              </w:rPr>
              <w:t>Antitrámites</w:t>
            </w:r>
            <w:proofErr w:type="spellEnd"/>
            <w:r w:rsidRPr="008F0313">
              <w:rPr>
                <w:rFonts w:ascii="Arial" w:eastAsia="Arial" w:hAnsi="Arial" w:cs="Arial"/>
                <w:szCs w:val="24"/>
              </w:rPr>
              <w:t>, Por la cual se dictan disposiciones sobre racionalización de trámites y procedimientos administrativos de los organismos y entidades del Estado y de los particulares que ejercen funciones públicas o prestan servicios públicos.</w:t>
            </w:r>
          </w:p>
        </w:tc>
      </w:tr>
      <w:tr w:rsidR="00495FC0" w14:paraId="5CE0B39F"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354DA591" w14:textId="36468FFE"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CONPES 3649 de 2010</w:t>
            </w:r>
          </w:p>
        </w:tc>
        <w:tc>
          <w:tcPr>
            <w:tcW w:w="8228" w:type="dxa"/>
            <w:tcBorders>
              <w:bottom w:val="single" w:sz="8" w:space="0" w:color="000000"/>
              <w:right w:val="single" w:sz="8" w:space="0" w:color="000000"/>
            </w:tcBorders>
            <w:tcMar>
              <w:top w:w="28" w:type="dxa"/>
              <w:left w:w="28" w:type="dxa"/>
              <w:bottom w:w="28" w:type="dxa"/>
              <w:right w:w="28" w:type="dxa"/>
            </w:tcMar>
          </w:tcPr>
          <w:p w14:paraId="7ED56DC2"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Política Nacional de Servicio al Ciudadano.</w:t>
            </w:r>
          </w:p>
        </w:tc>
      </w:tr>
      <w:tr w:rsidR="00495FC0" w14:paraId="20FA2562"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3357B640" w14:textId="163DC3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CONPES 3654 de abril 12 de 2010</w:t>
            </w:r>
          </w:p>
        </w:tc>
        <w:tc>
          <w:tcPr>
            <w:tcW w:w="8228" w:type="dxa"/>
            <w:tcBorders>
              <w:bottom w:val="single" w:sz="8" w:space="0" w:color="000000"/>
              <w:right w:val="single" w:sz="8" w:space="0" w:color="000000"/>
            </w:tcBorders>
            <w:tcMar>
              <w:top w:w="28" w:type="dxa"/>
              <w:left w:w="28" w:type="dxa"/>
              <w:bottom w:w="28" w:type="dxa"/>
              <w:right w:w="28" w:type="dxa"/>
            </w:tcMar>
          </w:tcPr>
          <w:p w14:paraId="46F786C6"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Política de Rendición de Cuentas de la rama ejecutiva a los ciudadanos.</w:t>
            </w:r>
          </w:p>
        </w:tc>
      </w:tr>
      <w:tr w:rsidR="00495FC0" w14:paraId="401B08D4"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11EB4EB0"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1437 de 2011</w:t>
            </w:r>
          </w:p>
        </w:tc>
        <w:tc>
          <w:tcPr>
            <w:tcW w:w="8228" w:type="dxa"/>
            <w:tcBorders>
              <w:bottom w:val="single" w:sz="8" w:space="0" w:color="000000"/>
              <w:right w:val="single" w:sz="8" w:space="0" w:color="000000"/>
            </w:tcBorders>
            <w:tcMar>
              <w:top w:w="28" w:type="dxa"/>
              <w:left w:w="28" w:type="dxa"/>
              <w:bottom w:w="28" w:type="dxa"/>
              <w:right w:w="28" w:type="dxa"/>
            </w:tcMar>
          </w:tcPr>
          <w:p w14:paraId="0B36605A"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Por la cual se expide el Código de Procedimiento Administrativo y de lo Contencioso Administrativo</w:t>
            </w:r>
          </w:p>
        </w:tc>
      </w:tr>
      <w:tr w:rsidR="00495FC0" w14:paraId="5C643896"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682E8654"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1450 de 2011</w:t>
            </w:r>
          </w:p>
        </w:tc>
        <w:tc>
          <w:tcPr>
            <w:tcW w:w="8228" w:type="dxa"/>
            <w:tcBorders>
              <w:bottom w:val="single" w:sz="8" w:space="0" w:color="000000"/>
              <w:right w:val="single" w:sz="8" w:space="0" w:color="000000"/>
            </w:tcBorders>
            <w:tcMar>
              <w:top w:w="28" w:type="dxa"/>
              <w:left w:w="28" w:type="dxa"/>
              <w:bottom w:w="28" w:type="dxa"/>
              <w:right w:w="28" w:type="dxa"/>
            </w:tcMar>
          </w:tcPr>
          <w:p w14:paraId="5BE43222" w14:textId="3FA768A1"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Por la cual se expide el Plan Nacional de Desarrollo 2010 – 2014</w:t>
            </w:r>
          </w:p>
        </w:tc>
      </w:tr>
      <w:tr w:rsidR="00495FC0" w14:paraId="4485CD68"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0BDBC476"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1474 de 2011</w:t>
            </w:r>
          </w:p>
        </w:tc>
        <w:tc>
          <w:tcPr>
            <w:tcW w:w="8228" w:type="dxa"/>
            <w:tcBorders>
              <w:bottom w:val="single" w:sz="8" w:space="0" w:color="000000"/>
              <w:right w:val="single" w:sz="8" w:space="0" w:color="000000"/>
            </w:tcBorders>
            <w:tcMar>
              <w:top w:w="28" w:type="dxa"/>
              <w:left w:w="28" w:type="dxa"/>
              <w:bottom w:w="28" w:type="dxa"/>
              <w:right w:w="28" w:type="dxa"/>
            </w:tcMar>
          </w:tcPr>
          <w:p w14:paraId="090CA0E9"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Por la cual se dictan normas orientadas a fortalecer los mecanismos de prevención, investigación y sanción de actos de corrupción y la efectividad del control de la gestión pública.</w:t>
            </w:r>
          </w:p>
        </w:tc>
      </w:tr>
      <w:tr w:rsidR="00C37234" w14:paraId="2B515A77"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2AE8E17F" w14:textId="77777777" w:rsidR="00C37234" w:rsidRPr="008F0313" w:rsidRDefault="00C37234" w:rsidP="004B5AC0">
            <w:pPr>
              <w:spacing w:after="0"/>
              <w:jc w:val="center"/>
              <w:rPr>
                <w:rFonts w:ascii="Arial" w:eastAsia="Arial" w:hAnsi="Arial" w:cs="Arial"/>
                <w:szCs w:val="24"/>
              </w:rPr>
            </w:pPr>
            <w:r w:rsidRPr="008F0313">
              <w:rPr>
                <w:rFonts w:ascii="Arial" w:eastAsia="Arial" w:hAnsi="Arial" w:cs="Arial"/>
                <w:szCs w:val="24"/>
              </w:rPr>
              <w:t>Decreto 2482 de 2012</w:t>
            </w:r>
          </w:p>
        </w:tc>
        <w:tc>
          <w:tcPr>
            <w:tcW w:w="8228" w:type="dxa"/>
            <w:tcBorders>
              <w:bottom w:val="single" w:sz="8" w:space="0" w:color="000000"/>
              <w:right w:val="single" w:sz="8" w:space="0" w:color="000000"/>
            </w:tcBorders>
            <w:tcMar>
              <w:top w:w="28" w:type="dxa"/>
              <w:left w:w="28" w:type="dxa"/>
              <w:bottom w:w="28" w:type="dxa"/>
              <w:right w:w="28" w:type="dxa"/>
            </w:tcMar>
          </w:tcPr>
          <w:p w14:paraId="431F8580" w14:textId="77777777" w:rsidR="00C37234" w:rsidRPr="008F0313" w:rsidRDefault="00C37234" w:rsidP="004B5AC0">
            <w:pPr>
              <w:spacing w:after="0"/>
              <w:jc w:val="both"/>
              <w:rPr>
                <w:rFonts w:ascii="Arial" w:eastAsia="Arial" w:hAnsi="Arial" w:cs="Arial"/>
                <w:szCs w:val="24"/>
              </w:rPr>
            </w:pPr>
            <w:r w:rsidRPr="008F0313">
              <w:rPr>
                <w:rFonts w:ascii="Arial" w:eastAsia="Arial" w:hAnsi="Arial" w:cs="Arial"/>
                <w:szCs w:val="24"/>
              </w:rPr>
              <w:t>Por el cual se establecen los lineamientos generales para la integración de la planeación y la gestión”.</w:t>
            </w:r>
          </w:p>
        </w:tc>
      </w:tr>
      <w:tr w:rsidR="00495FC0" w14:paraId="71AF1391"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5C25E28D"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1712 de 2014</w:t>
            </w:r>
          </w:p>
        </w:tc>
        <w:tc>
          <w:tcPr>
            <w:tcW w:w="8228" w:type="dxa"/>
            <w:tcBorders>
              <w:bottom w:val="single" w:sz="8" w:space="0" w:color="000000"/>
              <w:right w:val="single" w:sz="8" w:space="0" w:color="000000"/>
            </w:tcBorders>
            <w:tcMar>
              <w:top w:w="28" w:type="dxa"/>
              <w:left w:w="28" w:type="dxa"/>
              <w:bottom w:w="28" w:type="dxa"/>
              <w:right w:w="28" w:type="dxa"/>
            </w:tcMar>
          </w:tcPr>
          <w:p w14:paraId="347117E9" w14:textId="0640319D"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Ley de Transparencia y del Derecho de Acceso a la Información Pública Nacional.</w:t>
            </w:r>
          </w:p>
        </w:tc>
      </w:tr>
      <w:tr w:rsidR="00495FC0" w14:paraId="38524C2D"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0463FD80" w14:textId="544BD882"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Decreto 103 de 2015</w:t>
            </w:r>
          </w:p>
        </w:tc>
        <w:tc>
          <w:tcPr>
            <w:tcW w:w="8228" w:type="dxa"/>
            <w:tcBorders>
              <w:bottom w:val="single" w:sz="8" w:space="0" w:color="000000"/>
              <w:right w:val="single" w:sz="8" w:space="0" w:color="000000"/>
            </w:tcBorders>
            <w:tcMar>
              <w:top w:w="28" w:type="dxa"/>
              <w:left w:w="28" w:type="dxa"/>
              <w:bottom w:w="28" w:type="dxa"/>
              <w:right w:w="28" w:type="dxa"/>
            </w:tcMar>
          </w:tcPr>
          <w:p w14:paraId="0B00CA01" w14:textId="110C7AFF" w:rsidR="00495FC0" w:rsidRPr="008F0313" w:rsidRDefault="00EA6F55" w:rsidP="00495FC0">
            <w:pPr>
              <w:spacing w:after="0"/>
              <w:jc w:val="both"/>
              <w:rPr>
                <w:rFonts w:ascii="Arial" w:eastAsia="Arial" w:hAnsi="Arial" w:cs="Arial"/>
                <w:szCs w:val="24"/>
              </w:rPr>
            </w:pPr>
            <w:r w:rsidRPr="008F0313">
              <w:rPr>
                <w:rFonts w:ascii="Arial" w:eastAsia="Arial" w:hAnsi="Arial" w:cs="Arial"/>
                <w:szCs w:val="24"/>
              </w:rPr>
              <w:t>Reglamentación de la ley 1712 de 2014 y se dictan otras disposiciones.</w:t>
            </w:r>
          </w:p>
        </w:tc>
      </w:tr>
      <w:tr w:rsidR="00495FC0" w14:paraId="1602C8A8"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648E9E48" w14:textId="77777777" w:rsidR="00495FC0" w:rsidRPr="008F0313" w:rsidRDefault="00495FC0" w:rsidP="00495FC0">
            <w:pPr>
              <w:spacing w:after="0"/>
              <w:jc w:val="center"/>
              <w:rPr>
                <w:rFonts w:ascii="Arial" w:eastAsia="Arial" w:hAnsi="Arial" w:cs="Arial"/>
                <w:szCs w:val="24"/>
              </w:rPr>
            </w:pPr>
            <w:r w:rsidRPr="008F0313">
              <w:rPr>
                <w:rFonts w:ascii="Arial" w:eastAsia="Arial" w:hAnsi="Arial" w:cs="Arial"/>
                <w:szCs w:val="24"/>
              </w:rPr>
              <w:t>Ley 1757 de 2015</w:t>
            </w:r>
          </w:p>
        </w:tc>
        <w:tc>
          <w:tcPr>
            <w:tcW w:w="8228" w:type="dxa"/>
            <w:tcBorders>
              <w:bottom w:val="single" w:sz="8" w:space="0" w:color="000000"/>
              <w:right w:val="single" w:sz="8" w:space="0" w:color="000000"/>
            </w:tcBorders>
            <w:tcMar>
              <w:top w:w="28" w:type="dxa"/>
              <w:left w:w="28" w:type="dxa"/>
              <w:bottom w:w="28" w:type="dxa"/>
              <w:right w:w="28" w:type="dxa"/>
            </w:tcMar>
          </w:tcPr>
          <w:p w14:paraId="4E5B0CB1" w14:textId="77777777" w:rsidR="00495FC0" w:rsidRPr="008F0313" w:rsidRDefault="00495FC0" w:rsidP="00495FC0">
            <w:pPr>
              <w:spacing w:after="0"/>
              <w:jc w:val="both"/>
              <w:rPr>
                <w:rFonts w:ascii="Arial" w:eastAsia="Arial" w:hAnsi="Arial" w:cs="Arial"/>
                <w:szCs w:val="24"/>
              </w:rPr>
            </w:pPr>
            <w:r w:rsidRPr="008F0313">
              <w:rPr>
                <w:rFonts w:ascii="Arial" w:eastAsia="Arial" w:hAnsi="Arial" w:cs="Arial"/>
                <w:szCs w:val="24"/>
              </w:rPr>
              <w:t>Promoción y protección del derecho de la participación democrática.</w:t>
            </w:r>
          </w:p>
        </w:tc>
      </w:tr>
      <w:tr w:rsidR="00495FC0" w14:paraId="4FAB5A2A" w14:textId="77777777" w:rsidTr="008F0313">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14:paraId="03D88D28" w14:textId="027512CF" w:rsidR="00495FC0" w:rsidRPr="008F0313" w:rsidRDefault="00495FC0" w:rsidP="00A22415">
            <w:pPr>
              <w:spacing w:after="0"/>
              <w:jc w:val="center"/>
              <w:rPr>
                <w:rFonts w:ascii="Arial" w:eastAsia="Arial" w:hAnsi="Arial" w:cs="Arial"/>
                <w:szCs w:val="24"/>
              </w:rPr>
            </w:pPr>
            <w:r w:rsidRPr="008F0313">
              <w:rPr>
                <w:rFonts w:ascii="Arial" w:eastAsia="Arial" w:hAnsi="Arial" w:cs="Arial"/>
                <w:szCs w:val="24"/>
              </w:rPr>
              <w:t xml:space="preserve">Decreto </w:t>
            </w:r>
            <w:r w:rsidR="00A22415" w:rsidRPr="008F0313">
              <w:rPr>
                <w:rFonts w:ascii="Arial" w:eastAsia="Arial" w:hAnsi="Arial" w:cs="Arial"/>
                <w:szCs w:val="24"/>
              </w:rPr>
              <w:t>2641</w:t>
            </w:r>
            <w:r w:rsidRPr="008F0313">
              <w:rPr>
                <w:rFonts w:ascii="Arial" w:eastAsia="Arial" w:hAnsi="Arial" w:cs="Arial"/>
                <w:szCs w:val="24"/>
              </w:rPr>
              <w:t xml:space="preserve"> de 201</w:t>
            </w:r>
            <w:r w:rsidR="00A22415" w:rsidRPr="008F0313">
              <w:rPr>
                <w:rFonts w:ascii="Arial" w:eastAsia="Arial" w:hAnsi="Arial" w:cs="Arial"/>
                <w:szCs w:val="24"/>
              </w:rPr>
              <w:t>2</w:t>
            </w:r>
          </w:p>
        </w:tc>
        <w:tc>
          <w:tcPr>
            <w:tcW w:w="8228" w:type="dxa"/>
            <w:tcBorders>
              <w:bottom w:val="single" w:sz="8" w:space="0" w:color="000000"/>
              <w:right w:val="single" w:sz="8" w:space="0" w:color="000000"/>
            </w:tcBorders>
            <w:tcMar>
              <w:top w:w="28" w:type="dxa"/>
              <w:left w:w="28" w:type="dxa"/>
              <w:bottom w:w="28" w:type="dxa"/>
              <w:right w:w="28" w:type="dxa"/>
            </w:tcMar>
          </w:tcPr>
          <w:p w14:paraId="25ABECE2" w14:textId="3F7FFE4B" w:rsidR="00495FC0" w:rsidRPr="008F0313" w:rsidRDefault="00C37234" w:rsidP="00495FC0">
            <w:pPr>
              <w:spacing w:after="0"/>
              <w:jc w:val="both"/>
              <w:rPr>
                <w:rFonts w:ascii="Arial" w:eastAsia="Arial" w:hAnsi="Arial" w:cs="Arial"/>
                <w:szCs w:val="24"/>
              </w:rPr>
            </w:pPr>
            <w:r w:rsidRPr="008F0313">
              <w:rPr>
                <w:rFonts w:ascii="Arial" w:eastAsia="Arial" w:hAnsi="Arial" w:cs="Arial"/>
                <w:szCs w:val="24"/>
              </w:rPr>
              <w:t>Metodología para para diseñar y hacer seguimiento a la estrategia de lucha contra la corrupción y de atención al ciudadano</w:t>
            </w:r>
            <w:r w:rsidR="00495FC0" w:rsidRPr="008F0313">
              <w:rPr>
                <w:rFonts w:ascii="Arial" w:eastAsia="Arial" w:hAnsi="Arial" w:cs="Arial"/>
                <w:szCs w:val="24"/>
              </w:rPr>
              <w:t>.</w:t>
            </w:r>
          </w:p>
        </w:tc>
      </w:tr>
    </w:tbl>
    <w:p w14:paraId="51B34922" w14:textId="77777777" w:rsidR="00557E5B" w:rsidRDefault="00557E5B" w:rsidP="00557E5B">
      <w:pPr>
        <w:spacing w:after="0"/>
        <w:ind w:firstLine="720"/>
        <w:jc w:val="both"/>
        <w:rPr>
          <w:rFonts w:ascii="Arial" w:eastAsia="Arial" w:hAnsi="Arial" w:cs="Arial"/>
          <w:i/>
          <w:sz w:val="20"/>
          <w:szCs w:val="20"/>
        </w:rPr>
      </w:pPr>
      <w:r>
        <w:rPr>
          <w:rFonts w:ascii="Arial" w:eastAsia="Arial" w:hAnsi="Arial" w:cs="Arial"/>
          <w:b/>
          <w:i/>
          <w:sz w:val="20"/>
          <w:szCs w:val="20"/>
        </w:rPr>
        <w:t>FUENTE:</w:t>
      </w:r>
      <w:r>
        <w:rPr>
          <w:rFonts w:ascii="Arial" w:eastAsia="Arial" w:hAnsi="Arial" w:cs="Arial"/>
          <w:i/>
          <w:sz w:val="20"/>
          <w:szCs w:val="20"/>
        </w:rPr>
        <w:t xml:space="preserve"> Elaboración propia.</w:t>
      </w:r>
    </w:p>
    <w:p w14:paraId="1770ACFA" w14:textId="562D2B92" w:rsidR="002610CB" w:rsidRDefault="002610CB" w:rsidP="00495FC0">
      <w:pPr>
        <w:rPr>
          <w:highlight w:val="white"/>
        </w:rPr>
      </w:pPr>
    </w:p>
    <w:p w14:paraId="3A643C9E" w14:textId="28AE9BA2" w:rsidR="00E43804" w:rsidRDefault="00F526D8" w:rsidP="00E43804">
      <w:pPr>
        <w:pStyle w:val="Ttulo1"/>
        <w:keepNext w:val="0"/>
        <w:keepLines w:val="0"/>
        <w:numPr>
          <w:ilvl w:val="0"/>
          <w:numId w:val="4"/>
        </w:numPr>
        <w:spacing w:after="120"/>
        <w:jc w:val="right"/>
        <w:rPr>
          <w:rFonts w:ascii="Arial" w:eastAsia="Arial" w:hAnsi="Arial" w:cs="Arial"/>
          <w:color w:val="005083"/>
          <w:sz w:val="36"/>
          <w:szCs w:val="36"/>
          <w:highlight w:val="white"/>
        </w:rPr>
      </w:pPr>
      <w:r>
        <w:rPr>
          <w:rFonts w:ascii="Arial" w:eastAsia="Arial" w:hAnsi="Arial" w:cs="Arial"/>
          <w:color w:val="005083"/>
          <w:sz w:val="36"/>
          <w:szCs w:val="36"/>
          <w:highlight w:val="white"/>
        </w:rPr>
        <w:t>RESPONSABILIDADES</w:t>
      </w:r>
    </w:p>
    <w:p w14:paraId="61E3BA50" w14:textId="5F32977F" w:rsidR="00E43804" w:rsidRPr="00212F9A" w:rsidRDefault="00E43804" w:rsidP="00E43804">
      <w:pPr>
        <w:spacing w:after="0"/>
        <w:jc w:val="center"/>
        <w:rPr>
          <w:rFonts w:ascii="Arial" w:eastAsia="Arial" w:hAnsi="Arial" w:cs="Arial"/>
          <w:b/>
          <w:sz w:val="24"/>
          <w:szCs w:val="24"/>
        </w:rPr>
      </w:pPr>
      <w:r w:rsidRPr="00212F9A">
        <w:rPr>
          <w:rFonts w:ascii="Arial" w:eastAsia="Arial" w:hAnsi="Arial" w:cs="Arial"/>
          <w:b/>
          <w:sz w:val="24"/>
          <w:szCs w:val="24"/>
        </w:rPr>
        <w:t xml:space="preserve">TABLA </w:t>
      </w:r>
      <w:r w:rsidR="00F526D8">
        <w:rPr>
          <w:rFonts w:ascii="Arial" w:eastAsia="Arial" w:hAnsi="Arial" w:cs="Arial"/>
          <w:b/>
          <w:sz w:val="24"/>
          <w:szCs w:val="24"/>
        </w:rPr>
        <w:t>2</w:t>
      </w:r>
      <w:r w:rsidRPr="00212F9A">
        <w:rPr>
          <w:rFonts w:ascii="Arial" w:eastAsia="Arial" w:hAnsi="Arial" w:cs="Arial"/>
          <w:b/>
          <w:sz w:val="24"/>
          <w:szCs w:val="24"/>
        </w:rPr>
        <w:t xml:space="preserve">. </w:t>
      </w:r>
      <w:r>
        <w:rPr>
          <w:rFonts w:ascii="Arial" w:eastAsia="Arial" w:hAnsi="Arial" w:cs="Arial"/>
          <w:b/>
          <w:i/>
          <w:sz w:val="24"/>
          <w:szCs w:val="24"/>
        </w:rPr>
        <w:t>RESPONSABILIDADES RESPECTO A LA ESTRATEGIA</w:t>
      </w:r>
    </w:p>
    <w:tbl>
      <w:tblPr>
        <w:tblStyle w:val="5"/>
        <w:tblW w:w="103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40"/>
        <w:gridCol w:w="8295"/>
      </w:tblGrid>
      <w:tr w:rsidR="00E43804" w14:paraId="02BFF098" w14:textId="77777777" w:rsidTr="008F0313">
        <w:trPr>
          <w:tblHeader/>
        </w:trPr>
        <w:tc>
          <w:tcPr>
            <w:tcW w:w="2040" w:type="dxa"/>
            <w:tcBorders>
              <w:top w:val="single" w:sz="8" w:space="0" w:color="000000"/>
              <w:left w:val="single" w:sz="8" w:space="0" w:color="000000"/>
              <w:bottom w:val="single" w:sz="8" w:space="0" w:color="000000"/>
              <w:right w:val="single" w:sz="8" w:space="0" w:color="000000"/>
            </w:tcBorders>
            <w:shd w:val="clear" w:color="auto" w:fill="C0C0C0"/>
            <w:tcMar>
              <w:top w:w="20" w:type="dxa"/>
              <w:left w:w="100" w:type="dxa"/>
              <w:bottom w:w="100" w:type="dxa"/>
              <w:right w:w="100" w:type="dxa"/>
            </w:tcMar>
          </w:tcPr>
          <w:p w14:paraId="786F6959" w14:textId="77777777" w:rsidR="00E43804" w:rsidRPr="008F0313" w:rsidRDefault="00E43804" w:rsidP="004B5AC0">
            <w:pPr>
              <w:spacing w:after="0" w:line="240" w:lineRule="auto"/>
              <w:jc w:val="center"/>
              <w:rPr>
                <w:rFonts w:ascii="Arial" w:eastAsia="Arial" w:hAnsi="Arial" w:cs="Arial"/>
                <w:b/>
              </w:rPr>
            </w:pPr>
            <w:r w:rsidRPr="008F0313">
              <w:rPr>
                <w:rFonts w:ascii="Arial" w:eastAsia="Arial" w:hAnsi="Arial" w:cs="Arial"/>
                <w:b/>
              </w:rPr>
              <w:t>ROL</w:t>
            </w:r>
          </w:p>
        </w:tc>
        <w:tc>
          <w:tcPr>
            <w:tcW w:w="8295" w:type="dxa"/>
            <w:tcBorders>
              <w:top w:val="single" w:sz="8" w:space="0" w:color="000000"/>
              <w:bottom w:val="single" w:sz="8" w:space="0" w:color="000000"/>
              <w:right w:val="single" w:sz="8" w:space="0" w:color="000000"/>
            </w:tcBorders>
            <w:shd w:val="clear" w:color="auto" w:fill="C0C0C0"/>
            <w:tcMar>
              <w:top w:w="20" w:type="dxa"/>
              <w:left w:w="100" w:type="dxa"/>
              <w:bottom w:w="100" w:type="dxa"/>
              <w:right w:w="100" w:type="dxa"/>
            </w:tcMar>
          </w:tcPr>
          <w:p w14:paraId="652976D0" w14:textId="77777777" w:rsidR="00E43804" w:rsidRPr="008F0313" w:rsidRDefault="00E43804" w:rsidP="004B5AC0">
            <w:pPr>
              <w:spacing w:after="0" w:line="240" w:lineRule="auto"/>
              <w:jc w:val="center"/>
              <w:rPr>
                <w:rFonts w:ascii="Arial" w:eastAsia="Arial" w:hAnsi="Arial" w:cs="Arial"/>
                <w:b/>
              </w:rPr>
            </w:pPr>
            <w:r w:rsidRPr="008F0313">
              <w:rPr>
                <w:rFonts w:ascii="Arial" w:eastAsia="Arial" w:hAnsi="Arial" w:cs="Arial"/>
                <w:b/>
              </w:rPr>
              <w:t>RESPONSABILIDAD</w:t>
            </w:r>
          </w:p>
        </w:tc>
      </w:tr>
      <w:tr w:rsidR="00E43804" w14:paraId="53F15F4D" w14:textId="77777777" w:rsidTr="004B5A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14:paraId="187DA155"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Director General</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14:paraId="26A2F081"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Orientar la estrategia de rendición de cuentas y de participación ciudadana y promover el desarrollo de acciones que contribuyan a la transparencia.</w:t>
            </w:r>
          </w:p>
        </w:tc>
      </w:tr>
      <w:tr w:rsidR="00E43804" w14:paraId="0B06A67A" w14:textId="77777777" w:rsidTr="004B5A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14:paraId="6DE1F006"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lastRenderedPageBreak/>
              <w:t>Equipo directivo</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14:paraId="0FC21B55"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Definir los escenarios en los que aplicarán rendición de cuentas y los componentes de la misma a los que apunta.</w:t>
            </w:r>
          </w:p>
          <w:p w14:paraId="249F36D1" w14:textId="77777777" w:rsidR="00E43804" w:rsidRPr="0077785D" w:rsidRDefault="00E43804" w:rsidP="004B5AC0">
            <w:pPr>
              <w:spacing w:after="0" w:line="240" w:lineRule="auto"/>
              <w:rPr>
                <w:rFonts w:ascii="Arial" w:eastAsia="Arial" w:hAnsi="Arial" w:cs="Arial"/>
              </w:rPr>
            </w:pPr>
            <w:r>
              <w:rPr>
                <w:rFonts w:ascii="Arial" w:eastAsia="Arial" w:hAnsi="Arial" w:cs="Arial"/>
                <w:highlight w:val="white"/>
              </w:rPr>
              <w:t xml:space="preserve">Preparar </w:t>
            </w:r>
            <w:r>
              <w:rPr>
                <w:rFonts w:ascii="Arial" w:eastAsia="Arial" w:hAnsi="Arial" w:cs="Arial"/>
              </w:rPr>
              <w:t>la información a presentar en los diferentes espacios que se programen</w:t>
            </w:r>
          </w:p>
        </w:tc>
      </w:tr>
      <w:tr w:rsidR="00E43804" w14:paraId="41E67665" w14:textId="77777777" w:rsidTr="004B5A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14:paraId="192D52CA"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Grupo con funciones de Planeación</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14:paraId="7ACDD942"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Articular la formulación de la Estrategia de rendición de cuentas.</w:t>
            </w:r>
          </w:p>
          <w:p w14:paraId="4614BCED" w14:textId="77777777" w:rsidR="00E43804" w:rsidRDefault="00E43804" w:rsidP="004B5AC0">
            <w:pPr>
              <w:spacing w:after="0"/>
              <w:jc w:val="both"/>
              <w:rPr>
                <w:rFonts w:ascii="Arial" w:eastAsia="Arial" w:hAnsi="Arial" w:cs="Arial"/>
              </w:rPr>
            </w:pPr>
            <w:r>
              <w:rPr>
                <w:rFonts w:ascii="Arial" w:eastAsia="Arial" w:hAnsi="Arial" w:cs="Arial"/>
              </w:rPr>
              <w:t>Consolidar el informe de seguimiento a la estrategia.</w:t>
            </w:r>
          </w:p>
          <w:p w14:paraId="24A0A4FE" w14:textId="77777777" w:rsidR="00E43804" w:rsidRDefault="00E43804" w:rsidP="004B5AC0">
            <w:pPr>
              <w:spacing w:after="0"/>
              <w:jc w:val="both"/>
              <w:rPr>
                <w:rFonts w:ascii="Arial" w:eastAsia="Arial" w:hAnsi="Arial" w:cs="Arial"/>
                <w:highlight w:val="white"/>
              </w:rPr>
            </w:pPr>
            <w:r>
              <w:rPr>
                <w:rFonts w:ascii="Arial" w:eastAsia="Arial" w:hAnsi="Arial" w:cs="Arial"/>
              </w:rPr>
              <w:t>Hacer seguimiento al desarrollo de las actividades planteadas y dar cumplimiento a las actividades establecidas en</w:t>
            </w:r>
          </w:p>
        </w:tc>
      </w:tr>
      <w:tr w:rsidR="00E43804" w14:paraId="2C671548" w14:textId="77777777" w:rsidTr="004B5A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14:paraId="4158DD87"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Grupo con funciones de Comunicaciones</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14:paraId="09375FE9"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Construir mensajes claros, sencillos y oportunos sobre la gestión de APC-Colombia, de manera que sean comprendidos por todos los grupos de interés, teniendo en cuenta los canales, herramientas y medios de información más adecuados. Así como también, hacer la revisión y edición del informe final de rendición de cuentas a partir de la información que entregan las áreas.</w:t>
            </w:r>
          </w:p>
        </w:tc>
      </w:tr>
      <w:tr w:rsidR="00E43804" w14:paraId="7D84992A" w14:textId="77777777" w:rsidTr="004B5A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14:paraId="09A8485F"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Grupo con funciones de Control Interno</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14:paraId="17ED167E"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Verificar la implementación de la Estrategia de Rendición de Cuentas y aplicar la encuesta de la evaluación general de la audiencia pública de rendición de cuentas, cuando haya lugar a la misma.</w:t>
            </w:r>
          </w:p>
        </w:tc>
      </w:tr>
      <w:tr w:rsidR="00E43804" w14:paraId="3F1DBBBD" w14:textId="77777777" w:rsidTr="004B5A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14:paraId="62F4E5B4"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Grupo con funciones de Sistemas.</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14:paraId="681D178F"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Dar soporte al tecnológico a los eventos de rendición de cuentas y generar las plantillas de la página Web con las cuales se encuesta a la población y se recauda la información para la audiencia pública.</w:t>
            </w:r>
          </w:p>
        </w:tc>
      </w:tr>
      <w:tr w:rsidR="00E43804" w14:paraId="27B18D38" w14:textId="77777777" w:rsidTr="004B5A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14:paraId="72B825FD"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Todo el personal de la entidad</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14:paraId="1D963D12" w14:textId="77777777" w:rsidR="00E43804" w:rsidRDefault="00E43804" w:rsidP="004B5AC0">
            <w:pPr>
              <w:spacing w:after="0"/>
              <w:jc w:val="both"/>
              <w:rPr>
                <w:rFonts w:ascii="Arial" w:eastAsia="Arial" w:hAnsi="Arial" w:cs="Arial"/>
                <w:highlight w:val="white"/>
              </w:rPr>
            </w:pPr>
            <w:r>
              <w:rPr>
                <w:rFonts w:ascii="Arial" w:eastAsia="Arial" w:hAnsi="Arial" w:cs="Arial"/>
                <w:highlight w:val="white"/>
              </w:rPr>
              <w:t>Dar cumplimiento a la Estrategia de rendición de cuentas, en lo que compete a cada quien y a entregar la información para los diferentes reportes que hace la entidad.</w:t>
            </w:r>
          </w:p>
        </w:tc>
      </w:tr>
    </w:tbl>
    <w:p w14:paraId="75B3B23D" w14:textId="77777777" w:rsidR="008F0313" w:rsidRDefault="008F0313" w:rsidP="008F0313">
      <w:pPr>
        <w:spacing w:after="0"/>
        <w:ind w:firstLine="720"/>
        <w:jc w:val="both"/>
        <w:rPr>
          <w:rFonts w:ascii="Arial" w:eastAsia="Arial" w:hAnsi="Arial" w:cs="Arial"/>
          <w:i/>
          <w:sz w:val="20"/>
          <w:szCs w:val="20"/>
        </w:rPr>
      </w:pPr>
      <w:r>
        <w:rPr>
          <w:rFonts w:ascii="Arial" w:eastAsia="Arial" w:hAnsi="Arial" w:cs="Arial"/>
          <w:b/>
          <w:i/>
          <w:sz w:val="20"/>
          <w:szCs w:val="20"/>
        </w:rPr>
        <w:t>FUENTE:</w:t>
      </w:r>
      <w:r>
        <w:rPr>
          <w:rFonts w:ascii="Arial" w:eastAsia="Arial" w:hAnsi="Arial" w:cs="Arial"/>
          <w:i/>
          <w:sz w:val="20"/>
          <w:szCs w:val="20"/>
        </w:rPr>
        <w:t xml:space="preserve"> Elaboración propia.</w:t>
      </w:r>
    </w:p>
    <w:p w14:paraId="6183613A" w14:textId="2A2AE197" w:rsidR="00E43804" w:rsidRDefault="00E43804" w:rsidP="00E43804">
      <w:pPr>
        <w:jc w:val="right"/>
      </w:pPr>
    </w:p>
    <w:p w14:paraId="34F0CC2C" w14:textId="5D66FAE3" w:rsidR="00192C59" w:rsidRDefault="002035D2" w:rsidP="004F6211">
      <w:pPr>
        <w:pStyle w:val="Ttulo1"/>
        <w:keepNext w:val="0"/>
        <w:keepLines w:val="0"/>
        <w:numPr>
          <w:ilvl w:val="0"/>
          <w:numId w:val="4"/>
        </w:numPr>
        <w:spacing w:after="120"/>
        <w:jc w:val="right"/>
        <w:rPr>
          <w:rFonts w:ascii="Arial" w:eastAsia="Arial" w:hAnsi="Arial" w:cs="Arial"/>
          <w:color w:val="005083"/>
          <w:sz w:val="36"/>
          <w:szCs w:val="36"/>
          <w:highlight w:val="white"/>
        </w:rPr>
      </w:pPr>
      <w:r>
        <w:rPr>
          <w:rFonts w:ascii="Arial" w:eastAsia="Arial" w:hAnsi="Arial" w:cs="Arial"/>
          <w:color w:val="005083"/>
          <w:sz w:val="36"/>
          <w:szCs w:val="36"/>
          <w:highlight w:val="white"/>
        </w:rPr>
        <w:t>DIAGNÓSTICO: APC</w:t>
      </w:r>
      <w:r w:rsidR="00D11A4D">
        <w:rPr>
          <w:rFonts w:ascii="Arial" w:eastAsia="Arial" w:hAnsi="Arial" w:cs="Arial"/>
          <w:color w:val="005083"/>
          <w:sz w:val="36"/>
          <w:szCs w:val="36"/>
          <w:highlight w:val="white"/>
        </w:rPr>
        <w:t>-COLOMBIA</w:t>
      </w:r>
      <w:r>
        <w:rPr>
          <w:rFonts w:ascii="Arial" w:eastAsia="Arial" w:hAnsi="Arial" w:cs="Arial"/>
          <w:color w:val="005083"/>
          <w:sz w:val="36"/>
          <w:szCs w:val="36"/>
          <w:highlight w:val="white"/>
        </w:rPr>
        <w:t xml:space="preserve"> RENDICIÓN DE CUENTAS Y PARTICIPACIÓN CIUDADANA</w:t>
      </w:r>
      <w:r>
        <w:rPr>
          <w:rFonts w:ascii="Arial" w:eastAsia="Arial" w:hAnsi="Arial" w:cs="Arial"/>
          <w:color w:val="005083"/>
          <w:sz w:val="36"/>
          <w:szCs w:val="36"/>
          <w:highlight w:val="white"/>
        </w:rPr>
        <w:br/>
      </w:r>
    </w:p>
    <w:p w14:paraId="14D57FAA" w14:textId="77777777" w:rsidR="00192C59" w:rsidRDefault="002035D2">
      <w:pPr>
        <w:spacing w:after="0"/>
        <w:jc w:val="both"/>
        <w:rPr>
          <w:rFonts w:ascii="Arial" w:eastAsia="Arial" w:hAnsi="Arial" w:cs="Arial"/>
          <w:sz w:val="24"/>
          <w:szCs w:val="24"/>
        </w:rPr>
      </w:pPr>
      <w:r>
        <w:rPr>
          <w:rFonts w:ascii="Arial" w:eastAsia="Arial" w:hAnsi="Arial" w:cs="Arial"/>
          <w:sz w:val="24"/>
          <w:szCs w:val="24"/>
        </w:rPr>
        <w:t>En APC-Colombia el ejercicio de Rendición de cuentas (</w:t>
      </w:r>
      <w:proofErr w:type="spellStart"/>
      <w:r>
        <w:rPr>
          <w:rFonts w:ascii="Arial" w:eastAsia="Arial" w:hAnsi="Arial" w:cs="Arial"/>
          <w:sz w:val="24"/>
          <w:szCs w:val="24"/>
        </w:rPr>
        <w:t>RdC</w:t>
      </w:r>
      <w:proofErr w:type="spellEnd"/>
      <w:r>
        <w:rPr>
          <w:rFonts w:ascii="Arial" w:eastAsia="Arial" w:hAnsi="Arial" w:cs="Arial"/>
          <w:sz w:val="24"/>
          <w:szCs w:val="24"/>
        </w:rPr>
        <w:t xml:space="preserve">) se ha materializado a través de diversas actividades de información, diálogo e incentivos que se han implementado desde el 2013. La página web y las redes sociales han sido los principales medios para divulgar información de los resultados y avances realizados por la entidad a través de publicaciones, noticias y, en general, todos aquellos documentos de interés público que cumplen con el </w:t>
      </w:r>
      <w:r>
        <w:rPr>
          <w:rFonts w:ascii="Arial" w:eastAsia="Arial" w:hAnsi="Arial" w:cs="Arial"/>
          <w:sz w:val="24"/>
          <w:szCs w:val="24"/>
        </w:rPr>
        <w:lastRenderedPageBreak/>
        <w:t>principio de transparencia y dan cuenta de la gestión misional, administrativa y financiera de la entidad.</w:t>
      </w:r>
    </w:p>
    <w:p w14:paraId="5D8F61C4" w14:textId="77777777" w:rsidR="00192C59" w:rsidRDefault="00192C59">
      <w:pPr>
        <w:spacing w:after="0"/>
        <w:jc w:val="both"/>
        <w:rPr>
          <w:rFonts w:ascii="Arial" w:eastAsia="Arial" w:hAnsi="Arial" w:cs="Arial"/>
          <w:sz w:val="24"/>
          <w:szCs w:val="24"/>
        </w:rPr>
      </w:pPr>
    </w:p>
    <w:p w14:paraId="60A68134" w14:textId="74183859" w:rsidR="00192C59" w:rsidRDefault="002035D2">
      <w:pPr>
        <w:spacing w:after="0"/>
        <w:jc w:val="both"/>
        <w:rPr>
          <w:rFonts w:ascii="Arial" w:eastAsia="Arial" w:hAnsi="Arial" w:cs="Arial"/>
          <w:sz w:val="24"/>
          <w:szCs w:val="24"/>
        </w:rPr>
      </w:pPr>
      <w:r>
        <w:rPr>
          <w:rFonts w:ascii="Arial" w:eastAsia="Arial" w:hAnsi="Arial" w:cs="Arial"/>
          <w:sz w:val="24"/>
          <w:szCs w:val="24"/>
        </w:rPr>
        <w:t>Así mismo, se han realizado diversos eventos y actividades en los territorios procurando establecer un diálogo de doble vía con todos los usuarios involucrados en los diferentes programas, proyectos y actividades desarrollados o impulsados por la Agencia.</w:t>
      </w:r>
    </w:p>
    <w:p w14:paraId="6EB7A265" w14:textId="77777777" w:rsidR="00192C59" w:rsidRDefault="00192C59">
      <w:pPr>
        <w:spacing w:after="0"/>
        <w:jc w:val="both"/>
        <w:rPr>
          <w:rFonts w:ascii="Arial" w:eastAsia="Arial" w:hAnsi="Arial" w:cs="Arial"/>
          <w:sz w:val="24"/>
          <w:szCs w:val="24"/>
        </w:rPr>
      </w:pPr>
    </w:p>
    <w:p w14:paraId="15DDFC39" w14:textId="77777777" w:rsidR="00192C59" w:rsidRDefault="002035D2">
      <w:pPr>
        <w:spacing w:after="0"/>
        <w:jc w:val="both"/>
        <w:rPr>
          <w:rFonts w:ascii="Arial" w:eastAsia="Arial" w:hAnsi="Arial" w:cs="Arial"/>
          <w:sz w:val="24"/>
          <w:szCs w:val="24"/>
        </w:rPr>
      </w:pPr>
      <w:r>
        <w:rPr>
          <w:rFonts w:ascii="Arial" w:eastAsia="Arial" w:hAnsi="Arial" w:cs="Arial"/>
          <w:sz w:val="24"/>
          <w:szCs w:val="24"/>
        </w:rPr>
        <w:t>Para cada vigencia (2012-2015), se ha realizado la respectiva audiencia pública empleando múltiples mecanismos de convocatoria y diversas estrategias para desarrollar el evento con el fin de asegurar la participación e interacción de todas las partes interesadas.</w:t>
      </w:r>
    </w:p>
    <w:p w14:paraId="0021D02E" w14:textId="77777777" w:rsidR="00192C59" w:rsidRDefault="00192C59">
      <w:pPr>
        <w:spacing w:after="0"/>
        <w:jc w:val="both"/>
        <w:rPr>
          <w:rFonts w:ascii="Arial" w:eastAsia="Arial" w:hAnsi="Arial" w:cs="Arial"/>
          <w:sz w:val="24"/>
          <w:szCs w:val="24"/>
        </w:rPr>
      </w:pPr>
    </w:p>
    <w:p w14:paraId="2C3C3467" w14:textId="15FABF5C" w:rsidR="00192C59" w:rsidRDefault="002035D2">
      <w:pPr>
        <w:spacing w:after="0"/>
        <w:jc w:val="both"/>
        <w:rPr>
          <w:rFonts w:ascii="Arial" w:eastAsia="Arial" w:hAnsi="Arial" w:cs="Arial"/>
          <w:sz w:val="24"/>
          <w:szCs w:val="24"/>
        </w:rPr>
      </w:pPr>
      <w:r>
        <w:rPr>
          <w:rFonts w:ascii="Arial" w:eastAsia="Arial" w:hAnsi="Arial" w:cs="Arial"/>
          <w:sz w:val="24"/>
          <w:szCs w:val="24"/>
        </w:rPr>
        <w:t>De acuerdo con los ejercicios de rendición de cuentas realizados, a continuación, se resaltan aquellos aspectos que contribuyeron a obtener mejores resultados en cada vigencia</w:t>
      </w:r>
      <w:r w:rsidR="00D11A4D">
        <w:rPr>
          <w:rFonts w:ascii="Arial" w:eastAsia="Arial" w:hAnsi="Arial" w:cs="Arial"/>
          <w:sz w:val="24"/>
          <w:szCs w:val="24"/>
        </w:rPr>
        <w:t>, así como, algunos aspectos relacionados con la participación ciudadana, para tenerlos en cuenta en el planteamiento de la estrategia de esta vigencia</w:t>
      </w:r>
      <w:r>
        <w:rPr>
          <w:rFonts w:ascii="Arial" w:eastAsia="Arial" w:hAnsi="Arial" w:cs="Arial"/>
          <w:sz w:val="24"/>
          <w:szCs w:val="24"/>
        </w:rPr>
        <w:t>:</w:t>
      </w:r>
    </w:p>
    <w:p w14:paraId="0B756335" w14:textId="77777777" w:rsidR="00192C59" w:rsidRDefault="00192C59">
      <w:pPr>
        <w:spacing w:after="0"/>
        <w:ind w:firstLine="720"/>
        <w:jc w:val="both"/>
        <w:rPr>
          <w:rFonts w:ascii="Arial" w:eastAsia="Arial" w:hAnsi="Arial" w:cs="Arial"/>
          <w:sz w:val="24"/>
          <w:szCs w:val="24"/>
        </w:rPr>
      </w:pPr>
    </w:p>
    <w:p w14:paraId="316BA71F" w14:textId="7C210EF7" w:rsidR="00192C59" w:rsidRDefault="00F526D8">
      <w:pPr>
        <w:spacing w:after="0"/>
        <w:ind w:firstLine="720"/>
        <w:jc w:val="both"/>
        <w:rPr>
          <w:rFonts w:ascii="Arial" w:eastAsia="Arial" w:hAnsi="Arial" w:cs="Arial"/>
          <w:sz w:val="24"/>
          <w:szCs w:val="24"/>
        </w:rPr>
      </w:pPr>
      <w:r>
        <w:rPr>
          <w:rFonts w:ascii="Arial" w:eastAsia="Arial" w:hAnsi="Arial" w:cs="Arial"/>
          <w:b/>
          <w:sz w:val="24"/>
          <w:szCs w:val="24"/>
        </w:rPr>
        <w:t>TABLA 3</w:t>
      </w:r>
      <w:r w:rsidR="002035D2">
        <w:rPr>
          <w:rFonts w:ascii="Arial" w:eastAsia="Arial" w:hAnsi="Arial" w:cs="Arial"/>
          <w:b/>
          <w:sz w:val="24"/>
          <w:szCs w:val="24"/>
        </w:rPr>
        <w:t xml:space="preserve">. </w:t>
      </w:r>
      <w:r w:rsidR="002035D2">
        <w:rPr>
          <w:rFonts w:ascii="Arial" w:eastAsia="Arial" w:hAnsi="Arial" w:cs="Arial"/>
          <w:b/>
          <w:i/>
          <w:sz w:val="24"/>
          <w:szCs w:val="24"/>
        </w:rPr>
        <w:t xml:space="preserve">RESULTADOS DESTACADOS ESTRATEGIAS </w:t>
      </w:r>
      <w:proofErr w:type="spellStart"/>
      <w:r w:rsidR="002035D2">
        <w:rPr>
          <w:rFonts w:ascii="Arial" w:eastAsia="Arial" w:hAnsi="Arial" w:cs="Arial"/>
          <w:b/>
          <w:i/>
          <w:sz w:val="24"/>
          <w:szCs w:val="24"/>
        </w:rPr>
        <w:t>RdC</w:t>
      </w:r>
      <w:proofErr w:type="spellEnd"/>
      <w:r w:rsidR="002035D2">
        <w:rPr>
          <w:rFonts w:ascii="Arial" w:eastAsia="Arial" w:hAnsi="Arial" w:cs="Arial"/>
          <w:b/>
          <w:i/>
          <w:sz w:val="24"/>
          <w:szCs w:val="24"/>
        </w:rPr>
        <w:t xml:space="preserve"> 2012 - 2016</w:t>
      </w:r>
    </w:p>
    <w:tbl>
      <w:tblPr>
        <w:tblStyle w:val="13"/>
        <w:tblW w:w="11030" w:type="dxa"/>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9"/>
        <w:gridCol w:w="7654"/>
        <w:gridCol w:w="1417"/>
      </w:tblGrid>
      <w:tr w:rsidR="00AB0468" w14:paraId="7361FD12" w14:textId="4E2060F6" w:rsidTr="00F526D8">
        <w:trPr>
          <w:tblHeader/>
        </w:trPr>
        <w:tc>
          <w:tcPr>
            <w:tcW w:w="1959" w:type="dxa"/>
            <w:shd w:val="clear" w:color="auto" w:fill="AEAAAA" w:themeFill="background2" w:themeFillShade="BF"/>
            <w:tcMar>
              <w:top w:w="28" w:type="dxa"/>
              <w:left w:w="28" w:type="dxa"/>
              <w:bottom w:w="28" w:type="dxa"/>
              <w:right w:w="28" w:type="dxa"/>
            </w:tcMar>
          </w:tcPr>
          <w:p w14:paraId="09F712F4" w14:textId="10A04A29" w:rsidR="00AB0468" w:rsidRDefault="00F526D8">
            <w:pPr>
              <w:spacing w:after="0" w:line="240" w:lineRule="auto"/>
              <w:jc w:val="center"/>
              <w:rPr>
                <w:rFonts w:ascii="Arial" w:eastAsia="Arial" w:hAnsi="Arial" w:cs="Arial"/>
                <w:b/>
                <w:sz w:val="24"/>
                <w:szCs w:val="24"/>
              </w:rPr>
            </w:pPr>
            <w:r>
              <w:rPr>
                <w:rFonts w:ascii="Arial" w:eastAsia="Arial" w:hAnsi="Arial" w:cs="Arial"/>
                <w:b/>
                <w:sz w:val="24"/>
                <w:szCs w:val="24"/>
              </w:rPr>
              <w:t>VIGENCIA DE RESULTADOS PRESENTADOS</w:t>
            </w:r>
          </w:p>
        </w:tc>
        <w:tc>
          <w:tcPr>
            <w:tcW w:w="7654" w:type="dxa"/>
            <w:shd w:val="clear" w:color="auto" w:fill="AEAAAA" w:themeFill="background2" w:themeFillShade="BF"/>
            <w:tcMar>
              <w:top w:w="28" w:type="dxa"/>
              <w:left w:w="28" w:type="dxa"/>
              <w:bottom w:w="28" w:type="dxa"/>
              <w:right w:w="28" w:type="dxa"/>
            </w:tcMar>
          </w:tcPr>
          <w:p w14:paraId="669EC114" w14:textId="77777777" w:rsidR="00AB0468" w:rsidRDefault="00AB0468">
            <w:pPr>
              <w:spacing w:after="0" w:line="240" w:lineRule="auto"/>
              <w:jc w:val="center"/>
              <w:rPr>
                <w:rFonts w:ascii="Arial" w:eastAsia="Arial" w:hAnsi="Arial" w:cs="Arial"/>
                <w:b/>
                <w:sz w:val="24"/>
                <w:szCs w:val="24"/>
              </w:rPr>
            </w:pPr>
            <w:r>
              <w:rPr>
                <w:rFonts w:ascii="Arial" w:eastAsia="Arial" w:hAnsi="Arial" w:cs="Arial"/>
                <w:b/>
                <w:sz w:val="24"/>
                <w:szCs w:val="24"/>
              </w:rPr>
              <w:t>ASPECTOS A RESALTAR</w:t>
            </w:r>
          </w:p>
        </w:tc>
        <w:tc>
          <w:tcPr>
            <w:tcW w:w="1417" w:type="dxa"/>
            <w:shd w:val="clear" w:color="auto" w:fill="AEAAAA" w:themeFill="background2" w:themeFillShade="BF"/>
          </w:tcPr>
          <w:p w14:paraId="4B34AF68" w14:textId="37E73A1A" w:rsidR="00AB0468" w:rsidRDefault="00F526D8">
            <w:pPr>
              <w:spacing w:after="0" w:line="240" w:lineRule="auto"/>
              <w:jc w:val="center"/>
              <w:rPr>
                <w:rFonts w:ascii="Arial" w:eastAsia="Arial" w:hAnsi="Arial" w:cs="Arial"/>
                <w:b/>
                <w:sz w:val="24"/>
                <w:szCs w:val="24"/>
              </w:rPr>
            </w:pPr>
            <w:r>
              <w:rPr>
                <w:rFonts w:ascii="Arial" w:eastAsia="Arial" w:hAnsi="Arial" w:cs="Arial"/>
                <w:b/>
                <w:sz w:val="24"/>
                <w:szCs w:val="24"/>
              </w:rPr>
              <w:t>AUDIENCIA PÚBLICA</w:t>
            </w:r>
          </w:p>
        </w:tc>
      </w:tr>
      <w:tr w:rsidR="00AB0468" w14:paraId="021B5A59" w14:textId="3F3A1427" w:rsidTr="00F526D8">
        <w:trPr>
          <w:trHeight w:val="1140"/>
        </w:trPr>
        <w:tc>
          <w:tcPr>
            <w:tcW w:w="1959" w:type="dxa"/>
            <w:tcMar>
              <w:top w:w="28" w:type="dxa"/>
              <w:left w:w="28" w:type="dxa"/>
              <w:bottom w:w="28" w:type="dxa"/>
              <w:right w:w="28" w:type="dxa"/>
            </w:tcMar>
          </w:tcPr>
          <w:p w14:paraId="11368F75" w14:textId="654610BD" w:rsidR="00AB0468" w:rsidRDefault="00AB0468">
            <w:pPr>
              <w:spacing w:after="0" w:line="240" w:lineRule="auto"/>
              <w:jc w:val="center"/>
              <w:rPr>
                <w:rFonts w:ascii="Arial" w:eastAsia="Arial" w:hAnsi="Arial" w:cs="Arial"/>
                <w:sz w:val="24"/>
                <w:szCs w:val="24"/>
              </w:rPr>
            </w:pPr>
            <w:r>
              <w:rPr>
                <w:rFonts w:ascii="Arial" w:eastAsia="Arial" w:hAnsi="Arial" w:cs="Arial"/>
                <w:sz w:val="24"/>
                <w:szCs w:val="24"/>
              </w:rPr>
              <w:t>2012</w:t>
            </w:r>
          </w:p>
        </w:tc>
        <w:tc>
          <w:tcPr>
            <w:tcW w:w="76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52A2EFA" w14:textId="77777777" w:rsidR="00AB0468" w:rsidRDefault="00AB0468">
            <w:pPr>
              <w:spacing w:after="0"/>
              <w:rPr>
                <w:rFonts w:ascii="Arial" w:eastAsia="Arial" w:hAnsi="Arial" w:cs="Arial"/>
                <w:sz w:val="24"/>
                <w:szCs w:val="24"/>
              </w:rPr>
            </w:pPr>
            <w:r>
              <w:rPr>
                <w:rFonts w:ascii="Arial" w:eastAsia="Arial" w:hAnsi="Arial" w:cs="Arial"/>
                <w:sz w:val="24"/>
                <w:szCs w:val="24"/>
              </w:rPr>
              <w:t>-Difusión de invitaciones a través de página Web y chat, Facebook, Twitter. Interacción durante la jornada a través de los mismos canales.</w:t>
            </w:r>
          </w:p>
          <w:p w14:paraId="6E5924DA" w14:textId="77777777" w:rsidR="00AB0468" w:rsidRDefault="00AB0468">
            <w:pPr>
              <w:spacing w:after="0"/>
              <w:rPr>
                <w:rFonts w:ascii="Arial" w:eastAsia="Arial" w:hAnsi="Arial" w:cs="Arial"/>
                <w:sz w:val="24"/>
                <w:szCs w:val="24"/>
              </w:rPr>
            </w:pPr>
            <w:r>
              <w:rPr>
                <w:rFonts w:ascii="Arial" w:eastAsia="Arial" w:hAnsi="Arial" w:cs="Arial"/>
                <w:sz w:val="24"/>
                <w:szCs w:val="24"/>
              </w:rPr>
              <w:t xml:space="preserve">-Videoconferencia para la jornada de </w:t>
            </w:r>
            <w:proofErr w:type="spellStart"/>
            <w:r>
              <w:rPr>
                <w:rFonts w:ascii="Arial" w:eastAsia="Arial" w:hAnsi="Arial" w:cs="Arial"/>
                <w:sz w:val="24"/>
                <w:szCs w:val="24"/>
              </w:rPr>
              <w:t>RdC</w:t>
            </w:r>
            <w:proofErr w:type="spellEnd"/>
            <w:r>
              <w:rPr>
                <w:rFonts w:ascii="Arial" w:eastAsia="Arial" w:hAnsi="Arial" w:cs="Arial"/>
                <w:sz w:val="24"/>
                <w:szCs w:val="24"/>
              </w:rPr>
              <w:t>.</w:t>
            </w:r>
          </w:p>
          <w:p w14:paraId="6CE7BF18" w14:textId="77777777" w:rsidR="00AB0468" w:rsidRDefault="00AB0468">
            <w:pPr>
              <w:spacing w:after="0"/>
              <w:rPr>
                <w:rFonts w:ascii="Arial" w:eastAsia="Arial" w:hAnsi="Arial" w:cs="Arial"/>
                <w:sz w:val="24"/>
                <w:szCs w:val="24"/>
              </w:rPr>
            </w:pPr>
            <w:r>
              <w:rPr>
                <w:rFonts w:ascii="Arial" w:eastAsia="Arial" w:hAnsi="Arial" w:cs="Arial"/>
                <w:sz w:val="24"/>
                <w:szCs w:val="24"/>
              </w:rPr>
              <w:t>-Boletines periódicos de difusión antes, durante y después de la jornada.</w:t>
            </w:r>
          </w:p>
          <w:p w14:paraId="119AFE52" w14:textId="77777777" w:rsidR="00AB0468" w:rsidRDefault="00AB0468">
            <w:pPr>
              <w:spacing w:after="0"/>
              <w:rPr>
                <w:rFonts w:ascii="Arial" w:eastAsia="Arial" w:hAnsi="Arial" w:cs="Arial"/>
                <w:sz w:val="24"/>
                <w:szCs w:val="24"/>
              </w:rPr>
            </w:pPr>
            <w:r>
              <w:rPr>
                <w:rFonts w:ascii="Arial" w:eastAsia="Arial" w:hAnsi="Arial" w:cs="Arial"/>
                <w:sz w:val="24"/>
                <w:szCs w:val="24"/>
              </w:rPr>
              <w:t>-Envío de 24 comunicaciones externas y 671 correos electrónicos.</w:t>
            </w:r>
          </w:p>
        </w:tc>
        <w:tc>
          <w:tcPr>
            <w:tcW w:w="1417" w:type="dxa"/>
            <w:tcBorders>
              <w:top w:val="single" w:sz="8" w:space="0" w:color="000000"/>
              <w:left w:val="single" w:sz="8" w:space="0" w:color="000000"/>
              <w:bottom w:val="single" w:sz="8" w:space="0" w:color="000000"/>
              <w:right w:val="single" w:sz="8" w:space="0" w:color="000000"/>
            </w:tcBorders>
          </w:tcPr>
          <w:p w14:paraId="3224012C" w14:textId="747FB3A4" w:rsidR="00AB0468" w:rsidRDefault="00D723EF" w:rsidP="00CF2062">
            <w:pPr>
              <w:spacing w:after="0"/>
              <w:jc w:val="center"/>
              <w:rPr>
                <w:rFonts w:ascii="Arial" w:eastAsia="Arial" w:hAnsi="Arial" w:cs="Arial"/>
                <w:sz w:val="24"/>
                <w:szCs w:val="24"/>
              </w:rPr>
            </w:pPr>
            <w:r>
              <w:rPr>
                <w:rFonts w:ascii="Arial" w:eastAsia="Arial" w:hAnsi="Arial" w:cs="Arial"/>
                <w:sz w:val="24"/>
                <w:szCs w:val="24"/>
              </w:rPr>
              <w:t>29 de enero de 2013</w:t>
            </w:r>
          </w:p>
        </w:tc>
      </w:tr>
      <w:tr w:rsidR="00AB0468" w14:paraId="32F337B6" w14:textId="2A4DC921" w:rsidTr="00F526D8">
        <w:trPr>
          <w:trHeight w:val="113"/>
        </w:trPr>
        <w:tc>
          <w:tcPr>
            <w:tcW w:w="1959" w:type="dxa"/>
            <w:tcMar>
              <w:top w:w="28" w:type="dxa"/>
              <w:left w:w="28" w:type="dxa"/>
              <w:bottom w:w="28" w:type="dxa"/>
              <w:right w:w="28" w:type="dxa"/>
            </w:tcMar>
          </w:tcPr>
          <w:p w14:paraId="6E65B18A" w14:textId="77777777" w:rsidR="00AB0468" w:rsidRDefault="00AB0468">
            <w:pPr>
              <w:spacing w:after="0" w:line="240" w:lineRule="auto"/>
              <w:jc w:val="center"/>
              <w:rPr>
                <w:rFonts w:ascii="Arial" w:eastAsia="Arial" w:hAnsi="Arial" w:cs="Arial"/>
                <w:sz w:val="24"/>
                <w:szCs w:val="24"/>
              </w:rPr>
            </w:pPr>
            <w:r>
              <w:rPr>
                <w:rFonts w:ascii="Arial" w:eastAsia="Arial" w:hAnsi="Arial" w:cs="Arial"/>
                <w:sz w:val="24"/>
                <w:szCs w:val="24"/>
              </w:rPr>
              <w:t>2013</w:t>
            </w:r>
          </w:p>
        </w:tc>
        <w:tc>
          <w:tcPr>
            <w:tcW w:w="76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E58F797" w14:textId="77777777" w:rsidR="00AB0468" w:rsidRDefault="00AB0468">
            <w:pPr>
              <w:spacing w:after="0"/>
              <w:rPr>
                <w:rFonts w:ascii="Arial" w:eastAsia="Arial" w:hAnsi="Arial" w:cs="Arial"/>
                <w:sz w:val="24"/>
                <w:szCs w:val="24"/>
              </w:rPr>
            </w:pPr>
            <w:r>
              <w:rPr>
                <w:rFonts w:ascii="Arial" w:eastAsia="Arial" w:hAnsi="Arial" w:cs="Arial"/>
                <w:sz w:val="24"/>
                <w:szCs w:val="24"/>
              </w:rPr>
              <w:t xml:space="preserve">-Publicación del informe de gestión a través de página Web y redes sociales. </w:t>
            </w:r>
          </w:p>
          <w:p w14:paraId="461F4162" w14:textId="77777777" w:rsidR="00AB0468" w:rsidRDefault="00AB0468">
            <w:pPr>
              <w:spacing w:after="0"/>
              <w:rPr>
                <w:rFonts w:ascii="Arial" w:eastAsia="Arial" w:hAnsi="Arial" w:cs="Arial"/>
                <w:sz w:val="24"/>
                <w:szCs w:val="24"/>
              </w:rPr>
            </w:pPr>
            <w:r>
              <w:rPr>
                <w:rFonts w:ascii="Arial" w:eastAsia="Arial" w:hAnsi="Arial" w:cs="Arial"/>
                <w:sz w:val="24"/>
                <w:szCs w:val="24"/>
              </w:rPr>
              <w:t>-Encuesta “necesidades de información” a través del correo adjunto al informe de gestión.</w:t>
            </w:r>
          </w:p>
          <w:p w14:paraId="381C2B29" w14:textId="77777777" w:rsidR="00AB0468" w:rsidRDefault="00AB0468">
            <w:pPr>
              <w:spacing w:after="0"/>
              <w:rPr>
                <w:rFonts w:ascii="Arial" w:eastAsia="Arial" w:hAnsi="Arial" w:cs="Arial"/>
                <w:sz w:val="24"/>
                <w:szCs w:val="24"/>
              </w:rPr>
            </w:pPr>
            <w:r>
              <w:rPr>
                <w:rFonts w:ascii="Arial" w:eastAsia="Arial" w:hAnsi="Arial" w:cs="Arial"/>
                <w:sz w:val="24"/>
                <w:szCs w:val="24"/>
              </w:rPr>
              <w:t xml:space="preserve">-Se emiten 96 invitaciones desde el correo institucional. Inscripciones a través de </w:t>
            </w:r>
            <w:hyperlink r:id="rId8">
              <w:r>
                <w:rPr>
                  <w:rFonts w:ascii="Arial" w:eastAsia="Arial" w:hAnsi="Arial" w:cs="Arial"/>
                  <w:color w:val="1155CC"/>
                  <w:sz w:val="24"/>
                  <w:szCs w:val="24"/>
                  <w:u w:val="single"/>
                </w:rPr>
                <w:t>rendiciondecuentas@apccolombia.gov.co</w:t>
              </w:r>
            </w:hyperlink>
            <w:r>
              <w:rPr>
                <w:rFonts w:ascii="Arial" w:eastAsia="Arial" w:hAnsi="Arial" w:cs="Arial"/>
                <w:sz w:val="24"/>
                <w:szCs w:val="24"/>
              </w:rPr>
              <w:t xml:space="preserve">. </w:t>
            </w:r>
          </w:p>
          <w:p w14:paraId="2BB0A694" w14:textId="77777777" w:rsidR="00AB0468" w:rsidRDefault="00AB0468">
            <w:pPr>
              <w:spacing w:after="0"/>
              <w:rPr>
                <w:rFonts w:ascii="Arial" w:eastAsia="Arial" w:hAnsi="Arial" w:cs="Arial"/>
                <w:sz w:val="24"/>
                <w:szCs w:val="24"/>
              </w:rPr>
            </w:pPr>
            <w:r>
              <w:rPr>
                <w:rFonts w:ascii="Arial" w:eastAsia="Arial" w:hAnsi="Arial" w:cs="Arial"/>
                <w:sz w:val="24"/>
                <w:szCs w:val="24"/>
              </w:rPr>
              <w:t>-Espacio de preguntas durante la Audiencia Pública (Presencial).</w:t>
            </w:r>
          </w:p>
        </w:tc>
        <w:tc>
          <w:tcPr>
            <w:tcW w:w="1417" w:type="dxa"/>
            <w:tcBorders>
              <w:top w:val="single" w:sz="8" w:space="0" w:color="000000"/>
              <w:left w:val="single" w:sz="8" w:space="0" w:color="000000"/>
              <w:bottom w:val="single" w:sz="8" w:space="0" w:color="000000"/>
              <w:right w:val="single" w:sz="8" w:space="0" w:color="000000"/>
            </w:tcBorders>
          </w:tcPr>
          <w:p w14:paraId="0529D028" w14:textId="77E21D8B" w:rsidR="00AB0468" w:rsidRDefault="00CF2062" w:rsidP="00CF2062">
            <w:pPr>
              <w:spacing w:after="0"/>
              <w:jc w:val="center"/>
              <w:rPr>
                <w:rFonts w:ascii="Arial" w:eastAsia="Arial" w:hAnsi="Arial" w:cs="Arial"/>
                <w:sz w:val="24"/>
                <w:szCs w:val="24"/>
              </w:rPr>
            </w:pPr>
            <w:r>
              <w:rPr>
                <w:rFonts w:ascii="Arial" w:eastAsia="Arial" w:hAnsi="Arial" w:cs="Arial"/>
                <w:sz w:val="24"/>
                <w:szCs w:val="24"/>
              </w:rPr>
              <w:t>14 de marzo de 2014</w:t>
            </w:r>
          </w:p>
        </w:tc>
      </w:tr>
      <w:tr w:rsidR="00AB0468" w14:paraId="00D38051" w14:textId="302347DA" w:rsidTr="00F526D8">
        <w:tc>
          <w:tcPr>
            <w:tcW w:w="1959" w:type="dxa"/>
            <w:tcMar>
              <w:top w:w="28" w:type="dxa"/>
              <w:left w:w="28" w:type="dxa"/>
              <w:bottom w:w="28" w:type="dxa"/>
              <w:right w:w="28" w:type="dxa"/>
            </w:tcMar>
          </w:tcPr>
          <w:p w14:paraId="37AD0095" w14:textId="77777777" w:rsidR="00AB0468" w:rsidRDefault="00AB0468">
            <w:pPr>
              <w:spacing w:after="0" w:line="240" w:lineRule="auto"/>
              <w:jc w:val="center"/>
              <w:rPr>
                <w:rFonts w:ascii="Arial" w:eastAsia="Arial" w:hAnsi="Arial" w:cs="Arial"/>
                <w:sz w:val="24"/>
                <w:szCs w:val="24"/>
              </w:rPr>
            </w:pPr>
            <w:r>
              <w:rPr>
                <w:rFonts w:ascii="Arial" w:eastAsia="Arial" w:hAnsi="Arial" w:cs="Arial"/>
                <w:sz w:val="24"/>
                <w:szCs w:val="24"/>
              </w:rPr>
              <w:t>2014</w:t>
            </w:r>
          </w:p>
        </w:tc>
        <w:tc>
          <w:tcPr>
            <w:tcW w:w="7654" w:type="dxa"/>
            <w:tcMar>
              <w:top w:w="28" w:type="dxa"/>
              <w:left w:w="28" w:type="dxa"/>
              <w:bottom w:w="28" w:type="dxa"/>
              <w:right w:w="28" w:type="dxa"/>
            </w:tcMar>
          </w:tcPr>
          <w:p w14:paraId="02FC2834" w14:textId="77777777" w:rsidR="00AB0468" w:rsidRDefault="00AB0468">
            <w:pPr>
              <w:spacing w:after="0" w:line="240" w:lineRule="auto"/>
              <w:jc w:val="both"/>
              <w:rPr>
                <w:rFonts w:ascii="Arial" w:eastAsia="Arial" w:hAnsi="Arial" w:cs="Arial"/>
                <w:sz w:val="24"/>
                <w:szCs w:val="24"/>
              </w:rPr>
            </w:pPr>
            <w:r>
              <w:rPr>
                <w:rFonts w:ascii="Arial" w:eastAsia="Arial" w:hAnsi="Arial" w:cs="Arial"/>
                <w:sz w:val="24"/>
                <w:szCs w:val="24"/>
              </w:rPr>
              <w:t>-Promoción de la actividad a través de página Web y mensaje telefónico. En página web se publica el informe de gestión.</w:t>
            </w:r>
          </w:p>
          <w:p w14:paraId="1E9EFEBA" w14:textId="77777777" w:rsidR="00AB0468" w:rsidRDefault="00AB0468">
            <w:pPr>
              <w:spacing w:after="0" w:line="240" w:lineRule="auto"/>
              <w:rPr>
                <w:rFonts w:ascii="Arial" w:eastAsia="Arial" w:hAnsi="Arial" w:cs="Arial"/>
                <w:sz w:val="24"/>
                <w:szCs w:val="24"/>
              </w:rPr>
            </w:pPr>
            <w:r>
              <w:rPr>
                <w:rFonts w:ascii="Arial" w:eastAsia="Arial" w:hAnsi="Arial" w:cs="Arial"/>
                <w:sz w:val="24"/>
                <w:szCs w:val="24"/>
              </w:rPr>
              <w:t>-Encuesta previa a la rendición de cuentas sobre información de preferencia.</w:t>
            </w:r>
          </w:p>
          <w:p w14:paraId="549EE303" w14:textId="77777777" w:rsidR="00AB0468" w:rsidRDefault="00AB0468">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-Inscripciones vía: </w:t>
            </w:r>
            <w:hyperlink r:id="rId9">
              <w:r>
                <w:rPr>
                  <w:rFonts w:ascii="Arial" w:eastAsia="Arial" w:hAnsi="Arial" w:cs="Arial"/>
                  <w:color w:val="1155CC"/>
                  <w:sz w:val="24"/>
                  <w:szCs w:val="24"/>
                  <w:u w:val="single"/>
                </w:rPr>
                <w:t>rendiciondecuentas@apccolombia.gov.co</w:t>
              </w:r>
            </w:hyperlink>
            <w:r>
              <w:rPr>
                <w:rFonts w:ascii="Arial" w:eastAsia="Arial" w:hAnsi="Arial" w:cs="Arial"/>
                <w:sz w:val="24"/>
                <w:szCs w:val="24"/>
              </w:rPr>
              <w:t xml:space="preserve">. </w:t>
            </w:r>
          </w:p>
          <w:p w14:paraId="6E77D8D5" w14:textId="77777777" w:rsidR="00AB0468" w:rsidRDefault="00AB0468">
            <w:pPr>
              <w:spacing w:after="0" w:line="240" w:lineRule="auto"/>
              <w:jc w:val="both"/>
              <w:rPr>
                <w:rFonts w:ascii="Arial" w:eastAsia="Arial" w:hAnsi="Arial" w:cs="Arial"/>
                <w:sz w:val="24"/>
                <w:szCs w:val="24"/>
              </w:rPr>
            </w:pPr>
            <w:r>
              <w:rPr>
                <w:rFonts w:ascii="Arial" w:eastAsia="Arial" w:hAnsi="Arial" w:cs="Arial"/>
                <w:sz w:val="24"/>
                <w:szCs w:val="24"/>
              </w:rPr>
              <w:t>-Se habilitan canales de interacción durante la Audiencia Pública (Chat, Facebook, Twitter).</w:t>
            </w:r>
          </w:p>
          <w:p w14:paraId="06C64F0E" w14:textId="77777777" w:rsidR="00AB0468" w:rsidRDefault="00AB0468">
            <w:pPr>
              <w:spacing w:after="0" w:line="240" w:lineRule="auto"/>
              <w:jc w:val="both"/>
              <w:rPr>
                <w:rFonts w:ascii="Arial" w:eastAsia="Arial" w:hAnsi="Arial" w:cs="Arial"/>
                <w:sz w:val="24"/>
                <w:szCs w:val="24"/>
              </w:rPr>
            </w:pPr>
            <w:r>
              <w:rPr>
                <w:rFonts w:ascii="Arial" w:eastAsia="Arial" w:hAnsi="Arial" w:cs="Arial"/>
                <w:sz w:val="24"/>
                <w:szCs w:val="24"/>
              </w:rPr>
              <w:t>-Durante la Audiencia Pública se responden preguntas presenciales y a través del chat de la página.</w:t>
            </w:r>
          </w:p>
        </w:tc>
        <w:tc>
          <w:tcPr>
            <w:tcW w:w="1417" w:type="dxa"/>
          </w:tcPr>
          <w:p w14:paraId="54884E4F" w14:textId="4E0FD99C" w:rsidR="00AB0468" w:rsidRDefault="00CF2062" w:rsidP="00CF2062">
            <w:pPr>
              <w:spacing w:after="0" w:line="240" w:lineRule="auto"/>
              <w:jc w:val="center"/>
              <w:rPr>
                <w:rFonts w:ascii="Arial" w:eastAsia="Arial" w:hAnsi="Arial" w:cs="Arial"/>
                <w:sz w:val="24"/>
                <w:szCs w:val="24"/>
              </w:rPr>
            </w:pPr>
            <w:r>
              <w:rPr>
                <w:rFonts w:ascii="Arial" w:eastAsia="Arial" w:hAnsi="Arial" w:cs="Arial"/>
                <w:sz w:val="24"/>
                <w:szCs w:val="24"/>
              </w:rPr>
              <w:lastRenderedPageBreak/>
              <w:t>20 de marzo de 2015</w:t>
            </w:r>
          </w:p>
        </w:tc>
      </w:tr>
      <w:tr w:rsidR="00AB0468" w14:paraId="0CFA9F2D" w14:textId="0C311DEB" w:rsidTr="00F526D8">
        <w:tc>
          <w:tcPr>
            <w:tcW w:w="1959" w:type="dxa"/>
            <w:tcMar>
              <w:top w:w="28" w:type="dxa"/>
              <w:left w:w="28" w:type="dxa"/>
              <w:bottom w:w="28" w:type="dxa"/>
              <w:right w:w="28" w:type="dxa"/>
            </w:tcMar>
          </w:tcPr>
          <w:p w14:paraId="4CEE47B1" w14:textId="77777777" w:rsidR="00AB0468" w:rsidRDefault="00AB0468">
            <w:pPr>
              <w:spacing w:after="0" w:line="240" w:lineRule="auto"/>
              <w:jc w:val="center"/>
              <w:rPr>
                <w:rFonts w:ascii="Arial" w:eastAsia="Arial" w:hAnsi="Arial" w:cs="Arial"/>
                <w:sz w:val="24"/>
                <w:szCs w:val="24"/>
              </w:rPr>
            </w:pPr>
            <w:r>
              <w:rPr>
                <w:rFonts w:ascii="Arial" w:eastAsia="Arial" w:hAnsi="Arial" w:cs="Arial"/>
                <w:sz w:val="24"/>
                <w:szCs w:val="24"/>
              </w:rPr>
              <w:lastRenderedPageBreak/>
              <w:t>2015</w:t>
            </w:r>
          </w:p>
        </w:tc>
        <w:tc>
          <w:tcPr>
            <w:tcW w:w="76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C4127D7" w14:textId="77777777" w:rsidR="00AB0468" w:rsidRDefault="00AB0468">
            <w:pPr>
              <w:spacing w:after="0"/>
              <w:jc w:val="both"/>
              <w:rPr>
                <w:rFonts w:ascii="Arial" w:eastAsia="Arial" w:hAnsi="Arial" w:cs="Arial"/>
                <w:sz w:val="24"/>
                <w:szCs w:val="24"/>
              </w:rPr>
            </w:pPr>
            <w:r>
              <w:rPr>
                <w:rFonts w:ascii="Arial" w:eastAsia="Arial" w:hAnsi="Arial" w:cs="Arial"/>
                <w:sz w:val="24"/>
                <w:szCs w:val="24"/>
              </w:rPr>
              <w:t>-Promoción de la actividad a través de página Web y mensaje telefónico. En página web se publica el informe de gestión.</w:t>
            </w:r>
          </w:p>
          <w:p w14:paraId="1AA266E8" w14:textId="77777777" w:rsidR="00AB0468" w:rsidRDefault="00AB0468">
            <w:pPr>
              <w:spacing w:after="0"/>
              <w:jc w:val="both"/>
              <w:rPr>
                <w:rFonts w:ascii="Arial" w:eastAsia="Arial" w:hAnsi="Arial" w:cs="Arial"/>
                <w:sz w:val="24"/>
                <w:szCs w:val="24"/>
              </w:rPr>
            </w:pPr>
            <w:r>
              <w:rPr>
                <w:rFonts w:ascii="Arial" w:eastAsia="Arial" w:hAnsi="Arial" w:cs="Arial"/>
                <w:sz w:val="24"/>
                <w:szCs w:val="24"/>
              </w:rPr>
              <w:t>-Encuesta previa a la rendición de cuentas sobre información de preferencia.</w:t>
            </w:r>
          </w:p>
          <w:p w14:paraId="6352993D" w14:textId="77777777" w:rsidR="00AB0468" w:rsidRDefault="00AB0468">
            <w:pPr>
              <w:spacing w:after="0"/>
              <w:jc w:val="both"/>
              <w:rPr>
                <w:rFonts w:ascii="Arial" w:eastAsia="Arial" w:hAnsi="Arial" w:cs="Arial"/>
                <w:sz w:val="24"/>
                <w:szCs w:val="24"/>
              </w:rPr>
            </w:pPr>
            <w:r>
              <w:rPr>
                <w:rFonts w:ascii="Arial" w:eastAsia="Arial" w:hAnsi="Arial" w:cs="Arial"/>
                <w:sz w:val="24"/>
                <w:szCs w:val="24"/>
              </w:rPr>
              <w:t>-Videoconferencia (</w:t>
            </w:r>
            <w:proofErr w:type="spellStart"/>
            <w:r>
              <w:rPr>
                <w:rFonts w:ascii="Arial" w:eastAsia="Arial" w:hAnsi="Arial" w:cs="Arial"/>
                <w:sz w:val="24"/>
                <w:szCs w:val="24"/>
              </w:rPr>
              <w:t>Hangout</w:t>
            </w:r>
            <w:proofErr w:type="spellEnd"/>
            <w:r>
              <w:rPr>
                <w:rFonts w:ascii="Arial" w:eastAsia="Arial" w:hAnsi="Arial" w:cs="Arial"/>
                <w:sz w:val="24"/>
                <w:szCs w:val="24"/>
              </w:rPr>
              <w:t>) para la rendición de cuentas vía YouTube, Página Web, Facebook Live.</w:t>
            </w:r>
          </w:p>
          <w:p w14:paraId="72CD9385" w14:textId="6D03BFC3" w:rsidR="00AB0468" w:rsidRDefault="00AB0468">
            <w:pPr>
              <w:spacing w:after="0"/>
              <w:jc w:val="both"/>
              <w:rPr>
                <w:rFonts w:ascii="Arial" w:eastAsia="Arial" w:hAnsi="Arial" w:cs="Arial"/>
                <w:sz w:val="24"/>
                <w:szCs w:val="24"/>
              </w:rPr>
            </w:pPr>
            <w:r>
              <w:rPr>
                <w:rFonts w:ascii="Arial" w:eastAsia="Arial" w:hAnsi="Arial" w:cs="Arial"/>
                <w:sz w:val="24"/>
                <w:szCs w:val="24"/>
              </w:rPr>
              <w:t>-Promoción -redacción de tweets desde la Dirección de APC</w:t>
            </w:r>
            <w:r w:rsidR="00753D0A">
              <w:rPr>
                <w:rFonts w:ascii="Arial" w:eastAsia="Arial" w:hAnsi="Arial" w:cs="Arial"/>
                <w:sz w:val="24"/>
                <w:szCs w:val="24"/>
              </w:rPr>
              <w:t>-Colombia</w:t>
            </w:r>
            <w:r>
              <w:rPr>
                <w:rFonts w:ascii="Arial" w:eastAsia="Arial" w:hAnsi="Arial" w:cs="Arial"/>
                <w:sz w:val="24"/>
                <w:szCs w:val="24"/>
              </w:rPr>
              <w:t>.</w:t>
            </w:r>
          </w:p>
          <w:p w14:paraId="53A157C4" w14:textId="77777777" w:rsidR="00AB0468" w:rsidRDefault="00AB0468">
            <w:pPr>
              <w:spacing w:after="0"/>
              <w:jc w:val="both"/>
              <w:rPr>
                <w:rFonts w:ascii="Arial" w:eastAsia="Arial" w:hAnsi="Arial" w:cs="Arial"/>
                <w:sz w:val="24"/>
                <w:szCs w:val="24"/>
              </w:rPr>
            </w:pPr>
            <w:r>
              <w:rPr>
                <w:rFonts w:ascii="Arial" w:eastAsia="Arial" w:hAnsi="Arial" w:cs="Arial"/>
                <w:sz w:val="24"/>
                <w:szCs w:val="24"/>
              </w:rPr>
              <w:t xml:space="preserve">-Piezas gráficas de información, promoción, resultados de gestión y metas para la vigencia. Antes y durante la actividad. </w:t>
            </w:r>
          </w:p>
          <w:p w14:paraId="6FB0DD2E" w14:textId="77777777" w:rsidR="00AB0468" w:rsidRDefault="00AB0468">
            <w:pPr>
              <w:spacing w:after="0"/>
              <w:jc w:val="both"/>
              <w:rPr>
                <w:rFonts w:ascii="Arial" w:eastAsia="Arial" w:hAnsi="Arial" w:cs="Arial"/>
                <w:sz w:val="24"/>
                <w:szCs w:val="24"/>
              </w:rPr>
            </w:pPr>
            <w:r>
              <w:rPr>
                <w:rFonts w:ascii="Arial" w:eastAsia="Arial" w:hAnsi="Arial" w:cs="Arial"/>
                <w:sz w:val="24"/>
                <w:szCs w:val="24"/>
              </w:rPr>
              <w:t>-Piezas de información durante el evento.</w:t>
            </w:r>
          </w:p>
          <w:p w14:paraId="6F222BE3" w14:textId="77777777" w:rsidR="00AB0468" w:rsidRDefault="00AB0468">
            <w:pPr>
              <w:spacing w:after="0"/>
              <w:jc w:val="both"/>
              <w:rPr>
                <w:rFonts w:ascii="Arial" w:eastAsia="Arial" w:hAnsi="Arial" w:cs="Arial"/>
                <w:sz w:val="24"/>
                <w:szCs w:val="24"/>
              </w:rPr>
            </w:pPr>
            <w:r>
              <w:rPr>
                <w:rFonts w:ascii="Arial" w:eastAsia="Arial" w:hAnsi="Arial" w:cs="Arial"/>
                <w:sz w:val="24"/>
                <w:szCs w:val="24"/>
              </w:rPr>
              <w:t xml:space="preserve">-Preguntas hechas después de la </w:t>
            </w:r>
            <w:proofErr w:type="spellStart"/>
            <w:r>
              <w:rPr>
                <w:rFonts w:ascii="Arial" w:eastAsia="Arial" w:hAnsi="Arial" w:cs="Arial"/>
                <w:sz w:val="24"/>
                <w:szCs w:val="24"/>
              </w:rPr>
              <w:t>RdC</w:t>
            </w:r>
            <w:proofErr w:type="spellEnd"/>
            <w:r>
              <w:rPr>
                <w:rFonts w:ascii="Arial" w:eastAsia="Arial" w:hAnsi="Arial" w:cs="Arial"/>
                <w:sz w:val="24"/>
                <w:szCs w:val="24"/>
              </w:rPr>
              <w:t>, recibidas y contestadas.</w:t>
            </w:r>
          </w:p>
        </w:tc>
        <w:tc>
          <w:tcPr>
            <w:tcW w:w="1417" w:type="dxa"/>
            <w:tcBorders>
              <w:top w:val="single" w:sz="8" w:space="0" w:color="000000"/>
              <w:left w:val="single" w:sz="8" w:space="0" w:color="000000"/>
              <w:bottom w:val="single" w:sz="8" w:space="0" w:color="000000"/>
              <w:right w:val="single" w:sz="8" w:space="0" w:color="000000"/>
            </w:tcBorders>
          </w:tcPr>
          <w:p w14:paraId="53558574" w14:textId="4F8D9C39" w:rsidR="00AB0468" w:rsidRDefault="00CF2062" w:rsidP="00CF2062">
            <w:pPr>
              <w:spacing w:after="0"/>
              <w:jc w:val="center"/>
              <w:rPr>
                <w:rFonts w:ascii="Arial" w:eastAsia="Arial" w:hAnsi="Arial" w:cs="Arial"/>
                <w:sz w:val="24"/>
                <w:szCs w:val="24"/>
              </w:rPr>
            </w:pPr>
            <w:r>
              <w:rPr>
                <w:rFonts w:ascii="Arial" w:eastAsia="Arial" w:hAnsi="Arial" w:cs="Arial"/>
                <w:sz w:val="24"/>
                <w:szCs w:val="24"/>
              </w:rPr>
              <w:t>10 de mayo de 2016</w:t>
            </w:r>
          </w:p>
        </w:tc>
      </w:tr>
    </w:tbl>
    <w:p w14:paraId="5EE99833" w14:textId="77777777" w:rsidR="00192C59" w:rsidRDefault="002035D2">
      <w:pPr>
        <w:spacing w:after="0"/>
        <w:ind w:firstLine="720"/>
        <w:jc w:val="both"/>
        <w:rPr>
          <w:rFonts w:ascii="Arial" w:eastAsia="Arial" w:hAnsi="Arial" w:cs="Arial"/>
          <w:i/>
          <w:sz w:val="20"/>
          <w:szCs w:val="20"/>
        </w:rPr>
      </w:pPr>
      <w:r>
        <w:rPr>
          <w:rFonts w:ascii="Arial" w:eastAsia="Arial" w:hAnsi="Arial" w:cs="Arial"/>
          <w:b/>
          <w:i/>
          <w:sz w:val="20"/>
          <w:szCs w:val="20"/>
        </w:rPr>
        <w:t>FUENTE:</w:t>
      </w:r>
      <w:r>
        <w:rPr>
          <w:rFonts w:ascii="Arial" w:eastAsia="Arial" w:hAnsi="Arial" w:cs="Arial"/>
          <w:i/>
          <w:sz w:val="20"/>
          <w:szCs w:val="20"/>
        </w:rPr>
        <w:t xml:space="preserve"> Elaboración propia.</w:t>
      </w:r>
    </w:p>
    <w:p w14:paraId="4280CC05" w14:textId="7BF7EEE4" w:rsidR="00192C59" w:rsidRDefault="00192C59">
      <w:pPr>
        <w:spacing w:after="0"/>
        <w:jc w:val="both"/>
        <w:rPr>
          <w:rFonts w:ascii="Arial" w:eastAsia="Arial" w:hAnsi="Arial" w:cs="Arial"/>
          <w:sz w:val="24"/>
          <w:szCs w:val="24"/>
        </w:rPr>
      </w:pPr>
    </w:p>
    <w:p w14:paraId="621FC071" w14:textId="004E771F" w:rsidR="00192C59" w:rsidRDefault="002035D2">
      <w:pPr>
        <w:spacing w:after="0"/>
        <w:jc w:val="both"/>
        <w:rPr>
          <w:rFonts w:ascii="Arial" w:eastAsia="Arial" w:hAnsi="Arial" w:cs="Arial"/>
          <w:sz w:val="24"/>
          <w:szCs w:val="24"/>
        </w:rPr>
      </w:pPr>
      <w:r>
        <w:rPr>
          <w:rFonts w:ascii="Arial" w:eastAsia="Arial" w:hAnsi="Arial" w:cs="Arial"/>
          <w:sz w:val="24"/>
          <w:szCs w:val="24"/>
        </w:rPr>
        <w:t>APC</w:t>
      </w:r>
      <w:r w:rsidR="00753D0A">
        <w:rPr>
          <w:rFonts w:ascii="Arial" w:eastAsia="Arial" w:hAnsi="Arial" w:cs="Arial"/>
          <w:sz w:val="24"/>
          <w:szCs w:val="24"/>
        </w:rPr>
        <w:t>-Colombia</w:t>
      </w:r>
      <w:r>
        <w:rPr>
          <w:rFonts w:ascii="Arial" w:eastAsia="Arial" w:hAnsi="Arial" w:cs="Arial"/>
          <w:sz w:val="24"/>
          <w:szCs w:val="24"/>
        </w:rPr>
        <w:t xml:space="preserve"> también fue objeto de evaluación </w:t>
      </w:r>
      <w:r w:rsidR="00A502B7">
        <w:rPr>
          <w:rFonts w:ascii="Arial" w:eastAsia="Arial" w:hAnsi="Arial" w:cs="Arial"/>
          <w:sz w:val="24"/>
          <w:szCs w:val="24"/>
        </w:rPr>
        <w:t>en sus componentes de</w:t>
      </w:r>
      <w:r>
        <w:rPr>
          <w:rFonts w:ascii="Arial" w:eastAsia="Arial" w:hAnsi="Arial" w:cs="Arial"/>
          <w:sz w:val="24"/>
          <w:szCs w:val="24"/>
        </w:rPr>
        <w:t xml:space="preserve"> </w:t>
      </w:r>
      <w:proofErr w:type="spellStart"/>
      <w:r>
        <w:rPr>
          <w:rFonts w:ascii="Arial" w:eastAsia="Arial" w:hAnsi="Arial" w:cs="Arial"/>
          <w:sz w:val="24"/>
          <w:szCs w:val="24"/>
        </w:rPr>
        <w:t>RdC</w:t>
      </w:r>
      <w:proofErr w:type="spellEnd"/>
      <w:r>
        <w:rPr>
          <w:rFonts w:ascii="Arial" w:eastAsia="Arial" w:hAnsi="Arial" w:cs="Arial"/>
          <w:sz w:val="24"/>
          <w:szCs w:val="24"/>
        </w:rPr>
        <w:t xml:space="preserve"> </w:t>
      </w:r>
      <w:r w:rsidR="00D11A4D">
        <w:rPr>
          <w:rFonts w:ascii="Arial" w:eastAsia="Arial" w:hAnsi="Arial" w:cs="Arial"/>
          <w:sz w:val="24"/>
          <w:szCs w:val="24"/>
        </w:rPr>
        <w:t xml:space="preserve">y </w:t>
      </w:r>
      <w:r w:rsidR="00A502B7">
        <w:rPr>
          <w:rFonts w:ascii="Arial" w:eastAsia="Arial" w:hAnsi="Arial" w:cs="Arial"/>
          <w:sz w:val="24"/>
          <w:szCs w:val="24"/>
        </w:rPr>
        <w:t>p</w:t>
      </w:r>
      <w:r w:rsidR="00D11A4D">
        <w:rPr>
          <w:rFonts w:ascii="Arial" w:eastAsia="Arial" w:hAnsi="Arial" w:cs="Arial"/>
          <w:sz w:val="24"/>
          <w:szCs w:val="24"/>
        </w:rPr>
        <w:t xml:space="preserve">articipación ciudadana, </w:t>
      </w:r>
      <w:r>
        <w:rPr>
          <w:rFonts w:ascii="Arial" w:eastAsia="Arial" w:hAnsi="Arial" w:cs="Arial"/>
          <w:sz w:val="24"/>
          <w:szCs w:val="24"/>
        </w:rPr>
        <w:t>por cuenta de entidades externas. Para el</w:t>
      </w:r>
      <w:r w:rsidR="00A502B7">
        <w:rPr>
          <w:rFonts w:ascii="Arial" w:eastAsia="Arial" w:hAnsi="Arial" w:cs="Arial"/>
          <w:sz w:val="24"/>
          <w:szCs w:val="24"/>
        </w:rPr>
        <w:t xml:space="preserve"> caso, el informe de resultados </w:t>
      </w:r>
      <w:r>
        <w:rPr>
          <w:rFonts w:ascii="Arial" w:eastAsia="Arial" w:hAnsi="Arial" w:cs="Arial"/>
          <w:sz w:val="24"/>
          <w:szCs w:val="24"/>
        </w:rPr>
        <w:t>-</w:t>
      </w:r>
      <w:r w:rsidR="00A502B7">
        <w:rPr>
          <w:rFonts w:ascii="Arial" w:eastAsia="Arial" w:hAnsi="Arial" w:cs="Arial"/>
          <w:sz w:val="24"/>
          <w:szCs w:val="24"/>
        </w:rPr>
        <w:t xml:space="preserve"> </w:t>
      </w:r>
      <w:r>
        <w:rPr>
          <w:rFonts w:ascii="Arial" w:eastAsia="Arial" w:hAnsi="Arial" w:cs="Arial"/>
          <w:sz w:val="24"/>
          <w:szCs w:val="24"/>
        </w:rPr>
        <w:t>FURAG, el Índice de Transparencia Nacional -ITN, y la encuesta de desempeño Institucional- EDI, arrojaron los siguientes resultados:</w:t>
      </w:r>
    </w:p>
    <w:p w14:paraId="7726AD14" w14:textId="5A4A0CC6" w:rsidR="00192C59" w:rsidRDefault="00192C59">
      <w:pPr>
        <w:spacing w:after="0"/>
        <w:ind w:firstLine="720"/>
        <w:jc w:val="both"/>
        <w:rPr>
          <w:rFonts w:ascii="Arial" w:eastAsia="Arial" w:hAnsi="Arial" w:cs="Arial"/>
          <w:b/>
          <w:sz w:val="24"/>
          <w:szCs w:val="24"/>
        </w:rPr>
      </w:pPr>
    </w:p>
    <w:p w14:paraId="65D8DE05" w14:textId="77777777" w:rsidR="00292BF7" w:rsidRDefault="00292BF7">
      <w:pPr>
        <w:spacing w:after="0"/>
        <w:ind w:firstLine="720"/>
        <w:jc w:val="both"/>
        <w:rPr>
          <w:rFonts w:ascii="Arial" w:eastAsia="Arial" w:hAnsi="Arial" w:cs="Arial"/>
          <w:b/>
          <w:sz w:val="24"/>
          <w:szCs w:val="24"/>
        </w:rPr>
      </w:pPr>
    </w:p>
    <w:p w14:paraId="21CAC60A" w14:textId="08FC2037" w:rsidR="00192C59" w:rsidRDefault="002850D3" w:rsidP="00F526D8">
      <w:pPr>
        <w:spacing w:after="0"/>
        <w:jc w:val="center"/>
        <w:rPr>
          <w:rFonts w:ascii="Arial" w:eastAsia="Arial" w:hAnsi="Arial" w:cs="Arial"/>
          <w:b/>
          <w:i/>
          <w:sz w:val="20"/>
          <w:szCs w:val="20"/>
        </w:rPr>
      </w:pPr>
      <w:r>
        <w:rPr>
          <w:rFonts w:ascii="Arial" w:eastAsia="Arial" w:hAnsi="Arial" w:cs="Arial"/>
          <w:b/>
          <w:sz w:val="24"/>
          <w:szCs w:val="24"/>
        </w:rPr>
        <w:t xml:space="preserve">TABLA </w:t>
      </w:r>
      <w:r w:rsidR="00F526D8">
        <w:rPr>
          <w:rFonts w:ascii="Arial" w:eastAsia="Arial" w:hAnsi="Arial" w:cs="Arial"/>
          <w:b/>
          <w:sz w:val="24"/>
          <w:szCs w:val="24"/>
        </w:rPr>
        <w:t>4</w:t>
      </w:r>
      <w:r w:rsidR="002035D2">
        <w:rPr>
          <w:rFonts w:ascii="Arial" w:eastAsia="Arial" w:hAnsi="Arial" w:cs="Arial"/>
          <w:b/>
          <w:sz w:val="24"/>
          <w:szCs w:val="24"/>
        </w:rPr>
        <w:t xml:space="preserve">. </w:t>
      </w:r>
      <w:r w:rsidR="002035D2">
        <w:rPr>
          <w:rFonts w:ascii="Arial" w:eastAsia="Arial" w:hAnsi="Arial" w:cs="Arial"/>
          <w:b/>
          <w:i/>
          <w:sz w:val="24"/>
          <w:szCs w:val="24"/>
        </w:rPr>
        <w:t>RESULTADO MEDICIONES EXTERNAS</w:t>
      </w:r>
    </w:p>
    <w:tbl>
      <w:tblPr>
        <w:tblStyle w:val="12"/>
        <w:tblW w:w="10206" w:type="dxa"/>
        <w:tblInd w:w="28" w:type="dxa"/>
        <w:tblBorders>
          <w:top w:val="nil"/>
          <w:left w:val="nil"/>
          <w:bottom w:val="nil"/>
          <w:right w:val="nil"/>
          <w:insideH w:val="nil"/>
          <w:insideV w:val="nil"/>
        </w:tblBorders>
        <w:tblLayout w:type="fixed"/>
        <w:tblLook w:val="0600" w:firstRow="0" w:lastRow="0" w:firstColumn="0" w:lastColumn="0" w:noHBand="1" w:noVBand="1"/>
      </w:tblPr>
      <w:tblGrid>
        <w:gridCol w:w="1701"/>
        <w:gridCol w:w="8505"/>
      </w:tblGrid>
      <w:tr w:rsidR="00192C59" w14:paraId="461A8DF4" w14:textId="77777777" w:rsidTr="0070659C">
        <w:trPr>
          <w:tblHeader/>
        </w:trPr>
        <w:tc>
          <w:tcPr>
            <w:tcW w:w="1701" w:type="dxa"/>
            <w:tcBorders>
              <w:top w:val="single" w:sz="8" w:space="0" w:color="000000"/>
              <w:left w:val="single" w:sz="8" w:space="0" w:color="000000"/>
              <w:bottom w:val="single" w:sz="8" w:space="0" w:color="000000"/>
              <w:right w:val="single" w:sz="8" w:space="0" w:color="000000"/>
            </w:tcBorders>
            <w:shd w:val="clear" w:color="auto" w:fill="BFBFBF"/>
            <w:tcMar>
              <w:top w:w="28" w:type="dxa"/>
              <w:left w:w="28" w:type="dxa"/>
              <w:bottom w:w="28" w:type="dxa"/>
              <w:right w:w="28" w:type="dxa"/>
            </w:tcMar>
          </w:tcPr>
          <w:p w14:paraId="7B1C2527" w14:textId="77777777" w:rsidR="00192C59" w:rsidRDefault="002035D2" w:rsidP="00E93138">
            <w:pPr>
              <w:spacing w:after="0"/>
              <w:jc w:val="center"/>
              <w:rPr>
                <w:rFonts w:ascii="Arial" w:eastAsia="Arial" w:hAnsi="Arial" w:cs="Arial"/>
                <w:b/>
                <w:sz w:val="24"/>
                <w:szCs w:val="24"/>
                <w:shd w:val="clear" w:color="auto" w:fill="BFBFBF"/>
              </w:rPr>
            </w:pPr>
            <w:r>
              <w:rPr>
                <w:rFonts w:ascii="Arial" w:eastAsia="Arial" w:hAnsi="Arial" w:cs="Arial"/>
                <w:b/>
                <w:sz w:val="24"/>
                <w:szCs w:val="24"/>
                <w:shd w:val="clear" w:color="auto" w:fill="BFBFBF"/>
              </w:rPr>
              <w:t>MECANISMO</w:t>
            </w:r>
          </w:p>
        </w:tc>
        <w:tc>
          <w:tcPr>
            <w:tcW w:w="8505" w:type="dxa"/>
            <w:tcBorders>
              <w:top w:val="single" w:sz="8" w:space="0" w:color="000000"/>
              <w:bottom w:val="single" w:sz="8" w:space="0" w:color="000000"/>
              <w:right w:val="single" w:sz="8" w:space="0" w:color="000000"/>
            </w:tcBorders>
            <w:shd w:val="clear" w:color="auto" w:fill="BFBFBF"/>
            <w:tcMar>
              <w:top w:w="28" w:type="dxa"/>
              <w:left w:w="28" w:type="dxa"/>
              <w:bottom w:w="28" w:type="dxa"/>
              <w:right w:w="28" w:type="dxa"/>
            </w:tcMar>
          </w:tcPr>
          <w:p w14:paraId="01CA39DD" w14:textId="77777777" w:rsidR="00192C59" w:rsidRDefault="002035D2" w:rsidP="00E93138">
            <w:pPr>
              <w:spacing w:after="0"/>
              <w:jc w:val="center"/>
              <w:rPr>
                <w:rFonts w:ascii="Arial" w:eastAsia="Arial" w:hAnsi="Arial" w:cs="Arial"/>
                <w:b/>
                <w:sz w:val="24"/>
                <w:szCs w:val="24"/>
                <w:shd w:val="clear" w:color="auto" w:fill="BFBFBF"/>
              </w:rPr>
            </w:pPr>
            <w:r>
              <w:rPr>
                <w:rFonts w:ascii="Arial" w:eastAsia="Arial" w:hAnsi="Arial" w:cs="Arial"/>
                <w:b/>
                <w:sz w:val="24"/>
                <w:szCs w:val="24"/>
                <w:shd w:val="clear" w:color="auto" w:fill="BFBFBF"/>
              </w:rPr>
              <w:t>RESULTADO</w:t>
            </w:r>
          </w:p>
        </w:tc>
      </w:tr>
      <w:tr w:rsidR="00192C59" w14:paraId="64C3C12B" w14:textId="77777777" w:rsidTr="0070659C">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14:paraId="03C4AC1A" w14:textId="5439F1DB" w:rsidR="00192C59" w:rsidRDefault="002035D2">
            <w:pPr>
              <w:spacing w:after="0"/>
              <w:rPr>
                <w:rFonts w:ascii="Arial" w:eastAsia="Arial" w:hAnsi="Arial" w:cs="Arial"/>
                <w:sz w:val="24"/>
                <w:szCs w:val="24"/>
              </w:rPr>
            </w:pPr>
            <w:r>
              <w:rPr>
                <w:rFonts w:ascii="Arial" w:eastAsia="Arial" w:hAnsi="Arial" w:cs="Arial"/>
                <w:sz w:val="24"/>
                <w:szCs w:val="24"/>
              </w:rPr>
              <w:t>Formulario Único Reporte de Avance de la Gestión – FURAG</w:t>
            </w:r>
            <w:r w:rsidR="00A502B7">
              <w:rPr>
                <w:rFonts w:ascii="Arial" w:eastAsia="Arial" w:hAnsi="Arial" w:cs="Arial"/>
                <w:sz w:val="24"/>
                <w:szCs w:val="24"/>
              </w:rPr>
              <w:t xml:space="preserve"> 2015</w:t>
            </w:r>
          </w:p>
        </w:tc>
        <w:tc>
          <w:tcPr>
            <w:tcW w:w="8505" w:type="dxa"/>
            <w:tcBorders>
              <w:bottom w:val="single" w:sz="8" w:space="0" w:color="000000"/>
              <w:right w:val="single" w:sz="8" w:space="0" w:color="000000"/>
            </w:tcBorders>
            <w:tcMar>
              <w:top w:w="28" w:type="dxa"/>
              <w:left w:w="28" w:type="dxa"/>
              <w:bottom w:w="28" w:type="dxa"/>
              <w:right w:w="28" w:type="dxa"/>
            </w:tcMar>
          </w:tcPr>
          <w:p w14:paraId="12EE563C" w14:textId="37F05DCE" w:rsidR="00A502B7" w:rsidRDefault="00A502B7" w:rsidP="005D1B30">
            <w:pPr>
              <w:spacing w:after="0"/>
              <w:jc w:val="both"/>
              <w:rPr>
                <w:rFonts w:ascii="Arial" w:eastAsia="Arial" w:hAnsi="Arial" w:cs="Arial"/>
                <w:sz w:val="24"/>
                <w:szCs w:val="24"/>
              </w:rPr>
            </w:pPr>
            <w:r>
              <w:rPr>
                <w:rFonts w:ascii="Arial" w:eastAsia="Arial" w:hAnsi="Arial" w:cs="Arial"/>
                <w:sz w:val="24"/>
                <w:szCs w:val="24"/>
              </w:rPr>
              <w:t xml:space="preserve">Indicador compuesto de </w:t>
            </w:r>
            <w:proofErr w:type="spellStart"/>
            <w:r>
              <w:rPr>
                <w:rFonts w:ascii="Arial" w:eastAsia="Arial" w:hAnsi="Arial" w:cs="Arial"/>
                <w:sz w:val="24"/>
                <w:szCs w:val="24"/>
              </w:rPr>
              <w:t>RdC</w:t>
            </w:r>
            <w:proofErr w:type="spellEnd"/>
            <w:r>
              <w:rPr>
                <w:rFonts w:ascii="Arial" w:eastAsia="Arial" w:hAnsi="Arial" w:cs="Arial"/>
                <w:sz w:val="24"/>
                <w:szCs w:val="24"/>
              </w:rPr>
              <w:t>: C</w:t>
            </w:r>
            <w:r w:rsidR="003C092F">
              <w:rPr>
                <w:rFonts w:ascii="Arial" w:eastAsia="Arial" w:hAnsi="Arial" w:cs="Arial"/>
                <w:sz w:val="24"/>
                <w:szCs w:val="24"/>
              </w:rPr>
              <w:t>alificación 65/100</w:t>
            </w:r>
            <w:r>
              <w:rPr>
                <w:rFonts w:ascii="Arial" w:eastAsia="Arial" w:hAnsi="Arial" w:cs="Arial"/>
                <w:sz w:val="24"/>
                <w:szCs w:val="24"/>
              </w:rPr>
              <w:t>. Las debilidades se presentaron por falta de evidencias de incentivos y evaluación de la estrategia.</w:t>
            </w:r>
          </w:p>
          <w:p w14:paraId="1B4B87F9" w14:textId="77777777" w:rsidR="003C092F" w:rsidRDefault="003C092F" w:rsidP="005D1B30">
            <w:pPr>
              <w:spacing w:after="0"/>
              <w:jc w:val="both"/>
              <w:rPr>
                <w:rFonts w:ascii="Arial" w:eastAsia="Arial" w:hAnsi="Arial" w:cs="Arial"/>
                <w:sz w:val="24"/>
                <w:szCs w:val="24"/>
              </w:rPr>
            </w:pPr>
          </w:p>
          <w:p w14:paraId="2B0B1F7D" w14:textId="1B07B689" w:rsidR="00A502B7" w:rsidRDefault="00A502B7" w:rsidP="005D1B30">
            <w:pPr>
              <w:spacing w:after="0"/>
              <w:jc w:val="both"/>
              <w:rPr>
                <w:rFonts w:ascii="Arial" w:eastAsia="Arial" w:hAnsi="Arial" w:cs="Arial"/>
                <w:sz w:val="24"/>
                <w:szCs w:val="24"/>
              </w:rPr>
            </w:pPr>
            <w:r>
              <w:rPr>
                <w:rFonts w:ascii="Arial" w:eastAsia="Arial" w:hAnsi="Arial" w:cs="Arial"/>
                <w:sz w:val="24"/>
                <w:szCs w:val="24"/>
              </w:rPr>
              <w:t xml:space="preserve">Indicador compuesto de </w:t>
            </w:r>
            <w:r w:rsidR="007133D8">
              <w:rPr>
                <w:rFonts w:ascii="Arial" w:eastAsia="Arial" w:hAnsi="Arial" w:cs="Arial"/>
                <w:sz w:val="24"/>
                <w:szCs w:val="24"/>
              </w:rPr>
              <w:t>participación ciudadana: Calificaci</w:t>
            </w:r>
            <w:r w:rsidR="003C092F">
              <w:rPr>
                <w:rFonts w:ascii="Arial" w:eastAsia="Arial" w:hAnsi="Arial" w:cs="Arial"/>
                <w:sz w:val="24"/>
                <w:szCs w:val="24"/>
              </w:rPr>
              <w:t>ón 49/100. Según esta medición, las debilidades son significativas y están centradas en la falta de formulación participativa y la falta de consulta a la ciudadanía.</w:t>
            </w:r>
          </w:p>
        </w:tc>
      </w:tr>
      <w:tr w:rsidR="009263D6" w14:paraId="599C8230" w14:textId="77777777" w:rsidTr="0070659C">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14:paraId="66D606D4" w14:textId="313FD044" w:rsidR="009263D6" w:rsidRDefault="009263D6">
            <w:pPr>
              <w:spacing w:after="0"/>
              <w:rPr>
                <w:rFonts w:ascii="Arial" w:eastAsia="Arial" w:hAnsi="Arial" w:cs="Arial"/>
                <w:sz w:val="24"/>
                <w:szCs w:val="24"/>
              </w:rPr>
            </w:pPr>
            <w:r>
              <w:rPr>
                <w:rFonts w:ascii="Arial" w:eastAsia="Arial" w:hAnsi="Arial" w:cs="Arial"/>
                <w:sz w:val="24"/>
                <w:szCs w:val="24"/>
              </w:rPr>
              <w:t xml:space="preserve">Formulario Único Reporte </w:t>
            </w:r>
            <w:r>
              <w:rPr>
                <w:rFonts w:ascii="Arial" w:eastAsia="Arial" w:hAnsi="Arial" w:cs="Arial"/>
                <w:sz w:val="24"/>
                <w:szCs w:val="24"/>
              </w:rPr>
              <w:lastRenderedPageBreak/>
              <w:t>de Avance de la Gestión – FURAG</w:t>
            </w:r>
            <w:r w:rsidR="005D1B30">
              <w:rPr>
                <w:rFonts w:ascii="Arial" w:eastAsia="Arial" w:hAnsi="Arial" w:cs="Arial"/>
                <w:sz w:val="24"/>
                <w:szCs w:val="24"/>
              </w:rPr>
              <w:t xml:space="preserve"> 2016</w:t>
            </w:r>
          </w:p>
        </w:tc>
        <w:tc>
          <w:tcPr>
            <w:tcW w:w="8505" w:type="dxa"/>
            <w:tcBorders>
              <w:bottom w:val="single" w:sz="8" w:space="0" w:color="000000"/>
              <w:right w:val="single" w:sz="8" w:space="0" w:color="000000"/>
            </w:tcBorders>
            <w:tcMar>
              <w:top w:w="28" w:type="dxa"/>
              <w:left w:w="28" w:type="dxa"/>
              <w:bottom w:w="28" w:type="dxa"/>
              <w:right w:w="28" w:type="dxa"/>
            </w:tcMar>
          </w:tcPr>
          <w:p w14:paraId="0105D947" w14:textId="71ECF3BE" w:rsidR="009263D6" w:rsidRDefault="009263D6" w:rsidP="005D1B30">
            <w:pPr>
              <w:spacing w:after="0" w:line="240" w:lineRule="auto"/>
              <w:jc w:val="both"/>
              <w:rPr>
                <w:rFonts w:ascii="Arial" w:eastAsia="Times New Roman" w:hAnsi="Arial" w:cs="Arial"/>
                <w:color w:val="222222"/>
                <w:sz w:val="24"/>
                <w:szCs w:val="24"/>
              </w:rPr>
            </w:pPr>
            <w:r>
              <w:rPr>
                <w:rFonts w:ascii="Arial" w:eastAsia="Arial" w:hAnsi="Arial" w:cs="Arial"/>
                <w:sz w:val="24"/>
                <w:szCs w:val="24"/>
              </w:rPr>
              <w:lastRenderedPageBreak/>
              <w:t>Indicador compuesto de</w:t>
            </w:r>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RdC</w:t>
            </w:r>
            <w:proofErr w:type="spellEnd"/>
            <w:r>
              <w:rPr>
                <w:rFonts w:ascii="Arial" w:eastAsia="Times New Roman" w:hAnsi="Arial" w:cs="Arial"/>
                <w:color w:val="222222"/>
                <w:sz w:val="24"/>
                <w:szCs w:val="24"/>
              </w:rPr>
              <w:t>: Calificación 88,4 /100. Se encuentran debilidades e</w:t>
            </w:r>
            <w:r w:rsidR="00166AF3">
              <w:rPr>
                <w:rFonts w:ascii="Arial" w:eastAsia="Times New Roman" w:hAnsi="Arial" w:cs="Arial"/>
                <w:color w:val="222222"/>
                <w:sz w:val="24"/>
                <w:szCs w:val="24"/>
              </w:rPr>
              <w:t xml:space="preserve">n el uso de diversos medios para divulgar la rendición de cuentas, la entrega </w:t>
            </w:r>
            <w:r w:rsidR="00166AF3">
              <w:rPr>
                <w:rFonts w:ascii="Arial" w:eastAsia="Times New Roman" w:hAnsi="Arial" w:cs="Arial"/>
                <w:color w:val="222222"/>
                <w:sz w:val="24"/>
                <w:szCs w:val="24"/>
              </w:rPr>
              <w:lastRenderedPageBreak/>
              <w:t>de datos abiertos y e</w:t>
            </w:r>
            <w:r>
              <w:rPr>
                <w:rFonts w:ascii="Arial" w:eastAsia="Times New Roman" w:hAnsi="Arial" w:cs="Arial"/>
                <w:color w:val="222222"/>
                <w:sz w:val="24"/>
                <w:szCs w:val="24"/>
              </w:rPr>
              <w:t xml:space="preserve">l seguimiento </w:t>
            </w:r>
            <w:r w:rsidR="00166AF3">
              <w:rPr>
                <w:rFonts w:ascii="Arial" w:eastAsia="Times New Roman" w:hAnsi="Arial" w:cs="Arial"/>
                <w:color w:val="222222"/>
                <w:sz w:val="24"/>
                <w:szCs w:val="24"/>
              </w:rPr>
              <w:t xml:space="preserve">a su uso, y seleccionar los canales y grupos de interés para convocar a las actividades de rendición de cuentas y, en particular, el desarrollo de acciones de </w:t>
            </w:r>
            <w:r w:rsidR="00614453">
              <w:rPr>
                <w:rFonts w:ascii="Arial" w:eastAsia="Times New Roman" w:hAnsi="Arial" w:cs="Arial"/>
                <w:color w:val="222222"/>
                <w:sz w:val="24"/>
                <w:szCs w:val="24"/>
              </w:rPr>
              <w:t>diálogo</w:t>
            </w:r>
            <w:r w:rsidR="00166AF3">
              <w:rPr>
                <w:rFonts w:ascii="Arial" w:eastAsia="Times New Roman" w:hAnsi="Arial" w:cs="Arial"/>
                <w:color w:val="222222"/>
                <w:sz w:val="24"/>
                <w:szCs w:val="24"/>
              </w:rPr>
              <w:t xml:space="preserve"> e incentivos particulares</w:t>
            </w:r>
            <w:r w:rsidR="005D1B30">
              <w:rPr>
                <w:rFonts w:ascii="Arial" w:eastAsia="Times New Roman" w:hAnsi="Arial" w:cs="Arial"/>
                <w:color w:val="222222"/>
                <w:sz w:val="24"/>
                <w:szCs w:val="24"/>
              </w:rPr>
              <w:t>.</w:t>
            </w:r>
          </w:p>
          <w:p w14:paraId="7DF8085C" w14:textId="77777777" w:rsidR="009263D6" w:rsidRDefault="009263D6" w:rsidP="005D1B30">
            <w:pPr>
              <w:spacing w:after="0"/>
              <w:jc w:val="both"/>
              <w:rPr>
                <w:rFonts w:ascii="Arial" w:eastAsia="Arial" w:hAnsi="Arial" w:cs="Arial"/>
                <w:sz w:val="24"/>
                <w:szCs w:val="24"/>
              </w:rPr>
            </w:pPr>
          </w:p>
          <w:p w14:paraId="3BD0F039" w14:textId="79B6BA37" w:rsidR="005D1B30" w:rsidRDefault="005D1B30" w:rsidP="00166AF3">
            <w:pPr>
              <w:spacing w:after="0"/>
              <w:jc w:val="both"/>
              <w:rPr>
                <w:rFonts w:ascii="Arial" w:eastAsia="Arial" w:hAnsi="Arial" w:cs="Arial"/>
                <w:sz w:val="24"/>
                <w:szCs w:val="24"/>
              </w:rPr>
            </w:pPr>
            <w:r>
              <w:rPr>
                <w:rFonts w:ascii="Arial" w:eastAsia="Arial" w:hAnsi="Arial" w:cs="Arial"/>
                <w:sz w:val="24"/>
                <w:szCs w:val="24"/>
              </w:rPr>
              <w:t>Indicador compuesto de participación ciudadana: Calificación 85,7/100.</w:t>
            </w:r>
            <w:r w:rsidR="00166AF3">
              <w:rPr>
                <w:rFonts w:ascii="Arial" w:eastAsia="Arial" w:hAnsi="Arial" w:cs="Arial"/>
                <w:sz w:val="24"/>
                <w:szCs w:val="24"/>
              </w:rPr>
              <w:t xml:space="preserve"> En ello se evidencia debilidades en la convocatoria a actividades de participación, a la falta de diversos espacios de participación y la publicación de las observaciones a través de diversos canales.</w:t>
            </w:r>
          </w:p>
        </w:tc>
      </w:tr>
      <w:tr w:rsidR="00192C59" w14:paraId="13E1F667" w14:textId="77777777" w:rsidTr="0070659C">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14:paraId="44D688C1" w14:textId="656A42B5" w:rsidR="00192C59" w:rsidRDefault="002035D2">
            <w:pPr>
              <w:spacing w:after="0"/>
              <w:rPr>
                <w:rFonts w:ascii="Arial" w:eastAsia="Arial" w:hAnsi="Arial" w:cs="Arial"/>
                <w:sz w:val="24"/>
                <w:szCs w:val="24"/>
              </w:rPr>
            </w:pPr>
            <w:r>
              <w:rPr>
                <w:rFonts w:ascii="Arial" w:eastAsia="Arial" w:hAnsi="Arial" w:cs="Arial"/>
                <w:sz w:val="24"/>
                <w:szCs w:val="24"/>
              </w:rPr>
              <w:lastRenderedPageBreak/>
              <w:t>Índice de Transparencia Nacional – ITN</w:t>
            </w:r>
            <w:r w:rsidR="00E93138">
              <w:rPr>
                <w:rFonts w:ascii="Arial" w:eastAsia="Arial" w:hAnsi="Arial" w:cs="Arial"/>
                <w:sz w:val="24"/>
                <w:szCs w:val="24"/>
              </w:rPr>
              <w:t xml:space="preserve"> 2013-2014</w:t>
            </w:r>
          </w:p>
        </w:tc>
        <w:tc>
          <w:tcPr>
            <w:tcW w:w="8505" w:type="dxa"/>
            <w:tcBorders>
              <w:bottom w:val="single" w:sz="8" w:space="0" w:color="000000"/>
              <w:right w:val="single" w:sz="8" w:space="0" w:color="000000"/>
            </w:tcBorders>
            <w:tcMar>
              <w:top w:w="28" w:type="dxa"/>
              <w:left w:w="28" w:type="dxa"/>
              <w:bottom w:w="28" w:type="dxa"/>
              <w:right w:w="28" w:type="dxa"/>
            </w:tcMar>
          </w:tcPr>
          <w:p w14:paraId="7E8EC68D" w14:textId="4D5827CE" w:rsidR="00E93138" w:rsidRDefault="002035D2" w:rsidP="005D1B30">
            <w:pPr>
              <w:spacing w:after="0"/>
              <w:jc w:val="both"/>
              <w:rPr>
                <w:rFonts w:ascii="Arial" w:eastAsia="Arial" w:hAnsi="Arial" w:cs="Arial"/>
                <w:sz w:val="24"/>
                <w:szCs w:val="24"/>
              </w:rPr>
            </w:pPr>
            <w:r>
              <w:rPr>
                <w:rFonts w:ascii="Arial" w:eastAsia="Arial" w:hAnsi="Arial" w:cs="Arial"/>
                <w:sz w:val="24"/>
                <w:szCs w:val="24"/>
              </w:rPr>
              <w:t>Nivel “medio” de riesgo de</w:t>
            </w:r>
            <w:r w:rsidR="003C092F">
              <w:rPr>
                <w:rFonts w:ascii="Arial" w:eastAsia="Arial" w:hAnsi="Arial" w:cs="Arial"/>
                <w:sz w:val="24"/>
                <w:szCs w:val="24"/>
              </w:rPr>
              <w:t xml:space="preserve"> corrupción, con calificación 44,7</w:t>
            </w:r>
            <w:r>
              <w:rPr>
                <w:rFonts w:ascii="Arial" w:eastAsia="Arial" w:hAnsi="Arial" w:cs="Arial"/>
                <w:sz w:val="24"/>
                <w:szCs w:val="24"/>
              </w:rPr>
              <w:t xml:space="preserve">/100 </w:t>
            </w:r>
            <w:r w:rsidR="003C092F">
              <w:rPr>
                <w:rFonts w:ascii="Arial" w:eastAsia="Arial" w:hAnsi="Arial" w:cs="Arial"/>
                <w:sz w:val="24"/>
                <w:szCs w:val="24"/>
              </w:rPr>
              <w:t xml:space="preserve">en el componente </w:t>
            </w:r>
            <w:proofErr w:type="spellStart"/>
            <w:r w:rsidR="003C092F">
              <w:rPr>
                <w:rFonts w:ascii="Arial" w:eastAsia="Arial" w:hAnsi="Arial" w:cs="Arial"/>
                <w:sz w:val="24"/>
                <w:szCs w:val="24"/>
              </w:rPr>
              <w:t>RdC</w:t>
            </w:r>
            <w:proofErr w:type="spellEnd"/>
            <w:r w:rsidR="003C092F">
              <w:rPr>
                <w:rFonts w:ascii="Arial" w:eastAsia="Arial" w:hAnsi="Arial" w:cs="Arial"/>
                <w:sz w:val="24"/>
                <w:szCs w:val="24"/>
              </w:rPr>
              <w:t xml:space="preserve">. En particular, los resultados bajos </w:t>
            </w:r>
            <w:r w:rsidR="00E93138">
              <w:rPr>
                <w:rFonts w:ascii="Arial" w:eastAsia="Arial" w:hAnsi="Arial" w:cs="Arial"/>
                <w:sz w:val="24"/>
                <w:szCs w:val="24"/>
              </w:rPr>
              <w:t xml:space="preserve">se dieron </w:t>
            </w:r>
            <w:r w:rsidR="003C092F">
              <w:rPr>
                <w:rFonts w:ascii="Arial" w:eastAsia="Arial" w:hAnsi="Arial" w:cs="Arial"/>
                <w:sz w:val="24"/>
                <w:szCs w:val="24"/>
              </w:rPr>
              <w:t xml:space="preserve">por falta de evidencia de múltiples espacios de </w:t>
            </w:r>
            <w:r w:rsidR="00614453">
              <w:rPr>
                <w:rFonts w:ascii="Arial" w:eastAsia="Arial" w:hAnsi="Arial" w:cs="Arial"/>
                <w:sz w:val="24"/>
                <w:szCs w:val="24"/>
              </w:rPr>
              <w:t>diálogo</w:t>
            </w:r>
            <w:r w:rsidR="00E93138">
              <w:rPr>
                <w:rFonts w:ascii="Arial" w:eastAsia="Arial" w:hAnsi="Arial" w:cs="Arial"/>
                <w:sz w:val="24"/>
                <w:szCs w:val="24"/>
              </w:rPr>
              <w:t>, diferentes a la audiencia pública de rendición de cuentas.</w:t>
            </w:r>
          </w:p>
          <w:p w14:paraId="0F912620" w14:textId="2A9A5A81" w:rsidR="00192C59" w:rsidRDefault="003C092F" w:rsidP="005D1B30">
            <w:pPr>
              <w:spacing w:after="0"/>
              <w:jc w:val="both"/>
              <w:rPr>
                <w:rFonts w:ascii="Arial" w:eastAsia="Arial" w:hAnsi="Arial" w:cs="Arial"/>
                <w:sz w:val="24"/>
                <w:szCs w:val="24"/>
              </w:rPr>
            </w:pPr>
            <w:r>
              <w:rPr>
                <w:rFonts w:ascii="Arial" w:eastAsia="Arial" w:hAnsi="Arial" w:cs="Arial"/>
                <w:sz w:val="24"/>
                <w:szCs w:val="24"/>
              </w:rPr>
              <w:t xml:space="preserve"> </w:t>
            </w:r>
          </w:p>
          <w:p w14:paraId="754930CC" w14:textId="309BD767" w:rsidR="00E93138" w:rsidRDefault="00E93138" w:rsidP="005D1B30">
            <w:pPr>
              <w:spacing w:after="0"/>
              <w:jc w:val="both"/>
              <w:rPr>
                <w:rFonts w:ascii="Arial" w:eastAsia="Arial" w:hAnsi="Arial" w:cs="Arial"/>
                <w:sz w:val="24"/>
                <w:szCs w:val="24"/>
              </w:rPr>
            </w:pPr>
            <w:r>
              <w:rPr>
                <w:rFonts w:ascii="Arial" w:eastAsia="Arial" w:hAnsi="Arial" w:cs="Arial"/>
                <w:sz w:val="24"/>
                <w:szCs w:val="24"/>
              </w:rPr>
              <w:t>En relación con la participación ciudadana se encuentra el elemento “Control Social”, el cual tuvo una calificación de 58,3/100, debid</w:t>
            </w:r>
            <w:r w:rsidR="009263D6">
              <w:rPr>
                <w:rFonts w:ascii="Arial" w:eastAsia="Arial" w:hAnsi="Arial" w:cs="Arial"/>
                <w:sz w:val="24"/>
                <w:szCs w:val="24"/>
              </w:rPr>
              <w:t>o</w:t>
            </w:r>
            <w:r>
              <w:rPr>
                <w:rFonts w:ascii="Arial" w:eastAsia="Arial" w:hAnsi="Arial" w:cs="Arial"/>
                <w:sz w:val="24"/>
                <w:szCs w:val="24"/>
              </w:rPr>
              <w:t xml:space="preserve"> principalmente a debilidades en la promoción de espacios de diálogo y concertación con la ciudadanía. </w:t>
            </w:r>
          </w:p>
        </w:tc>
      </w:tr>
      <w:tr w:rsidR="009263D6" w14:paraId="3F197127" w14:textId="77777777" w:rsidTr="0070659C">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14:paraId="230D1EAB" w14:textId="46A28009" w:rsidR="009263D6" w:rsidRDefault="009263D6" w:rsidP="009263D6">
            <w:pPr>
              <w:spacing w:after="0"/>
              <w:rPr>
                <w:rFonts w:ascii="Arial" w:eastAsia="Arial" w:hAnsi="Arial" w:cs="Arial"/>
                <w:sz w:val="24"/>
                <w:szCs w:val="24"/>
              </w:rPr>
            </w:pPr>
            <w:r>
              <w:rPr>
                <w:rFonts w:ascii="Arial" w:eastAsia="Arial" w:hAnsi="Arial" w:cs="Arial"/>
                <w:sz w:val="24"/>
                <w:szCs w:val="24"/>
              </w:rPr>
              <w:t>Índice de Transparencia Nacional – ITN 2015-2016</w:t>
            </w:r>
          </w:p>
        </w:tc>
        <w:tc>
          <w:tcPr>
            <w:tcW w:w="8505" w:type="dxa"/>
            <w:tcBorders>
              <w:bottom w:val="single" w:sz="8" w:space="0" w:color="000000"/>
              <w:right w:val="single" w:sz="8" w:space="0" w:color="000000"/>
            </w:tcBorders>
            <w:tcMar>
              <w:top w:w="28" w:type="dxa"/>
              <w:left w:w="28" w:type="dxa"/>
              <w:bottom w:w="28" w:type="dxa"/>
              <w:right w:w="28" w:type="dxa"/>
            </w:tcMar>
          </w:tcPr>
          <w:p w14:paraId="3A5886C4" w14:textId="5EBC1CA2" w:rsidR="009263D6" w:rsidRPr="00B53081" w:rsidRDefault="009263D6" w:rsidP="005D1B30">
            <w:pPr>
              <w:jc w:val="both"/>
              <w:rPr>
                <w:rFonts w:ascii="Arial" w:hAnsi="Arial" w:cs="Arial"/>
                <w:sz w:val="24"/>
                <w:szCs w:val="24"/>
              </w:rPr>
            </w:pPr>
            <w:r w:rsidRPr="00B53081">
              <w:rPr>
                <w:rFonts w:ascii="Arial" w:hAnsi="Arial" w:cs="Arial"/>
                <w:sz w:val="24"/>
                <w:szCs w:val="24"/>
              </w:rPr>
              <w:t xml:space="preserve">Nivel </w:t>
            </w:r>
            <w:r>
              <w:rPr>
                <w:rFonts w:ascii="Arial" w:hAnsi="Arial" w:cs="Arial"/>
                <w:sz w:val="24"/>
                <w:szCs w:val="24"/>
              </w:rPr>
              <w:t xml:space="preserve">medio de riesgo de corrupción, con una </w:t>
            </w:r>
            <w:r w:rsidR="005D1B30">
              <w:rPr>
                <w:rFonts w:ascii="Arial" w:hAnsi="Arial" w:cs="Arial"/>
                <w:sz w:val="24"/>
                <w:szCs w:val="24"/>
              </w:rPr>
              <w:t>calificación de 71,</w:t>
            </w:r>
            <w:r>
              <w:rPr>
                <w:rFonts w:ascii="Arial" w:hAnsi="Arial" w:cs="Arial"/>
                <w:sz w:val="24"/>
                <w:szCs w:val="24"/>
              </w:rPr>
              <w:t>3/100</w:t>
            </w:r>
            <w:r w:rsidR="005D1B30">
              <w:rPr>
                <w:rFonts w:ascii="Arial" w:hAnsi="Arial" w:cs="Arial"/>
                <w:sz w:val="24"/>
                <w:szCs w:val="24"/>
              </w:rPr>
              <w:t xml:space="preserve"> en el componente de </w:t>
            </w:r>
            <w:proofErr w:type="spellStart"/>
            <w:r w:rsidR="005D1B30">
              <w:rPr>
                <w:rFonts w:ascii="Arial" w:hAnsi="Arial" w:cs="Arial"/>
                <w:sz w:val="24"/>
                <w:szCs w:val="24"/>
              </w:rPr>
              <w:t>RdC</w:t>
            </w:r>
            <w:proofErr w:type="spellEnd"/>
            <w:r w:rsidRPr="00B53081">
              <w:rPr>
                <w:rFonts w:ascii="Arial" w:hAnsi="Arial" w:cs="Arial"/>
                <w:sz w:val="24"/>
                <w:szCs w:val="24"/>
              </w:rPr>
              <w:t>, este nivel se da por falta de evidencia</w:t>
            </w:r>
            <w:r w:rsidR="005D1B30">
              <w:rPr>
                <w:rFonts w:ascii="Arial" w:hAnsi="Arial" w:cs="Arial"/>
                <w:sz w:val="24"/>
                <w:szCs w:val="24"/>
              </w:rPr>
              <w:t>s</w:t>
            </w:r>
            <w:r w:rsidRPr="00B53081">
              <w:rPr>
                <w:rFonts w:ascii="Arial" w:hAnsi="Arial" w:cs="Arial"/>
                <w:sz w:val="24"/>
                <w:szCs w:val="24"/>
              </w:rPr>
              <w:t xml:space="preserve"> en cuanto a difusión, co</w:t>
            </w:r>
            <w:r>
              <w:rPr>
                <w:rFonts w:ascii="Arial" w:hAnsi="Arial" w:cs="Arial"/>
                <w:sz w:val="24"/>
                <w:szCs w:val="24"/>
              </w:rPr>
              <w:t xml:space="preserve">nvocatoria </w:t>
            </w:r>
            <w:r w:rsidRPr="00B53081">
              <w:rPr>
                <w:rFonts w:ascii="Arial" w:hAnsi="Arial" w:cs="Arial"/>
                <w:sz w:val="24"/>
                <w:szCs w:val="24"/>
              </w:rPr>
              <w:t xml:space="preserve">y acciones de </w:t>
            </w:r>
            <w:r w:rsidR="00614453">
              <w:rPr>
                <w:rFonts w:ascii="Arial" w:hAnsi="Arial" w:cs="Arial"/>
                <w:sz w:val="24"/>
                <w:szCs w:val="24"/>
              </w:rPr>
              <w:t>diálogo</w:t>
            </w:r>
            <w:r>
              <w:rPr>
                <w:rFonts w:ascii="Arial" w:hAnsi="Arial" w:cs="Arial"/>
                <w:sz w:val="24"/>
                <w:szCs w:val="24"/>
              </w:rPr>
              <w:t xml:space="preserve"> con diferentes actores</w:t>
            </w:r>
            <w:r w:rsidRPr="00B53081">
              <w:rPr>
                <w:rFonts w:ascii="Arial" w:hAnsi="Arial" w:cs="Arial"/>
                <w:sz w:val="24"/>
                <w:szCs w:val="24"/>
              </w:rPr>
              <w:t xml:space="preserve">. </w:t>
            </w:r>
          </w:p>
          <w:p w14:paraId="495E3B65" w14:textId="70333CF0" w:rsidR="009263D6" w:rsidRDefault="009263D6" w:rsidP="005D1B30">
            <w:pPr>
              <w:spacing w:after="0"/>
              <w:jc w:val="both"/>
              <w:rPr>
                <w:rFonts w:ascii="Arial" w:eastAsia="Arial" w:hAnsi="Arial" w:cs="Arial"/>
                <w:sz w:val="24"/>
                <w:szCs w:val="24"/>
              </w:rPr>
            </w:pPr>
            <w:r w:rsidRPr="00EF2AA1">
              <w:rPr>
                <w:rFonts w:ascii="Arial" w:eastAsia="Times New Roman" w:hAnsi="Arial" w:cs="Arial"/>
                <w:color w:val="222222"/>
                <w:sz w:val="24"/>
                <w:szCs w:val="24"/>
              </w:rPr>
              <w:t xml:space="preserve">En relación con la participación ciudadana el elemento “Control Social”, </w:t>
            </w:r>
            <w:r w:rsidR="005D1B30">
              <w:rPr>
                <w:rFonts w:ascii="Arial" w:eastAsia="Times New Roman" w:hAnsi="Arial" w:cs="Arial"/>
                <w:color w:val="222222"/>
                <w:sz w:val="24"/>
                <w:szCs w:val="24"/>
              </w:rPr>
              <w:t xml:space="preserve"> tuvo una calificación de 44,</w:t>
            </w:r>
            <w:r>
              <w:rPr>
                <w:rFonts w:ascii="Arial" w:eastAsia="Times New Roman" w:hAnsi="Arial" w:cs="Arial"/>
                <w:color w:val="222222"/>
                <w:sz w:val="24"/>
                <w:szCs w:val="24"/>
              </w:rPr>
              <w:t>4/100, debido</w:t>
            </w:r>
            <w:r w:rsidRPr="00EF2AA1">
              <w:rPr>
                <w:rFonts w:ascii="Arial" w:eastAsia="Times New Roman" w:hAnsi="Arial" w:cs="Arial"/>
                <w:color w:val="222222"/>
                <w:sz w:val="24"/>
                <w:szCs w:val="24"/>
              </w:rPr>
              <w:t xml:space="preserve"> principalmente a debilidades en </w:t>
            </w:r>
            <w:r>
              <w:rPr>
                <w:rFonts w:ascii="Arial" w:eastAsia="Times New Roman" w:hAnsi="Arial" w:cs="Arial"/>
                <w:color w:val="222222"/>
                <w:sz w:val="24"/>
                <w:szCs w:val="24"/>
              </w:rPr>
              <w:t>condiciones institucionales</w:t>
            </w:r>
            <w:r w:rsidR="005D1B30">
              <w:rPr>
                <w:rFonts w:ascii="Arial" w:eastAsia="Times New Roman" w:hAnsi="Arial" w:cs="Arial"/>
                <w:color w:val="222222"/>
                <w:sz w:val="24"/>
                <w:szCs w:val="24"/>
              </w:rPr>
              <w:t xml:space="preserve"> para la participación ciudadana</w:t>
            </w:r>
            <w:r>
              <w:rPr>
                <w:rFonts w:ascii="Arial" w:eastAsia="Times New Roman" w:hAnsi="Arial" w:cs="Arial"/>
                <w:color w:val="222222"/>
                <w:sz w:val="24"/>
                <w:szCs w:val="24"/>
              </w:rPr>
              <w:t xml:space="preserve"> y </w:t>
            </w:r>
            <w:r w:rsidR="005D1B30">
              <w:rPr>
                <w:rFonts w:ascii="Arial" w:eastAsia="Times New Roman" w:hAnsi="Arial" w:cs="Arial"/>
                <w:color w:val="222222"/>
                <w:sz w:val="24"/>
                <w:szCs w:val="24"/>
              </w:rPr>
              <w:t xml:space="preserve">en los </w:t>
            </w:r>
            <w:r>
              <w:rPr>
                <w:rFonts w:ascii="Arial" w:eastAsia="Times New Roman" w:hAnsi="Arial" w:cs="Arial"/>
                <w:color w:val="222222"/>
                <w:sz w:val="24"/>
                <w:szCs w:val="24"/>
              </w:rPr>
              <w:t xml:space="preserve">espacios </w:t>
            </w:r>
            <w:r w:rsidR="005D1B30">
              <w:rPr>
                <w:rFonts w:ascii="Arial" w:eastAsia="Times New Roman" w:hAnsi="Arial" w:cs="Arial"/>
                <w:color w:val="222222"/>
                <w:sz w:val="24"/>
                <w:szCs w:val="24"/>
              </w:rPr>
              <w:t xml:space="preserve">dispuestos para la </w:t>
            </w:r>
            <w:r>
              <w:rPr>
                <w:rFonts w:ascii="Arial" w:eastAsia="Times New Roman" w:hAnsi="Arial" w:cs="Arial"/>
                <w:color w:val="222222"/>
                <w:sz w:val="24"/>
                <w:szCs w:val="24"/>
              </w:rPr>
              <w:t xml:space="preserve">interacción con la </w:t>
            </w:r>
            <w:r w:rsidR="005D1B30">
              <w:rPr>
                <w:rFonts w:ascii="Arial" w:eastAsia="Times New Roman" w:hAnsi="Arial" w:cs="Arial"/>
                <w:color w:val="222222"/>
                <w:sz w:val="24"/>
                <w:szCs w:val="24"/>
              </w:rPr>
              <w:t>ciudadaní</w:t>
            </w:r>
            <w:r>
              <w:rPr>
                <w:rFonts w:ascii="Arial" w:eastAsia="Times New Roman" w:hAnsi="Arial" w:cs="Arial"/>
                <w:color w:val="222222"/>
                <w:sz w:val="24"/>
                <w:szCs w:val="24"/>
              </w:rPr>
              <w:t>a</w:t>
            </w:r>
          </w:p>
        </w:tc>
      </w:tr>
      <w:tr w:rsidR="00192C59" w14:paraId="66EFF6EC" w14:textId="77777777" w:rsidTr="0070659C">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14:paraId="5EB67D4C" w14:textId="6BFC3F45" w:rsidR="00192C59" w:rsidRDefault="002035D2">
            <w:pPr>
              <w:spacing w:after="0"/>
              <w:rPr>
                <w:rFonts w:ascii="Arial" w:eastAsia="Arial" w:hAnsi="Arial" w:cs="Arial"/>
                <w:sz w:val="24"/>
                <w:szCs w:val="24"/>
              </w:rPr>
            </w:pPr>
            <w:r>
              <w:rPr>
                <w:rFonts w:ascii="Arial" w:eastAsia="Arial" w:hAnsi="Arial" w:cs="Arial"/>
                <w:sz w:val="24"/>
                <w:szCs w:val="24"/>
              </w:rPr>
              <w:t xml:space="preserve">Encuesta de Desempeño Institucional </w:t>
            </w:r>
            <w:r w:rsidR="001B5584">
              <w:rPr>
                <w:rFonts w:ascii="Arial" w:eastAsia="Arial" w:hAnsi="Arial" w:cs="Arial"/>
                <w:sz w:val="24"/>
                <w:szCs w:val="24"/>
              </w:rPr>
              <w:t xml:space="preserve">2015 </w:t>
            </w:r>
            <w:r>
              <w:rPr>
                <w:rFonts w:ascii="Arial" w:eastAsia="Arial" w:hAnsi="Arial" w:cs="Arial"/>
                <w:sz w:val="24"/>
                <w:szCs w:val="24"/>
              </w:rPr>
              <w:t>(EDI)</w:t>
            </w:r>
          </w:p>
        </w:tc>
        <w:tc>
          <w:tcPr>
            <w:tcW w:w="8505" w:type="dxa"/>
            <w:tcBorders>
              <w:bottom w:val="single" w:sz="8" w:space="0" w:color="000000"/>
              <w:right w:val="single" w:sz="8" w:space="0" w:color="000000"/>
            </w:tcBorders>
            <w:tcMar>
              <w:top w:w="28" w:type="dxa"/>
              <w:left w:w="28" w:type="dxa"/>
              <w:bottom w:w="28" w:type="dxa"/>
              <w:right w:w="28" w:type="dxa"/>
            </w:tcMar>
          </w:tcPr>
          <w:p w14:paraId="52F96D3B" w14:textId="77777777" w:rsidR="00192C59" w:rsidRDefault="002035D2" w:rsidP="005D1B30">
            <w:pPr>
              <w:spacing w:after="0"/>
              <w:jc w:val="both"/>
              <w:rPr>
                <w:rFonts w:ascii="Arial" w:eastAsia="Arial" w:hAnsi="Arial" w:cs="Arial"/>
                <w:sz w:val="24"/>
                <w:szCs w:val="24"/>
              </w:rPr>
            </w:pPr>
            <w:r>
              <w:rPr>
                <w:rFonts w:ascii="Arial" w:eastAsia="Arial" w:hAnsi="Arial" w:cs="Arial"/>
                <w:sz w:val="24"/>
                <w:szCs w:val="24"/>
              </w:rPr>
              <w:t xml:space="preserve">El componente “Rendición de cuentas” de la encuesta arrojó un </w:t>
            </w:r>
            <w:r w:rsidR="001B5584">
              <w:rPr>
                <w:rFonts w:ascii="Arial" w:eastAsia="Arial" w:hAnsi="Arial" w:cs="Arial"/>
                <w:sz w:val="24"/>
                <w:szCs w:val="24"/>
              </w:rPr>
              <w:t>7</w:t>
            </w:r>
            <w:r>
              <w:rPr>
                <w:rFonts w:ascii="Arial" w:eastAsia="Arial" w:hAnsi="Arial" w:cs="Arial"/>
                <w:sz w:val="24"/>
                <w:szCs w:val="24"/>
              </w:rPr>
              <w:t>2% de favorabilidad de los servidore</w:t>
            </w:r>
            <w:r w:rsidR="00E93138">
              <w:rPr>
                <w:rFonts w:ascii="Arial" w:eastAsia="Arial" w:hAnsi="Arial" w:cs="Arial"/>
                <w:sz w:val="24"/>
                <w:szCs w:val="24"/>
              </w:rPr>
              <w:t>s públicos, principalmente</w:t>
            </w:r>
            <w:r w:rsidR="00450E19">
              <w:rPr>
                <w:rFonts w:ascii="Arial" w:eastAsia="Arial" w:hAnsi="Arial" w:cs="Arial"/>
                <w:sz w:val="24"/>
                <w:szCs w:val="24"/>
              </w:rPr>
              <w:t xml:space="preserve"> debido a la falta de divulgación de algunos temas como acciones de mejoramiento y la falta de participación de los servidores de la Agencia en actividades de </w:t>
            </w:r>
            <w:proofErr w:type="spellStart"/>
            <w:r w:rsidR="00450E19">
              <w:rPr>
                <w:rFonts w:ascii="Arial" w:eastAsia="Arial" w:hAnsi="Arial" w:cs="Arial"/>
                <w:sz w:val="24"/>
                <w:szCs w:val="24"/>
              </w:rPr>
              <w:t>RdC</w:t>
            </w:r>
            <w:proofErr w:type="spellEnd"/>
            <w:r w:rsidR="00450E19">
              <w:rPr>
                <w:rFonts w:ascii="Arial" w:eastAsia="Arial" w:hAnsi="Arial" w:cs="Arial"/>
                <w:sz w:val="24"/>
                <w:szCs w:val="24"/>
              </w:rPr>
              <w:t>, tanto en la preparación como en el desarrollo de las mismas.</w:t>
            </w:r>
            <w:r w:rsidR="00E93138">
              <w:rPr>
                <w:rFonts w:ascii="Arial" w:eastAsia="Arial" w:hAnsi="Arial" w:cs="Arial"/>
                <w:sz w:val="24"/>
                <w:szCs w:val="24"/>
              </w:rPr>
              <w:t xml:space="preserve"> </w:t>
            </w:r>
          </w:p>
          <w:p w14:paraId="34E6B775" w14:textId="77777777" w:rsidR="000033D8" w:rsidRDefault="000033D8" w:rsidP="005D1B30">
            <w:pPr>
              <w:spacing w:after="0"/>
              <w:jc w:val="both"/>
              <w:rPr>
                <w:rFonts w:ascii="Arial" w:eastAsia="Arial" w:hAnsi="Arial" w:cs="Arial"/>
                <w:sz w:val="24"/>
                <w:szCs w:val="24"/>
              </w:rPr>
            </w:pPr>
          </w:p>
          <w:p w14:paraId="19F1A913" w14:textId="67EC953B" w:rsidR="000033D8" w:rsidRDefault="000033D8" w:rsidP="005D1B30">
            <w:pPr>
              <w:spacing w:after="0"/>
              <w:jc w:val="both"/>
              <w:rPr>
                <w:rFonts w:ascii="Arial" w:eastAsia="Arial" w:hAnsi="Arial" w:cs="Arial"/>
                <w:sz w:val="20"/>
                <w:szCs w:val="20"/>
              </w:rPr>
            </w:pPr>
            <w:r>
              <w:rPr>
                <w:rFonts w:ascii="Arial" w:eastAsia="Arial" w:hAnsi="Arial" w:cs="Arial"/>
                <w:sz w:val="24"/>
                <w:szCs w:val="24"/>
              </w:rPr>
              <w:t>Esta encuesta no relaciona temas de participación ciudadana, por ende, no se incluyen en este análisis de resultados.</w:t>
            </w:r>
          </w:p>
        </w:tc>
      </w:tr>
    </w:tbl>
    <w:p w14:paraId="1EE09E58" w14:textId="77777777" w:rsidR="00192C59" w:rsidRDefault="002035D2">
      <w:pPr>
        <w:spacing w:after="0"/>
        <w:ind w:firstLine="720"/>
        <w:rPr>
          <w:rFonts w:ascii="Arial" w:eastAsia="Arial" w:hAnsi="Arial" w:cs="Arial"/>
          <w:i/>
          <w:sz w:val="20"/>
          <w:szCs w:val="20"/>
        </w:rPr>
      </w:pPr>
      <w:r>
        <w:rPr>
          <w:rFonts w:ascii="Arial" w:eastAsia="Arial" w:hAnsi="Arial" w:cs="Arial"/>
          <w:b/>
          <w:i/>
          <w:sz w:val="20"/>
          <w:szCs w:val="20"/>
        </w:rPr>
        <w:t xml:space="preserve">Fuente: </w:t>
      </w:r>
      <w:r>
        <w:rPr>
          <w:rFonts w:ascii="Arial" w:eastAsia="Arial" w:hAnsi="Arial" w:cs="Arial"/>
          <w:i/>
          <w:sz w:val="20"/>
          <w:szCs w:val="20"/>
        </w:rPr>
        <w:t>Elaboración propia con base en los resultados obtenidos</w:t>
      </w:r>
    </w:p>
    <w:p w14:paraId="2A274AF2" w14:textId="77777777" w:rsidR="00192C59" w:rsidRDefault="002035D2">
      <w:pPr>
        <w:spacing w:after="0"/>
        <w:jc w:val="both"/>
        <w:rPr>
          <w:rFonts w:ascii="Arial" w:eastAsia="Arial" w:hAnsi="Arial" w:cs="Arial"/>
          <w:sz w:val="24"/>
          <w:szCs w:val="24"/>
        </w:rPr>
      </w:pPr>
      <w:r>
        <w:rPr>
          <w:rFonts w:ascii="Arial" w:eastAsia="Arial" w:hAnsi="Arial" w:cs="Arial"/>
          <w:sz w:val="24"/>
          <w:szCs w:val="24"/>
        </w:rPr>
        <w:t xml:space="preserve"> </w:t>
      </w:r>
    </w:p>
    <w:p w14:paraId="4072E980" w14:textId="3DBA7085" w:rsidR="00192C59" w:rsidRDefault="00192C59">
      <w:pPr>
        <w:spacing w:after="0"/>
        <w:jc w:val="both"/>
        <w:rPr>
          <w:rFonts w:ascii="Arial" w:eastAsia="Arial" w:hAnsi="Arial" w:cs="Arial"/>
          <w:b/>
          <w:sz w:val="24"/>
          <w:szCs w:val="24"/>
        </w:rPr>
      </w:pPr>
    </w:p>
    <w:p w14:paraId="1374A733" w14:textId="77777777" w:rsidR="00192C59" w:rsidRDefault="002035D2">
      <w:pPr>
        <w:spacing w:after="0"/>
        <w:ind w:firstLine="720"/>
        <w:jc w:val="both"/>
        <w:rPr>
          <w:rFonts w:ascii="Arial" w:eastAsia="Arial" w:hAnsi="Arial" w:cs="Arial"/>
          <w:b/>
          <w:sz w:val="24"/>
          <w:szCs w:val="24"/>
          <w:highlight w:val="white"/>
        </w:rPr>
      </w:pPr>
      <w:r>
        <w:rPr>
          <w:rFonts w:ascii="Arial" w:eastAsia="Arial" w:hAnsi="Arial" w:cs="Arial"/>
          <w:b/>
          <w:sz w:val="24"/>
          <w:szCs w:val="24"/>
          <w:highlight w:val="white"/>
        </w:rPr>
        <w:lastRenderedPageBreak/>
        <w:t>1.1 CARACTERIZACIÓN DE USUARIOS</w:t>
      </w:r>
    </w:p>
    <w:p w14:paraId="7D3EFEE1" w14:textId="77777777" w:rsidR="00192C59" w:rsidRDefault="00192C59">
      <w:pPr>
        <w:spacing w:after="0"/>
        <w:ind w:firstLine="720"/>
        <w:jc w:val="both"/>
        <w:rPr>
          <w:rFonts w:ascii="Arial" w:eastAsia="Arial" w:hAnsi="Arial" w:cs="Arial"/>
          <w:b/>
          <w:sz w:val="24"/>
          <w:szCs w:val="24"/>
          <w:highlight w:val="white"/>
        </w:rPr>
      </w:pPr>
    </w:p>
    <w:p w14:paraId="74C4F625" w14:textId="75EF652A" w:rsidR="00192C59" w:rsidRDefault="002035D2">
      <w:pPr>
        <w:spacing w:after="0"/>
        <w:jc w:val="both"/>
        <w:rPr>
          <w:rFonts w:ascii="Arial" w:eastAsia="Arial" w:hAnsi="Arial" w:cs="Arial"/>
          <w:sz w:val="24"/>
          <w:szCs w:val="24"/>
        </w:rPr>
      </w:pPr>
      <w:r>
        <w:rPr>
          <w:rFonts w:ascii="Arial" w:eastAsia="Arial" w:hAnsi="Arial" w:cs="Arial"/>
          <w:sz w:val="24"/>
          <w:szCs w:val="24"/>
        </w:rPr>
        <w:t xml:space="preserve">APC-Colombia realizó la caracterización de </w:t>
      </w:r>
      <w:r w:rsidR="001B5584">
        <w:rPr>
          <w:rFonts w:ascii="Arial" w:eastAsia="Arial" w:hAnsi="Arial" w:cs="Arial"/>
          <w:sz w:val="24"/>
          <w:szCs w:val="24"/>
        </w:rPr>
        <w:t xml:space="preserve">sus </w:t>
      </w:r>
      <w:r>
        <w:rPr>
          <w:rFonts w:ascii="Arial" w:eastAsia="Arial" w:hAnsi="Arial" w:cs="Arial"/>
          <w:sz w:val="24"/>
          <w:szCs w:val="24"/>
        </w:rPr>
        <w:t>usuarios</w:t>
      </w:r>
      <w:r w:rsidR="001B5584">
        <w:rPr>
          <w:rFonts w:ascii="Arial" w:eastAsia="Arial" w:hAnsi="Arial" w:cs="Arial"/>
          <w:sz w:val="24"/>
          <w:szCs w:val="24"/>
        </w:rPr>
        <w:t>,</w:t>
      </w:r>
      <w:r>
        <w:rPr>
          <w:rFonts w:ascii="Arial" w:eastAsia="Arial" w:hAnsi="Arial" w:cs="Arial"/>
          <w:sz w:val="24"/>
          <w:szCs w:val="24"/>
        </w:rPr>
        <w:t xml:space="preserve"> dentro del proceso de certificació</w:t>
      </w:r>
      <w:r w:rsidR="001B5584">
        <w:rPr>
          <w:rFonts w:ascii="Arial" w:eastAsia="Arial" w:hAnsi="Arial" w:cs="Arial"/>
          <w:sz w:val="24"/>
          <w:szCs w:val="24"/>
        </w:rPr>
        <w:t>n de calidad adelantado en 2016. S</w:t>
      </w:r>
      <w:r>
        <w:rPr>
          <w:rFonts w:ascii="Arial" w:eastAsia="Arial" w:hAnsi="Arial" w:cs="Arial"/>
          <w:sz w:val="24"/>
          <w:szCs w:val="24"/>
        </w:rPr>
        <w:t>iguiendo los pa</w:t>
      </w:r>
      <w:r w:rsidR="001B5584">
        <w:rPr>
          <w:rFonts w:ascii="Arial" w:eastAsia="Arial" w:hAnsi="Arial" w:cs="Arial"/>
          <w:sz w:val="24"/>
          <w:szCs w:val="24"/>
        </w:rPr>
        <w:t>rámetros de Gobierno En Línea, l</w:t>
      </w:r>
      <w:r>
        <w:rPr>
          <w:rFonts w:ascii="Arial" w:eastAsia="Arial" w:hAnsi="Arial" w:cs="Arial"/>
          <w:sz w:val="24"/>
          <w:szCs w:val="24"/>
        </w:rPr>
        <w:t>os usuarios identificados de APC-Colombia son</w:t>
      </w:r>
      <w:r>
        <w:rPr>
          <w:rFonts w:ascii="Arial" w:eastAsia="Arial" w:hAnsi="Arial" w:cs="Arial"/>
          <w:sz w:val="24"/>
          <w:szCs w:val="24"/>
          <w:vertAlign w:val="superscript"/>
        </w:rPr>
        <w:footnoteReference w:id="1"/>
      </w:r>
      <w:r>
        <w:rPr>
          <w:rFonts w:ascii="Arial" w:eastAsia="Arial" w:hAnsi="Arial" w:cs="Arial"/>
          <w:sz w:val="24"/>
          <w:szCs w:val="24"/>
        </w:rPr>
        <w:t xml:space="preserve">: </w:t>
      </w:r>
    </w:p>
    <w:p w14:paraId="4323E5BF" w14:textId="77777777" w:rsidR="00192C59" w:rsidRDefault="002035D2">
      <w:pPr>
        <w:spacing w:after="0"/>
        <w:ind w:left="1440" w:hanging="360"/>
        <w:jc w:val="both"/>
        <w:rPr>
          <w:rFonts w:ascii="Arial" w:eastAsia="Arial" w:hAnsi="Arial" w:cs="Arial"/>
          <w:sz w:val="24"/>
          <w:szCs w:val="24"/>
          <w:highlight w:val="yellow"/>
        </w:rPr>
      </w:pP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Agencias de Cooperación</w:t>
      </w:r>
      <w:r>
        <w:rPr>
          <w:rFonts w:ascii="Arial" w:eastAsia="Arial" w:hAnsi="Arial" w:cs="Arial"/>
          <w:sz w:val="24"/>
          <w:szCs w:val="24"/>
          <w:highlight w:val="yellow"/>
        </w:rPr>
        <w:t>.</w:t>
      </w:r>
    </w:p>
    <w:p w14:paraId="5331B76A" w14:textId="77777777" w:rsidR="00192C59" w:rsidRDefault="002035D2">
      <w:pPr>
        <w:spacing w:after="0"/>
        <w:ind w:left="1440" w:hanging="360"/>
        <w:jc w:val="both"/>
        <w:rPr>
          <w:rFonts w:ascii="Arial" w:eastAsia="Arial" w:hAnsi="Arial" w:cs="Arial"/>
          <w:sz w:val="24"/>
          <w:szCs w:val="24"/>
          <w:highlight w:val="yellow"/>
        </w:rPr>
      </w:pP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Entidades Territoriales</w:t>
      </w:r>
      <w:r>
        <w:rPr>
          <w:rFonts w:ascii="Arial" w:eastAsia="Arial" w:hAnsi="Arial" w:cs="Arial"/>
          <w:sz w:val="24"/>
          <w:szCs w:val="24"/>
          <w:highlight w:val="yellow"/>
        </w:rPr>
        <w:t>.</w:t>
      </w:r>
    </w:p>
    <w:p w14:paraId="35562DFB" w14:textId="77777777" w:rsidR="00192C59" w:rsidRDefault="002035D2">
      <w:pPr>
        <w:spacing w:after="0"/>
        <w:ind w:left="1440" w:hanging="360"/>
        <w:jc w:val="both"/>
        <w:rPr>
          <w:rFonts w:ascii="Arial" w:eastAsia="Arial" w:hAnsi="Arial" w:cs="Arial"/>
          <w:sz w:val="24"/>
          <w:szCs w:val="24"/>
          <w:highlight w:val="yellow"/>
        </w:rPr>
      </w:pP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Gobierno</w:t>
      </w:r>
      <w:r>
        <w:rPr>
          <w:rFonts w:ascii="Arial" w:eastAsia="Arial" w:hAnsi="Arial" w:cs="Arial"/>
          <w:sz w:val="24"/>
          <w:szCs w:val="24"/>
          <w:highlight w:val="yellow"/>
        </w:rPr>
        <w:t>.</w:t>
      </w:r>
    </w:p>
    <w:p w14:paraId="462ED32B" w14:textId="77777777" w:rsidR="00192C59" w:rsidRDefault="002035D2">
      <w:pPr>
        <w:spacing w:after="0"/>
        <w:ind w:left="1440" w:hanging="360"/>
        <w:jc w:val="both"/>
        <w:rPr>
          <w:rFonts w:ascii="Arial" w:eastAsia="Arial" w:hAnsi="Arial" w:cs="Arial"/>
          <w:sz w:val="24"/>
          <w:szCs w:val="24"/>
          <w:highlight w:val="yellow"/>
        </w:rPr>
      </w:pP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 xml:space="preserve">Organismos </w:t>
      </w:r>
      <w:proofErr w:type="gramStart"/>
      <w:r>
        <w:rPr>
          <w:rFonts w:ascii="Arial" w:eastAsia="Arial" w:hAnsi="Arial" w:cs="Arial"/>
          <w:sz w:val="24"/>
          <w:szCs w:val="24"/>
        </w:rPr>
        <w:t>multilaterales.</w:t>
      </w:r>
      <w:r>
        <w:rPr>
          <w:rFonts w:ascii="Arial" w:eastAsia="Arial" w:hAnsi="Arial" w:cs="Arial"/>
          <w:color w:val="FFFF00"/>
          <w:sz w:val="24"/>
          <w:szCs w:val="24"/>
          <w:highlight w:val="yellow"/>
        </w:rPr>
        <w:t>.</w:t>
      </w:r>
      <w:proofErr w:type="gramEnd"/>
    </w:p>
    <w:p w14:paraId="0D68026C" w14:textId="77777777" w:rsidR="00192C59" w:rsidRDefault="002035D2">
      <w:pPr>
        <w:spacing w:after="0"/>
        <w:ind w:left="1440" w:hanging="360"/>
        <w:jc w:val="both"/>
        <w:rPr>
          <w:rFonts w:ascii="Arial" w:eastAsia="Arial" w:hAnsi="Arial" w:cs="Arial"/>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 xml:space="preserve">Compañías del sector privado,     </w:t>
      </w:r>
      <w:r>
        <w:rPr>
          <w:rFonts w:ascii="Arial" w:eastAsia="Arial" w:hAnsi="Arial" w:cs="Arial"/>
          <w:sz w:val="24"/>
          <w:szCs w:val="24"/>
        </w:rPr>
        <w:tab/>
      </w:r>
    </w:p>
    <w:p w14:paraId="6A31AEFE" w14:textId="77777777" w:rsidR="00192C59" w:rsidRDefault="002035D2">
      <w:pPr>
        <w:spacing w:after="0"/>
        <w:ind w:left="1440" w:hanging="360"/>
        <w:jc w:val="both"/>
        <w:rPr>
          <w:rFonts w:ascii="Arial" w:eastAsia="Arial" w:hAnsi="Arial" w:cs="Arial"/>
          <w:color w:val="FFFF00"/>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Organizaciones de la sociedad civil</w:t>
      </w:r>
      <w:r>
        <w:rPr>
          <w:rFonts w:ascii="Arial" w:eastAsia="Arial" w:hAnsi="Arial" w:cs="Arial"/>
          <w:color w:val="FFFF00"/>
          <w:sz w:val="24"/>
          <w:szCs w:val="24"/>
        </w:rPr>
        <w:t>.</w:t>
      </w:r>
    </w:p>
    <w:p w14:paraId="0F13243D" w14:textId="77777777" w:rsidR="00192C59" w:rsidRDefault="002035D2">
      <w:pPr>
        <w:spacing w:after="0"/>
        <w:ind w:left="1440" w:hanging="360"/>
        <w:jc w:val="both"/>
        <w:rPr>
          <w:rFonts w:ascii="Arial" w:eastAsia="Arial" w:hAnsi="Arial" w:cs="Arial"/>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Ciudadanía</w:t>
      </w:r>
      <w:r>
        <w:rPr>
          <w:rFonts w:ascii="Arial" w:eastAsia="Arial" w:hAnsi="Arial" w:cs="Arial"/>
          <w:sz w:val="24"/>
          <w:szCs w:val="24"/>
          <w:highlight w:val="yellow"/>
        </w:rPr>
        <w:t>.</w:t>
      </w:r>
      <w:r>
        <w:rPr>
          <w:rFonts w:ascii="Arial" w:eastAsia="Arial" w:hAnsi="Arial" w:cs="Arial"/>
          <w:sz w:val="24"/>
          <w:szCs w:val="24"/>
        </w:rPr>
        <w:t xml:space="preserve"> </w:t>
      </w:r>
    </w:p>
    <w:p w14:paraId="6C61E317" w14:textId="77777777" w:rsidR="00192C59" w:rsidRDefault="002035D2">
      <w:pPr>
        <w:spacing w:after="0"/>
        <w:ind w:left="1440" w:hanging="360"/>
        <w:jc w:val="both"/>
        <w:rPr>
          <w:rFonts w:ascii="Arial" w:eastAsia="Arial" w:hAnsi="Arial" w:cs="Arial"/>
          <w:sz w:val="24"/>
          <w:szCs w:val="24"/>
          <w:highlight w:val="yellow"/>
        </w:rPr>
      </w:pP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Clientes Internos</w:t>
      </w:r>
      <w:r>
        <w:rPr>
          <w:rFonts w:ascii="Arial" w:eastAsia="Arial" w:hAnsi="Arial" w:cs="Arial"/>
          <w:sz w:val="24"/>
          <w:szCs w:val="24"/>
          <w:highlight w:val="yellow"/>
        </w:rPr>
        <w:t>.</w:t>
      </w:r>
    </w:p>
    <w:p w14:paraId="0251ECA2" w14:textId="4A19486F" w:rsidR="00192C59" w:rsidRDefault="00192C59">
      <w:pPr>
        <w:spacing w:after="0"/>
        <w:jc w:val="both"/>
        <w:rPr>
          <w:rFonts w:ascii="Arial" w:eastAsia="Arial" w:hAnsi="Arial" w:cs="Arial"/>
          <w:sz w:val="24"/>
          <w:szCs w:val="24"/>
        </w:rPr>
      </w:pPr>
    </w:p>
    <w:p w14:paraId="46FCA4EA" w14:textId="77777777" w:rsidR="00166AF3" w:rsidRDefault="00166AF3">
      <w:pPr>
        <w:spacing w:after="0"/>
        <w:jc w:val="both"/>
        <w:rPr>
          <w:rFonts w:ascii="Arial" w:eastAsia="Arial" w:hAnsi="Arial" w:cs="Arial"/>
          <w:sz w:val="24"/>
          <w:szCs w:val="24"/>
        </w:rPr>
      </w:pPr>
    </w:p>
    <w:p w14:paraId="1BEFBF52" w14:textId="77777777" w:rsidR="00192C59" w:rsidRDefault="002035D2">
      <w:pPr>
        <w:spacing w:after="0"/>
        <w:ind w:firstLine="720"/>
        <w:jc w:val="both"/>
        <w:rPr>
          <w:rFonts w:ascii="Arial" w:eastAsia="Arial" w:hAnsi="Arial" w:cs="Arial"/>
          <w:b/>
          <w:sz w:val="24"/>
          <w:szCs w:val="24"/>
          <w:highlight w:val="white"/>
        </w:rPr>
      </w:pPr>
      <w:r>
        <w:rPr>
          <w:rFonts w:ascii="Arial" w:eastAsia="Arial" w:hAnsi="Arial" w:cs="Arial"/>
          <w:b/>
          <w:sz w:val="24"/>
          <w:szCs w:val="24"/>
          <w:highlight w:val="white"/>
        </w:rPr>
        <w:t>1.2 NECESIDADES DE INFORMACIÓN</w:t>
      </w:r>
    </w:p>
    <w:p w14:paraId="578B76AB" w14:textId="77777777" w:rsidR="00192C59" w:rsidRDefault="00192C59">
      <w:pPr>
        <w:spacing w:after="0"/>
        <w:jc w:val="both"/>
        <w:rPr>
          <w:rFonts w:ascii="Arial" w:eastAsia="Arial" w:hAnsi="Arial" w:cs="Arial"/>
          <w:sz w:val="24"/>
          <w:szCs w:val="24"/>
        </w:rPr>
      </w:pPr>
    </w:p>
    <w:p w14:paraId="1C5472B6" w14:textId="13B13EC5" w:rsidR="00192C59" w:rsidRDefault="002035D2">
      <w:pPr>
        <w:spacing w:after="0"/>
        <w:jc w:val="both"/>
        <w:rPr>
          <w:rFonts w:ascii="Arial" w:eastAsia="Arial" w:hAnsi="Arial" w:cs="Arial"/>
          <w:sz w:val="24"/>
          <w:szCs w:val="24"/>
        </w:rPr>
      </w:pPr>
      <w:r>
        <w:rPr>
          <w:rFonts w:ascii="Arial" w:eastAsia="Arial" w:hAnsi="Arial" w:cs="Arial"/>
          <w:sz w:val="24"/>
          <w:szCs w:val="24"/>
        </w:rPr>
        <w:t xml:space="preserve">De acuerdo con el reporte generado desde la herramienta google </w:t>
      </w:r>
      <w:proofErr w:type="spellStart"/>
      <w:r>
        <w:rPr>
          <w:rFonts w:ascii="Arial" w:eastAsia="Arial" w:hAnsi="Arial" w:cs="Arial"/>
          <w:sz w:val="24"/>
          <w:szCs w:val="24"/>
        </w:rPr>
        <w:t>analytics</w:t>
      </w:r>
      <w:proofErr w:type="spellEnd"/>
      <w:r>
        <w:rPr>
          <w:rFonts w:ascii="Arial" w:eastAsia="Arial" w:hAnsi="Arial" w:cs="Arial"/>
          <w:sz w:val="24"/>
          <w:szCs w:val="24"/>
        </w:rPr>
        <w:t xml:space="preserve"> sobre el tráfico de </w:t>
      </w:r>
      <w:r w:rsidR="0070659C">
        <w:rPr>
          <w:rFonts w:ascii="Arial" w:eastAsia="Arial" w:hAnsi="Arial" w:cs="Arial"/>
          <w:sz w:val="24"/>
          <w:szCs w:val="24"/>
        </w:rPr>
        <w:t xml:space="preserve">visitas en </w:t>
      </w:r>
      <w:r>
        <w:rPr>
          <w:rFonts w:ascii="Arial" w:eastAsia="Arial" w:hAnsi="Arial" w:cs="Arial"/>
          <w:sz w:val="24"/>
          <w:szCs w:val="24"/>
        </w:rPr>
        <w:t xml:space="preserve">la página </w:t>
      </w:r>
      <w:r w:rsidR="0070659C">
        <w:rPr>
          <w:rFonts w:ascii="Arial" w:eastAsia="Arial" w:hAnsi="Arial" w:cs="Arial"/>
          <w:sz w:val="24"/>
          <w:szCs w:val="24"/>
        </w:rPr>
        <w:t xml:space="preserve">web </w:t>
      </w:r>
      <w:r>
        <w:rPr>
          <w:rFonts w:ascii="Arial" w:eastAsia="Arial" w:hAnsi="Arial" w:cs="Arial"/>
          <w:sz w:val="24"/>
          <w:szCs w:val="24"/>
        </w:rPr>
        <w:t xml:space="preserve">de la Agencia, se encontró que: el 20% del total de visitas hechas a la página Web en 2016, correspondió a cursos y convocatorias, seguido por un número menor de visitas a los módulos “control interno”, “hoja de ruta”, “conceptos”, “saber hacer” y “Dirección de Oferta de Cooperación”. Así mismo, </w:t>
      </w:r>
      <w:r w:rsidR="0070659C">
        <w:rPr>
          <w:rFonts w:ascii="Arial" w:eastAsia="Arial" w:hAnsi="Arial" w:cs="Arial"/>
          <w:sz w:val="24"/>
          <w:szCs w:val="24"/>
        </w:rPr>
        <w:t xml:space="preserve">al realizar un análisis general de las PQRSD recibidas durante la vigencia 2016, se encontró que </w:t>
      </w:r>
      <w:r>
        <w:rPr>
          <w:rFonts w:ascii="Arial" w:eastAsia="Arial" w:hAnsi="Arial" w:cs="Arial"/>
          <w:sz w:val="24"/>
          <w:szCs w:val="24"/>
        </w:rPr>
        <w:t>el 40% de las solicitudes recibidas como PQRS correspondieron a información sobre proyectos, seguidas por información de convocatorias (8%) y de becas y cursos (7%).</w:t>
      </w:r>
    </w:p>
    <w:p w14:paraId="6EC17BDE" w14:textId="77777777" w:rsidR="00192C59" w:rsidRDefault="00192C59">
      <w:pPr>
        <w:spacing w:after="0"/>
        <w:rPr>
          <w:rFonts w:ascii="Arial" w:eastAsia="Arial" w:hAnsi="Arial" w:cs="Arial"/>
          <w:b/>
          <w:i/>
          <w:sz w:val="24"/>
          <w:szCs w:val="24"/>
        </w:rPr>
      </w:pPr>
    </w:p>
    <w:p w14:paraId="0FB9E5FE" w14:textId="77777777" w:rsidR="00192C59" w:rsidRDefault="002035D2">
      <w:pPr>
        <w:spacing w:after="0"/>
        <w:jc w:val="both"/>
        <w:rPr>
          <w:rFonts w:ascii="Arial" w:eastAsia="Arial" w:hAnsi="Arial" w:cs="Arial"/>
          <w:sz w:val="24"/>
          <w:szCs w:val="24"/>
        </w:rPr>
      </w:pPr>
      <w:r>
        <w:rPr>
          <w:rFonts w:ascii="Arial" w:eastAsia="Arial" w:hAnsi="Arial" w:cs="Arial"/>
          <w:sz w:val="24"/>
          <w:szCs w:val="24"/>
        </w:rPr>
        <w:t>Adicional a lo anterior, a través de diversas encuestas, reuniones y consultas individuales realizadas en diciembre de 2016, en relación con la evaluación del plan de acción y el plan anticorrupción 2016 y la formulación de los mismos para 2017, el 60% de los entrevistados señaló que APC-Colombia ofrece información pertinente, propone espacios de diálogo y genera algún tipo de incentivo para participar en los espacios de divulgación de su gestión.</w:t>
      </w:r>
    </w:p>
    <w:p w14:paraId="69B8FBF1" w14:textId="77777777" w:rsidR="00192C59" w:rsidRDefault="00192C59">
      <w:pPr>
        <w:spacing w:after="0"/>
        <w:jc w:val="both"/>
        <w:rPr>
          <w:rFonts w:ascii="Arial" w:eastAsia="Arial" w:hAnsi="Arial" w:cs="Arial"/>
          <w:sz w:val="24"/>
          <w:szCs w:val="24"/>
        </w:rPr>
      </w:pPr>
    </w:p>
    <w:p w14:paraId="78A62F01" w14:textId="03AD352D" w:rsidR="00192C59" w:rsidRDefault="002035D2">
      <w:pPr>
        <w:spacing w:after="0"/>
        <w:jc w:val="both"/>
        <w:rPr>
          <w:rFonts w:ascii="Arial" w:eastAsia="Arial" w:hAnsi="Arial" w:cs="Arial"/>
          <w:sz w:val="24"/>
          <w:szCs w:val="24"/>
        </w:rPr>
      </w:pPr>
      <w:r>
        <w:rPr>
          <w:rFonts w:ascii="Arial" w:eastAsia="Arial" w:hAnsi="Arial" w:cs="Arial"/>
          <w:sz w:val="24"/>
          <w:szCs w:val="24"/>
        </w:rPr>
        <w:t xml:space="preserve">Producto de dichas actividades, también se encontró que el 53,3% de los usuarios avaló que APC-Colombia cuenta con diferentes medios de acceso a la información; el 46,6% opinó que </w:t>
      </w:r>
      <w:r>
        <w:rPr>
          <w:rFonts w:ascii="Arial" w:eastAsia="Arial" w:hAnsi="Arial" w:cs="Arial"/>
          <w:sz w:val="24"/>
          <w:szCs w:val="24"/>
        </w:rPr>
        <w:lastRenderedPageBreak/>
        <w:t>APC</w:t>
      </w:r>
      <w:r w:rsidR="00D11A4D">
        <w:rPr>
          <w:rFonts w:ascii="Arial" w:eastAsia="Arial" w:hAnsi="Arial" w:cs="Arial"/>
          <w:sz w:val="24"/>
          <w:szCs w:val="24"/>
        </w:rPr>
        <w:t>-Colombia</w:t>
      </w:r>
      <w:r>
        <w:rPr>
          <w:rFonts w:ascii="Arial" w:eastAsia="Arial" w:hAnsi="Arial" w:cs="Arial"/>
          <w:sz w:val="24"/>
          <w:szCs w:val="24"/>
        </w:rPr>
        <w:t xml:space="preserve"> mejoró en la prestación de sus servicios; el 26,6% opinó que APC</w:t>
      </w:r>
      <w:r w:rsidR="00D11A4D">
        <w:rPr>
          <w:rFonts w:ascii="Arial" w:eastAsia="Arial" w:hAnsi="Arial" w:cs="Arial"/>
          <w:sz w:val="24"/>
          <w:szCs w:val="24"/>
        </w:rPr>
        <w:t>-Colombia</w:t>
      </w:r>
      <w:r>
        <w:rPr>
          <w:rFonts w:ascii="Arial" w:eastAsia="Arial" w:hAnsi="Arial" w:cs="Arial"/>
          <w:sz w:val="24"/>
          <w:szCs w:val="24"/>
        </w:rPr>
        <w:t xml:space="preserve"> establece diversos mecanismos de atención al ciudadano. </w:t>
      </w:r>
      <w:r w:rsidR="0070659C">
        <w:rPr>
          <w:rFonts w:ascii="Arial" w:eastAsia="Arial" w:hAnsi="Arial" w:cs="Arial"/>
          <w:sz w:val="24"/>
          <w:szCs w:val="24"/>
        </w:rPr>
        <w:t>Sin</w:t>
      </w:r>
      <w:r>
        <w:rPr>
          <w:rFonts w:ascii="Arial" w:eastAsia="Arial" w:hAnsi="Arial" w:cs="Arial"/>
          <w:sz w:val="24"/>
          <w:szCs w:val="24"/>
        </w:rPr>
        <w:t xml:space="preserve"> embargo, el 22% de los comentarios están encaminados a mejorar los mecanismos de participación ciudadana y el registro abierto de información sobre Cooperación Internacional. </w:t>
      </w:r>
    </w:p>
    <w:p w14:paraId="1A662D21" w14:textId="77777777" w:rsidR="00192C59" w:rsidRDefault="00192C59">
      <w:pPr>
        <w:spacing w:after="0"/>
        <w:ind w:firstLine="720"/>
        <w:jc w:val="both"/>
        <w:rPr>
          <w:rFonts w:ascii="Arial" w:eastAsia="Arial" w:hAnsi="Arial" w:cs="Arial"/>
          <w:b/>
          <w:sz w:val="24"/>
          <w:szCs w:val="24"/>
        </w:rPr>
      </w:pPr>
    </w:p>
    <w:p w14:paraId="5CDE16E4" w14:textId="77777777" w:rsidR="00192C59" w:rsidRDefault="00192C59">
      <w:pPr>
        <w:spacing w:after="0"/>
        <w:ind w:firstLine="720"/>
        <w:jc w:val="both"/>
        <w:rPr>
          <w:rFonts w:ascii="Arial" w:eastAsia="Arial" w:hAnsi="Arial" w:cs="Arial"/>
          <w:b/>
          <w:sz w:val="24"/>
          <w:szCs w:val="24"/>
        </w:rPr>
      </w:pPr>
    </w:p>
    <w:p w14:paraId="4F2102BE" w14:textId="1F9E7B7C" w:rsidR="00192C59" w:rsidRDefault="002035D2">
      <w:pPr>
        <w:spacing w:after="0"/>
        <w:ind w:firstLine="720"/>
        <w:jc w:val="both"/>
        <w:rPr>
          <w:rFonts w:ascii="Arial" w:eastAsia="Arial" w:hAnsi="Arial" w:cs="Arial"/>
          <w:b/>
          <w:sz w:val="24"/>
          <w:szCs w:val="24"/>
        </w:rPr>
      </w:pPr>
      <w:r>
        <w:rPr>
          <w:rFonts w:ascii="Arial" w:eastAsia="Arial" w:hAnsi="Arial" w:cs="Arial"/>
          <w:b/>
          <w:sz w:val="24"/>
          <w:szCs w:val="24"/>
        </w:rPr>
        <w:t>1.</w:t>
      </w:r>
      <w:r w:rsidR="00B20331">
        <w:rPr>
          <w:rFonts w:ascii="Arial" w:eastAsia="Arial" w:hAnsi="Arial" w:cs="Arial"/>
          <w:b/>
          <w:sz w:val="24"/>
          <w:szCs w:val="24"/>
        </w:rPr>
        <w:t>3</w:t>
      </w:r>
      <w:r>
        <w:rPr>
          <w:rFonts w:ascii="Arial" w:eastAsia="Arial" w:hAnsi="Arial" w:cs="Arial"/>
          <w:b/>
          <w:sz w:val="24"/>
          <w:szCs w:val="24"/>
        </w:rPr>
        <w:t xml:space="preserve"> CANALES DE PARTICIPACIÓN</w:t>
      </w:r>
    </w:p>
    <w:p w14:paraId="40730BAA" w14:textId="77777777" w:rsidR="00192C59" w:rsidRDefault="00192C59">
      <w:pPr>
        <w:spacing w:after="0"/>
        <w:jc w:val="both"/>
        <w:rPr>
          <w:rFonts w:ascii="Arial" w:eastAsia="Arial" w:hAnsi="Arial" w:cs="Arial"/>
          <w:b/>
          <w:sz w:val="24"/>
          <w:szCs w:val="24"/>
        </w:rPr>
      </w:pPr>
    </w:p>
    <w:p w14:paraId="18934E07" w14:textId="77777777" w:rsidR="00192C59" w:rsidRDefault="002035D2">
      <w:pPr>
        <w:spacing w:after="0"/>
        <w:jc w:val="both"/>
        <w:rPr>
          <w:rFonts w:ascii="Arial" w:eastAsia="Arial" w:hAnsi="Arial" w:cs="Arial"/>
          <w:sz w:val="24"/>
          <w:szCs w:val="24"/>
        </w:rPr>
      </w:pPr>
      <w:r>
        <w:rPr>
          <w:rFonts w:ascii="Arial" w:eastAsia="Arial" w:hAnsi="Arial" w:cs="Arial"/>
          <w:sz w:val="24"/>
          <w:szCs w:val="24"/>
        </w:rPr>
        <w:t>APC-Colombia ha apropiado herramientas para que los usuarios puedan participar ejerciendo sus derechos y generando valor agregado en los diferentes temas institucionales. A continuación se relacionan algunos de ellos:</w:t>
      </w:r>
      <w:r>
        <w:rPr>
          <w:rFonts w:ascii="Arial" w:eastAsia="Arial" w:hAnsi="Arial" w:cs="Arial"/>
          <w:sz w:val="24"/>
          <w:szCs w:val="24"/>
          <w:vertAlign w:val="superscript"/>
        </w:rPr>
        <w:footnoteReference w:id="2"/>
      </w:r>
    </w:p>
    <w:p w14:paraId="66253124" w14:textId="77777777" w:rsidR="00192C59" w:rsidRDefault="00192C59">
      <w:pPr>
        <w:spacing w:after="0"/>
        <w:jc w:val="both"/>
        <w:rPr>
          <w:rFonts w:ascii="Arial" w:eastAsia="Arial" w:hAnsi="Arial" w:cs="Arial"/>
          <w:sz w:val="24"/>
          <w:szCs w:val="24"/>
        </w:rPr>
      </w:pPr>
    </w:p>
    <w:p w14:paraId="3BDB20AC" w14:textId="3B9A3500" w:rsidR="00192C59" w:rsidRDefault="002035D2">
      <w:pPr>
        <w:spacing w:after="0"/>
        <w:ind w:firstLine="720"/>
        <w:jc w:val="both"/>
        <w:rPr>
          <w:rFonts w:ascii="Arial" w:eastAsia="Arial" w:hAnsi="Arial" w:cs="Arial"/>
          <w:sz w:val="24"/>
          <w:szCs w:val="24"/>
        </w:rPr>
      </w:pPr>
      <w:r>
        <w:rPr>
          <w:rFonts w:ascii="Arial" w:eastAsia="Arial" w:hAnsi="Arial" w:cs="Arial"/>
          <w:b/>
          <w:sz w:val="24"/>
          <w:szCs w:val="24"/>
        </w:rPr>
        <w:t xml:space="preserve">TABLA </w:t>
      </w:r>
      <w:r w:rsidR="00F526D8">
        <w:rPr>
          <w:rFonts w:ascii="Arial" w:eastAsia="Arial" w:hAnsi="Arial" w:cs="Arial"/>
          <w:b/>
          <w:sz w:val="24"/>
          <w:szCs w:val="24"/>
        </w:rPr>
        <w:t>5</w:t>
      </w:r>
      <w:r>
        <w:rPr>
          <w:rFonts w:ascii="Arial" w:eastAsia="Arial" w:hAnsi="Arial" w:cs="Arial"/>
          <w:b/>
          <w:sz w:val="24"/>
          <w:szCs w:val="24"/>
        </w:rPr>
        <w:t xml:space="preserve">. </w:t>
      </w:r>
      <w:r>
        <w:rPr>
          <w:rFonts w:ascii="Arial" w:eastAsia="Arial" w:hAnsi="Arial" w:cs="Arial"/>
          <w:b/>
          <w:i/>
          <w:sz w:val="24"/>
          <w:szCs w:val="24"/>
        </w:rPr>
        <w:t>CANALES DE PARTICIPACIÓN</w:t>
      </w:r>
      <w:r w:rsidR="00AA5CAD">
        <w:rPr>
          <w:rFonts w:ascii="Arial" w:eastAsia="Arial" w:hAnsi="Arial" w:cs="Arial"/>
          <w:b/>
          <w:i/>
          <w:sz w:val="24"/>
          <w:szCs w:val="24"/>
        </w:rPr>
        <w:t xml:space="preserve"> PRESENCIALES Y VIRTUALES</w:t>
      </w:r>
    </w:p>
    <w:tbl>
      <w:tblPr>
        <w:tblStyle w:val="11"/>
        <w:tblW w:w="1008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935"/>
      </w:tblGrid>
      <w:tr w:rsidR="00192C59" w14:paraId="0B07D75C" w14:textId="77777777" w:rsidTr="00AA5CAD">
        <w:trPr>
          <w:tblHeader/>
        </w:trPr>
        <w:tc>
          <w:tcPr>
            <w:tcW w:w="2145" w:type="dxa"/>
            <w:shd w:val="clear" w:color="auto" w:fill="AEAAAA" w:themeFill="background2" w:themeFillShade="BF"/>
            <w:tcMar>
              <w:top w:w="28" w:type="dxa"/>
              <w:left w:w="28" w:type="dxa"/>
              <w:bottom w:w="28" w:type="dxa"/>
              <w:right w:w="28" w:type="dxa"/>
            </w:tcMar>
          </w:tcPr>
          <w:p w14:paraId="60814438" w14:textId="77777777" w:rsidR="00192C59" w:rsidRDefault="002035D2">
            <w:pPr>
              <w:spacing w:after="0" w:line="240" w:lineRule="auto"/>
              <w:jc w:val="center"/>
              <w:rPr>
                <w:rFonts w:ascii="Arial" w:eastAsia="Arial" w:hAnsi="Arial" w:cs="Arial"/>
                <w:b/>
                <w:sz w:val="24"/>
                <w:szCs w:val="24"/>
              </w:rPr>
            </w:pPr>
            <w:r>
              <w:rPr>
                <w:rFonts w:ascii="Arial" w:eastAsia="Arial" w:hAnsi="Arial" w:cs="Arial"/>
                <w:b/>
                <w:sz w:val="24"/>
                <w:szCs w:val="24"/>
              </w:rPr>
              <w:t>CANALES</w:t>
            </w:r>
          </w:p>
        </w:tc>
        <w:tc>
          <w:tcPr>
            <w:tcW w:w="7935" w:type="dxa"/>
            <w:shd w:val="clear" w:color="auto" w:fill="AEAAAA" w:themeFill="background2" w:themeFillShade="BF"/>
            <w:tcMar>
              <w:top w:w="28" w:type="dxa"/>
              <w:left w:w="28" w:type="dxa"/>
              <w:bottom w:w="28" w:type="dxa"/>
              <w:right w:w="28" w:type="dxa"/>
            </w:tcMar>
          </w:tcPr>
          <w:p w14:paraId="5A22FB19" w14:textId="77777777" w:rsidR="00192C59" w:rsidRDefault="002035D2">
            <w:pPr>
              <w:spacing w:after="0" w:line="240" w:lineRule="auto"/>
              <w:jc w:val="center"/>
              <w:rPr>
                <w:rFonts w:ascii="Arial" w:eastAsia="Arial" w:hAnsi="Arial" w:cs="Arial"/>
                <w:b/>
                <w:sz w:val="24"/>
                <w:szCs w:val="24"/>
              </w:rPr>
            </w:pPr>
            <w:r>
              <w:rPr>
                <w:rFonts w:ascii="Arial" w:eastAsia="Arial" w:hAnsi="Arial" w:cs="Arial"/>
                <w:b/>
                <w:sz w:val="24"/>
                <w:szCs w:val="24"/>
              </w:rPr>
              <w:t>DESCRIPCIÓN</w:t>
            </w:r>
          </w:p>
        </w:tc>
      </w:tr>
      <w:tr w:rsidR="00AA5CAD" w14:paraId="0A53EE1D" w14:textId="77777777">
        <w:tc>
          <w:tcPr>
            <w:tcW w:w="2145" w:type="dxa"/>
            <w:tcMar>
              <w:top w:w="28" w:type="dxa"/>
              <w:left w:w="28" w:type="dxa"/>
              <w:bottom w:w="28" w:type="dxa"/>
              <w:right w:w="28" w:type="dxa"/>
            </w:tcMar>
          </w:tcPr>
          <w:p w14:paraId="2C0BC862" w14:textId="43CA98FB" w:rsidR="00AA5CAD" w:rsidRPr="00AA5CAD" w:rsidRDefault="00AA5CAD" w:rsidP="00AA5CAD">
            <w:pPr>
              <w:spacing w:after="0" w:line="240" w:lineRule="auto"/>
              <w:jc w:val="center"/>
              <w:rPr>
                <w:rFonts w:ascii="Arial" w:eastAsia="Arial" w:hAnsi="Arial" w:cs="Arial"/>
                <w:b/>
                <w:sz w:val="24"/>
                <w:szCs w:val="24"/>
              </w:rPr>
            </w:pPr>
            <w:r w:rsidRPr="00AA5CAD">
              <w:rPr>
                <w:rFonts w:ascii="Arial" w:eastAsia="Arial" w:hAnsi="Arial" w:cs="Arial"/>
                <w:b/>
                <w:sz w:val="24"/>
                <w:szCs w:val="24"/>
                <w:highlight w:val="white"/>
              </w:rPr>
              <w:t>PÁGINA WEB</w:t>
            </w:r>
          </w:p>
        </w:tc>
        <w:tc>
          <w:tcPr>
            <w:tcW w:w="7935" w:type="dxa"/>
            <w:tcMar>
              <w:top w:w="28" w:type="dxa"/>
              <w:left w:w="28" w:type="dxa"/>
              <w:bottom w:w="28" w:type="dxa"/>
              <w:right w:w="28" w:type="dxa"/>
            </w:tcMar>
          </w:tcPr>
          <w:p w14:paraId="5B133137" w14:textId="5BCB9F5C" w:rsidR="00AA5CAD" w:rsidRDefault="00AA5CAD" w:rsidP="00AA5CAD">
            <w:pPr>
              <w:spacing w:after="0" w:line="240" w:lineRule="auto"/>
              <w:jc w:val="both"/>
              <w:rPr>
                <w:rFonts w:ascii="Arial" w:eastAsia="Arial" w:hAnsi="Arial" w:cs="Arial"/>
                <w:sz w:val="24"/>
                <w:szCs w:val="24"/>
              </w:rPr>
            </w:pPr>
            <w:r>
              <w:rPr>
                <w:rFonts w:ascii="Arial" w:eastAsia="Arial" w:hAnsi="Arial" w:cs="Arial"/>
                <w:sz w:val="24"/>
                <w:szCs w:val="24"/>
                <w:highlight w:val="white"/>
              </w:rPr>
              <w:t>Es la herramienta digital que permite proporcionar información institucional, noticias de interés y enlaces relacionados con el sector.</w:t>
            </w:r>
            <w:hyperlink r:id="rId10">
              <w:r>
                <w:rPr>
                  <w:rFonts w:ascii="Arial" w:eastAsia="Arial" w:hAnsi="Arial" w:cs="Arial"/>
                  <w:sz w:val="24"/>
                  <w:szCs w:val="24"/>
                  <w:highlight w:val="white"/>
                </w:rPr>
                <w:t xml:space="preserve"> </w:t>
              </w:r>
            </w:hyperlink>
            <w:hyperlink r:id="rId11">
              <w:r>
                <w:rPr>
                  <w:rFonts w:ascii="Arial" w:eastAsia="Arial" w:hAnsi="Arial" w:cs="Arial"/>
                  <w:color w:val="1155CC"/>
                  <w:sz w:val="24"/>
                  <w:szCs w:val="24"/>
                  <w:highlight w:val="white"/>
                  <w:u w:val="single"/>
                </w:rPr>
                <w:t>www.apccolombia.gov.co</w:t>
              </w:r>
            </w:hyperlink>
            <w:hyperlink r:id="rId12">
              <w:r>
                <w:rPr>
                  <w:rFonts w:ascii="Arial" w:eastAsia="Arial" w:hAnsi="Arial" w:cs="Arial"/>
                  <w:color w:val="005083"/>
                  <w:sz w:val="24"/>
                  <w:szCs w:val="24"/>
                  <w:highlight w:val="white"/>
                  <w:u w:val="single"/>
                </w:rPr>
                <w:t>.</w:t>
              </w:r>
            </w:hyperlink>
            <w:r>
              <w:rPr>
                <w:rFonts w:ascii="Arial" w:eastAsia="Arial" w:hAnsi="Arial" w:cs="Arial"/>
                <w:sz w:val="24"/>
                <w:szCs w:val="24"/>
                <w:highlight w:val="white"/>
              </w:rPr>
              <w:t xml:space="preserve"> Igualmente permite la realización de ejercicios de participación ciudadana a través de encuestas, consultas a los usuarios y otros ejercicios sobre la formulación, ejecución y evaluación de las actividades que desarrolla la Agencia. Adicional a esto, es la plataforma tecnológica para implementar la estrategia de Gobierno en Línea.</w:t>
            </w:r>
          </w:p>
        </w:tc>
      </w:tr>
      <w:tr w:rsidR="00192C59" w14:paraId="1EA19CD9" w14:textId="77777777">
        <w:tc>
          <w:tcPr>
            <w:tcW w:w="2145" w:type="dxa"/>
            <w:tcMar>
              <w:top w:w="28" w:type="dxa"/>
              <w:left w:w="28" w:type="dxa"/>
              <w:bottom w:w="28" w:type="dxa"/>
              <w:right w:w="28" w:type="dxa"/>
            </w:tcMar>
          </w:tcPr>
          <w:p w14:paraId="50E28DEC" w14:textId="77777777" w:rsidR="00192C59" w:rsidRDefault="002035D2">
            <w:pPr>
              <w:spacing w:after="0" w:line="240" w:lineRule="auto"/>
              <w:jc w:val="center"/>
              <w:rPr>
                <w:rFonts w:ascii="Arial" w:eastAsia="Arial" w:hAnsi="Arial" w:cs="Arial"/>
                <w:b/>
                <w:sz w:val="24"/>
                <w:szCs w:val="24"/>
              </w:rPr>
            </w:pPr>
            <w:r>
              <w:rPr>
                <w:rFonts w:ascii="Arial" w:eastAsia="Arial" w:hAnsi="Arial" w:cs="Arial"/>
                <w:b/>
                <w:sz w:val="24"/>
                <w:szCs w:val="24"/>
              </w:rPr>
              <w:t>FORMULARIO PQRS</w:t>
            </w:r>
          </w:p>
        </w:tc>
        <w:tc>
          <w:tcPr>
            <w:tcW w:w="7935" w:type="dxa"/>
            <w:tcMar>
              <w:top w:w="28" w:type="dxa"/>
              <w:left w:w="28" w:type="dxa"/>
              <w:bottom w:w="28" w:type="dxa"/>
              <w:right w:w="28" w:type="dxa"/>
            </w:tcMar>
          </w:tcPr>
          <w:p w14:paraId="1E6B8A34" w14:textId="77777777" w:rsidR="00192C59" w:rsidRDefault="002035D2" w:rsidP="00AA5CAD">
            <w:pPr>
              <w:spacing w:after="0" w:line="240" w:lineRule="auto"/>
              <w:jc w:val="both"/>
              <w:rPr>
                <w:rFonts w:ascii="Arial" w:eastAsia="Arial" w:hAnsi="Arial" w:cs="Arial"/>
                <w:sz w:val="24"/>
                <w:szCs w:val="24"/>
              </w:rPr>
            </w:pPr>
            <w:r>
              <w:rPr>
                <w:rFonts w:ascii="Arial" w:eastAsia="Arial" w:hAnsi="Arial" w:cs="Arial"/>
                <w:sz w:val="24"/>
                <w:szCs w:val="24"/>
              </w:rPr>
              <w:t xml:space="preserve">A través de éste formulario se reciben las peticiones, quejas, reclamos y sugerencias de los usuarios sobre la gestión de entidad, directamente en la página web: </w:t>
            </w:r>
            <w:hyperlink r:id="rId13">
              <w:r>
                <w:rPr>
                  <w:rFonts w:ascii="Arial" w:eastAsia="Arial" w:hAnsi="Arial" w:cs="Arial"/>
                  <w:color w:val="1155CC"/>
                  <w:sz w:val="24"/>
                  <w:szCs w:val="24"/>
                  <w:u w:val="single"/>
                </w:rPr>
                <w:t>http://www.apccolombia.gov.co/seccion/modulo-de-pqrs-d</w:t>
              </w:r>
            </w:hyperlink>
            <w:r>
              <w:rPr>
                <w:rFonts w:ascii="Arial" w:eastAsia="Arial" w:hAnsi="Arial" w:cs="Arial"/>
                <w:sz w:val="24"/>
                <w:szCs w:val="24"/>
              </w:rPr>
              <w:t xml:space="preserve"> ,o bien, a través de la cuenta de correo electrónico: </w:t>
            </w:r>
            <w:hyperlink r:id="rId14">
              <w:r>
                <w:rPr>
                  <w:rFonts w:ascii="Arial" w:eastAsia="Arial" w:hAnsi="Arial" w:cs="Arial"/>
                  <w:color w:val="1155CC"/>
                  <w:sz w:val="24"/>
                  <w:szCs w:val="24"/>
                  <w:u w:val="single"/>
                </w:rPr>
                <w:t>cooperacionapc@apccolombia.gov.co</w:t>
              </w:r>
            </w:hyperlink>
            <w:r>
              <w:rPr>
                <w:rFonts w:ascii="Arial" w:eastAsia="Arial" w:hAnsi="Arial" w:cs="Arial"/>
                <w:sz w:val="24"/>
                <w:szCs w:val="24"/>
              </w:rPr>
              <w:t>, o de manera presencial, directamente en las instalaciones de la Agencia.</w:t>
            </w:r>
          </w:p>
        </w:tc>
      </w:tr>
      <w:tr w:rsidR="00192C59" w14:paraId="2F1613E8" w14:textId="77777777">
        <w:tc>
          <w:tcPr>
            <w:tcW w:w="2145" w:type="dxa"/>
            <w:tcMar>
              <w:top w:w="28" w:type="dxa"/>
              <w:left w:w="28" w:type="dxa"/>
              <w:bottom w:w="28" w:type="dxa"/>
              <w:right w:w="28" w:type="dxa"/>
            </w:tcMar>
          </w:tcPr>
          <w:p w14:paraId="390AEDE6" w14:textId="77777777" w:rsidR="00192C59" w:rsidRDefault="002035D2">
            <w:pPr>
              <w:spacing w:after="0" w:line="240" w:lineRule="auto"/>
              <w:jc w:val="center"/>
              <w:rPr>
                <w:rFonts w:ascii="Arial" w:eastAsia="Arial" w:hAnsi="Arial" w:cs="Arial"/>
                <w:b/>
                <w:sz w:val="24"/>
                <w:szCs w:val="24"/>
              </w:rPr>
            </w:pPr>
            <w:r>
              <w:rPr>
                <w:rFonts w:ascii="Arial" w:eastAsia="Arial" w:hAnsi="Arial" w:cs="Arial"/>
                <w:b/>
                <w:sz w:val="24"/>
                <w:szCs w:val="24"/>
              </w:rPr>
              <w:t>TELÉFONO FIJO/ FAX</w:t>
            </w:r>
          </w:p>
        </w:tc>
        <w:tc>
          <w:tcPr>
            <w:tcW w:w="7935" w:type="dxa"/>
            <w:tcMar>
              <w:top w:w="28" w:type="dxa"/>
              <w:left w:w="28" w:type="dxa"/>
              <w:bottom w:w="28" w:type="dxa"/>
              <w:right w:w="28" w:type="dxa"/>
            </w:tcMar>
          </w:tcPr>
          <w:p w14:paraId="73556BD1" w14:textId="77777777" w:rsidR="00192C59" w:rsidRDefault="002035D2" w:rsidP="00AA5CAD">
            <w:pPr>
              <w:spacing w:after="0" w:line="240" w:lineRule="auto"/>
              <w:jc w:val="both"/>
              <w:rPr>
                <w:rFonts w:ascii="Arial" w:eastAsia="Arial" w:hAnsi="Arial" w:cs="Arial"/>
                <w:sz w:val="24"/>
                <w:szCs w:val="24"/>
              </w:rPr>
            </w:pPr>
            <w:r>
              <w:rPr>
                <w:rFonts w:ascii="Arial" w:eastAsia="Arial" w:hAnsi="Arial" w:cs="Arial"/>
                <w:sz w:val="24"/>
                <w:szCs w:val="24"/>
              </w:rPr>
              <w:t>Por este medio, los ciudadanos, proveedores o cualquier otro usuario, puede comunicarse con los servidores de la entidad. El número telefónico es: (571) 6012424. Ext. 100 o 333 para Fax</w:t>
            </w:r>
          </w:p>
        </w:tc>
      </w:tr>
      <w:tr w:rsidR="00192C59" w14:paraId="0A35340F" w14:textId="77777777">
        <w:tc>
          <w:tcPr>
            <w:tcW w:w="2145" w:type="dxa"/>
            <w:tcMar>
              <w:top w:w="28" w:type="dxa"/>
              <w:left w:w="28" w:type="dxa"/>
              <w:bottom w:w="28" w:type="dxa"/>
              <w:right w:w="28" w:type="dxa"/>
            </w:tcMar>
          </w:tcPr>
          <w:p w14:paraId="7D06832B" w14:textId="77777777" w:rsidR="00192C59" w:rsidRDefault="002035D2">
            <w:pPr>
              <w:spacing w:after="0" w:line="240" w:lineRule="auto"/>
              <w:jc w:val="center"/>
              <w:rPr>
                <w:rFonts w:ascii="Arial" w:eastAsia="Arial" w:hAnsi="Arial" w:cs="Arial"/>
                <w:b/>
                <w:sz w:val="24"/>
                <w:szCs w:val="24"/>
              </w:rPr>
            </w:pPr>
            <w:r>
              <w:rPr>
                <w:rFonts w:ascii="Arial" w:eastAsia="Arial" w:hAnsi="Arial" w:cs="Arial"/>
                <w:b/>
                <w:sz w:val="24"/>
                <w:szCs w:val="24"/>
              </w:rPr>
              <w:t>PUNTO DE ATENCIÓN</w:t>
            </w:r>
          </w:p>
        </w:tc>
        <w:tc>
          <w:tcPr>
            <w:tcW w:w="7935" w:type="dxa"/>
            <w:tcMar>
              <w:top w:w="28" w:type="dxa"/>
              <w:left w:w="28" w:type="dxa"/>
              <w:bottom w:w="28" w:type="dxa"/>
              <w:right w:w="28" w:type="dxa"/>
            </w:tcMar>
          </w:tcPr>
          <w:p w14:paraId="7DE30B4B" w14:textId="77777777" w:rsidR="00192C59" w:rsidRDefault="002035D2" w:rsidP="00AA5CAD">
            <w:pPr>
              <w:spacing w:after="0" w:line="240" w:lineRule="auto"/>
              <w:jc w:val="both"/>
              <w:rPr>
                <w:rFonts w:ascii="Arial" w:eastAsia="Arial" w:hAnsi="Arial" w:cs="Arial"/>
                <w:sz w:val="24"/>
                <w:szCs w:val="24"/>
              </w:rPr>
            </w:pPr>
            <w:r>
              <w:rPr>
                <w:rFonts w:ascii="Arial" w:eastAsia="Arial" w:hAnsi="Arial" w:cs="Arial"/>
                <w:sz w:val="24"/>
                <w:szCs w:val="24"/>
              </w:rPr>
              <w:t>La Agencia Presidencial de Cooperación Internacional de Colombia, APC-Colombia atiende a los ciudadanos, proveedores y demás grupos de interés en sus oficinas ubicadas en la Carrera 10 No. 97 A-13, piso 6, torre A, en horario de 8:00 a.m. a 5:00 p.m., de lunes a viernes.</w:t>
            </w:r>
          </w:p>
        </w:tc>
      </w:tr>
      <w:tr w:rsidR="003E3B43" w14:paraId="3D08A682" w14:textId="77777777">
        <w:tc>
          <w:tcPr>
            <w:tcW w:w="2145" w:type="dxa"/>
            <w:tcMar>
              <w:top w:w="28" w:type="dxa"/>
              <w:left w:w="28" w:type="dxa"/>
              <w:bottom w:w="28" w:type="dxa"/>
              <w:right w:w="28" w:type="dxa"/>
            </w:tcMar>
          </w:tcPr>
          <w:p w14:paraId="6BB751F7" w14:textId="082559DB" w:rsidR="003E3B43" w:rsidRDefault="003E3B43">
            <w:pPr>
              <w:spacing w:after="0" w:line="240" w:lineRule="auto"/>
              <w:jc w:val="center"/>
              <w:rPr>
                <w:rFonts w:ascii="Arial" w:eastAsia="Arial" w:hAnsi="Arial" w:cs="Arial"/>
                <w:b/>
                <w:sz w:val="24"/>
                <w:szCs w:val="24"/>
              </w:rPr>
            </w:pPr>
            <w:r>
              <w:rPr>
                <w:rFonts w:ascii="Arial" w:eastAsia="Arial" w:hAnsi="Arial" w:cs="Arial"/>
                <w:b/>
                <w:sz w:val="24"/>
                <w:szCs w:val="24"/>
              </w:rPr>
              <w:t>EJERCICIOS DE INNOVACION ABIERTA</w:t>
            </w:r>
          </w:p>
        </w:tc>
        <w:tc>
          <w:tcPr>
            <w:tcW w:w="7935" w:type="dxa"/>
            <w:tcMar>
              <w:top w:w="28" w:type="dxa"/>
              <w:left w:w="28" w:type="dxa"/>
              <w:bottom w:w="28" w:type="dxa"/>
              <w:right w:w="28" w:type="dxa"/>
            </w:tcMar>
          </w:tcPr>
          <w:p w14:paraId="72D052E2" w14:textId="09DFA1FF" w:rsidR="003E3B43" w:rsidRDefault="003E3B43" w:rsidP="00AA5CAD">
            <w:pPr>
              <w:spacing w:after="0" w:line="240" w:lineRule="auto"/>
              <w:jc w:val="both"/>
              <w:rPr>
                <w:rFonts w:ascii="Arial" w:eastAsia="Arial" w:hAnsi="Arial" w:cs="Arial"/>
                <w:sz w:val="24"/>
                <w:szCs w:val="24"/>
              </w:rPr>
            </w:pPr>
            <w:r>
              <w:rPr>
                <w:rFonts w:ascii="Arial" w:eastAsia="Arial" w:hAnsi="Arial" w:cs="Arial"/>
                <w:sz w:val="24"/>
                <w:szCs w:val="24"/>
              </w:rPr>
              <w:t>Espacios creados para hallar soluciones a problemáticas detectadas por la entidad en el ejercicio de su actividad, en ellos puede participar la ciudadanía con sus opiniones, ideas, propuestas y soluciones alternativas</w:t>
            </w:r>
          </w:p>
        </w:tc>
      </w:tr>
      <w:tr w:rsidR="003E3B43" w14:paraId="7BBCAE50" w14:textId="77777777">
        <w:tc>
          <w:tcPr>
            <w:tcW w:w="2145" w:type="dxa"/>
            <w:tcMar>
              <w:top w:w="28" w:type="dxa"/>
              <w:left w:w="28" w:type="dxa"/>
              <w:bottom w:w="28" w:type="dxa"/>
              <w:right w:w="28" w:type="dxa"/>
            </w:tcMar>
          </w:tcPr>
          <w:p w14:paraId="7714C57D" w14:textId="4AA546E0" w:rsidR="003E3B43" w:rsidRDefault="003E3B43">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ENCUESTA DE SATISFACIÓN</w:t>
            </w:r>
          </w:p>
        </w:tc>
        <w:tc>
          <w:tcPr>
            <w:tcW w:w="7935" w:type="dxa"/>
            <w:tcMar>
              <w:top w:w="28" w:type="dxa"/>
              <w:left w:w="28" w:type="dxa"/>
              <w:bottom w:w="28" w:type="dxa"/>
              <w:right w:w="28" w:type="dxa"/>
            </w:tcMar>
          </w:tcPr>
          <w:p w14:paraId="72E9505B" w14:textId="23130FD0" w:rsidR="003E3B43" w:rsidRDefault="003E3B43" w:rsidP="00AA5CAD">
            <w:pPr>
              <w:spacing w:after="0" w:line="240" w:lineRule="auto"/>
              <w:jc w:val="both"/>
              <w:rPr>
                <w:rFonts w:ascii="Arial" w:eastAsia="Arial" w:hAnsi="Arial" w:cs="Arial"/>
                <w:sz w:val="24"/>
                <w:szCs w:val="24"/>
              </w:rPr>
            </w:pPr>
            <w:r>
              <w:rPr>
                <w:rFonts w:ascii="Arial" w:eastAsia="Arial" w:hAnsi="Arial" w:cs="Arial"/>
                <w:sz w:val="24"/>
                <w:szCs w:val="24"/>
              </w:rPr>
              <w:t>Instrumento que se aplica desde el Sistema de Gestión Integral para evaluar la satisfacción del usuario con respecto a los servicios ofrecidos</w:t>
            </w:r>
          </w:p>
        </w:tc>
      </w:tr>
      <w:tr w:rsidR="003E3B43" w14:paraId="3F447C86" w14:textId="77777777">
        <w:tc>
          <w:tcPr>
            <w:tcW w:w="2145" w:type="dxa"/>
            <w:tcMar>
              <w:top w:w="28" w:type="dxa"/>
              <w:left w:w="28" w:type="dxa"/>
              <w:bottom w:w="28" w:type="dxa"/>
              <w:right w:w="28" w:type="dxa"/>
            </w:tcMar>
          </w:tcPr>
          <w:p w14:paraId="141436B0" w14:textId="44987FCC" w:rsidR="003E3B43" w:rsidRDefault="003E3B43" w:rsidP="00F12B39">
            <w:pPr>
              <w:spacing w:after="0" w:line="240" w:lineRule="auto"/>
              <w:jc w:val="center"/>
              <w:rPr>
                <w:rFonts w:ascii="Arial" w:eastAsia="Arial" w:hAnsi="Arial" w:cs="Arial"/>
                <w:b/>
                <w:sz w:val="24"/>
                <w:szCs w:val="24"/>
              </w:rPr>
            </w:pPr>
            <w:r>
              <w:rPr>
                <w:rFonts w:ascii="Arial" w:eastAsia="Arial" w:hAnsi="Arial" w:cs="Arial"/>
                <w:b/>
                <w:sz w:val="24"/>
                <w:szCs w:val="24"/>
              </w:rPr>
              <w:t xml:space="preserve">ENCUESTA DE </w:t>
            </w:r>
            <w:r w:rsidR="00F12B39">
              <w:rPr>
                <w:rFonts w:ascii="Arial" w:eastAsia="Arial" w:hAnsi="Arial" w:cs="Arial"/>
                <w:b/>
                <w:sz w:val="24"/>
                <w:szCs w:val="24"/>
              </w:rPr>
              <w:t>SATISF</w:t>
            </w:r>
            <w:r>
              <w:rPr>
                <w:rFonts w:ascii="Arial" w:eastAsia="Arial" w:hAnsi="Arial" w:cs="Arial"/>
                <w:b/>
                <w:sz w:val="24"/>
                <w:szCs w:val="24"/>
              </w:rPr>
              <w:t>A</w:t>
            </w:r>
            <w:r w:rsidR="00F12B39">
              <w:rPr>
                <w:rFonts w:ascii="Arial" w:eastAsia="Arial" w:hAnsi="Arial" w:cs="Arial"/>
                <w:b/>
                <w:sz w:val="24"/>
                <w:szCs w:val="24"/>
              </w:rPr>
              <w:t>C</w:t>
            </w:r>
            <w:r>
              <w:rPr>
                <w:rFonts w:ascii="Arial" w:eastAsia="Arial" w:hAnsi="Arial" w:cs="Arial"/>
                <w:b/>
                <w:sz w:val="24"/>
                <w:szCs w:val="24"/>
              </w:rPr>
              <w:t>CI</w:t>
            </w:r>
            <w:r w:rsidR="00F12B39">
              <w:rPr>
                <w:rFonts w:ascii="Arial" w:eastAsia="Arial" w:hAnsi="Arial" w:cs="Arial"/>
                <w:b/>
                <w:sz w:val="24"/>
                <w:szCs w:val="24"/>
              </w:rPr>
              <w:t>ÓN DE ACTIVIDADES DE COOPERACIÓN SUR-SUR Y TRIANGULAR</w:t>
            </w:r>
            <w:r>
              <w:rPr>
                <w:rFonts w:ascii="Arial" w:eastAsia="Arial" w:hAnsi="Arial" w:cs="Arial"/>
                <w:b/>
                <w:sz w:val="24"/>
                <w:szCs w:val="24"/>
              </w:rPr>
              <w:t xml:space="preserve"> </w:t>
            </w:r>
          </w:p>
        </w:tc>
        <w:tc>
          <w:tcPr>
            <w:tcW w:w="7935" w:type="dxa"/>
            <w:tcMar>
              <w:top w:w="28" w:type="dxa"/>
              <w:left w:w="28" w:type="dxa"/>
              <w:bottom w:w="28" w:type="dxa"/>
              <w:right w:w="28" w:type="dxa"/>
            </w:tcMar>
          </w:tcPr>
          <w:p w14:paraId="6682B41C" w14:textId="68B9FFE2" w:rsidR="003E3B43" w:rsidRDefault="003E3B43" w:rsidP="00AA5CAD">
            <w:pPr>
              <w:spacing w:after="0" w:line="240" w:lineRule="auto"/>
              <w:jc w:val="both"/>
              <w:rPr>
                <w:rFonts w:ascii="Arial" w:eastAsia="Arial" w:hAnsi="Arial" w:cs="Arial"/>
                <w:sz w:val="24"/>
                <w:szCs w:val="24"/>
              </w:rPr>
            </w:pPr>
            <w:r>
              <w:rPr>
                <w:rFonts w:ascii="Arial" w:eastAsia="Arial" w:hAnsi="Arial" w:cs="Arial"/>
                <w:sz w:val="24"/>
                <w:szCs w:val="24"/>
              </w:rPr>
              <w:t xml:space="preserve">Instrumento que se aplica en los eventos desarrollados </w:t>
            </w:r>
            <w:r w:rsidR="00E91CDE">
              <w:rPr>
                <w:rFonts w:ascii="Arial" w:eastAsia="Arial" w:hAnsi="Arial" w:cs="Arial"/>
                <w:sz w:val="24"/>
                <w:szCs w:val="24"/>
              </w:rPr>
              <w:t>en torno a la  cooperación sur-sur y triangular para evaluar el cumplimiento de la logística y del propósito de los eventos.</w:t>
            </w:r>
          </w:p>
        </w:tc>
      </w:tr>
      <w:tr w:rsidR="003E3B43" w14:paraId="00C6BC94" w14:textId="77777777">
        <w:tc>
          <w:tcPr>
            <w:tcW w:w="2145" w:type="dxa"/>
            <w:tcMar>
              <w:top w:w="28" w:type="dxa"/>
              <w:left w:w="28" w:type="dxa"/>
              <w:bottom w:w="28" w:type="dxa"/>
              <w:right w:w="28" w:type="dxa"/>
            </w:tcMar>
          </w:tcPr>
          <w:p w14:paraId="79679E40" w14:textId="4E672F76" w:rsidR="003E3B43" w:rsidRDefault="003E3B43">
            <w:pPr>
              <w:spacing w:after="0" w:line="240" w:lineRule="auto"/>
              <w:jc w:val="center"/>
              <w:rPr>
                <w:rFonts w:ascii="Arial" w:eastAsia="Arial" w:hAnsi="Arial" w:cs="Arial"/>
                <w:b/>
                <w:sz w:val="24"/>
                <w:szCs w:val="24"/>
              </w:rPr>
            </w:pPr>
            <w:r>
              <w:rPr>
                <w:rFonts w:ascii="Arial" w:eastAsia="Arial" w:hAnsi="Arial" w:cs="Arial"/>
                <w:b/>
                <w:sz w:val="24"/>
                <w:szCs w:val="24"/>
              </w:rPr>
              <w:t>ENCUESTA DE EVALUACIÓN DE EVENTOS CON RENDICION DE CUENTAS</w:t>
            </w:r>
          </w:p>
        </w:tc>
        <w:tc>
          <w:tcPr>
            <w:tcW w:w="7935" w:type="dxa"/>
            <w:tcMar>
              <w:top w:w="28" w:type="dxa"/>
              <w:left w:w="28" w:type="dxa"/>
              <w:bottom w:w="28" w:type="dxa"/>
              <w:right w:w="28" w:type="dxa"/>
            </w:tcMar>
          </w:tcPr>
          <w:p w14:paraId="172EFDAE" w14:textId="5565276C" w:rsidR="003E3B43" w:rsidRDefault="003E3B43" w:rsidP="00AA5CAD">
            <w:pPr>
              <w:spacing w:after="0" w:line="240" w:lineRule="auto"/>
              <w:jc w:val="both"/>
              <w:rPr>
                <w:rFonts w:ascii="Arial" w:eastAsia="Arial" w:hAnsi="Arial" w:cs="Arial"/>
                <w:sz w:val="24"/>
                <w:szCs w:val="24"/>
              </w:rPr>
            </w:pPr>
            <w:r>
              <w:rPr>
                <w:rFonts w:ascii="Arial" w:eastAsia="Arial" w:hAnsi="Arial" w:cs="Arial"/>
                <w:sz w:val="24"/>
                <w:szCs w:val="24"/>
              </w:rPr>
              <w:t>Instrumento que se aplica para conocer la opinión de los participantes en los eventos con rendición de cuentas, respecto a la implementación de los componentes específicos de rendición de cuentas.</w:t>
            </w:r>
          </w:p>
        </w:tc>
      </w:tr>
      <w:tr w:rsidR="00E91CDE" w14:paraId="7BE769D1" w14:textId="77777777">
        <w:tc>
          <w:tcPr>
            <w:tcW w:w="2145" w:type="dxa"/>
            <w:tcMar>
              <w:top w:w="28" w:type="dxa"/>
              <w:left w:w="28" w:type="dxa"/>
              <w:bottom w:w="28" w:type="dxa"/>
              <w:right w:w="28" w:type="dxa"/>
            </w:tcMar>
          </w:tcPr>
          <w:p w14:paraId="21F4A14F" w14:textId="77D18FEB" w:rsidR="00E91CDE" w:rsidRDefault="00E91CDE">
            <w:pPr>
              <w:spacing w:after="0" w:line="240" w:lineRule="auto"/>
              <w:jc w:val="center"/>
              <w:rPr>
                <w:rFonts w:ascii="Arial" w:eastAsia="Arial" w:hAnsi="Arial" w:cs="Arial"/>
                <w:b/>
                <w:sz w:val="24"/>
                <w:szCs w:val="24"/>
              </w:rPr>
            </w:pPr>
            <w:r>
              <w:rPr>
                <w:rFonts w:ascii="Arial" w:eastAsia="Arial" w:hAnsi="Arial" w:cs="Arial"/>
                <w:b/>
                <w:sz w:val="24"/>
                <w:szCs w:val="24"/>
              </w:rPr>
              <w:t>INTERCAMBIOS COL-COL</w:t>
            </w:r>
          </w:p>
        </w:tc>
        <w:tc>
          <w:tcPr>
            <w:tcW w:w="7935" w:type="dxa"/>
            <w:tcMar>
              <w:top w:w="28" w:type="dxa"/>
              <w:left w:w="28" w:type="dxa"/>
              <w:bottom w:w="28" w:type="dxa"/>
              <w:right w:w="28" w:type="dxa"/>
            </w:tcMar>
          </w:tcPr>
          <w:p w14:paraId="40DD1124" w14:textId="3B65321D" w:rsidR="00E91CDE" w:rsidRDefault="00E91CDE" w:rsidP="00AA5CAD">
            <w:pPr>
              <w:spacing w:after="0" w:line="240" w:lineRule="auto"/>
              <w:jc w:val="both"/>
              <w:rPr>
                <w:rFonts w:ascii="Arial" w:eastAsia="Arial" w:hAnsi="Arial" w:cs="Arial"/>
                <w:sz w:val="24"/>
                <w:szCs w:val="24"/>
              </w:rPr>
            </w:pPr>
            <w:r>
              <w:rPr>
                <w:rFonts w:ascii="Arial" w:eastAsia="Arial" w:hAnsi="Arial" w:cs="Arial"/>
                <w:sz w:val="24"/>
                <w:szCs w:val="24"/>
              </w:rPr>
              <w:t xml:space="preserve">Espacios de Cooperación </w:t>
            </w:r>
            <w:proofErr w:type="spellStart"/>
            <w:r>
              <w:rPr>
                <w:rFonts w:ascii="Arial" w:eastAsia="Arial" w:hAnsi="Arial" w:cs="Arial"/>
                <w:sz w:val="24"/>
                <w:szCs w:val="24"/>
              </w:rPr>
              <w:t>Intranacional</w:t>
            </w:r>
            <w:proofErr w:type="spellEnd"/>
            <w:r>
              <w:rPr>
                <w:rFonts w:ascii="Arial" w:eastAsia="Arial" w:hAnsi="Arial" w:cs="Arial"/>
                <w:sz w:val="24"/>
                <w:szCs w:val="24"/>
              </w:rPr>
              <w:t xml:space="preserve"> de  fortalecimiento de capacidades territoriales, coordinados por APC-Colombia y patrocinados por cooperantes internacionales, donde se realizan </w:t>
            </w:r>
            <w:r w:rsidRPr="00E91CDE">
              <w:rPr>
                <w:rFonts w:ascii="Arial" w:eastAsia="Arial" w:hAnsi="Arial" w:cs="Arial"/>
                <w:sz w:val="24"/>
                <w:szCs w:val="24"/>
              </w:rPr>
              <w:t xml:space="preserve"> intercambios y transferencias de conocimiento entre entes territoriales colombianos</w:t>
            </w:r>
            <w:r>
              <w:rPr>
                <w:rFonts w:ascii="Arial" w:eastAsia="Arial" w:hAnsi="Arial" w:cs="Arial"/>
                <w:sz w:val="24"/>
                <w:szCs w:val="24"/>
              </w:rPr>
              <w:t>.</w:t>
            </w:r>
          </w:p>
        </w:tc>
      </w:tr>
      <w:tr w:rsidR="00EB6020" w14:paraId="49A020E2" w14:textId="77777777">
        <w:tc>
          <w:tcPr>
            <w:tcW w:w="2145" w:type="dxa"/>
            <w:tcMar>
              <w:top w:w="28" w:type="dxa"/>
              <w:left w:w="28" w:type="dxa"/>
              <w:bottom w:w="28" w:type="dxa"/>
              <w:right w:w="28" w:type="dxa"/>
            </w:tcMar>
          </w:tcPr>
          <w:p w14:paraId="4F96C282" w14:textId="467A4AD2" w:rsidR="00EB6020" w:rsidRPr="00BC4238" w:rsidRDefault="00EB6020" w:rsidP="00BC4238">
            <w:pPr>
              <w:spacing w:after="0" w:line="240" w:lineRule="auto"/>
              <w:jc w:val="center"/>
              <w:rPr>
                <w:rFonts w:ascii="Arial" w:eastAsia="Arial" w:hAnsi="Arial" w:cs="Arial"/>
                <w:b/>
                <w:sz w:val="24"/>
                <w:szCs w:val="24"/>
                <w:highlight w:val="white"/>
              </w:rPr>
            </w:pPr>
            <w:r>
              <w:rPr>
                <w:rFonts w:ascii="Arial" w:eastAsia="Arial" w:hAnsi="Arial" w:cs="Arial"/>
                <w:b/>
                <w:sz w:val="24"/>
                <w:szCs w:val="24"/>
                <w:highlight w:val="white"/>
              </w:rPr>
              <w:t>COMIXTAS</w:t>
            </w:r>
          </w:p>
        </w:tc>
        <w:tc>
          <w:tcPr>
            <w:tcW w:w="7935" w:type="dxa"/>
            <w:tcMar>
              <w:top w:w="28" w:type="dxa"/>
              <w:left w:w="28" w:type="dxa"/>
              <w:bottom w:w="28" w:type="dxa"/>
              <w:right w:w="28" w:type="dxa"/>
            </w:tcMar>
          </w:tcPr>
          <w:p w14:paraId="65B0C5C6" w14:textId="20D43E3D" w:rsidR="00EB6020" w:rsidRDefault="00EB6020" w:rsidP="00EB6020">
            <w:pPr>
              <w:spacing w:after="0" w:line="240" w:lineRule="auto"/>
              <w:jc w:val="both"/>
              <w:rPr>
                <w:rFonts w:ascii="Arial" w:eastAsia="Arial" w:hAnsi="Arial" w:cs="Arial"/>
                <w:sz w:val="24"/>
                <w:szCs w:val="24"/>
                <w:highlight w:val="white"/>
              </w:rPr>
            </w:pPr>
            <w:r w:rsidRPr="00EB6020">
              <w:rPr>
                <w:rFonts w:ascii="Arial" w:eastAsia="Arial" w:hAnsi="Arial" w:cs="Arial"/>
                <w:sz w:val="24"/>
                <w:szCs w:val="24"/>
              </w:rPr>
              <w:t>Son escenarios donde se acuerdan los programas y proyectos de Cooperación Sur-Sur (CSS) de carácter bilateral</w:t>
            </w:r>
            <w:r>
              <w:rPr>
                <w:rFonts w:ascii="Arial" w:eastAsia="Arial" w:hAnsi="Arial" w:cs="Arial"/>
                <w:sz w:val="24"/>
                <w:szCs w:val="24"/>
              </w:rPr>
              <w:t xml:space="preserve"> con miras a contribuir al desarrollo social y económico de los países. Tienen una vigencia de 2 años y, generalmente, son construidas en conjunto con los potenciales ejecutores de los proyectos.</w:t>
            </w:r>
          </w:p>
        </w:tc>
      </w:tr>
      <w:tr w:rsidR="00BC4238" w14:paraId="5DBE69B7" w14:textId="77777777">
        <w:tc>
          <w:tcPr>
            <w:tcW w:w="2145" w:type="dxa"/>
            <w:tcMar>
              <w:top w:w="28" w:type="dxa"/>
              <w:left w:w="28" w:type="dxa"/>
              <w:bottom w:w="28" w:type="dxa"/>
              <w:right w:w="28" w:type="dxa"/>
            </w:tcMar>
          </w:tcPr>
          <w:p w14:paraId="7DD8935F" w14:textId="6B54653A" w:rsidR="00BC4238" w:rsidRPr="00BC4238" w:rsidRDefault="00BC4238" w:rsidP="00BC4238">
            <w:pPr>
              <w:spacing w:after="0" w:line="240" w:lineRule="auto"/>
              <w:jc w:val="center"/>
              <w:rPr>
                <w:rFonts w:ascii="Arial" w:eastAsia="Arial" w:hAnsi="Arial" w:cs="Arial"/>
                <w:b/>
                <w:sz w:val="24"/>
                <w:szCs w:val="24"/>
              </w:rPr>
            </w:pPr>
            <w:r w:rsidRPr="00BC4238">
              <w:rPr>
                <w:rFonts w:ascii="Arial" w:eastAsia="Arial" w:hAnsi="Arial" w:cs="Arial"/>
                <w:b/>
                <w:sz w:val="24"/>
                <w:szCs w:val="24"/>
                <w:highlight w:val="white"/>
              </w:rPr>
              <w:t>CORREO</w:t>
            </w:r>
            <w:r>
              <w:rPr>
                <w:rFonts w:ascii="Arial" w:eastAsia="Arial" w:hAnsi="Arial" w:cs="Arial"/>
                <w:b/>
                <w:sz w:val="24"/>
                <w:szCs w:val="24"/>
                <w:highlight w:val="white"/>
              </w:rPr>
              <w:t>S</w:t>
            </w:r>
            <w:r w:rsidRPr="00BC4238">
              <w:rPr>
                <w:rFonts w:ascii="Arial" w:eastAsia="Arial" w:hAnsi="Arial" w:cs="Arial"/>
                <w:b/>
                <w:sz w:val="24"/>
                <w:szCs w:val="24"/>
                <w:highlight w:val="white"/>
              </w:rPr>
              <w:t xml:space="preserve"> ELECTRÓNICO</w:t>
            </w:r>
            <w:r>
              <w:rPr>
                <w:rFonts w:ascii="Arial" w:eastAsia="Arial" w:hAnsi="Arial" w:cs="Arial"/>
                <w:b/>
                <w:sz w:val="24"/>
                <w:szCs w:val="24"/>
              </w:rPr>
              <w:t>S</w:t>
            </w:r>
          </w:p>
        </w:tc>
        <w:tc>
          <w:tcPr>
            <w:tcW w:w="7935" w:type="dxa"/>
            <w:tcMar>
              <w:top w:w="28" w:type="dxa"/>
              <w:left w:w="28" w:type="dxa"/>
              <w:bottom w:w="28" w:type="dxa"/>
              <w:right w:w="28" w:type="dxa"/>
            </w:tcMar>
          </w:tcPr>
          <w:p w14:paraId="789A97CC" w14:textId="20D94E23" w:rsidR="00BC4238" w:rsidRDefault="00BC4238" w:rsidP="00BC4238">
            <w:pPr>
              <w:spacing w:after="0" w:line="240" w:lineRule="auto"/>
              <w:jc w:val="both"/>
              <w:rPr>
                <w:rFonts w:ascii="Arial" w:eastAsia="Arial" w:hAnsi="Arial" w:cs="Arial"/>
                <w:sz w:val="24"/>
                <w:szCs w:val="24"/>
              </w:rPr>
            </w:pPr>
            <w:r>
              <w:rPr>
                <w:rFonts w:ascii="Arial" w:eastAsia="Arial" w:hAnsi="Arial" w:cs="Arial"/>
                <w:sz w:val="24"/>
                <w:szCs w:val="24"/>
                <w:highlight w:val="white"/>
              </w:rPr>
              <w:t xml:space="preserve">Esta herramienta electrónica le permite a APC-Colombia  interactuar con los ciudadanos, proveedores y demás grupos de interés, dando respuesta oportuna a los diferentes requerimientos hechos en el marco de la gestión institucional, a través de: </w:t>
            </w:r>
            <w:hyperlink r:id="rId15">
              <w:r>
                <w:rPr>
                  <w:rFonts w:ascii="Arial" w:eastAsia="Arial" w:hAnsi="Arial" w:cs="Arial"/>
                  <w:color w:val="1155CC"/>
                  <w:sz w:val="24"/>
                  <w:szCs w:val="24"/>
                  <w:highlight w:val="white"/>
                  <w:u w:val="single"/>
                </w:rPr>
                <w:t>cooperacionapc@apccolombia.gov.co</w:t>
              </w:r>
            </w:hyperlink>
            <w:r>
              <w:rPr>
                <w:rFonts w:ascii="Arial" w:eastAsia="Arial" w:hAnsi="Arial" w:cs="Arial"/>
                <w:color w:val="005083"/>
                <w:sz w:val="24"/>
                <w:szCs w:val="24"/>
                <w:highlight w:val="white"/>
              </w:rPr>
              <w:t xml:space="preserve">, </w:t>
            </w:r>
            <w:r>
              <w:rPr>
                <w:rFonts w:ascii="Arial" w:eastAsia="Arial" w:hAnsi="Arial" w:cs="Arial"/>
                <w:sz w:val="24"/>
                <w:szCs w:val="24"/>
                <w:highlight w:val="white"/>
              </w:rPr>
              <w:t xml:space="preserve">para procesos judiciales: </w:t>
            </w:r>
            <w:hyperlink r:id="rId16">
              <w:r>
                <w:rPr>
                  <w:rFonts w:ascii="Arial" w:eastAsia="Arial" w:hAnsi="Arial" w:cs="Arial"/>
                  <w:color w:val="1155CC"/>
                  <w:sz w:val="24"/>
                  <w:szCs w:val="24"/>
                  <w:highlight w:val="white"/>
                  <w:u w:val="single"/>
                </w:rPr>
                <w:t>notificacionesjudiciales@apccolombia.gov.co</w:t>
              </w:r>
            </w:hyperlink>
            <w:r>
              <w:rPr>
                <w:rFonts w:ascii="Arial" w:eastAsia="Arial" w:hAnsi="Arial" w:cs="Arial"/>
                <w:color w:val="005083"/>
                <w:sz w:val="24"/>
                <w:szCs w:val="24"/>
                <w:highlight w:val="white"/>
                <w:u w:val="single"/>
              </w:rPr>
              <w:t xml:space="preserve">, </w:t>
            </w:r>
            <w:r>
              <w:rPr>
                <w:rFonts w:ascii="Arial" w:eastAsia="Arial" w:hAnsi="Arial" w:cs="Arial"/>
                <w:sz w:val="24"/>
                <w:szCs w:val="24"/>
                <w:highlight w:val="white"/>
              </w:rPr>
              <w:t>y</w:t>
            </w:r>
            <w:r>
              <w:rPr>
                <w:rFonts w:ascii="Arial" w:eastAsia="Arial" w:hAnsi="Arial" w:cs="Arial"/>
                <w:color w:val="005083"/>
                <w:sz w:val="24"/>
                <w:szCs w:val="24"/>
                <w:highlight w:val="white"/>
                <w:u w:val="single"/>
              </w:rPr>
              <w:t xml:space="preserve"> </w:t>
            </w:r>
            <w:r>
              <w:rPr>
                <w:rFonts w:ascii="Arial" w:eastAsia="Arial" w:hAnsi="Arial" w:cs="Arial"/>
                <w:sz w:val="24"/>
                <w:szCs w:val="24"/>
                <w:highlight w:val="white"/>
              </w:rPr>
              <w:t xml:space="preserve">para gestión contractual: </w:t>
            </w:r>
            <w:hyperlink r:id="rId17">
              <w:r>
                <w:rPr>
                  <w:rFonts w:ascii="Arial" w:eastAsia="Arial" w:hAnsi="Arial" w:cs="Arial"/>
                  <w:color w:val="1155CC"/>
                  <w:sz w:val="24"/>
                  <w:szCs w:val="24"/>
                  <w:highlight w:val="white"/>
                  <w:u w:val="single"/>
                </w:rPr>
                <w:t>contratos@apccolombia.gov.co</w:t>
              </w:r>
            </w:hyperlink>
            <w:r>
              <w:rPr>
                <w:rFonts w:ascii="Arial" w:eastAsia="Arial" w:hAnsi="Arial" w:cs="Arial"/>
                <w:color w:val="005083"/>
                <w:sz w:val="24"/>
                <w:szCs w:val="24"/>
                <w:highlight w:val="white"/>
                <w:u w:val="single"/>
              </w:rPr>
              <w:t xml:space="preserve"> </w:t>
            </w:r>
          </w:p>
        </w:tc>
      </w:tr>
      <w:tr w:rsidR="00BC4238" w14:paraId="6AB26E61" w14:textId="77777777">
        <w:tc>
          <w:tcPr>
            <w:tcW w:w="2145" w:type="dxa"/>
            <w:tcMar>
              <w:top w:w="28" w:type="dxa"/>
              <w:left w:w="28" w:type="dxa"/>
              <w:bottom w:w="28" w:type="dxa"/>
              <w:right w:w="28" w:type="dxa"/>
            </w:tcMar>
          </w:tcPr>
          <w:p w14:paraId="3EB09ECC" w14:textId="4DE531E8" w:rsidR="00BC4238" w:rsidRPr="00BC4238" w:rsidRDefault="00BC4238" w:rsidP="00BC4238">
            <w:pPr>
              <w:spacing w:after="0" w:line="240" w:lineRule="auto"/>
              <w:jc w:val="center"/>
              <w:rPr>
                <w:rFonts w:ascii="Arial" w:eastAsia="Arial" w:hAnsi="Arial" w:cs="Arial"/>
                <w:b/>
                <w:sz w:val="24"/>
                <w:szCs w:val="24"/>
              </w:rPr>
            </w:pPr>
            <w:r w:rsidRPr="00BC4238">
              <w:rPr>
                <w:rFonts w:ascii="Arial" w:eastAsia="Arial" w:hAnsi="Arial" w:cs="Arial"/>
                <w:b/>
                <w:sz w:val="24"/>
                <w:szCs w:val="24"/>
                <w:highlight w:val="white"/>
              </w:rPr>
              <w:t>REDES SOCIALES</w:t>
            </w:r>
          </w:p>
        </w:tc>
        <w:tc>
          <w:tcPr>
            <w:tcW w:w="7935" w:type="dxa"/>
            <w:tcMar>
              <w:top w:w="28" w:type="dxa"/>
              <w:left w:w="28" w:type="dxa"/>
              <w:bottom w:w="28" w:type="dxa"/>
              <w:right w:w="28" w:type="dxa"/>
            </w:tcMar>
          </w:tcPr>
          <w:p w14:paraId="18C8CECE" w14:textId="0A95F97A" w:rsidR="00BC4238" w:rsidRDefault="00BC4238" w:rsidP="00BC4238">
            <w:pPr>
              <w:spacing w:after="0" w:line="240" w:lineRule="auto"/>
              <w:jc w:val="both"/>
              <w:rPr>
                <w:rFonts w:ascii="Arial" w:eastAsia="Arial" w:hAnsi="Arial" w:cs="Arial"/>
                <w:sz w:val="24"/>
                <w:szCs w:val="24"/>
              </w:rPr>
            </w:pPr>
            <w:r>
              <w:rPr>
                <w:rFonts w:ascii="Arial" w:eastAsia="Arial" w:hAnsi="Arial" w:cs="Arial"/>
                <w:sz w:val="24"/>
                <w:szCs w:val="24"/>
                <w:highlight w:val="white"/>
              </w:rPr>
              <w:t xml:space="preserve">La entidad emplea las redes sociales como medio efectivo para crear comunicaciones entre los ciudadanos y la entidad. APC-Colombia tiene interacción permanente en Facebook: </w:t>
            </w:r>
            <w:proofErr w:type="spellStart"/>
            <w:r>
              <w:rPr>
                <w:rFonts w:ascii="Arial" w:eastAsia="Arial" w:hAnsi="Arial" w:cs="Arial"/>
                <w:sz w:val="24"/>
                <w:szCs w:val="24"/>
                <w:highlight w:val="white"/>
              </w:rPr>
              <w:t>apc</w:t>
            </w:r>
            <w:proofErr w:type="spellEnd"/>
            <w:r>
              <w:rPr>
                <w:rFonts w:ascii="Arial" w:eastAsia="Arial" w:hAnsi="Arial" w:cs="Arial"/>
                <w:sz w:val="24"/>
                <w:szCs w:val="24"/>
                <w:highlight w:val="white"/>
              </w:rPr>
              <w:t>/</w:t>
            </w:r>
            <w:proofErr w:type="spellStart"/>
            <w:r>
              <w:rPr>
                <w:rFonts w:ascii="Arial" w:eastAsia="Arial" w:hAnsi="Arial" w:cs="Arial"/>
                <w:sz w:val="24"/>
                <w:szCs w:val="24"/>
                <w:highlight w:val="white"/>
              </w:rPr>
              <w:t>apc-colombia</w:t>
            </w:r>
            <w:proofErr w:type="spellEnd"/>
            <w:r>
              <w:rPr>
                <w:rFonts w:ascii="Arial" w:eastAsia="Arial" w:hAnsi="Arial" w:cs="Arial"/>
                <w:sz w:val="24"/>
                <w:szCs w:val="24"/>
                <w:highlight w:val="white"/>
              </w:rPr>
              <w:t>, Twitter e Instagram: @</w:t>
            </w:r>
            <w:proofErr w:type="spellStart"/>
            <w:r>
              <w:rPr>
                <w:rFonts w:ascii="Arial" w:eastAsia="Arial" w:hAnsi="Arial" w:cs="Arial"/>
                <w:sz w:val="24"/>
                <w:szCs w:val="24"/>
                <w:highlight w:val="white"/>
              </w:rPr>
              <w:t>apccolombia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Flickr</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Linked</w:t>
            </w:r>
            <w:proofErr w:type="spellEnd"/>
            <w:r>
              <w:rPr>
                <w:rFonts w:ascii="Arial" w:eastAsia="Arial" w:hAnsi="Arial" w:cs="Arial"/>
                <w:sz w:val="24"/>
                <w:szCs w:val="24"/>
                <w:highlight w:val="white"/>
              </w:rPr>
              <w:t xml:space="preserve"> in, además de la transmitir y compartir periódicamente actividades, noticias y otros contenidos audiovisuales a través de YouTube. Este medio también es empleado para promover la participación ciudadana a través de encuestas, consultas, ejercicios de innovación abierta y recepción de PQRSD.</w:t>
            </w:r>
          </w:p>
        </w:tc>
      </w:tr>
      <w:tr w:rsidR="00BC4238" w14:paraId="27FE39A6" w14:textId="77777777">
        <w:tc>
          <w:tcPr>
            <w:tcW w:w="2145" w:type="dxa"/>
            <w:tcMar>
              <w:top w:w="28" w:type="dxa"/>
              <w:left w:w="28" w:type="dxa"/>
              <w:bottom w:w="28" w:type="dxa"/>
              <w:right w:w="28" w:type="dxa"/>
            </w:tcMar>
          </w:tcPr>
          <w:p w14:paraId="2F07B482" w14:textId="78010C4E" w:rsidR="00BC4238" w:rsidRPr="00BC4238" w:rsidRDefault="00BC4238" w:rsidP="00BC4238">
            <w:pPr>
              <w:spacing w:after="0" w:line="240" w:lineRule="auto"/>
              <w:jc w:val="center"/>
              <w:rPr>
                <w:rFonts w:ascii="Arial" w:eastAsia="Arial" w:hAnsi="Arial" w:cs="Arial"/>
                <w:b/>
                <w:sz w:val="24"/>
                <w:szCs w:val="24"/>
              </w:rPr>
            </w:pPr>
            <w:r w:rsidRPr="00BC4238">
              <w:rPr>
                <w:rFonts w:ascii="Arial" w:eastAsia="Arial" w:hAnsi="Arial" w:cs="Arial"/>
                <w:b/>
                <w:sz w:val="24"/>
                <w:szCs w:val="24"/>
                <w:highlight w:val="white"/>
              </w:rPr>
              <w:t>TELECONFERENCIAS</w:t>
            </w:r>
          </w:p>
        </w:tc>
        <w:tc>
          <w:tcPr>
            <w:tcW w:w="7935" w:type="dxa"/>
            <w:tcMar>
              <w:top w:w="28" w:type="dxa"/>
              <w:left w:w="28" w:type="dxa"/>
              <w:bottom w:w="28" w:type="dxa"/>
              <w:right w:w="28" w:type="dxa"/>
            </w:tcMar>
          </w:tcPr>
          <w:p w14:paraId="55A4A296" w14:textId="60FE945A" w:rsidR="00BC4238" w:rsidRDefault="00BC4238" w:rsidP="00BC4238">
            <w:pPr>
              <w:spacing w:after="0" w:line="240" w:lineRule="auto"/>
              <w:jc w:val="both"/>
              <w:rPr>
                <w:rFonts w:ascii="Arial" w:eastAsia="Arial" w:hAnsi="Arial" w:cs="Arial"/>
                <w:sz w:val="24"/>
                <w:szCs w:val="24"/>
              </w:rPr>
            </w:pPr>
            <w:r>
              <w:rPr>
                <w:rFonts w:ascii="Arial" w:eastAsia="Arial" w:hAnsi="Arial" w:cs="Arial"/>
                <w:sz w:val="24"/>
                <w:szCs w:val="24"/>
                <w:highlight w:val="white"/>
              </w:rPr>
              <w:t xml:space="preserve">La Agencia emplea de manera permanente para la comunicación directa con sus usuarios y grupos de interés, herramientas de comunicación virtual </w:t>
            </w:r>
            <w:r>
              <w:rPr>
                <w:rFonts w:ascii="Arial" w:eastAsia="Arial" w:hAnsi="Arial" w:cs="Arial"/>
                <w:sz w:val="24"/>
                <w:szCs w:val="24"/>
                <w:highlight w:val="white"/>
              </w:rPr>
              <w:lastRenderedPageBreak/>
              <w:t xml:space="preserve">con video como canales de </w:t>
            </w:r>
            <w:proofErr w:type="spellStart"/>
            <w:r>
              <w:rPr>
                <w:rFonts w:ascii="Arial" w:eastAsia="Arial" w:hAnsi="Arial" w:cs="Arial"/>
                <w:sz w:val="24"/>
                <w:szCs w:val="24"/>
                <w:highlight w:val="white"/>
              </w:rPr>
              <w:t>streaming</w:t>
            </w:r>
            <w:proofErr w:type="spellEnd"/>
            <w:r>
              <w:rPr>
                <w:rFonts w:ascii="Arial" w:eastAsia="Arial" w:hAnsi="Arial" w:cs="Arial"/>
                <w:sz w:val="24"/>
                <w:szCs w:val="24"/>
                <w:highlight w:val="white"/>
              </w:rPr>
              <w:t xml:space="preserve"> y </w:t>
            </w:r>
            <w:proofErr w:type="spellStart"/>
            <w:r>
              <w:rPr>
                <w:rFonts w:ascii="Arial" w:eastAsia="Arial" w:hAnsi="Arial" w:cs="Arial"/>
                <w:sz w:val="24"/>
                <w:szCs w:val="24"/>
                <w:highlight w:val="white"/>
              </w:rPr>
              <w:t>videochats</w:t>
            </w:r>
            <w:proofErr w:type="spellEnd"/>
            <w:r>
              <w:rPr>
                <w:rFonts w:ascii="Arial" w:eastAsia="Arial" w:hAnsi="Arial" w:cs="Arial"/>
                <w:sz w:val="24"/>
                <w:szCs w:val="24"/>
                <w:highlight w:val="white"/>
              </w:rPr>
              <w:t xml:space="preserve">, a través de diversas herramientas como </w:t>
            </w:r>
            <w:proofErr w:type="spellStart"/>
            <w:r>
              <w:rPr>
                <w:rFonts w:ascii="Arial" w:eastAsia="Arial" w:hAnsi="Arial" w:cs="Arial"/>
                <w:sz w:val="24"/>
                <w:szCs w:val="24"/>
                <w:highlight w:val="white"/>
              </w:rPr>
              <w:t>Hangout</w:t>
            </w:r>
            <w:proofErr w:type="spellEnd"/>
            <w:r>
              <w:rPr>
                <w:rFonts w:ascii="Arial" w:eastAsia="Arial" w:hAnsi="Arial" w:cs="Arial"/>
                <w:sz w:val="24"/>
                <w:szCs w:val="24"/>
                <w:highlight w:val="white"/>
              </w:rPr>
              <w:t>, Facebook Live, Skype, entre otros.</w:t>
            </w:r>
          </w:p>
        </w:tc>
      </w:tr>
    </w:tbl>
    <w:p w14:paraId="0DEB0477" w14:textId="77777777" w:rsidR="00192C59" w:rsidRDefault="002035D2">
      <w:pPr>
        <w:spacing w:after="0"/>
        <w:jc w:val="both"/>
        <w:rPr>
          <w:rFonts w:ascii="Arial" w:eastAsia="Arial" w:hAnsi="Arial" w:cs="Arial"/>
          <w:i/>
          <w:sz w:val="20"/>
          <w:szCs w:val="20"/>
        </w:rPr>
      </w:pPr>
      <w:r>
        <w:rPr>
          <w:rFonts w:ascii="Arial" w:eastAsia="Arial" w:hAnsi="Arial" w:cs="Arial"/>
          <w:sz w:val="20"/>
          <w:szCs w:val="20"/>
        </w:rPr>
        <w:lastRenderedPageBreak/>
        <w:t xml:space="preserve"> </w:t>
      </w:r>
      <w:r>
        <w:rPr>
          <w:rFonts w:ascii="Arial" w:eastAsia="Arial" w:hAnsi="Arial" w:cs="Arial"/>
          <w:b/>
          <w:i/>
          <w:sz w:val="20"/>
          <w:szCs w:val="20"/>
        </w:rPr>
        <w:t>FUENTE:</w:t>
      </w:r>
      <w:r>
        <w:rPr>
          <w:rFonts w:ascii="Arial" w:eastAsia="Arial" w:hAnsi="Arial" w:cs="Arial"/>
          <w:i/>
          <w:sz w:val="20"/>
          <w:szCs w:val="20"/>
        </w:rPr>
        <w:t xml:space="preserve"> Elaboración propia con base en la Estrategia de atención al ciudadano</w:t>
      </w:r>
    </w:p>
    <w:p w14:paraId="0C16F152" w14:textId="77777777" w:rsidR="00192C59" w:rsidRDefault="008F0313">
      <w:pPr>
        <w:spacing w:after="0"/>
        <w:jc w:val="both"/>
        <w:rPr>
          <w:rFonts w:ascii="Arial" w:eastAsia="Arial" w:hAnsi="Arial" w:cs="Arial"/>
          <w:i/>
        </w:rPr>
      </w:pPr>
      <w:hyperlink r:id="rId18"/>
    </w:p>
    <w:p w14:paraId="66AEB89B" w14:textId="77777777" w:rsidR="00192C59" w:rsidRDefault="00192C59">
      <w:pPr>
        <w:spacing w:after="0"/>
        <w:jc w:val="both"/>
        <w:rPr>
          <w:rFonts w:ascii="Arial" w:eastAsia="Arial" w:hAnsi="Arial" w:cs="Arial"/>
          <w:sz w:val="24"/>
          <w:szCs w:val="24"/>
        </w:rPr>
      </w:pPr>
    </w:p>
    <w:p w14:paraId="606690DF" w14:textId="20661248" w:rsidR="00BC4238" w:rsidRDefault="00BC4238" w:rsidP="00BC4238">
      <w:pPr>
        <w:spacing w:after="0"/>
        <w:ind w:firstLine="720"/>
        <w:jc w:val="both"/>
        <w:rPr>
          <w:rFonts w:ascii="Arial" w:eastAsia="Arial" w:hAnsi="Arial" w:cs="Arial"/>
          <w:b/>
          <w:sz w:val="24"/>
          <w:szCs w:val="24"/>
          <w:highlight w:val="white"/>
        </w:rPr>
      </w:pPr>
      <w:r>
        <w:rPr>
          <w:rFonts w:ascii="Arial" w:eastAsia="Arial" w:hAnsi="Arial" w:cs="Arial"/>
          <w:b/>
          <w:sz w:val="24"/>
          <w:szCs w:val="24"/>
          <w:highlight w:val="white"/>
        </w:rPr>
        <w:t>1.</w:t>
      </w:r>
      <w:r w:rsidR="00EF6F0A">
        <w:rPr>
          <w:rFonts w:ascii="Arial" w:eastAsia="Arial" w:hAnsi="Arial" w:cs="Arial"/>
          <w:b/>
          <w:sz w:val="24"/>
          <w:szCs w:val="24"/>
          <w:highlight w:val="white"/>
        </w:rPr>
        <w:t>4</w:t>
      </w:r>
      <w:r>
        <w:rPr>
          <w:rFonts w:ascii="Arial" w:eastAsia="Arial" w:hAnsi="Arial" w:cs="Arial"/>
          <w:b/>
          <w:sz w:val="24"/>
          <w:szCs w:val="24"/>
          <w:highlight w:val="white"/>
        </w:rPr>
        <w:t xml:space="preserve"> </w:t>
      </w:r>
      <w:r w:rsidR="00292BF7">
        <w:rPr>
          <w:rFonts w:ascii="Arial" w:eastAsia="Arial" w:hAnsi="Arial" w:cs="Arial"/>
          <w:b/>
          <w:sz w:val="24"/>
          <w:szCs w:val="24"/>
          <w:highlight w:val="white"/>
        </w:rPr>
        <w:t>MECANISMOS DE PARTICIPACIÓN</w:t>
      </w:r>
    </w:p>
    <w:p w14:paraId="4E015A8A" w14:textId="7FD6F49A" w:rsidR="00075382" w:rsidRDefault="00075382" w:rsidP="00BC4238">
      <w:pPr>
        <w:spacing w:after="0"/>
        <w:ind w:firstLine="720"/>
        <w:jc w:val="both"/>
        <w:rPr>
          <w:rFonts w:ascii="Arial" w:eastAsia="Arial" w:hAnsi="Arial" w:cs="Arial"/>
          <w:b/>
          <w:sz w:val="24"/>
          <w:szCs w:val="24"/>
          <w:highlight w:val="white"/>
        </w:rPr>
      </w:pPr>
    </w:p>
    <w:p w14:paraId="33E670FF" w14:textId="055B83C3" w:rsidR="00A73D72" w:rsidRDefault="003F2783" w:rsidP="0070659C">
      <w:pPr>
        <w:spacing w:after="0"/>
        <w:jc w:val="both"/>
        <w:rPr>
          <w:rFonts w:ascii="Arial" w:eastAsia="Arial" w:hAnsi="Arial" w:cs="Arial"/>
          <w:sz w:val="24"/>
          <w:szCs w:val="24"/>
        </w:rPr>
      </w:pPr>
      <w:r>
        <w:rPr>
          <w:rFonts w:ascii="Arial" w:eastAsia="Arial" w:hAnsi="Arial" w:cs="Arial"/>
          <w:sz w:val="24"/>
          <w:szCs w:val="24"/>
        </w:rPr>
        <w:t>Los mecanismos de participación con los que cuenta APC-Colombia</w:t>
      </w:r>
      <w:r w:rsidR="00A73D72">
        <w:rPr>
          <w:rFonts w:ascii="Arial" w:eastAsia="Arial" w:hAnsi="Arial" w:cs="Arial"/>
          <w:sz w:val="24"/>
          <w:szCs w:val="24"/>
        </w:rPr>
        <w:t xml:space="preserve"> están relacionados en la Estrategia de Atención Al ciudadano</w:t>
      </w:r>
      <w:r w:rsidR="0070659C">
        <w:rPr>
          <w:rFonts w:ascii="Arial" w:eastAsia="Arial" w:hAnsi="Arial" w:cs="Arial"/>
          <w:sz w:val="24"/>
          <w:szCs w:val="24"/>
        </w:rPr>
        <w:t xml:space="preserve"> y se ciñen a lo establecido en la Ley Estatutaria 1757 de 2015</w:t>
      </w:r>
      <w:r w:rsidR="00A73D72">
        <w:rPr>
          <w:rFonts w:ascii="Arial" w:eastAsia="Arial" w:hAnsi="Arial" w:cs="Arial"/>
          <w:sz w:val="24"/>
          <w:szCs w:val="24"/>
        </w:rPr>
        <w:t xml:space="preserve">, </w:t>
      </w:r>
      <w:r w:rsidR="0070659C">
        <w:rPr>
          <w:rFonts w:ascii="Arial" w:eastAsia="Arial" w:hAnsi="Arial" w:cs="Arial"/>
          <w:sz w:val="24"/>
          <w:szCs w:val="24"/>
        </w:rPr>
        <w:t>por lo tanto</w:t>
      </w:r>
      <w:r w:rsidR="00A73D72">
        <w:rPr>
          <w:rFonts w:ascii="Arial" w:eastAsia="Arial" w:hAnsi="Arial" w:cs="Arial"/>
          <w:sz w:val="24"/>
          <w:szCs w:val="24"/>
        </w:rPr>
        <w:t>, a continuación</w:t>
      </w:r>
      <w:r w:rsidR="0070659C">
        <w:rPr>
          <w:rFonts w:ascii="Arial" w:eastAsia="Arial" w:hAnsi="Arial" w:cs="Arial"/>
          <w:sz w:val="24"/>
          <w:szCs w:val="24"/>
        </w:rPr>
        <w:t>,</w:t>
      </w:r>
      <w:r w:rsidR="00A73D72">
        <w:rPr>
          <w:rFonts w:ascii="Arial" w:eastAsia="Arial" w:hAnsi="Arial" w:cs="Arial"/>
          <w:sz w:val="24"/>
          <w:szCs w:val="24"/>
        </w:rPr>
        <w:t xml:space="preserve"> se </w:t>
      </w:r>
      <w:r w:rsidR="0070659C">
        <w:rPr>
          <w:rFonts w:ascii="Arial" w:eastAsia="Arial" w:hAnsi="Arial" w:cs="Arial"/>
          <w:sz w:val="24"/>
          <w:szCs w:val="24"/>
        </w:rPr>
        <w:t>relacionan los mecanismos contenidos en la Estrategia</w:t>
      </w:r>
      <w:r w:rsidR="004235F3">
        <w:rPr>
          <w:rStyle w:val="Refdenotaalpie"/>
          <w:rFonts w:ascii="Arial" w:eastAsia="Arial" w:hAnsi="Arial" w:cs="Arial"/>
          <w:sz w:val="24"/>
          <w:szCs w:val="24"/>
        </w:rPr>
        <w:footnoteReference w:id="3"/>
      </w:r>
      <w:r w:rsidR="0070659C">
        <w:rPr>
          <w:rFonts w:ascii="Arial" w:eastAsia="Arial" w:hAnsi="Arial" w:cs="Arial"/>
          <w:sz w:val="24"/>
          <w:szCs w:val="24"/>
        </w:rPr>
        <w:t>:</w:t>
      </w:r>
    </w:p>
    <w:p w14:paraId="46668F8A" w14:textId="3BB6409A" w:rsidR="0070659C" w:rsidRPr="0070659C" w:rsidRDefault="0070659C" w:rsidP="0070659C">
      <w:pPr>
        <w:pStyle w:val="Prrafodelista"/>
        <w:numPr>
          <w:ilvl w:val="0"/>
          <w:numId w:val="3"/>
        </w:numPr>
        <w:spacing w:after="0"/>
        <w:jc w:val="both"/>
        <w:rPr>
          <w:rFonts w:ascii="Arial" w:eastAsia="Arial" w:hAnsi="Arial" w:cs="Arial"/>
          <w:sz w:val="24"/>
          <w:szCs w:val="24"/>
        </w:rPr>
      </w:pPr>
      <w:r w:rsidRPr="0070659C">
        <w:rPr>
          <w:rFonts w:ascii="Arial" w:eastAsia="Arial" w:hAnsi="Arial" w:cs="Arial"/>
          <w:sz w:val="24"/>
          <w:szCs w:val="24"/>
        </w:rPr>
        <w:t>Derecho de Petición</w:t>
      </w:r>
    </w:p>
    <w:p w14:paraId="679D70DB" w14:textId="77777777" w:rsidR="0070659C" w:rsidRPr="0070659C" w:rsidRDefault="0070659C" w:rsidP="0070659C">
      <w:pPr>
        <w:pStyle w:val="Prrafodelista"/>
        <w:numPr>
          <w:ilvl w:val="0"/>
          <w:numId w:val="3"/>
        </w:numPr>
        <w:spacing w:after="0"/>
        <w:jc w:val="both"/>
        <w:rPr>
          <w:rFonts w:ascii="Arial" w:eastAsia="Arial" w:hAnsi="Arial" w:cs="Arial"/>
          <w:sz w:val="24"/>
          <w:szCs w:val="24"/>
        </w:rPr>
      </w:pPr>
      <w:r w:rsidRPr="0070659C">
        <w:rPr>
          <w:rFonts w:ascii="Arial" w:eastAsia="Arial" w:hAnsi="Arial" w:cs="Arial"/>
          <w:sz w:val="24"/>
          <w:szCs w:val="24"/>
        </w:rPr>
        <w:t>Queja</w:t>
      </w:r>
    </w:p>
    <w:p w14:paraId="492E502B" w14:textId="77777777" w:rsidR="0070659C" w:rsidRPr="0070659C" w:rsidRDefault="0070659C" w:rsidP="0070659C">
      <w:pPr>
        <w:pStyle w:val="Prrafodelista"/>
        <w:numPr>
          <w:ilvl w:val="0"/>
          <w:numId w:val="3"/>
        </w:numPr>
        <w:spacing w:after="0"/>
        <w:jc w:val="both"/>
        <w:rPr>
          <w:rFonts w:ascii="Arial" w:eastAsia="Arial" w:hAnsi="Arial" w:cs="Arial"/>
          <w:sz w:val="24"/>
          <w:szCs w:val="24"/>
        </w:rPr>
      </w:pPr>
      <w:r w:rsidRPr="0070659C">
        <w:rPr>
          <w:rFonts w:ascii="Arial" w:eastAsia="Arial" w:hAnsi="Arial" w:cs="Arial"/>
          <w:sz w:val="24"/>
          <w:szCs w:val="24"/>
        </w:rPr>
        <w:t>Rendición de Cuentas</w:t>
      </w:r>
    </w:p>
    <w:p w14:paraId="066B0452" w14:textId="77777777" w:rsidR="0070659C" w:rsidRPr="0070659C" w:rsidRDefault="0070659C" w:rsidP="0070659C">
      <w:pPr>
        <w:pStyle w:val="Prrafodelista"/>
        <w:numPr>
          <w:ilvl w:val="0"/>
          <w:numId w:val="3"/>
        </w:numPr>
        <w:spacing w:after="0"/>
        <w:jc w:val="both"/>
        <w:rPr>
          <w:rFonts w:ascii="Arial" w:eastAsia="Arial" w:hAnsi="Arial" w:cs="Arial"/>
          <w:sz w:val="24"/>
          <w:szCs w:val="24"/>
        </w:rPr>
      </w:pPr>
      <w:r w:rsidRPr="0070659C">
        <w:rPr>
          <w:rFonts w:ascii="Arial" w:eastAsia="Arial" w:hAnsi="Arial" w:cs="Arial"/>
          <w:sz w:val="24"/>
          <w:szCs w:val="24"/>
        </w:rPr>
        <w:t>Denuncia</w:t>
      </w:r>
    </w:p>
    <w:p w14:paraId="1719C16D" w14:textId="77777777" w:rsidR="0070659C" w:rsidRPr="0070659C" w:rsidRDefault="0070659C" w:rsidP="0070659C">
      <w:pPr>
        <w:pStyle w:val="Prrafodelista"/>
        <w:numPr>
          <w:ilvl w:val="0"/>
          <w:numId w:val="3"/>
        </w:numPr>
        <w:spacing w:after="0"/>
        <w:jc w:val="both"/>
        <w:rPr>
          <w:rFonts w:ascii="Arial" w:eastAsia="Arial" w:hAnsi="Arial" w:cs="Arial"/>
          <w:sz w:val="24"/>
          <w:szCs w:val="24"/>
        </w:rPr>
      </w:pPr>
      <w:r w:rsidRPr="0070659C">
        <w:rPr>
          <w:rFonts w:ascii="Arial" w:eastAsia="Arial" w:hAnsi="Arial" w:cs="Arial"/>
          <w:sz w:val="24"/>
          <w:szCs w:val="24"/>
        </w:rPr>
        <w:t>Boletín de Noticias</w:t>
      </w:r>
    </w:p>
    <w:p w14:paraId="28326F49" w14:textId="77777777" w:rsidR="0070659C" w:rsidRPr="0070659C" w:rsidRDefault="0070659C" w:rsidP="0070659C">
      <w:pPr>
        <w:pStyle w:val="Prrafodelista"/>
        <w:numPr>
          <w:ilvl w:val="0"/>
          <w:numId w:val="3"/>
        </w:numPr>
        <w:spacing w:after="0"/>
        <w:jc w:val="both"/>
        <w:rPr>
          <w:rFonts w:ascii="Arial" w:eastAsia="Arial" w:hAnsi="Arial" w:cs="Arial"/>
          <w:sz w:val="24"/>
          <w:szCs w:val="24"/>
        </w:rPr>
      </w:pPr>
      <w:r w:rsidRPr="0070659C">
        <w:rPr>
          <w:rFonts w:ascii="Arial" w:eastAsia="Arial" w:hAnsi="Arial" w:cs="Arial"/>
          <w:sz w:val="24"/>
          <w:szCs w:val="24"/>
        </w:rPr>
        <w:t>Eventos Institucionales</w:t>
      </w:r>
    </w:p>
    <w:p w14:paraId="78646C1F" w14:textId="4AC8D7D1" w:rsidR="0070659C" w:rsidRPr="0070659C" w:rsidRDefault="0070659C" w:rsidP="0070659C">
      <w:pPr>
        <w:pStyle w:val="Prrafodelista"/>
        <w:numPr>
          <w:ilvl w:val="0"/>
          <w:numId w:val="3"/>
        </w:numPr>
        <w:spacing w:after="0"/>
        <w:jc w:val="both"/>
        <w:rPr>
          <w:rFonts w:ascii="Arial" w:eastAsia="Arial" w:hAnsi="Arial" w:cs="Arial"/>
          <w:sz w:val="24"/>
          <w:szCs w:val="24"/>
        </w:rPr>
      </w:pPr>
      <w:r w:rsidRPr="0070659C">
        <w:rPr>
          <w:rFonts w:ascii="Arial" w:eastAsia="Arial" w:hAnsi="Arial" w:cs="Arial"/>
          <w:sz w:val="24"/>
          <w:szCs w:val="24"/>
        </w:rPr>
        <w:t>Apertura de Datos</w:t>
      </w:r>
      <w:r>
        <w:rPr>
          <w:rFonts w:ascii="Arial" w:eastAsia="Arial" w:hAnsi="Arial" w:cs="Arial"/>
          <w:sz w:val="24"/>
          <w:szCs w:val="24"/>
        </w:rPr>
        <w:t>.</w:t>
      </w:r>
    </w:p>
    <w:p w14:paraId="6DE7C100" w14:textId="68274B5C" w:rsidR="00BC4238" w:rsidRDefault="003F2783">
      <w:pPr>
        <w:spacing w:after="0"/>
        <w:jc w:val="both"/>
        <w:rPr>
          <w:rFonts w:ascii="Arial" w:eastAsia="Arial" w:hAnsi="Arial" w:cs="Arial"/>
          <w:b/>
          <w:sz w:val="24"/>
          <w:szCs w:val="24"/>
        </w:rPr>
      </w:pPr>
      <w:r>
        <w:rPr>
          <w:rFonts w:ascii="Arial" w:eastAsia="Arial" w:hAnsi="Arial" w:cs="Arial"/>
          <w:sz w:val="24"/>
          <w:szCs w:val="24"/>
        </w:rPr>
        <w:t xml:space="preserve"> </w:t>
      </w:r>
    </w:p>
    <w:p w14:paraId="06DCDB9E" w14:textId="77777777" w:rsidR="00292BF7" w:rsidRDefault="00292BF7">
      <w:pPr>
        <w:spacing w:after="0"/>
        <w:jc w:val="both"/>
        <w:rPr>
          <w:rFonts w:ascii="Arial" w:eastAsia="Arial" w:hAnsi="Arial" w:cs="Arial"/>
          <w:b/>
          <w:sz w:val="24"/>
          <w:szCs w:val="24"/>
        </w:rPr>
      </w:pPr>
    </w:p>
    <w:p w14:paraId="5127CF44" w14:textId="35F08160" w:rsidR="00192C59" w:rsidRDefault="002035D2">
      <w:pPr>
        <w:spacing w:after="0"/>
        <w:ind w:firstLine="720"/>
        <w:jc w:val="both"/>
        <w:rPr>
          <w:rFonts w:ascii="Arial" w:eastAsia="Arial" w:hAnsi="Arial" w:cs="Arial"/>
          <w:b/>
          <w:sz w:val="24"/>
          <w:szCs w:val="24"/>
          <w:highlight w:val="white"/>
        </w:rPr>
      </w:pPr>
      <w:r>
        <w:rPr>
          <w:rFonts w:ascii="Arial" w:eastAsia="Arial" w:hAnsi="Arial" w:cs="Arial"/>
          <w:b/>
          <w:sz w:val="24"/>
          <w:szCs w:val="24"/>
          <w:highlight w:val="white"/>
        </w:rPr>
        <w:t>1.</w:t>
      </w:r>
      <w:r w:rsidR="00EF6F0A">
        <w:rPr>
          <w:rFonts w:ascii="Arial" w:eastAsia="Arial" w:hAnsi="Arial" w:cs="Arial"/>
          <w:b/>
          <w:sz w:val="24"/>
          <w:szCs w:val="24"/>
          <w:highlight w:val="white"/>
        </w:rPr>
        <w:t>5</w:t>
      </w:r>
      <w:r>
        <w:rPr>
          <w:rFonts w:ascii="Arial" w:eastAsia="Arial" w:hAnsi="Arial" w:cs="Arial"/>
          <w:b/>
          <w:sz w:val="24"/>
          <w:szCs w:val="24"/>
          <w:highlight w:val="white"/>
        </w:rPr>
        <w:t xml:space="preserve"> CAPACIDAD OPERATIVA Y DISPONIBILIDAD DE RECURSOS</w:t>
      </w:r>
    </w:p>
    <w:p w14:paraId="7F473226" w14:textId="77777777" w:rsidR="00192C59" w:rsidRDefault="00192C59">
      <w:pPr>
        <w:spacing w:after="0"/>
        <w:ind w:firstLine="720"/>
        <w:jc w:val="both"/>
        <w:rPr>
          <w:rFonts w:ascii="Arial" w:eastAsia="Arial" w:hAnsi="Arial" w:cs="Arial"/>
          <w:b/>
          <w:sz w:val="24"/>
          <w:szCs w:val="24"/>
          <w:highlight w:val="white"/>
        </w:rPr>
      </w:pPr>
    </w:p>
    <w:p w14:paraId="59CFE379" w14:textId="77777777" w:rsidR="0070659C" w:rsidRDefault="002035D2">
      <w:pPr>
        <w:spacing w:after="0"/>
        <w:jc w:val="both"/>
        <w:rPr>
          <w:rFonts w:ascii="Arial" w:eastAsia="Arial" w:hAnsi="Arial" w:cs="Arial"/>
          <w:sz w:val="24"/>
          <w:szCs w:val="24"/>
        </w:rPr>
      </w:pPr>
      <w:r>
        <w:rPr>
          <w:rFonts w:ascii="Arial" w:eastAsia="Arial" w:hAnsi="Arial" w:cs="Arial"/>
          <w:sz w:val="24"/>
          <w:szCs w:val="24"/>
        </w:rPr>
        <w:t>APC-Colombia cuenta, para la implementación de esta Estrategia, con personal, equipos e infraestruct</w:t>
      </w:r>
      <w:r w:rsidR="0070659C">
        <w:rPr>
          <w:rFonts w:ascii="Arial" w:eastAsia="Arial" w:hAnsi="Arial" w:cs="Arial"/>
          <w:sz w:val="24"/>
          <w:szCs w:val="24"/>
        </w:rPr>
        <w:t>ura ya existentes en la entidad.</w:t>
      </w:r>
      <w:r>
        <w:rPr>
          <w:rFonts w:ascii="Arial" w:eastAsia="Arial" w:hAnsi="Arial" w:cs="Arial"/>
          <w:sz w:val="24"/>
          <w:szCs w:val="24"/>
        </w:rPr>
        <w:t xml:space="preserve"> </w:t>
      </w:r>
      <w:r w:rsidR="0070659C">
        <w:rPr>
          <w:rFonts w:ascii="Arial" w:eastAsia="Arial" w:hAnsi="Arial" w:cs="Arial"/>
          <w:sz w:val="24"/>
          <w:szCs w:val="24"/>
        </w:rPr>
        <w:t>E</w:t>
      </w:r>
      <w:r>
        <w:rPr>
          <w:rFonts w:ascii="Arial" w:eastAsia="Arial" w:hAnsi="Arial" w:cs="Arial"/>
          <w:sz w:val="24"/>
          <w:szCs w:val="24"/>
        </w:rPr>
        <w:t xml:space="preserve">n particular, se cuenta con el equipo de comunicaciones externas e internas para apoyar todas las acciones de información y diálogo, así como, con el equipo de trabajo de tecnologías de la información, los asesores del despacho y un equipo de asesores enlace de cada Dirección para atender los requerimientos ciudadanos y la divulgación de los resultados de gestión a través de los eventos y actividades que se programen para tal fin. </w:t>
      </w:r>
    </w:p>
    <w:p w14:paraId="32FA6552" w14:textId="77777777" w:rsidR="0070659C" w:rsidRDefault="0070659C">
      <w:pPr>
        <w:spacing w:after="0"/>
        <w:jc w:val="both"/>
        <w:rPr>
          <w:rFonts w:ascii="Arial" w:eastAsia="Arial" w:hAnsi="Arial" w:cs="Arial"/>
          <w:sz w:val="24"/>
          <w:szCs w:val="24"/>
        </w:rPr>
      </w:pPr>
    </w:p>
    <w:p w14:paraId="19AF163F" w14:textId="77777777" w:rsidR="0070659C" w:rsidRDefault="002035D2">
      <w:pPr>
        <w:spacing w:after="0"/>
        <w:jc w:val="both"/>
        <w:rPr>
          <w:rFonts w:ascii="Arial" w:eastAsia="Arial" w:hAnsi="Arial" w:cs="Arial"/>
          <w:sz w:val="24"/>
          <w:szCs w:val="24"/>
        </w:rPr>
      </w:pPr>
      <w:r>
        <w:rPr>
          <w:rFonts w:ascii="Arial" w:eastAsia="Arial" w:hAnsi="Arial" w:cs="Arial"/>
          <w:sz w:val="24"/>
          <w:szCs w:val="24"/>
        </w:rPr>
        <w:t xml:space="preserve">Adicionalmente, cuenta con la </w:t>
      </w:r>
      <w:r w:rsidR="0070659C">
        <w:rPr>
          <w:rFonts w:ascii="Arial" w:eastAsia="Arial" w:hAnsi="Arial" w:cs="Arial"/>
          <w:sz w:val="24"/>
          <w:szCs w:val="24"/>
        </w:rPr>
        <w:t>disponibilidad de un auditorio y</w:t>
      </w:r>
      <w:r>
        <w:rPr>
          <w:rFonts w:ascii="Arial" w:eastAsia="Arial" w:hAnsi="Arial" w:cs="Arial"/>
          <w:sz w:val="24"/>
          <w:szCs w:val="24"/>
        </w:rPr>
        <w:t xml:space="preserve"> s</w:t>
      </w:r>
      <w:r w:rsidR="0070659C">
        <w:rPr>
          <w:rFonts w:ascii="Arial" w:eastAsia="Arial" w:hAnsi="Arial" w:cs="Arial"/>
          <w:sz w:val="24"/>
          <w:szCs w:val="24"/>
        </w:rPr>
        <w:t>alas de atención al público,</w:t>
      </w:r>
      <w:r>
        <w:rPr>
          <w:rFonts w:ascii="Arial" w:eastAsia="Arial" w:hAnsi="Arial" w:cs="Arial"/>
          <w:sz w:val="24"/>
          <w:szCs w:val="24"/>
        </w:rPr>
        <w:t xml:space="preserve"> la posibilidad del traslado de sus servidores públicos en la ciudad de Bogotá y al resto del territorio nacional. Así mismo, se cuenta</w:t>
      </w:r>
      <w:r w:rsidR="0070659C">
        <w:rPr>
          <w:rFonts w:ascii="Arial" w:eastAsia="Arial" w:hAnsi="Arial" w:cs="Arial"/>
          <w:sz w:val="24"/>
          <w:szCs w:val="24"/>
        </w:rPr>
        <w:t xml:space="preserve"> con el s</w:t>
      </w:r>
      <w:r>
        <w:rPr>
          <w:rFonts w:ascii="Arial" w:eastAsia="Arial" w:hAnsi="Arial" w:cs="Arial"/>
          <w:sz w:val="24"/>
          <w:szCs w:val="24"/>
        </w:rPr>
        <w:t xml:space="preserve">oftware y </w:t>
      </w:r>
      <w:r w:rsidR="0070659C">
        <w:rPr>
          <w:rFonts w:ascii="Arial" w:eastAsia="Arial" w:hAnsi="Arial" w:cs="Arial"/>
          <w:sz w:val="24"/>
          <w:szCs w:val="24"/>
        </w:rPr>
        <w:t>h</w:t>
      </w:r>
      <w:r>
        <w:rPr>
          <w:rFonts w:ascii="Arial" w:eastAsia="Arial" w:hAnsi="Arial" w:cs="Arial"/>
          <w:sz w:val="24"/>
          <w:szCs w:val="24"/>
        </w:rPr>
        <w:t xml:space="preserve">ardware necesario para realizar teleconferencias vía </w:t>
      </w:r>
      <w:proofErr w:type="spellStart"/>
      <w:r>
        <w:rPr>
          <w:rFonts w:ascii="Arial" w:eastAsia="Arial" w:hAnsi="Arial" w:cs="Arial"/>
          <w:sz w:val="24"/>
          <w:szCs w:val="24"/>
        </w:rPr>
        <w:t>streaming</w:t>
      </w:r>
      <w:proofErr w:type="spellEnd"/>
      <w:r>
        <w:rPr>
          <w:rFonts w:ascii="Arial" w:eastAsia="Arial" w:hAnsi="Arial" w:cs="Arial"/>
          <w:sz w:val="24"/>
          <w:szCs w:val="24"/>
        </w:rPr>
        <w:t xml:space="preserve"> y divulgar antes, durante y después de los eventos el desarrollo y resultados de los mismos, a través de redes sociales y los demás canales de comunicación </w:t>
      </w:r>
      <w:r>
        <w:rPr>
          <w:rFonts w:ascii="Arial" w:eastAsia="Arial" w:hAnsi="Arial" w:cs="Arial"/>
          <w:sz w:val="24"/>
          <w:szCs w:val="24"/>
        </w:rPr>
        <w:lastRenderedPageBreak/>
        <w:t xml:space="preserve">definidos. </w:t>
      </w:r>
    </w:p>
    <w:p w14:paraId="142F493C" w14:textId="77777777" w:rsidR="0070659C" w:rsidRDefault="0070659C">
      <w:pPr>
        <w:spacing w:after="0"/>
        <w:jc w:val="both"/>
        <w:rPr>
          <w:rFonts w:ascii="Arial" w:eastAsia="Arial" w:hAnsi="Arial" w:cs="Arial"/>
          <w:sz w:val="24"/>
          <w:szCs w:val="24"/>
        </w:rPr>
      </w:pPr>
    </w:p>
    <w:p w14:paraId="695BE2D3" w14:textId="7D7EE94E" w:rsidR="00192C59" w:rsidRDefault="0070659C">
      <w:pPr>
        <w:spacing w:after="0"/>
        <w:jc w:val="both"/>
        <w:rPr>
          <w:rFonts w:ascii="Arial" w:eastAsia="Arial" w:hAnsi="Arial" w:cs="Arial"/>
          <w:sz w:val="24"/>
          <w:szCs w:val="24"/>
        </w:rPr>
      </w:pPr>
      <w:r>
        <w:rPr>
          <w:rFonts w:ascii="Arial" w:eastAsia="Arial" w:hAnsi="Arial" w:cs="Arial"/>
          <w:sz w:val="24"/>
          <w:szCs w:val="24"/>
        </w:rPr>
        <w:t xml:space="preserve">Por otra parte, </w:t>
      </w:r>
      <w:r w:rsidR="002035D2">
        <w:rPr>
          <w:rFonts w:ascii="Arial" w:eastAsia="Arial" w:hAnsi="Arial" w:cs="Arial"/>
          <w:sz w:val="24"/>
          <w:szCs w:val="24"/>
        </w:rPr>
        <w:t>se cuenta con un boletín de noticias de la Agencia donde se presentan los resultados y avances de la gestión de forma permanente y se espera habilitar la herramienta blog para generar interacción con los usuarios.</w:t>
      </w:r>
    </w:p>
    <w:p w14:paraId="05199EC9" w14:textId="77777777" w:rsidR="00192C59" w:rsidRDefault="00192C59">
      <w:pPr>
        <w:spacing w:after="0"/>
        <w:jc w:val="both"/>
        <w:rPr>
          <w:rFonts w:ascii="Arial" w:eastAsia="Arial" w:hAnsi="Arial" w:cs="Arial"/>
          <w:sz w:val="24"/>
          <w:szCs w:val="24"/>
        </w:rPr>
      </w:pPr>
    </w:p>
    <w:p w14:paraId="42ED283C" w14:textId="0EC130AA" w:rsidR="00192C59" w:rsidRDefault="002035D2">
      <w:pPr>
        <w:spacing w:after="0"/>
        <w:jc w:val="both"/>
        <w:rPr>
          <w:rFonts w:ascii="Arial" w:eastAsia="Arial" w:hAnsi="Arial" w:cs="Arial"/>
          <w:sz w:val="24"/>
          <w:szCs w:val="24"/>
        </w:rPr>
      </w:pPr>
      <w:r>
        <w:rPr>
          <w:rFonts w:ascii="Arial" w:eastAsia="Arial" w:hAnsi="Arial" w:cs="Arial"/>
          <w:sz w:val="24"/>
          <w:szCs w:val="24"/>
        </w:rPr>
        <w:t xml:space="preserve">Los ejercicios anteriores permiten afirmar que APC-Colombia cuenta con capacidad operativa y financiera suficiente para llevar a cabo los mecanismos, canales y espacios de </w:t>
      </w:r>
      <w:r w:rsidR="004235F3">
        <w:rPr>
          <w:rFonts w:ascii="Arial" w:eastAsia="Arial" w:hAnsi="Arial" w:cs="Arial"/>
          <w:sz w:val="24"/>
          <w:szCs w:val="24"/>
        </w:rPr>
        <w:t xml:space="preserve">rendición de cuentas y </w:t>
      </w:r>
      <w:r>
        <w:rPr>
          <w:rFonts w:ascii="Arial" w:eastAsia="Arial" w:hAnsi="Arial" w:cs="Arial"/>
          <w:sz w:val="24"/>
          <w:szCs w:val="24"/>
        </w:rPr>
        <w:t>participación ciudadana que se propondrán.</w:t>
      </w:r>
      <w:r w:rsidR="004235F3">
        <w:rPr>
          <w:rFonts w:ascii="Arial" w:eastAsia="Arial" w:hAnsi="Arial" w:cs="Arial"/>
          <w:sz w:val="24"/>
          <w:szCs w:val="24"/>
        </w:rPr>
        <w:t xml:space="preserve"> Así que, en este aspecto, no existen faltantes que restrinjan el desarrollo normal de las actividades de rendición de cuentas y participación ciudadana propuestas.</w:t>
      </w:r>
    </w:p>
    <w:p w14:paraId="48E63BDF" w14:textId="3081F37B" w:rsidR="00192C59" w:rsidRDefault="00192C59"/>
    <w:p w14:paraId="046680D7" w14:textId="77777777" w:rsidR="008F0313" w:rsidRDefault="008F0313"/>
    <w:p w14:paraId="31EF9215" w14:textId="36620052" w:rsidR="00192C59" w:rsidRDefault="002035D2" w:rsidP="00F526D8">
      <w:pPr>
        <w:pStyle w:val="Ttulo3"/>
        <w:keepNext w:val="0"/>
        <w:keepLines w:val="0"/>
        <w:numPr>
          <w:ilvl w:val="0"/>
          <w:numId w:val="4"/>
        </w:numPr>
        <w:spacing w:before="280" w:after="80"/>
        <w:jc w:val="right"/>
        <w:rPr>
          <w:rFonts w:ascii="Arial" w:eastAsia="Arial" w:hAnsi="Arial" w:cs="Arial"/>
          <w:color w:val="005083"/>
          <w:sz w:val="36"/>
          <w:szCs w:val="36"/>
        </w:rPr>
      </w:pPr>
      <w:bookmarkStart w:id="1" w:name="_2bvzeshmpj67" w:colFirst="0" w:colLast="0"/>
      <w:bookmarkEnd w:id="1"/>
      <w:r>
        <w:rPr>
          <w:rFonts w:ascii="Arial" w:eastAsia="Arial" w:hAnsi="Arial" w:cs="Arial"/>
          <w:color w:val="005083"/>
          <w:sz w:val="36"/>
          <w:szCs w:val="36"/>
        </w:rPr>
        <w:t>ESTRATEGIA DE RENDICIÓN DE CUENTAS Y PARTICIPACIÓN CIUDADANA</w:t>
      </w:r>
    </w:p>
    <w:p w14:paraId="510F7D3A" w14:textId="1A267ED5" w:rsidR="00192C59" w:rsidRDefault="002035D2" w:rsidP="006D1687">
      <w:pPr>
        <w:spacing w:after="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
    <w:p w14:paraId="047E9E7A" w14:textId="0231C5BE" w:rsidR="004235F3" w:rsidRDefault="00B20331" w:rsidP="004235F3">
      <w:pPr>
        <w:spacing w:after="0"/>
        <w:jc w:val="both"/>
        <w:rPr>
          <w:rFonts w:ascii="Arial" w:eastAsia="Arial" w:hAnsi="Arial" w:cs="Arial"/>
          <w:b/>
          <w:sz w:val="24"/>
          <w:szCs w:val="24"/>
        </w:rPr>
      </w:pPr>
      <w:r>
        <w:rPr>
          <w:rFonts w:ascii="Arial" w:eastAsia="Arial" w:hAnsi="Arial" w:cs="Arial"/>
          <w:b/>
          <w:sz w:val="24"/>
          <w:szCs w:val="24"/>
        </w:rPr>
        <w:t>2.1</w:t>
      </w:r>
      <w:r w:rsidR="002035D2">
        <w:rPr>
          <w:rFonts w:ascii="Arial" w:eastAsia="Arial" w:hAnsi="Arial" w:cs="Arial"/>
          <w:b/>
          <w:sz w:val="24"/>
          <w:szCs w:val="24"/>
        </w:rPr>
        <w:t xml:space="preserve"> </w:t>
      </w:r>
      <w:r w:rsidR="00EF65CF">
        <w:rPr>
          <w:rFonts w:ascii="Arial" w:eastAsia="Arial" w:hAnsi="Arial" w:cs="Arial"/>
          <w:b/>
          <w:sz w:val="24"/>
          <w:szCs w:val="24"/>
        </w:rPr>
        <w:t>TEMAS, ASPECTOS Y CONTENIDOS RELEVANTES</w:t>
      </w:r>
    </w:p>
    <w:p w14:paraId="594BB323" w14:textId="4C180308" w:rsidR="00827049" w:rsidRDefault="00827049" w:rsidP="004235F3">
      <w:pPr>
        <w:spacing w:after="0"/>
        <w:jc w:val="both"/>
        <w:rPr>
          <w:rFonts w:ascii="Arial" w:eastAsia="Arial" w:hAnsi="Arial" w:cs="Arial"/>
          <w:b/>
          <w:sz w:val="24"/>
          <w:szCs w:val="24"/>
        </w:rPr>
      </w:pPr>
    </w:p>
    <w:p w14:paraId="503937FA" w14:textId="4BC78192" w:rsidR="00827049" w:rsidRDefault="00827049" w:rsidP="004235F3">
      <w:pPr>
        <w:spacing w:after="0"/>
        <w:jc w:val="both"/>
        <w:rPr>
          <w:rFonts w:ascii="Arial" w:eastAsia="Arial" w:hAnsi="Arial" w:cs="Arial"/>
          <w:sz w:val="24"/>
          <w:szCs w:val="24"/>
        </w:rPr>
      </w:pPr>
      <w:r>
        <w:rPr>
          <w:rFonts w:ascii="Arial" w:eastAsia="Arial" w:hAnsi="Arial" w:cs="Arial"/>
          <w:sz w:val="24"/>
          <w:szCs w:val="24"/>
        </w:rPr>
        <w:t>En las acciones</w:t>
      </w:r>
      <w:r w:rsidRPr="00827049">
        <w:rPr>
          <w:rFonts w:ascii="Arial" w:eastAsia="Arial" w:hAnsi="Arial" w:cs="Arial"/>
          <w:sz w:val="24"/>
          <w:szCs w:val="24"/>
        </w:rPr>
        <w:t xml:space="preserve"> </w:t>
      </w:r>
      <w:r>
        <w:rPr>
          <w:rFonts w:ascii="Arial" w:eastAsia="Arial" w:hAnsi="Arial" w:cs="Arial"/>
          <w:sz w:val="24"/>
          <w:szCs w:val="24"/>
        </w:rPr>
        <w:t>planteadas para el desarrollo de esta estrategia se incorporan los temas, aspectos y contenidos relevantes señalados por el manual único de rendici</w:t>
      </w:r>
      <w:r w:rsidR="00230CCF">
        <w:rPr>
          <w:rFonts w:ascii="Arial" w:eastAsia="Arial" w:hAnsi="Arial" w:cs="Arial"/>
          <w:sz w:val="24"/>
          <w:szCs w:val="24"/>
        </w:rPr>
        <w:t>ón de cuentas,</w:t>
      </w:r>
      <w:r>
        <w:rPr>
          <w:rFonts w:ascii="Arial" w:eastAsia="Arial" w:hAnsi="Arial" w:cs="Arial"/>
          <w:sz w:val="24"/>
          <w:szCs w:val="24"/>
        </w:rPr>
        <w:t xml:space="preserve"> de acuerdo con la temática propia de cada evento.</w:t>
      </w:r>
    </w:p>
    <w:p w14:paraId="0C15684D" w14:textId="6B9E34A9" w:rsidR="00827049" w:rsidRDefault="00827049" w:rsidP="004235F3">
      <w:pPr>
        <w:spacing w:after="0"/>
        <w:jc w:val="both"/>
        <w:rPr>
          <w:rFonts w:ascii="Arial" w:eastAsia="Arial" w:hAnsi="Arial" w:cs="Arial"/>
          <w:sz w:val="24"/>
          <w:szCs w:val="24"/>
        </w:rPr>
      </w:pPr>
    </w:p>
    <w:p w14:paraId="2F5715F5" w14:textId="709D5B93" w:rsidR="00827049" w:rsidRDefault="00827049" w:rsidP="004235F3">
      <w:pPr>
        <w:spacing w:after="0"/>
        <w:jc w:val="both"/>
        <w:rPr>
          <w:rFonts w:ascii="Arial" w:eastAsia="Arial" w:hAnsi="Arial" w:cs="Arial"/>
          <w:sz w:val="24"/>
          <w:szCs w:val="24"/>
        </w:rPr>
      </w:pPr>
      <w:r>
        <w:rPr>
          <w:rFonts w:ascii="Arial" w:eastAsia="Arial" w:hAnsi="Arial" w:cs="Arial"/>
          <w:sz w:val="24"/>
          <w:szCs w:val="24"/>
        </w:rPr>
        <w:t xml:space="preserve">En particular, </w:t>
      </w:r>
      <w:r w:rsidR="00230CCF">
        <w:rPr>
          <w:rFonts w:ascii="Arial" w:eastAsia="Arial" w:hAnsi="Arial" w:cs="Arial"/>
          <w:sz w:val="24"/>
          <w:szCs w:val="24"/>
        </w:rPr>
        <w:t xml:space="preserve">en </w:t>
      </w:r>
      <w:r>
        <w:rPr>
          <w:rFonts w:ascii="Arial" w:eastAsia="Arial" w:hAnsi="Arial" w:cs="Arial"/>
          <w:sz w:val="24"/>
          <w:szCs w:val="24"/>
        </w:rPr>
        <w:t>los eventos de cooperaci</w:t>
      </w:r>
      <w:r w:rsidR="00230CCF">
        <w:rPr>
          <w:rFonts w:ascii="Arial" w:eastAsia="Arial" w:hAnsi="Arial" w:cs="Arial"/>
          <w:sz w:val="24"/>
          <w:szCs w:val="24"/>
        </w:rPr>
        <w:t xml:space="preserve">ón Col-Col y </w:t>
      </w:r>
      <w:proofErr w:type="spellStart"/>
      <w:r w:rsidR="00230CCF">
        <w:rPr>
          <w:rFonts w:ascii="Arial" w:eastAsia="Arial" w:hAnsi="Arial" w:cs="Arial"/>
          <w:sz w:val="24"/>
          <w:szCs w:val="24"/>
        </w:rPr>
        <w:t>Comixtas</w:t>
      </w:r>
      <w:proofErr w:type="spellEnd"/>
      <w:r w:rsidR="00230CCF">
        <w:rPr>
          <w:rFonts w:ascii="Arial" w:eastAsia="Arial" w:hAnsi="Arial" w:cs="Arial"/>
          <w:sz w:val="24"/>
          <w:szCs w:val="24"/>
        </w:rPr>
        <w:t xml:space="preserve">, relacionados en el plan de acción </w:t>
      </w:r>
      <w:r>
        <w:rPr>
          <w:rFonts w:ascii="Arial" w:eastAsia="Arial" w:hAnsi="Arial" w:cs="Arial"/>
          <w:sz w:val="24"/>
          <w:szCs w:val="24"/>
        </w:rPr>
        <w:t xml:space="preserve">se </w:t>
      </w:r>
      <w:r w:rsidR="00230CCF">
        <w:rPr>
          <w:rFonts w:ascii="Arial" w:eastAsia="Arial" w:hAnsi="Arial" w:cs="Arial"/>
          <w:sz w:val="24"/>
          <w:szCs w:val="24"/>
        </w:rPr>
        <w:t>hará</w:t>
      </w:r>
      <w:r>
        <w:rPr>
          <w:rFonts w:ascii="Arial" w:eastAsia="Arial" w:hAnsi="Arial" w:cs="Arial"/>
          <w:sz w:val="24"/>
          <w:szCs w:val="24"/>
        </w:rPr>
        <w:t xml:space="preserve"> énfasis en los temas de gestión</w:t>
      </w:r>
      <w:r w:rsidR="00230CCF">
        <w:rPr>
          <w:rFonts w:ascii="Arial" w:eastAsia="Arial" w:hAnsi="Arial" w:cs="Arial"/>
          <w:sz w:val="24"/>
          <w:szCs w:val="24"/>
        </w:rPr>
        <w:t xml:space="preserve">, cumplimiento de metas, </w:t>
      </w:r>
      <w:r>
        <w:rPr>
          <w:rFonts w:ascii="Arial" w:eastAsia="Arial" w:hAnsi="Arial" w:cs="Arial"/>
          <w:sz w:val="24"/>
          <w:szCs w:val="24"/>
        </w:rPr>
        <w:t>impactos de la gestión</w:t>
      </w:r>
      <w:r w:rsidR="00230CCF">
        <w:rPr>
          <w:rFonts w:ascii="Arial" w:eastAsia="Arial" w:hAnsi="Arial" w:cs="Arial"/>
          <w:sz w:val="24"/>
          <w:szCs w:val="24"/>
        </w:rPr>
        <w:t xml:space="preserve"> y presupuesto, mientras que en la Audiencia Pública se trataran todos los temas enunciados</w:t>
      </w:r>
      <w:r>
        <w:rPr>
          <w:rFonts w:ascii="Arial" w:eastAsia="Arial" w:hAnsi="Arial" w:cs="Arial"/>
          <w:sz w:val="24"/>
          <w:szCs w:val="24"/>
        </w:rPr>
        <w:t>.</w:t>
      </w:r>
    </w:p>
    <w:p w14:paraId="5FCF1494" w14:textId="130CB675" w:rsidR="00230CCF" w:rsidRDefault="00230CCF" w:rsidP="004235F3">
      <w:pPr>
        <w:spacing w:after="0"/>
        <w:jc w:val="both"/>
        <w:rPr>
          <w:rFonts w:ascii="Arial" w:eastAsia="Arial" w:hAnsi="Arial" w:cs="Arial"/>
          <w:sz w:val="24"/>
          <w:szCs w:val="24"/>
        </w:rPr>
      </w:pPr>
    </w:p>
    <w:p w14:paraId="69C054E2" w14:textId="63D094A3" w:rsidR="00230CCF" w:rsidRPr="00827049" w:rsidRDefault="00230CCF" w:rsidP="004235F3">
      <w:pPr>
        <w:spacing w:after="0"/>
        <w:jc w:val="both"/>
        <w:rPr>
          <w:rFonts w:ascii="Arial" w:eastAsia="Arial" w:hAnsi="Arial" w:cs="Arial"/>
          <w:sz w:val="24"/>
          <w:szCs w:val="24"/>
        </w:rPr>
      </w:pPr>
      <w:r>
        <w:rPr>
          <w:rFonts w:ascii="Arial" w:eastAsia="Arial" w:hAnsi="Arial" w:cs="Arial"/>
          <w:sz w:val="24"/>
          <w:szCs w:val="24"/>
        </w:rPr>
        <w:t>A continuación, se relacionan los temas, aspectos y contenidos relevantes que APC-Colombia tendrá en</w:t>
      </w:r>
      <w:r w:rsidR="00F12B39">
        <w:rPr>
          <w:rFonts w:ascii="Arial" w:eastAsia="Arial" w:hAnsi="Arial" w:cs="Arial"/>
          <w:sz w:val="24"/>
          <w:szCs w:val="24"/>
        </w:rPr>
        <w:t xml:space="preserve"> cuenta para esta vigencia en las</w:t>
      </w:r>
      <w:r>
        <w:rPr>
          <w:rFonts w:ascii="Arial" w:eastAsia="Arial" w:hAnsi="Arial" w:cs="Arial"/>
          <w:sz w:val="24"/>
          <w:szCs w:val="24"/>
        </w:rPr>
        <w:t xml:space="preserve"> actividades de rendición de cuentas.</w:t>
      </w:r>
    </w:p>
    <w:p w14:paraId="426C7B45" w14:textId="1291CEA3" w:rsidR="00827049" w:rsidRDefault="00827049" w:rsidP="004235F3">
      <w:pPr>
        <w:spacing w:after="0"/>
        <w:jc w:val="both"/>
        <w:rPr>
          <w:rFonts w:ascii="Arial" w:eastAsia="Arial" w:hAnsi="Arial" w:cs="Arial"/>
          <w:b/>
          <w:sz w:val="24"/>
          <w:szCs w:val="24"/>
        </w:rPr>
      </w:pPr>
    </w:p>
    <w:p w14:paraId="057F6D5F" w14:textId="77777777" w:rsidR="00075C95" w:rsidRDefault="00075C95" w:rsidP="00230CCF">
      <w:pPr>
        <w:spacing w:after="0"/>
        <w:jc w:val="center"/>
        <w:rPr>
          <w:rFonts w:ascii="Arial" w:eastAsia="Arial" w:hAnsi="Arial" w:cs="Arial"/>
          <w:b/>
          <w:sz w:val="24"/>
          <w:szCs w:val="24"/>
        </w:rPr>
      </w:pPr>
    </w:p>
    <w:p w14:paraId="506ABEFB" w14:textId="77777777" w:rsidR="00075C95" w:rsidRDefault="00075C95" w:rsidP="00230CCF">
      <w:pPr>
        <w:spacing w:after="0"/>
        <w:jc w:val="center"/>
        <w:rPr>
          <w:rFonts w:ascii="Arial" w:eastAsia="Arial" w:hAnsi="Arial" w:cs="Arial"/>
          <w:b/>
          <w:sz w:val="24"/>
          <w:szCs w:val="24"/>
        </w:rPr>
      </w:pPr>
    </w:p>
    <w:p w14:paraId="04C4E56D" w14:textId="77777777" w:rsidR="00075C95" w:rsidRDefault="00075C95" w:rsidP="00230CCF">
      <w:pPr>
        <w:spacing w:after="0"/>
        <w:jc w:val="center"/>
        <w:rPr>
          <w:rFonts w:ascii="Arial" w:eastAsia="Arial" w:hAnsi="Arial" w:cs="Arial"/>
          <w:b/>
          <w:sz w:val="24"/>
          <w:szCs w:val="24"/>
        </w:rPr>
      </w:pPr>
    </w:p>
    <w:p w14:paraId="38DB4B55" w14:textId="77777777" w:rsidR="00075C95" w:rsidRDefault="00075C95" w:rsidP="00230CCF">
      <w:pPr>
        <w:spacing w:after="0"/>
        <w:jc w:val="center"/>
        <w:rPr>
          <w:rFonts w:ascii="Arial" w:eastAsia="Arial" w:hAnsi="Arial" w:cs="Arial"/>
          <w:b/>
          <w:sz w:val="24"/>
          <w:szCs w:val="24"/>
        </w:rPr>
      </w:pPr>
    </w:p>
    <w:p w14:paraId="6D34927D" w14:textId="77777777" w:rsidR="00075C95" w:rsidRDefault="00075C95" w:rsidP="00230CCF">
      <w:pPr>
        <w:spacing w:after="0"/>
        <w:jc w:val="center"/>
        <w:rPr>
          <w:rFonts w:ascii="Arial" w:eastAsia="Arial" w:hAnsi="Arial" w:cs="Arial"/>
          <w:b/>
          <w:sz w:val="24"/>
          <w:szCs w:val="24"/>
        </w:rPr>
      </w:pPr>
    </w:p>
    <w:p w14:paraId="7EB10F30" w14:textId="1DA20F60" w:rsidR="00230CCF" w:rsidRDefault="00230CCF" w:rsidP="00230CCF">
      <w:pPr>
        <w:spacing w:after="0"/>
        <w:jc w:val="center"/>
        <w:rPr>
          <w:rFonts w:ascii="Arial" w:eastAsia="Arial" w:hAnsi="Arial" w:cs="Arial"/>
          <w:b/>
          <w:sz w:val="24"/>
          <w:szCs w:val="24"/>
        </w:rPr>
      </w:pPr>
      <w:r>
        <w:rPr>
          <w:rFonts w:ascii="Arial" w:eastAsia="Arial" w:hAnsi="Arial" w:cs="Arial"/>
          <w:b/>
          <w:sz w:val="24"/>
          <w:szCs w:val="24"/>
        </w:rPr>
        <w:t xml:space="preserve">TABLA </w:t>
      </w:r>
      <w:r w:rsidR="00F526D8">
        <w:rPr>
          <w:rFonts w:ascii="Arial" w:eastAsia="Arial" w:hAnsi="Arial" w:cs="Arial"/>
          <w:b/>
          <w:sz w:val="24"/>
          <w:szCs w:val="24"/>
        </w:rPr>
        <w:t>6</w:t>
      </w:r>
      <w:r>
        <w:rPr>
          <w:rFonts w:ascii="Arial" w:eastAsia="Arial" w:hAnsi="Arial" w:cs="Arial"/>
          <w:b/>
          <w:sz w:val="24"/>
          <w:szCs w:val="24"/>
        </w:rPr>
        <w:t xml:space="preserve">. </w:t>
      </w:r>
      <w:r w:rsidRPr="002C6287">
        <w:rPr>
          <w:rFonts w:ascii="Arial" w:eastAsia="Arial" w:hAnsi="Arial" w:cs="Arial"/>
          <w:b/>
          <w:i/>
          <w:sz w:val="24"/>
          <w:szCs w:val="24"/>
        </w:rPr>
        <w:t>TEMAS, ASPECTOS Y CONTENIDOS RELEVANTES DE APC-COLOMBIA</w:t>
      </w:r>
    </w:p>
    <w:p w14:paraId="2E76744E" w14:textId="0E0E1FEC" w:rsidR="00230CCF" w:rsidRDefault="00075C95" w:rsidP="00075C95">
      <w:pPr>
        <w:spacing w:after="0"/>
        <w:jc w:val="center"/>
        <w:rPr>
          <w:rFonts w:ascii="Arial" w:eastAsia="Arial" w:hAnsi="Arial" w:cs="Arial"/>
          <w:b/>
          <w:sz w:val="24"/>
          <w:szCs w:val="24"/>
        </w:rPr>
      </w:pPr>
      <w:r>
        <w:rPr>
          <w:noProof/>
        </w:rPr>
        <w:drawing>
          <wp:inline distT="0" distB="0" distL="0" distR="0" wp14:anchorId="7D02BCC1" wp14:editId="01E10BD2">
            <wp:extent cx="4905161" cy="6629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23255" cy="6653854"/>
                    </a:xfrm>
                    <a:prstGeom prst="rect">
                      <a:avLst/>
                    </a:prstGeom>
                  </pic:spPr>
                </pic:pic>
              </a:graphicData>
            </a:graphic>
          </wp:inline>
        </w:drawing>
      </w:r>
    </w:p>
    <w:p w14:paraId="51E43270" w14:textId="163FC5D4" w:rsidR="00075C95" w:rsidRDefault="00075C95" w:rsidP="00075C95">
      <w:pPr>
        <w:spacing w:after="0"/>
        <w:jc w:val="center"/>
        <w:rPr>
          <w:rFonts w:ascii="Arial" w:eastAsia="Arial" w:hAnsi="Arial" w:cs="Arial"/>
          <w:i/>
          <w:sz w:val="20"/>
          <w:szCs w:val="20"/>
        </w:rPr>
      </w:pPr>
      <w:r>
        <w:rPr>
          <w:rFonts w:ascii="Arial" w:eastAsia="Arial" w:hAnsi="Arial" w:cs="Arial"/>
          <w:b/>
          <w:i/>
          <w:sz w:val="20"/>
          <w:szCs w:val="20"/>
        </w:rPr>
        <w:t>FUENTE:</w:t>
      </w:r>
      <w:r>
        <w:rPr>
          <w:rFonts w:ascii="Arial" w:eastAsia="Arial" w:hAnsi="Arial" w:cs="Arial"/>
          <w:i/>
          <w:sz w:val="20"/>
          <w:szCs w:val="20"/>
        </w:rPr>
        <w:t xml:space="preserve"> Manual Único de Rendición de Cuentas</w:t>
      </w:r>
    </w:p>
    <w:p w14:paraId="4EEB6837" w14:textId="77777777" w:rsidR="00075C95" w:rsidRDefault="00075C95" w:rsidP="00075C95">
      <w:pPr>
        <w:spacing w:after="0"/>
        <w:jc w:val="center"/>
        <w:rPr>
          <w:rFonts w:ascii="Arial" w:eastAsia="Arial" w:hAnsi="Arial" w:cs="Arial"/>
          <w:b/>
          <w:sz w:val="24"/>
          <w:szCs w:val="24"/>
        </w:rPr>
      </w:pPr>
    </w:p>
    <w:p w14:paraId="47DCB251" w14:textId="77777777" w:rsidR="00230CCF" w:rsidRDefault="00230CCF" w:rsidP="004235F3">
      <w:pPr>
        <w:spacing w:after="0"/>
        <w:jc w:val="both"/>
        <w:rPr>
          <w:rFonts w:ascii="Arial" w:eastAsia="Arial" w:hAnsi="Arial" w:cs="Arial"/>
          <w:b/>
          <w:sz w:val="24"/>
          <w:szCs w:val="24"/>
        </w:rPr>
      </w:pPr>
    </w:p>
    <w:p w14:paraId="5A440D4F" w14:textId="0A065F19" w:rsidR="00192C59" w:rsidRDefault="004235F3" w:rsidP="004235F3">
      <w:pPr>
        <w:spacing w:after="0"/>
        <w:jc w:val="both"/>
        <w:rPr>
          <w:rFonts w:ascii="Arial" w:eastAsia="Arial" w:hAnsi="Arial" w:cs="Arial"/>
          <w:b/>
          <w:sz w:val="24"/>
          <w:szCs w:val="24"/>
        </w:rPr>
      </w:pPr>
      <w:r>
        <w:rPr>
          <w:rFonts w:ascii="Arial" w:eastAsia="Arial" w:hAnsi="Arial" w:cs="Arial"/>
          <w:b/>
          <w:sz w:val="24"/>
          <w:szCs w:val="24"/>
        </w:rPr>
        <w:t>2.</w:t>
      </w:r>
      <w:r w:rsidR="002C6287">
        <w:rPr>
          <w:rFonts w:ascii="Arial" w:eastAsia="Arial" w:hAnsi="Arial" w:cs="Arial"/>
          <w:b/>
          <w:sz w:val="24"/>
          <w:szCs w:val="24"/>
        </w:rPr>
        <w:t>2</w:t>
      </w:r>
      <w:r>
        <w:rPr>
          <w:rFonts w:ascii="Arial" w:eastAsia="Arial" w:hAnsi="Arial" w:cs="Arial"/>
          <w:b/>
          <w:sz w:val="24"/>
          <w:szCs w:val="24"/>
        </w:rPr>
        <w:t xml:space="preserve"> </w:t>
      </w:r>
      <w:r w:rsidR="00EF65CF">
        <w:rPr>
          <w:rFonts w:ascii="Arial" w:eastAsia="Arial" w:hAnsi="Arial" w:cs="Arial"/>
          <w:b/>
          <w:sz w:val="24"/>
          <w:szCs w:val="24"/>
        </w:rPr>
        <w:t>PLAN DE ACCIÓN</w:t>
      </w:r>
    </w:p>
    <w:p w14:paraId="7FBF7779" w14:textId="77777777" w:rsidR="00192C59" w:rsidRDefault="00192C59">
      <w:pPr>
        <w:spacing w:after="0"/>
        <w:jc w:val="both"/>
        <w:rPr>
          <w:rFonts w:ascii="Arial" w:eastAsia="Arial" w:hAnsi="Arial" w:cs="Arial"/>
          <w:sz w:val="24"/>
          <w:szCs w:val="24"/>
        </w:rPr>
      </w:pPr>
    </w:p>
    <w:p w14:paraId="6F574CBF" w14:textId="329DD151" w:rsidR="00192C59" w:rsidRDefault="002035D2" w:rsidP="00F12B39">
      <w:pPr>
        <w:spacing w:after="0"/>
        <w:jc w:val="both"/>
        <w:rPr>
          <w:rFonts w:ascii="Arial" w:eastAsia="Arial" w:hAnsi="Arial" w:cs="Arial"/>
          <w:sz w:val="24"/>
          <w:szCs w:val="24"/>
        </w:rPr>
      </w:pPr>
      <w:r>
        <w:rPr>
          <w:rFonts w:ascii="Arial" w:eastAsia="Arial" w:hAnsi="Arial" w:cs="Arial"/>
          <w:sz w:val="24"/>
          <w:szCs w:val="24"/>
        </w:rPr>
        <w:t xml:space="preserve">Acogiendo lo establecido en, la Política de Rendición de cuentas, definida por el Documento </w:t>
      </w:r>
      <w:r w:rsidR="00F12B39">
        <w:rPr>
          <w:rFonts w:ascii="Arial" w:eastAsia="Arial" w:hAnsi="Arial" w:cs="Arial"/>
          <w:sz w:val="24"/>
          <w:szCs w:val="24"/>
        </w:rPr>
        <w:t>CONPES</w:t>
      </w:r>
      <w:r>
        <w:rPr>
          <w:rFonts w:ascii="Arial" w:eastAsia="Arial" w:hAnsi="Arial" w:cs="Arial"/>
          <w:sz w:val="24"/>
          <w:szCs w:val="24"/>
        </w:rPr>
        <w:t xml:space="preserve"> 3654 de 2010, así como, lo señalado en el Estatuto Anticorrupción, en lo que corresponde a la rendición de cuentas</w:t>
      </w:r>
      <w:r w:rsidR="00F12B39">
        <w:rPr>
          <w:rFonts w:ascii="Arial" w:eastAsia="Arial" w:hAnsi="Arial" w:cs="Arial"/>
          <w:sz w:val="24"/>
          <w:szCs w:val="24"/>
        </w:rPr>
        <w:t xml:space="preserve"> y la participación ciudadana,</w:t>
      </w:r>
      <w:r>
        <w:rPr>
          <w:rFonts w:ascii="Arial" w:eastAsia="Arial" w:hAnsi="Arial" w:cs="Arial"/>
          <w:sz w:val="24"/>
          <w:szCs w:val="24"/>
        </w:rPr>
        <w:t xml:space="preserve"> lo estipulado en el Manual Único de Rendición de Cuentas</w:t>
      </w:r>
      <w:r w:rsidR="00F12B39">
        <w:rPr>
          <w:rFonts w:ascii="Arial" w:eastAsia="Arial" w:hAnsi="Arial" w:cs="Arial"/>
          <w:sz w:val="24"/>
          <w:szCs w:val="24"/>
        </w:rPr>
        <w:t xml:space="preserve">, la Guía para el </w:t>
      </w:r>
      <w:r w:rsidR="00F12B39" w:rsidRPr="00F12B39">
        <w:rPr>
          <w:rFonts w:ascii="Arial" w:eastAsia="Arial" w:hAnsi="Arial" w:cs="Arial"/>
          <w:sz w:val="24"/>
          <w:szCs w:val="24"/>
        </w:rPr>
        <w:t>desarrollo de ejercicios de participación – Gobierno en línea</w:t>
      </w:r>
      <w:r w:rsidR="00F12B39">
        <w:rPr>
          <w:rFonts w:ascii="Arial" w:eastAsia="Arial" w:hAnsi="Arial" w:cs="Arial"/>
          <w:sz w:val="24"/>
          <w:szCs w:val="24"/>
        </w:rPr>
        <w:t xml:space="preserve"> y la </w:t>
      </w:r>
      <w:r w:rsidR="00F12B39" w:rsidRPr="00F12B39">
        <w:rPr>
          <w:rFonts w:ascii="Arial" w:eastAsia="Arial" w:hAnsi="Arial" w:cs="Arial"/>
          <w:sz w:val="24"/>
          <w:szCs w:val="24"/>
        </w:rPr>
        <w:t>Guía</w:t>
      </w:r>
      <w:r w:rsidR="00F12B39">
        <w:rPr>
          <w:rFonts w:ascii="Arial" w:eastAsia="Arial" w:hAnsi="Arial" w:cs="Arial"/>
          <w:sz w:val="24"/>
          <w:szCs w:val="24"/>
        </w:rPr>
        <w:t xml:space="preserve"> de la participación ciudadana de la </w:t>
      </w:r>
      <w:r w:rsidR="00F12B39" w:rsidRPr="00F12B39">
        <w:rPr>
          <w:rFonts w:ascii="Arial" w:eastAsia="Arial" w:hAnsi="Arial" w:cs="Arial"/>
          <w:sz w:val="24"/>
          <w:szCs w:val="24"/>
        </w:rPr>
        <w:t>Procuraduría</w:t>
      </w:r>
      <w:r w:rsidR="00F12B39">
        <w:rPr>
          <w:rFonts w:ascii="Arial" w:eastAsia="Arial" w:hAnsi="Arial" w:cs="Arial"/>
          <w:sz w:val="24"/>
          <w:szCs w:val="24"/>
        </w:rPr>
        <w:t xml:space="preserve"> General de la Nación</w:t>
      </w:r>
      <w:r w:rsidRPr="00F12B39">
        <w:rPr>
          <w:rFonts w:ascii="Arial" w:eastAsia="Arial" w:hAnsi="Arial" w:cs="Arial"/>
          <w:sz w:val="24"/>
          <w:szCs w:val="24"/>
        </w:rPr>
        <w:t>,</w:t>
      </w:r>
      <w:r>
        <w:rPr>
          <w:rFonts w:ascii="Arial" w:eastAsia="Arial" w:hAnsi="Arial" w:cs="Arial"/>
          <w:sz w:val="24"/>
          <w:szCs w:val="24"/>
        </w:rPr>
        <w:t xml:space="preserve"> a continuación</w:t>
      </w:r>
      <w:r w:rsidR="00F12B39">
        <w:rPr>
          <w:rFonts w:ascii="Arial" w:eastAsia="Arial" w:hAnsi="Arial" w:cs="Arial"/>
          <w:sz w:val="24"/>
          <w:szCs w:val="24"/>
        </w:rPr>
        <w:t>,</w:t>
      </w:r>
      <w:r>
        <w:rPr>
          <w:rFonts w:ascii="Arial" w:eastAsia="Arial" w:hAnsi="Arial" w:cs="Arial"/>
          <w:sz w:val="24"/>
          <w:szCs w:val="24"/>
        </w:rPr>
        <w:t xml:space="preserve"> se presentan las acciones que adelantará la APC-Colombia durante esta vigencia. </w:t>
      </w:r>
    </w:p>
    <w:p w14:paraId="03283BE5" w14:textId="77777777" w:rsidR="00192C59" w:rsidRDefault="00192C59">
      <w:pPr>
        <w:spacing w:after="0"/>
        <w:jc w:val="both"/>
        <w:rPr>
          <w:rFonts w:ascii="Arial" w:eastAsia="Arial" w:hAnsi="Arial" w:cs="Arial"/>
          <w:sz w:val="24"/>
          <w:szCs w:val="24"/>
        </w:rPr>
      </w:pPr>
    </w:p>
    <w:p w14:paraId="70546DA8" w14:textId="76996A7D" w:rsidR="00F12B39" w:rsidRDefault="00F12B39">
      <w:pPr>
        <w:spacing w:after="0"/>
        <w:jc w:val="both"/>
        <w:rPr>
          <w:rFonts w:ascii="Arial" w:eastAsia="Arial" w:hAnsi="Arial" w:cs="Arial"/>
          <w:sz w:val="24"/>
          <w:szCs w:val="24"/>
        </w:rPr>
      </w:pPr>
      <w:r>
        <w:rPr>
          <w:rFonts w:ascii="Arial" w:eastAsia="Arial" w:hAnsi="Arial" w:cs="Arial"/>
          <w:sz w:val="24"/>
          <w:szCs w:val="24"/>
        </w:rPr>
        <w:t xml:space="preserve">Como se mencionó </w:t>
      </w:r>
      <w:r w:rsidR="00A34932">
        <w:rPr>
          <w:rFonts w:ascii="Arial" w:eastAsia="Arial" w:hAnsi="Arial" w:cs="Arial"/>
          <w:sz w:val="24"/>
          <w:szCs w:val="24"/>
        </w:rPr>
        <w:t>en la introducción</w:t>
      </w:r>
      <w:r>
        <w:rPr>
          <w:rFonts w:ascii="Arial" w:eastAsia="Arial" w:hAnsi="Arial" w:cs="Arial"/>
          <w:sz w:val="24"/>
          <w:szCs w:val="24"/>
        </w:rPr>
        <w:t>, en este plan de acción se incluyen las acciones de participación ciudadana planteadas para la vigencia, teniendo en cuenta que muchas de las actividades de rendición de cuentas son, a su vez, ejercicios de participación ciudadana. Es por esto que</w:t>
      </w:r>
      <w:r w:rsidR="00A34932">
        <w:rPr>
          <w:rFonts w:ascii="Arial" w:eastAsia="Arial" w:hAnsi="Arial" w:cs="Arial"/>
          <w:sz w:val="24"/>
          <w:szCs w:val="24"/>
        </w:rPr>
        <w:t>,</w:t>
      </w:r>
      <w:r>
        <w:rPr>
          <w:rFonts w:ascii="Arial" w:eastAsia="Arial" w:hAnsi="Arial" w:cs="Arial"/>
          <w:sz w:val="24"/>
          <w:szCs w:val="24"/>
        </w:rPr>
        <w:t xml:space="preserve"> a lo largo del plan de acción</w:t>
      </w:r>
      <w:r w:rsidR="00A34932">
        <w:rPr>
          <w:rFonts w:ascii="Arial" w:eastAsia="Arial" w:hAnsi="Arial" w:cs="Arial"/>
          <w:sz w:val="24"/>
          <w:szCs w:val="24"/>
        </w:rPr>
        <w:t>,</w:t>
      </w:r>
      <w:r>
        <w:rPr>
          <w:rFonts w:ascii="Arial" w:eastAsia="Arial" w:hAnsi="Arial" w:cs="Arial"/>
          <w:sz w:val="24"/>
          <w:szCs w:val="24"/>
        </w:rPr>
        <w:t xml:space="preserve"> se ha incluido una columna que establece la relación de las actividades </w:t>
      </w:r>
      <w:r w:rsidR="00A34932">
        <w:rPr>
          <w:rFonts w:ascii="Arial" w:eastAsia="Arial" w:hAnsi="Arial" w:cs="Arial"/>
          <w:sz w:val="24"/>
          <w:szCs w:val="24"/>
        </w:rPr>
        <w:t xml:space="preserve">planteadas </w:t>
      </w:r>
      <w:r>
        <w:rPr>
          <w:rFonts w:ascii="Arial" w:eastAsia="Arial" w:hAnsi="Arial" w:cs="Arial"/>
          <w:sz w:val="24"/>
          <w:szCs w:val="24"/>
        </w:rPr>
        <w:t>con los componentes de participaci</w:t>
      </w:r>
      <w:r w:rsidR="00A34932">
        <w:rPr>
          <w:rFonts w:ascii="Arial" w:eastAsia="Arial" w:hAnsi="Arial" w:cs="Arial"/>
          <w:sz w:val="24"/>
          <w:szCs w:val="24"/>
        </w:rPr>
        <w:t>ón ciudadana.</w:t>
      </w:r>
    </w:p>
    <w:p w14:paraId="76973358" w14:textId="108F109E" w:rsidR="00A34932" w:rsidRDefault="00A34932">
      <w:pPr>
        <w:spacing w:after="0"/>
        <w:jc w:val="both"/>
        <w:rPr>
          <w:rFonts w:ascii="Arial" w:eastAsia="Arial" w:hAnsi="Arial" w:cs="Arial"/>
          <w:sz w:val="24"/>
          <w:szCs w:val="24"/>
        </w:rPr>
      </w:pPr>
    </w:p>
    <w:p w14:paraId="5B7D372B" w14:textId="02341743" w:rsidR="00A34932" w:rsidRDefault="00A34932">
      <w:pPr>
        <w:spacing w:after="0"/>
        <w:jc w:val="both"/>
        <w:rPr>
          <w:rFonts w:ascii="Arial" w:eastAsia="Arial" w:hAnsi="Arial" w:cs="Arial"/>
          <w:sz w:val="24"/>
          <w:szCs w:val="24"/>
        </w:rPr>
      </w:pPr>
      <w:r>
        <w:rPr>
          <w:rFonts w:ascii="Arial" w:eastAsia="Arial" w:hAnsi="Arial" w:cs="Arial"/>
          <w:sz w:val="24"/>
          <w:szCs w:val="24"/>
        </w:rPr>
        <w:t>Así mismo, se incorpora una sección particular que relaciona las actividades que solo se refieren a la participación ciudadana y no tienen que ver directamente con la rendición de cuentas.</w:t>
      </w:r>
    </w:p>
    <w:p w14:paraId="50408A44" w14:textId="5992CBE2" w:rsidR="00F12B39" w:rsidRDefault="00F12B39">
      <w:pPr>
        <w:spacing w:after="0"/>
        <w:jc w:val="both"/>
        <w:rPr>
          <w:rFonts w:ascii="Arial" w:eastAsia="Arial" w:hAnsi="Arial" w:cs="Arial"/>
          <w:sz w:val="24"/>
          <w:szCs w:val="24"/>
        </w:rPr>
      </w:pPr>
    </w:p>
    <w:p w14:paraId="19122E97" w14:textId="77777777" w:rsidR="00654A20" w:rsidRDefault="00654A20">
      <w:pPr>
        <w:spacing w:after="0"/>
        <w:jc w:val="both"/>
        <w:rPr>
          <w:rFonts w:ascii="Arial" w:eastAsia="Arial" w:hAnsi="Arial" w:cs="Arial"/>
          <w:sz w:val="24"/>
          <w:szCs w:val="24"/>
        </w:rPr>
        <w:sectPr w:rsidR="00654A20" w:rsidSect="002035D2">
          <w:headerReference w:type="default" r:id="rId20"/>
          <w:footerReference w:type="default" r:id="rId21"/>
          <w:pgSz w:w="12240" w:h="15840"/>
          <w:pgMar w:top="1702" w:right="1080" w:bottom="1440" w:left="1080" w:header="0" w:footer="720" w:gutter="0"/>
          <w:pgNumType w:start="1"/>
          <w:cols w:space="720"/>
        </w:sectPr>
      </w:pPr>
    </w:p>
    <w:p w14:paraId="6FA4845A" w14:textId="60A41875" w:rsidR="00654A20" w:rsidRDefault="00654A20">
      <w:pPr>
        <w:spacing w:after="0"/>
        <w:jc w:val="both"/>
        <w:rPr>
          <w:rFonts w:ascii="Arial" w:eastAsia="Arial" w:hAnsi="Arial" w:cs="Arial"/>
          <w:sz w:val="24"/>
          <w:szCs w:val="24"/>
        </w:rPr>
      </w:pPr>
    </w:p>
    <w:p w14:paraId="52169CE5" w14:textId="3CCA5ADC" w:rsidR="00371740" w:rsidRDefault="00371740">
      <w:pPr>
        <w:spacing w:after="0"/>
        <w:jc w:val="both"/>
        <w:rPr>
          <w:rFonts w:ascii="Arial" w:eastAsia="Arial" w:hAnsi="Arial" w:cs="Arial"/>
          <w:sz w:val="24"/>
          <w:szCs w:val="24"/>
        </w:rPr>
      </w:pPr>
    </w:p>
    <w:p w14:paraId="3A0C78BF" w14:textId="5060C111" w:rsidR="00371740" w:rsidRPr="00371740" w:rsidRDefault="00371740" w:rsidP="00371740">
      <w:pPr>
        <w:spacing w:after="0"/>
        <w:jc w:val="center"/>
        <w:rPr>
          <w:rFonts w:ascii="Arial" w:eastAsia="Arial" w:hAnsi="Arial" w:cs="Arial"/>
          <w:b/>
          <w:sz w:val="24"/>
          <w:szCs w:val="24"/>
        </w:rPr>
      </w:pPr>
      <w:r w:rsidRPr="00371740">
        <w:rPr>
          <w:rFonts w:ascii="Arial" w:eastAsia="Arial" w:hAnsi="Arial" w:cs="Arial"/>
          <w:b/>
          <w:sz w:val="24"/>
          <w:szCs w:val="24"/>
        </w:rPr>
        <w:t xml:space="preserve">TABLA </w:t>
      </w:r>
      <w:r w:rsidR="00F526D8">
        <w:rPr>
          <w:rFonts w:ascii="Arial" w:eastAsia="Arial" w:hAnsi="Arial" w:cs="Arial"/>
          <w:b/>
          <w:sz w:val="24"/>
          <w:szCs w:val="24"/>
        </w:rPr>
        <w:t>7</w:t>
      </w:r>
      <w:r w:rsidRPr="00371740">
        <w:rPr>
          <w:rFonts w:ascii="Arial" w:eastAsia="Arial" w:hAnsi="Arial" w:cs="Arial"/>
          <w:b/>
          <w:sz w:val="24"/>
          <w:szCs w:val="24"/>
        </w:rPr>
        <w:t xml:space="preserve">. </w:t>
      </w:r>
      <w:r w:rsidRPr="00371740">
        <w:rPr>
          <w:rFonts w:ascii="Arial" w:eastAsia="Arial" w:hAnsi="Arial" w:cs="Arial"/>
          <w:b/>
          <w:i/>
          <w:sz w:val="24"/>
          <w:szCs w:val="24"/>
        </w:rPr>
        <w:t>PLAN DE ACCIÓN DE RENDICIÓN DE CUENTAS</w:t>
      </w:r>
    </w:p>
    <w:tbl>
      <w:tblPr>
        <w:tblStyle w:val="8"/>
        <w:tblW w:w="14136" w:type="dxa"/>
        <w:tblInd w:w="-669" w:type="dxa"/>
        <w:tblBorders>
          <w:top w:val="nil"/>
          <w:left w:val="nil"/>
          <w:bottom w:val="nil"/>
          <w:right w:val="nil"/>
          <w:insideH w:val="nil"/>
          <w:insideV w:val="nil"/>
        </w:tblBorders>
        <w:tblLayout w:type="fixed"/>
        <w:tblLook w:val="0600" w:firstRow="0" w:lastRow="0" w:firstColumn="0" w:lastColumn="0" w:noHBand="1" w:noVBand="1"/>
      </w:tblPr>
      <w:tblGrid>
        <w:gridCol w:w="1512"/>
        <w:gridCol w:w="1721"/>
        <w:gridCol w:w="6378"/>
        <w:gridCol w:w="1701"/>
        <w:gridCol w:w="1174"/>
        <w:gridCol w:w="1650"/>
      </w:tblGrid>
      <w:tr w:rsidR="00192C59" w14:paraId="40D046CD" w14:textId="77777777" w:rsidTr="008A0761">
        <w:trPr>
          <w:trHeight w:val="700"/>
          <w:tblHeader/>
        </w:trPr>
        <w:tc>
          <w:tcPr>
            <w:tcW w:w="151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40" w:type="dxa"/>
              <w:left w:w="0" w:type="dxa"/>
              <w:bottom w:w="40" w:type="dxa"/>
              <w:right w:w="0" w:type="dxa"/>
            </w:tcMar>
            <w:vAlign w:val="center"/>
          </w:tcPr>
          <w:p w14:paraId="0AD48395" w14:textId="75EB7BE1" w:rsidR="00192C59" w:rsidRDefault="002035D2" w:rsidP="008A0761">
            <w:pPr>
              <w:spacing w:after="0"/>
              <w:jc w:val="center"/>
              <w:rPr>
                <w:rFonts w:ascii="Arial" w:eastAsia="Arial" w:hAnsi="Arial" w:cs="Arial"/>
                <w:sz w:val="20"/>
                <w:szCs w:val="20"/>
              </w:rPr>
            </w:pPr>
            <w:r>
              <w:rPr>
                <w:rFonts w:ascii="Arial" w:eastAsia="Arial" w:hAnsi="Arial" w:cs="Arial"/>
                <w:b/>
                <w:sz w:val="20"/>
                <w:szCs w:val="20"/>
              </w:rPr>
              <w:t>COMPONENTE RENDICIÓN DE CUENTAS</w:t>
            </w:r>
          </w:p>
        </w:tc>
        <w:tc>
          <w:tcPr>
            <w:tcW w:w="1721" w:type="dxa"/>
            <w:tcBorders>
              <w:top w:val="single" w:sz="6" w:space="0" w:color="000000"/>
              <w:left w:val="single" w:sz="6" w:space="0" w:color="CCCCCC"/>
              <w:bottom w:val="single" w:sz="6" w:space="0" w:color="000000"/>
              <w:right w:val="single" w:sz="6" w:space="0" w:color="000000"/>
            </w:tcBorders>
            <w:shd w:val="clear" w:color="auto" w:fill="AEAAAA" w:themeFill="background2" w:themeFillShade="BF"/>
            <w:tcMar>
              <w:top w:w="40" w:type="dxa"/>
              <w:left w:w="40" w:type="dxa"/>
              <w:bottom w:w="40" w:type="dxa"/>
              <w:right w:w="40" w:type="dxa"/>
            </w:tcMar>
            <w:vAlign w:val="center"/>
          </w:tcPr>
          <w:p w14:paraId="15C8ACD8" w14:textId="77777777" w:rsidR="00192C59" w:rsidRDefault="002035D2">
            <w:pPr>
              <w:spacing w:after="0"/>
              <w:rPr>
                <w:rFonts w:ascii="Arial" w:eastAsia="Arial" w:hAnsi="Arial" w:cs="Arial"/>
                <w:sz w:val="20"/>
                <w:szCs w:val="20"/>
              </w:rPr>
            </w:pPr>
            <w:r>
              <w:rPr>
                <w:rFonts w:ascii="Arial" w:eastAsia="Arial" w:hAnsi="Arial" w:cs="Arial"/>
                <w:b/>
                <w:sz w:val="20"/>
                <w:szCs w:val="20"/>
              </w:rPr>
              <w:t>EVENTO</w:t>
            </w:r>
          </w:p>
        </w:tc>
        <w:tc>
          <w:tcPr>
            <w:tcW w:w="6378" w:type="dxa"/>
            <w:tcBorders>
              <w:top w:val="single" w:sz="6" w:space="0" w:color="000000"/>
              <w:left w:val="single" w:sz="6" w:space="0" w:color="CCCCCC"/>
              <w:bottom w:val="single" w:sz="6" w:space="0" w:color="000000"/>
              <w:right w:val="single" w:sz="6" w:space="0" w:color="000000"/>
            </w:tcBorders>
            <w:shd w:val="clear" w:color="auto" w:fill="AEAAAA" w:themeFill="background2" w:themeFillShade="BF"/>
            <w:tcMar>
              <w:top w:w="40" w:type="dxa"/>
              <w:left w:w="40" w:type="dxa"/>
              <w:bottom w:w="40" w:type="dxa"/>
              <w:right w:w="40" w:type="dxa"/>
            </w:tcMar>
            <w:vAlign w:val="center"/>
          </w:tcPr>
          <w:p w14:paraId="4E9B9968" w14:textId="77777777" w:rsidR="00192C59" w:rsidRDefault="002035D2">
            <w:pPr>
              <w:spacing w:after="0"/>
              <w:rPr>
                <w:rFonts w:ascii="Arial" w:eastAsia="Arial" w:hAnsi="Arial" w:cs="Arial"/>
                <w:sz w:val="20"/>
                <w:szCs w:val="20"/>
              </w:rPr>
            </w:pPr>
            <w:r>
              <w:rPr>
                <w:rFonts w:ascii="Arial" w:eastAsia="Arial" w:hAnsi="Arial" w:cs="Arial"/>
                <w:b/>
                <w:sz w:val="20"/>
                <w:szCs w:val="20"/>
              </w:rPr>
              <w:t>ACTIVIDAD</w:t>
            </w:r>
          </w:p>
        </w:tc>
        <w:tc>
          <w:tcPr>
            <w:tcW w:w="1701" w:type="dxa"/>
            <w:tcBorders>
              <w:top w:val="single" w:sz="6" w:space="0" w:color="000000"/>
              <w:left w:val="single" w:sz="6" w:space="0" w:color="CCCCCC"/>
              <w:bottom w:val="single" w:sz="6" w:space="0" w:color="000000"/>
              <w:right w:val="single" w:sz="6" w:space="0" w:color="000000"/>
            </w:tcBorders>
            <w:shd w:val="clear" w:color="auto" w:fill="AEAAAA" w:themeFill="background2" w:themeFillShade="BF"/>
            <w:tcMar>
              <w:top w:w="40" w:type="dxa"/>
              <w:left w:w="40" w:type="dxa"/>
              <w:bottom w:w="40" w:type="dxa"/>
              <w:right w:w="40" w:type="dxa"/>
            </w:tcMar>
            <w:vAlign w:val="center"/>
          </w:tcPr>
          <w:p w14:paraId="42591ACD" w14:textId="77777777" w:rsidR="00192C59" w:rsidRDefault="002035D2">
            <w:pPr>
              <w:spacing w:after="0"/>
              <w:jc w:val="center"/>
              <w:rPr>
                <w:rFonts w:ascii="Arial" w:eastAsia="Arial" w:hAnsi="Arial" w:cs="Arial"/>
                <w:sz w:val="20"/>
                <w:szCs w:val="20"/>
              </w:rPr>
            </w:pPr>
            <w:r>
              <w:rPr>
                <w:rFonts w:ascii="Arial" w:eastAsia="Arial" w:hAnsi="Arial" w:cs="Arial"/>
                <w:b/>
                <w:sz w:val="20"/>
                <w:szCs w:val="20"/>
              </w:rPr>
              <w:t>COMPONENTE DE PARTICIPACIÓN</w:t>
            </w:r>
          </w:p>
        </w:tc>
        <w:tc>
          <w:tcPr>
            <w:tcW w:w="1174" w:type="dxa"/>
            <w:tcBorders>
              <w:top w:val="single" w:sz="6" w:space="0" w:color="000000"/>
              <w:left w:val="single" w:sz="6" w:space="0" w:color="CCCCCC"/>
              <w:bottom w:val="single" w:sz="6" w:space="0" w:color="000000"/>
              <w:right w:val="single" w:sz="6" w:space="0" w:color="000000"/>
            </w:tcBorders>
            <w:shd w:val="clear" w:color="auto" w:fill="AEAAAA" w:themeFill="background2" w:themeFillShade="BF"/>
            <w:tcMar>
              <w:top w:w="40" w:type="dxa"/>
              <w:left w:w="40" w:type="dxa"/>
              <w:bottom w:w="40" w:type="dxa"/>
              <w:right w:w="40" w:type="dxa"/>
            </w:tcMar>
            <w:vAlign w:val="center"/>
          </w:tcPr>
          <w:p w14:paraId="6F65F327" w14:textId="77777777" w:rsidR="00192C59" w:rsidRDefault="002035D2">
            <w:pPr>
              <w:spacing w:after="0"/>
              <w:jc w:val="center"/>
              <w:rPr>
                <w:rFonts w:ascii="Arial" w:eastAsia="Arial" w:hAnsi="Arial" w:cs="Arial"/>
                <w:sz w:val="20"/>
                <w:szCs w:val="20"/>
              </w:rPr>
            </w:pPr>
            <w:r>
              <w:rPr>
                <w:rFonts w:ascii="Arial" w:eastAsia="Arial" w:hAnsi="Arial" w:cs="Arial"/>
                <w:b/>
                <w:sz w:val="20"/>
                <w:szCs w:val="20"/>
              </w:rPr>
              <w:t>FECHA</w:t>
            </w:r>
          </w:p>
        </w:tc>
        <w:tc>
          <w:tcPr>
            <w:tcW w:w="1650" w:type="dxa"/>
            <w:tcBorders>
              <w:top w:val="single" w:sz="6" w:space="0" w:color="000000"/>
              <w:left w:val="single" w:sz="6" w:space="0" w:color="CCCCCC"/>
              <w:bottom w:val="single" w:sz="6" w:space="0" w:color="000000"/>
              <w:right w:val="single" w:sz="6" w:space="0" w:color="000000"/>
            </w:tcBorders>
            <w:shd w:val="clear" w:color="auto" w:fill="AEAAAA" w:themeFill="background2" w:themeFillShade="BF"/>
            <w:tcMar>
              <w:top w:w="40" w:type="dxa"/>
              <w:left w:w="40" w:type="dxa"/>
              <w:bottom w:w="40" w:type="dxa"/>
              <w:right w:w="40" w:type="dxa"/>
            </w:tcMar>
            <w:vAlign w:val="center"/>
          </w:tcPr>
          <w:p w14:paraId="352E005A" w14:textId="77777777" w:rsidR="00192C59" w:rsidRDefault="002035D2">
            <w:pPr>
              <w:spacing w:after="0"/>
              <w:jc w:val="center"/>
              <w:rPr>
                <w:rFonts w:ascii="Arial" w:eastAsia="Arial" w:hAnsi="Arial" w:cs="Arial"/>
                <w:sz w:val="20"/>
                <w:szCs w:val="20"/>
              </w:rPr>
            </w:pPr>
            <w:r>
              <w:rPr>
                <w:rFonts w:ascii="Arial" w:eastAsia="Arial" w:hAnsi="Arial" w:cs="Arial"/>
                <w:b/>
                <w:sz w:val="20"/>
                <w:szCs w:val="20"/>
              </w:rPr>
              <w:t>RESPONSABLE</w:t>
            </w:r>
          </w:p>
        </w:tc>
      </w:tr>
      <w:tr w:rsidR="00FB66E7" w14:paraId="665091EF" w14:textId="77777777" w:rsidTr="008A0761">
        <w:trPr>
          <w:trHeight w:val="414"/>
        </w:trPr>
        <w:tc>
          <w:tcPr>
            <w:tcW w:w="1512"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center"/>
          </w:tcPr>
          <w:p w14:paraId="6C5145B5" w14:textId="64B24FD4" w:rsidR="00FB66E7" w:rsidRPr="00F34092" w:rsidRDefault="00FB66E7" w:rsidP="0007016D">
            <w:pPr>
              <w:spacing w:after="0"/>
              <w:rPr>
                <w:rFonts w:ascii="Arial" w:eastAsia="Arial" w:hAnsi="Arial" w:cs="Arial"/>
                <w:b/>
                <w:sz w:val="20"/>
                <w:szCs w:val="20"/>
              </w:rPr>
            </w:pPr>
            <w:r w:rsidRPr="00F34092">
              <w:rPr>
                <w:rFonts w:ascii="Arial" w:eastAsia="Arial" w:hAnsi="Arial" w:cs="Arial"/>
                <w:b/>
                <w:sz w:val="20"/>
                <w:szCs w:val="20"/>
              </w:rPr>
              <w:t>Información</w:t>
            </w: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4EC16BC" w14:textId="11D93714"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030E603" w14:textId="5522B8C1" w:rsidR="00FB66E7" w:rsidRPr="00A34932" w:rsidRDefault="00FB66E7" w:rsidP="0007016D">
            <w:pPr>
              <w:spacing w:after="0"/>
              <w:jc w:val="both"/>
              <w:rPr>
                <w:rFonts w:ascii="Arial" w:eastAsia="Arial" w:hAnsi="Arial" w:cs="Arial"/>
                <w:sz w:val="20"/>
                <w:szCs w:val="20"/>
              </w:rPr>
            </w:pPr>
            <w:r>
              <w:rPr>
                <w:rFonts w:ascii="Arial" w:eastAsia="Arial" w:hAnsi="Arial" w:cs="Arial"/>
                <w:sz w:val="20"/>
                <w:szCs w:val="20"/>
              </w:rPr>
              <w:t>Estructurar el sitio web de la Agencia para que cumpla lo establecido en la Ley de transparencia y su reglamentación</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EF4F861" w14:textId="3016B0B0"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6E95B4F" w14:textId="12EBB2B8"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Enero</w:t>
            </w:r>
            <w:r w:rsidR="0012180F">
              <w:rPr>
                <w:rFonts w:ascii="Arial" w:eastAsia="Arial" w:hAnsi="Arial" w:cs="Arial"/>
                <w:sz w:val="20"/>
                <w:szCs w:val="20"/>
              </w:rPr>
              <w:t xml:space="preserve"> 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160B6C6" w14:textId="18031E1F"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Comunicaciones</w:t>
            </w:r>
          </w:p>
        </w:tc>
      </w:tr>
      <w:tr w:rsidR="00FB66E7" w14:paraId="143D4818" w14:textId="77777777" w:rsidTr="004B5AC0">
        <w:trPr>
          <w:trHeight w:val="414"/>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4A114261" w14:textId="308B225E" w:rsidR="00FB66E7" w:rsidRPr="00F34092" w:rsidRDefault="00FB66E7" w:rsidP="0007016D">
            <w:pPr>
              <w:spacing w:after="0"/>
              <w:rPr>
                <w:rFonts w:ascii="Arial" w:eastAsia="Arial" w:hAnsi="Arial" w:cs="Arial"/>
                <w:b/>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32C549D" w14:textId="10119C40" w:rsidR="00FB66E7" w:rsidRDefault="00FB66E7" w:rsidP="0007016D">
            <w:pPr>
              <w:spacing w:after="0"/>
              <w:rPr>
                <w:rFonts w:ascii="Arial" w:eastAsia="Arial" w:hAnsi="Arial" w:cs="Arial"/>
                <w:sz w:val="20"/>
                <w:szCs w:val="20"/>
              </w:rPr>
            </w:pPr>
            <w:r>
              <w:rPr>
                <w:rFonts w:ascii="Arial" w:eastAsia="Arial" w:hAnsi="Arial" w:cs="Arial"/>
                <w:sz w:val="20"/>
                <w:szCs w:val="20"/>
              </w:rPr>
              <w:t>OPEN SPACE: Lecciones aprendidas</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6B6C88E" w14:textId="488DE017" w:rsidR="00FB66E7" w:rsidRPr="00A34932" w:rsidRDefault="00FB66E7" w:rsidP="0007016D">
            <w:pPr>
              <w:spacing w:after="0"/>
              <w:jc w:val="both"/>
              <w:rPr>
                <w:rFonts w:ascii="Arial" w:eastAsia="Arial" w:hAnsi="Arial" w:cs="Arial"/>
                <w:sz w:val="20"/>
                <w:szCs w:val="20"/>
              </w:rPr>
            </w:pPr>
            <w:r w:rsidRPr="00A34932">
              <w:rPr>
                <w:rFonts w:ascii="Arial" w:eastAsia="Arial" w:hAnsi="Arial" w:cs="Arial"/>
                <w:sz w:val="20"/>
                <w:szCs w:val="20"/>
              </w:rPr>
              <w:t>Divulgación de resultados obtenidos durante la vigencia 2016 a todos los servidores de la APC-Colombia</w:t>
            </w:r>
            <w:r>
              <w:rPr>
                <w:rFonts w:ascii="Arial" w:eastAsia="Arial" w:hAnsi="Arial" w:cs="Arial"/>
                <w:sz w:val="20"/>
                <w:szCs w:val="20"/>
              </w:rPr>
              <w:t xml:space="preserve"> y presentación de entregables para 2017.</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D38A7EE" w14:textId="2DBD304C"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18F4615" w14:textId="373FF33A"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Enero 31 de 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0804754" w14:textId="77A2D4F1"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Planeación</w:t>
            </w:r>
          </w:p>
        </w:tc>
      </w:tr>
      <w:tr w:rsidR="00FB66E7" w14:paraId="118993B0" w14:textId="77777777" w:rsidTr="008A0761">
        <w:trPr>
          <w:trHeight w:val="414"/>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5A0B715F" w14:textId="77777777" w:rsidR="00FB66E7" w:rsidRDefault="00FB66E7"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4092FCB" w14:textId="4F96F27E" w:rsidR="00FB66E7" w:rsidRDefault="00FB66E7" w:rsidP="0007016D">
            <w:pPr>
              <w:spacing w:after="0"/>
              <w:rPr>
                <w:rFonts w:ascii="Arial" w:eastAsia="Arial" w:hAnsi="Arial" w:cs="Arial"/>
                <w:sz w:val="20"/>
                <w:szCs w:val="20"/>
              </w:rPr>
            </w:pPr>
            <w:r>
              <w:rPr>
                <w:rFonts w:ascii="Arial" w:eastAsia="Arial" w:hAnsi="Arial" w:cs="Arial"/>
                <w:sz w:val="20"/>
                <w:szCs w:val="20"/>
              </w:rPr>
              <w:t>Jamaica. Novena (IX) Subcomisión de Comisión Mixta de Cooperación en el marco de la Comisión de Vecindad. Bogotá.</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F7B2FE6" w14:textId="6CE19D71" w:rsidR="00FB66E7" w:rsidRDefault="00FB66E7" w:rsidP="0007016D">
            <w:pPr>
              <w:spacing w:after="0"/>
              <w:jc w:val="both"/>
              <w:rPr>
                <w:rFonts w:ascii="Arial" w:eastAsia="Arial" w:hAnsi="Arial" w:cs="Arial"/>
                <w:sz w:val="20"/>
                <w:szCs w:val="20"/>
              </w:rPr>
            </w:pPr>
            <w:r>
              <w:rPr>
                <w:rFonts w:ascii="Arial" w:eastAsia="Arial" w:hAnsi="Arial" w:cs="Arial"/>
                <w:sz w:val="20"/>
                <w:szCs w:val="20"/>
              </w:rPr>
              <w:t xml:space="preserve">Presentación resultados de proyectos </w:t>
            </w:r>
            <w:proofErr w:type="spellStart"/>
            <w:r>
              <w:rPr>
                <w:rFonts w:ascii="Arial" w:eastAsia="Arial" w:hAnsi="Arial" w:cs="Arial"/>
                <w:sz w:val="20"/>
                <w:szCs w:val="20"/>
              </w:rPr>
              <w:t>comixta</w:t>
            </w:r>
            <w:proofErr w:type="spellEnd"/>
            <w:r>
              <w:rPr>
                <w:rFonts w:ascii="Arial" w:eastAsia="Arial" w:hAnsi="Arial" w:cs="Arial"/>
                <w:sz w:val="20"/>
                <w:szCs w:val="20"/>
              </w:rPr>
              <w:t xml:space="preserve"> anterior</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3E96A63" w14:textId="2661F7CE"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76C6824"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Primer</w:t>
            </w:r>
          </w:p>
          <w:p w14:paraId="0CA33E18" w14:textId="34E3D970"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trimestre 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D91E84C" w14:textId="2419658C"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Dirección de Oferta</w:t>
            </w:r>
          </w:p>
        </w:tc>
      </w:tr>
      <w:tr w:rsidR="00FB66E7" w14:paraId="47A74205" w14:textId="77777777" w:rsidTr="008A0761">
        <w:trPr>
          <w:trHeight w:val="414"/>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5ED79E9A" w14:textId="77777777" w:rsidR="00FB66E7" w:rsidRDefault="00FB66E7"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0EC64F3" w14:textId="7D5966C0" w:rsidR="00FB66E7" w:rsidRDefault="00FB66E7" w:rsidP="0007016D">
            <w:pPr>
              <w:spacing w:after="0"/>
              <w:rPr>
                <w:rFonts w:ascii="Arial" w:eastAsia="Arial" w:hAnsi="Arial" w:cs="Arial"/>
                <w:sz w:val="20"/>
                <w:szCs w:val="20"/>
              </w:rPr>
            </w:pPr>
            <w:r>
              <w:rPr>
                <w:rFonts w:ascii="Arial" w:eastAsia="Arial" w:hAnsi="Arial" w:cs="Arial"/>
                <w:sz w:val="20"/>
                <w:szCs w:val="20"/>
              </w:rPr>
              <w:t>Bolivia, Quinta (V) Comisión Mixta de Cooperación Técnica, Científica, Tecnológica, Cultural, Educativa y Deportiva. La Paz</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7E97114" w14:textId="69C7CB1C" w:rsidR="00FB66E7" w:rsidRDefault="00FB66E7" w:rsidP="0007016D">
            <w:pPr>
              <w:spacing w:after="0"/>
              <w:jc w:val="both"/>
              <w:rPr>
                <w:rFonts w:ascii="Arial" w:eastAsia="Arial" w:hAnsi="Arial" w:cs="Arial"/>
                <w:sz w:val="20"/>
                <w:szCs w:val="20"/>
              </w:rPr>
            </w:pPr>
            <w:r>
              <w:rPr>
                <w:rFonts w:ascii="Arial" w:eastAsia="Arial" w:hAnsi="Arial" w:cs="Arial"/>
                <w:sz w:val="20"/>
                <w:szCs w:val="20"/>
              </w:rPr>
              <w:t xml:space="preserve">Presentación resultados de proyectos </w:t>
            </w:r>
            <w:proofErr w:type="spellStart"/>
            <w:r>
              <w:rPr>
                <w:rFonts w:ascii="Arial" w:eastAsia="Arial" w:hAnsi="Arial" w:cs="Arial"/>
                <w:sz w:val="20"/>
                <w:szCs w:val="20"/>
              </w:rPr>
              <w:t>comixta</w:t>
            </w:r>
            <w:proofErr w:type="spellEnd"/>
            <w:r>
              <w:rPr>
                <w:rFonts w:ascii="Arial" w:eastAsia="Arial" w:hAnsi="Arial" w:cs="Arial"/>
                <w:sz w:val="20"/>
                <w:szCs w:val="20"/>
              </w:rPr>
              <w:t xml:space="preserve"> anterior</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1A3EBF3" w14:textId="30C7D8A6"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DCF2C39"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Marzo</w:t>
            </w:r>
          </w:p>
          <w:p w14:paraId="789FA164" w14:textId="0FE07155"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EFF6A8C" w14:textId="30688FA3"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Dirección de Oferta</w:t>
            </w:r>
          </w:p>
        </w:tc>
      </w:tr>
      <w:tr w:rsidR="00FB66E7" w14:paraId="5D9F96CE" w14:textId="77777777" w:rsidTr="008A0761">
        <w:trPr>
          <w:trHeight w:val="414"/>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0F671AE9" w14:textId="77777777" w:rsidR="00FB66E7" w:rsidRDefault="00FB66E7"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18012AC" w14:textId="365B3E2D" w:rsidR="00FB66E7" w:rsidRDefault="00FB66E7" w:rsidP="0007016D">
            <w:pPr>
              <w:spacing w:after="0"/>
              <w:rPr>
                <w:rFonts w:ascii="Arial" w:eastAsia="Arial" w:hAnsi="Arial" w:cs="Arial"/>
                <w:sz w:val="20"/>
                <w:szCs w:val="20"/>
              </w:rPr>
            </w:pPr>
            <w:r>
              <w:rPr>
                <w:rFonts w:ascii="Arial" w:eastAsia="Arial" w:hAnsi="Arial" w:cs="Arial"/>
                <w:sz w:val="20"/>
                <w:szCs w:val="20"/>
              </w:rPr>
              <w:t xml:space="preserve">Cuba, Onceava (XI) Comisión </w:t>
            </w:r>
            <w:r>
              <w:rPr>
                <w:rFonts w:ascii="Arial" w:eastAsia="Arial" w:hAnsi="Arial" w:cs="Arial"/>
                <w:sz w:val="20"/>
                <w:szCs w:val="20"/>
              </w:rPr>
              <w:lastRenderedPageBreak/>
              <w:t>Mixta de Cooperación Técnica y Científica. Bogotá.</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959028A" w14:textId="656D15A5" w:rsidR="00FB66E7" w:rsidRDefault="00FB66E7" w:rsidP="0007016D">
            <w:pPr>
              <w:spacing w:after="0"/>
              <w:jc w:val="both"/>
              <w:rPr>
                <w:rFonts w:ascii="Arial" w:eastAsia="Arial" w:hAnsi="Arial" w:cs="Arial"/>
                <w:sz w:val="20"/>
                <w:szCs w:val="20"/>
              </w:rPr>
            </w:pPr>
            <w:r>
              <w:rPr>
                <w:rFonts w:ascii="Arial" w:eastAsia="Arial" w:hAnsi="Arial" w:cs="Arial"/>
                <w:sz w:val="20"/>
                <w:szCs w:val="20"/>
              </w:rPr>
              <w:lastRenderedPageBreak/>
              <w:t xml:space="preserve">Presentación resultados de proyectos </w:t>
            </w:r>
            <w:proofErr w:type="spellStart"/>
            <w:r>
              <w:rPr>
                <w:rFonts w:ascii="Arial" w:eastAsia="Arial" w:hAnsi="Arial" w:cs="Arial"/>
                <w:sz w:val="20"/>
                <w:szCs w:val="20"/>
              </w:rPr>
              <w:t>comixta</w:t>
            </w:r>
            <w:proofErr w:type="spellEnd"/>
            <w:r>
              <w:rPr>
                <w:rFonts w:ascii="Arial" w:eastAsia="Arial" w:hAnsi="Arial" w:cs="Arial"/>
                <w:sz w:val="20"/>
                <w:szCs w:val="20"/>
              </w:rPr>
              <w:t xml:space="preserve"> anterior</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6C3287F" w14:textId="24E437DB"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23F8906"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Abril</w:t>
            </w:r>
          </w:p>
          <w:p w14:paraId="17F5769B" w14:textId="3A789B6C"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ED3C7AA" w14:textId="3FEF5BD2"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Dirección de Oferta</w:t>
            </w:r>
          </w:p>
        </w:tc>
      </w:tr>
      <w:tr w:rsidR="00FB66E7" w14:paraId="793496DF" w14:textId="77777777" w:rsidTr="008A0761">
        <w:trPr>
          <w:trHeight w:val="414"/>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663EE22A" w14:textId="77777777" w:rsidR="00FB66E7" w:rsidRDefault="00FB66E7"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57765C3" w14:textId="31F4564C" w:rsidR="00FB66E7" w:rsidRDefault="00FB66E7" w:rsidP="0007016D">
            <w:pPr>
              <w:spacing w:after="0"/>
              <w:rPr>
                <w:rFonts w:ascii="Arial" w:eastAsia="Arial" w:hAnsi="Arial" w:cs="Arial"/>
                <w:sz w:val="20"/>
                <w:szCs w:val="20"/>
              </w:rPr>
            </w:pPr>
            <w:r>
              <w:rPr>
                <w:rFonts w:ascii="Arial" w:eastAsia="Arial" w:hAnsi="Arial" w:cs="Arial"/>
                <w:sz w:val="20"/>
                <w:szCs w:val="20"/>
              </w:rPr>
              <w:t>Taller de entidades nacionales</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087B106" w14:textId="5E0EC47A" w:rsidR="00FB66E7" w:rsidRDefault="00FB66E7" w:rsidP="00FB66E7">
            <w:pPr>
              <w:spacing w:after="0"/>
              <w:jc w:val="both"/>
              <w:rPr>
                <w:rFonts w:ascii="Arial" w:eastAsia="Arial" w:hAnsi="Arial" w:cs="Arial"/>
                <w:sz w:val="20"/>
                <w:szCs w:val="20"/>
              </w:rPr>
            </w:pPr>
            <w:r>
              <w:rPr>
                <w:rFonts w:ascii="Arial" w:eastAsia="Arial" w:hAnsi="Arial" w:cs="Arial"/>
                <w:sz w:val="20"/>
                <w:szCs w:val="20"/>
              </w:rPr>
              <w:t>Presentación de los mecanismos dispuestos para brindar los servicios, su funcionamiento y la forma de articulación interinstitucional</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09EFC17" w14:textId="5291D979"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E39A7B7" w14:textId="4050E4A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23 de mayo</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4E3FB82" w14:textId="7A60B182"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Planeación</w:t>
            </w:r>
          </w:p>
        </w:tc>
      </w:tr>
      <w:tr w:rsidR="00FB66E7" w14:paraId="611208DD" w14:textId="77777777" w:rsidTr="008A0761">
        <w:trPr>
          <w:trHeight w:val="414"/>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46C14016" w14:textId="469925C8" w:rsidR="00FB66E7" w:rsidRDefault="00FB66E7"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EC460F5" w14:textId="677F6C29" w:rsidR="00FB66E7" w:rsidRDefault="00FB66E7" w:rsidP="0007016D">
            <w:pPr>
              <w:spacing w:after="0"/>
              <w:rPr>
                <w:rFonts w:ascii="Arial" w:eastAsia="Arial" w:hAnsi="Arial" w:cs="Arial"/>
                <w:sz w:val="20"/>
                <w:szCs w:val="20"/>
              </w:rPr>
            </w:pPr>
            <w:r>
              <w:rPr>
                <w:rFonts w:ascii="Arial" w:eastAsia="Arial" w:hAnsi="Arial" w:cs="Arial"/>
                <w:sz w:val="20"/>
                <w:szCs w:val="20"/>
              </w:rPr>
              <w:t>OPEN SPACE: Lecciones aprendidas</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EC89675" w14:textId="54823F3F" w:rsidR="00FB66E7" w:rsidRPr="00A34932" w:rsidRDefault="00FB66E7" w:rsidP="0007016D">
            <w:pPr>
              <w:spacing w:after="0"/>
              <w:jc w:val="both"/>
              <w:rPr>
                <w:rFonts w:ascii="Arial" w:eastAsia="Arial" w:hAnsi="Arial" w:cs="Arial"/>
                <w:sz w:val="20"/>
                <w:szCs w:val="20"/>
              </w:rPr>
            </w:pPr>
            <w:r>
              <w:rPr>
                <w:rFonts w:ascii="Arial" w:eastAsia="Arial" w:hAnsi="Arial" w:cs="Arial"/>
                <w:sz w:val="20"/>
                <w:szCs w:val="20"/>
              </w:rPr>
              <w:t>Divulgación de resultados de la vigencia 2016 a través de presentaciones en video realizadas por parte de servidores de APC-Colombia que agencian cada uno de los planes, programas y proyectos de la entidad.</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040DF4C" w14:textId="69A945C4"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3C32373" w14:textId="5B4C6A64"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Toda la vigencia</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033DF81" w14:textId="3AC6ADD0"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Planeación y Comunicaciones</w:t>
            </w:r>
          </w:p>
        </w:tc>
      </w:tr>
      <w:tr w:rsidR="00FB66E7" w14:paraId="68B45BEE" w14:textId="77777777" w:rsidTr="008A0761">
        <w:trPr>
          <w:trHeight w:val="134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1138F29A" w14:textId="2DC92FA3" w:rsidR="00FB66E7" w:rsidRDefault="00FB66E7"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0BFC666" w14:textId="77777777"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82B29B1" w14:textId="59C2FA97" w:rsidR="00FB66E7" w:rsidRPr="00A34932" w:rsidRDefault="00FB66E7" w:rsidP="0007016D">
            <w:pPr>
              <w:spacing w:after="0"/>
              <w:jc w:val="both"/>
              <w:rPr>
                <w:rFonts w:ascii="Arial" w:eastAsia="Arial" w:hAnsi="Arial" w:cs="Arial"/>
                <w:sz w:val="20"/>
                <w:szCs w:val="20"/>
              </w:rPr>
            </w:pPr>
            <w:r>
              <w:rPr>
                <w:rFonts w:ascii="Arial" w:eastAsia="Arial" w:hAnsi="Arial" w:cs="Arial"/>
                <w:sz w:val="20"/>
                <w:szCs w:val="20"/>
              </w:rPr>
              <w:t>Elaboración de c</w:t>
            </w:r>
            <w:r w:rsidRPr="00A34932">
              <w:rPr>
                <w:rFonts w:ascii="Arial" w:eastAsia="Arial" w:hAnsi="Arial" w:cs="Arial"/>
                <w:sz w:val="20"/>
                <w:szCs w:val="20"/>
              </w:rPr>
              <w:t>omunicaciones externas, boletines, calendario de eventos, comunicados de prensa, divulgación de proyectos y convocatorias a través de los medios disponibles.</w:t>
            </w:r>
          </w:p>
          <w:p w14:paraId="5AEB680E" w14:textId="77777777" w:rsidR="00FB66E7" w:rsidRPr="00A34932" w:rsidRDefault="00FB66E7" w:rsidP="0007016D">
            <w:pPr>
              <w:spacing w:after="0"/>
              <w:jc w:val="both"/>
              <w:rPr>
                <w:rFonts w:ascii="Arial" w:eastAsia="Arial" w:hAnsi="Arial" w:cs="Arial"/>
                <w:sz w:val="20"/>
                <w:szCs w:val="20"/>
              </w:rPr>
            </w:pPr>
          </w:p>
          <w:p w14:paraId="185FB3CC" w14:textId="5E086FC5" w:rsidR="00FB66E7" w:rsidRDefault="00FB66E7" w:rsidP="0007016D">
            <w:pPr>
              <w:spacing w:after="0"/>
              <w:rPr>
                <w:rFonts w:ascii="Arial" w:eastAsia="Arial" w:hAnsi="Arial" w:cs="Arial"/>
                <w:sz w:val="20"/>
                <w:szCs w:val="20"/>
              </w:rPr>
            </w:pPr>
            <w:r>
              <w:rPr>
                <w:rFonts w:ascii="Arial" w:eastAsia="Arial" w:hAnsi="Arial" w:cs="Arial"/>
                <w:sz w:val="20"/>
                <w:szCs w:val="20"/>
              </w:rPr>
              <w:t>Actualización de información en la página web de acuerdo con lo establecido en la ley</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A814731" w14:textId="27B7A8DD"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C94F17A"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Toda la vigencia</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00A485"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Planeación y Comunicaciones</w:t>
            </w:r>
          </w:p>
        </w:tc>
      </w:tr>
      <w:tr w:rsidR="00FB66E7" w14:paraId="37495E1F" w14:textId="77777777" w:rsidTr="008A0761">
        <w:trPr>
          <w:trHeight w:val="241"/>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6A379C97" w14:textId="225BDFE7" w:rsidR="00FB66E7" w:rsidRDefault="00FB66E7"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27F329B" w14:textId="77777777"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4C557C7" w14:textId="77777777" w:rsidR="00FB66E7" w:rsidRDefault="00FB66E7" w:rsidP="0007016D">
            <w:pPr>
              <w:spacing w:after="0"/>
              <w:rPr>
                <w:rFonts w:ascii="Arial" w:eastAsia="Arial" w:hAnsi="Arial" w:cs="Arial"/>
                <w:sz w:val="20"/>
                <w:szCs w:val="20"/>
              </w:rPr>
            </w:pPr>
            <w:r>
              <w:rPr>
                <w:rFonts w:ascii="Arial" w:eastAsia="Arial" w:hAnsi="Arial" w:cs="Arial"/>
                <w:sz w:val="20"/>
                <w:szCs w:val="20"/>
              </w:rPr>
              <w:t>Responder las solicitudes de PQRSD presentadas por la ciudadanía</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1C51D52" w14:textId="6001D36B"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202BD30"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Toda la vigencia</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E20B195"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Dirección Administrativa y Financiera</w:t>
            </w:r>
          </w:p>
        </w:tc>
      </w:tr>
      <w:tr w:rsidR="00FB66E7" w14:paraId="10A99EC3" w14:textId="77777777" w:rsidTr="008A0761">
        <w:trPr>
          <w:trHeight w:val="317"/>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45CB2C1F" w14:textId="3DD4EF01" w:rsidR="00FB66E7" w:rsidRDefault="00FB66E7"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E686CF1" w14:textId="77777777"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7281E90" w14:textId="41872331" w:rsidR="00FB66E7" w:rsidRDefault="00FB66E7" w:rsidP="0007016D">
            <w:pPr>
              <w:spacing w:after="0"/>
              <w:rPr>
                <w:rFonts w:ascii="Arial" w:eastAsia="Arial" w:hAnsi="Arial" w:cs="Arial"/>
                <w:sz w:val="20"/>
                <w:szCs w:val="20"/>
              </w:rPr>
            </w:pPr>
            <w:r>
              <w:rPr>
                <w:rFonts w:ascii="Arial" w:eastAsia="Arial" w:hAnsi="Arial" w:cs="Arial"/>
                <w:sz w:val="20"/>
                <w:szCs w:val="20"/>
              </w:rPr>
              <w:t>Elaborar boletín de noticias para reportar y evidenciar los resultados y avances de gestión de APC-Colombia</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92938F4" w14:textId="3B689D98"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D7ABCC9"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Toda la vigencia</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8A9442E"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Comunicaciones</w:t>
            </w:r>
          </w:p>
        </w:tc>
      </w:tr>
      <w:tr w:rsidR="00FB66E7" w14:paraId="3D34C26E" w14:textId="77777777" w:rsidTr="00614453">
        <w:trPr>
          <w:trHeight w:val="173"/>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407D4CE0" w14:textId="17214FDB" w:rsidR="00FB66E7" w:rsidRDefault="00FB66E7"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FB0C3D" w14:textId="77777777" w:rsidR="00FB66E7" w:rsidRDefault="00FB66E7" w:rsidP="0007016D">
            <w:pPr>
              <w:spacing w:after="0"/>
              <w:rPr>
                <w:rFonts w:ascii="Arial" w:eastAsia="Arial" w:hAnsi="Arial" w:cs="Arial"/>
                <w:sz w:val="20"/>
                <w:szCs w:val="20"/>
              </w:rPr>
            </w:pPr>
            <w:r>
              <w:rPr>
                <w:rFonts w:ascii="Arial" w:eastAsia="Arial" w:hAnsi="Arial" w:cs="Arial"/>
                <w:sz w:val="20"/>
                <w:szCs w:val="20"/>
              </w:rPr>
              <w:t xml:space="preserve">Ecuador Séptima (VII) Comisión Mixta de Cooperación </w:t>
            </w:r>
            <w:r>
              <w:rPr>
                <w:rFonts w:ascii="Arial" w:eastAsia="Arial" w:hAnsi="Arial" w:cs="Arial"/>
                <w:sz w:val="20"/>
                <w:szCs w:val="20"/>
              </w:rPr>
              <w:lastRenderedPageBreak/>
              <w:t>Técnica y Científica. Quito.</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71131FD" w14:textId="77777777" w:rsidR="00FB66E7" w:rsidRDefault="00FB66E7" w:rsidP="0007016D">
            <w:pPr>
              <w:spacing w:after="0"/>
              <w:rPr>
                <w:rFonts w:ascii="Arial" w:eastAsia="Arial" w:hAnsi="Arial" w:cs="Arial"/>
                <w:sz w:val="20"/>
                <w:szCs w:val="20"/>
              </w:rPr>
            </w:pPr>
            <w:r>
              <w:rPr>
                <w:rFonts w:ascii="Arial" w:eastAsia="Arial" w:hAnsi="Arial" w:cs="Arial"/>
                <w:sz w:val="20"/>
                <w:szCs w:val="20"/>
              </w:rPr>
              <w:lastRenderedPageBreak/>
              <w:t xml:space="preserve">Presentación resultados de proyectos </w:t>
            </w:r>
            <w:proofErr w:type="spellStart"/>
            <w:r>
              <w:rPr>
                <w:rFonts w:ascii="Arial" w:eastAsia="Arial" w:hAnsi="Arial" w:cs="Arial"/>
                <w:sz w:val="20"/>
                <w:szCs w:val="20"/>
              </w:rPr>
              <w:t>comixta</w:t>
            </w:r>
            <w:proofErr w:type="spellEnd"/>
            <w:r>
              <w:rPr>
                <w:rFonts w:ascii="Arial" w:eastAsia="Arial" w:hAnsi="Arial" w:cs="Arial"/>
                <w:sz w:val="20"/>
                <w:szCs w:val="20"/>
              </w:rPr>
              <w:t xml:space="preserve"> anterior</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9B788BC" w14:textId="15D198B2"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1055544"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Segundo</w:t>
            </w:r>
          </w:p>
          <w:p w14:paraId="44A4B153"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trimestre 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D3389A7"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Dirección de Oferta</w:t>
            </w:r>
          </w:p>
        </w:tc>
      </w:tr>
      <w:tr w:rsidR="00FB66E7" w14:paraId="2720B612" w14:textId="77777777" w:rsidTr="00614453">
        <w:trPr>
          <w:trHeight w:val="167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2C13CC0E" w14:textId="6FF25C1E" w:rsidR="00FB66E7" w:rsidRDefault="00FB66E7"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E88039D" w14:textId="77777777" w:rsidR="00FB66E7" w:rsidRDefault="00FB66E7" w:rsidP="0007016D">
            <w:pPr>
              <w:spacing w:after="0"/>
              <w:rPr>
                <w:rFonts w:ascii="Arial" w:eastAsia="Arial" w:hAnsi="Arial" w:cs="Arial"/>
                <w:sz w:val="20"/>
                <w:szCs w:val="20"/>
              </w:rPr>
            </w:pPr>
            <w:r>
              <w:rPr>
                <w:rFonts w:ascii="Arial" w:eastAsia="Arial" w:hAnsi="Arial" w:cs="Arial"/>
                <w:sz w:val="20"/>
                <w:szCs w:val="20"/>
              </w:rPr>
              <w:t>Honduras Séptima (VII) Comisión Mixta de Cooperación Técnica, Científica, Cultural y Educativa. Bogotá</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2FF5F4D" w14:textId="77777777" w:rsidR="00FB66E7" w:rsidRDefault="00FB66E7" w:rsidP="0007016D">
            <w:pPr>
              <w:spacing w:after="0"/>
              <w:rPr>
                <w:rFonts w:ascii="Arial" w:eastAsia="Arial" w:hAnsi="Arial" w:cs="Arial"/>
                <w:sz w:val="20"/>
                <w:szCs w:val="20"/>
              </w:rPr>
            </w:pPr>
            <w:r>
              <w:rPr>
                <w:rFonts w:ascii="Arial" w:eastAsia="Arial" w:hAnsi="Arial" w:cs="Arial"/>
                <w:sz w:val="20"/>
                <w:szCs w:val="20"/>
              </w:rPr>
              <w:t xml:space="preserve">Presentación resultados de proyectos </w:t>
            </w:r>
            <w:proofErr w:type="spellStart"/>
            <w:r>
              <w:rPr>
                <w:rFonts w:ascii="Arial" w:eastAsia="Arial" w:hAnsi="Arial" w:cs="Arial"/>
                <w:sz w:val="20"/>
                <w:szCs w:val="20"/>
              </w:rPr>
              <w:t>comixta</w:t>
            </w:r>
            <w:proofErr w:type="spellEnd"/>
            <w:r>
              <w:rPr>
                <w:rFonts w:ascii="Arial" w:eastAsia="Arial" w:hAnsi="Arial" w:cs="Arial"/>
                <w:sz w:val="20"/>
                <w:szCs w:val="20"/>
              </w:rPr>
              <w:t xml:space="preserve"> anterior</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9F7C877" w14:textId="56ACFD23"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1D25F9C"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Agosto</w:t>
            </w:r>
          </w:p>
          <w:p w14:paraId="5EAAD077"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A0C5B8A"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Dirección de Oferta</w:t>
            </w:r>
          </w:p>
        </w:tc>
      </w:tr>
      <w:tr w:rsidR="00FB66E7" w14:paraId="2B15551F" w14:textId="77777777" w:rsidTr="008A0761">
        <w:trPr>
          <w:trHeight w:val="286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2CF58A76" w14:textId="3D5D23FA" w:rsidR="00FB66E7" w:rsidRDefault="00FB66E7"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2CD9400" w14:textId="77777777" w:rsidR="00FB66E7" w:rsidRDefault="00FB66E7" w:rsidP="0007016D">
            <w:pPr>
              <w:spacing w:after="0"/>
              <w:rPr>
                <w:rFonts w:ascii="Arial" w:eastAsia="Arial" w:hAnsi="Arial" w:cs="Arial"/>
                <w:sz w:val="20"/>
                <w:szCs w:val="20"/>
              </w:rPr>
            </w:pPr>
            <w:r>
              <w:rPr>
                <w:rFonts w:ascii="Arial" w:eastAsia="Arial" w:hAnsi="Arial" w:cs="Arial"/>
                <w:sz w:val="20"/>
                <w:szCs w:val="20"/>
              </w:rPr>
              <w:t>República Dominicana Quinta (V) Comisión Mixta de Cooperación Técnica, Científica, Tecnológica, Cultural, Educativa y Deportiva. Bogotá</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3B3BA9E" w14:textId="77777777" w:rsidR="00FB66E7" w:rsidRDefault="00FB66E7" w:rsidP="0007016D">
            <w:pPr>
              <w:spacing w:after="0"/>
              <w:rPr>
                <w:rFonts w:ascii="Arial" w:eastAsia="Arial" w:hAnsi="Arial" w:cs="Arial"/>
                <w:sz w:val="20"/>
                <w:szCs w:val="20"/>
              </w:rPr>
            </w:pPr>
            <w:r>
              <w:rPr>
                <w:rFonts w:ascii="Arial" w:eastAsia="Arial" w:hAnsi="Arial" w:cs="Arial"/>
                <w:sz w:val="20"/>
                <w:szCs w:val="20"/>
              </w:rPr>
              <w:t xml:space="preserve">Presentación resultados de proyectos </w:t>
            </w:r>
            <w:proofErr w:type="spellStart"/>
            <w:r>
              <w:rPr>
                <w:rFonts w:ascii="Arial" w:eastAsia="Arial" w:hAnsi="Arial" w:cs="Arial"/>
                <w:sz w:val="20"/>
                <w:szCs w:val="20"/>
              </w:rPr>
              <w:t>comixta</w:t>
            </w:r>
            <w:proofErr w:type="spellEnd"/>
            <w:r>
              <w:rPr>
                <w:rFonts w:ascii="Arial" w:eastAsia="Arial" w:hAnsi="Arial" w:cs="Arial"/>
                <w:sz w:val="20"/>
                <w:szCs w:val="20"/>
              </w:rPr>
              <w:t xml:space="preserve"> anterior</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0AE11E" w14:textId="23A84F65"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6B0BB3"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Noviembre</w:t>
            </w:r>
          </w:p>
          <w:p w14:paraId="5AAC96A9"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A1CB9EC"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Dirección de Oferta</w:t>
            </w:r>
          </w:p>
        </w:tc>
      </w:tr>
      <w:tr w:rsidR="00FB66E7" w14:paraId="4AEC880B" w14:textId="77777777" w:rsidTr="00614453">
        <w:trPr>
          <w:trHeight w:val="853"/>
        </w:trPr>
        <w:tc>
          <w:tcPr>
            <w:tcW w:w="1512"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6C6F5D8D" w14:textId="78943DC4" w:rsidR="00FB66E7" w:rsidRDefault="00FB66E7"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764DB85" w14:textId="77777777" w:rsidR="00FB66E7" w:rsidRDefault="00FB66E7" w:rsidP="0007016D">
            <w:pPr>
              <w:spacing w:after="0"/>
              <w:rPr>
                <w:rFonts w:ascii="Arial" w:eastAsia="Arial" w:hAnsi="Arial" w:cs="Arial"/>
                <w:sz w:val="20"/>
                <w:szCs w:val="20"/>
              </w:rPr>
            </w:pPr>
            <w:r>
              <w:rPr>
                <w:rFonts w:ascii="Arial" w:eastAsia="Arial" w:hAnsi="Arial" w:cs="Arial"/>
                <w:sz w:val="20"/>
                <w:szCs w:val="20"/>
              </w:rPr>
              <w:t>Perú Novena (IX) Comisión Mixta de Cooperación, Técnica y Científica. Bogotá.</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3462301" w14:textId="77777777" w:rsidR="00FB66E7" w:rsidRDefault="00FB66E7" w:rsidP="0007016D">
            <w:pPr>
              <w:spacing w:after="0"/>
              <w:rPr>
                <w:rFonts w:ascii="Arial" w:eastAsia="Arial" w:hAnsi="Arial" w:cs="Arial"/>
                <w:sz w:val="20"/>
                <w:szCs w:val="20"/>
              </w:rPr>
            </w:pPr>
            <w:r>
              <w:rPr>
                <w:rFonts w:ascii="Arial" w:eastAsia="Arial" w:hAnsi="Arial" w:cs="Arial"/>
                <w:sz w:val="20"/>
                <w:szCs w:val="20"/>
              </w:rPr>
              <w:t xml:space="preserve">Presentación resultados de proyectos </w:t>
            </w:r>
            <w:proofErr w:type="spellStart"/>
            <w:r>
              <w:rPr>
                <w:rFonts w:ascii="Arial" w:eastAsia="Arial" w:hAnsi="Arial" w:cs="Arial"/>
                <w:sz w:val="20"/>
                <w:szCs w:val="20"/>
              </w:rPr>
              <w:t>comixta</w:t>
            </w:r>
            <w:proofErr w:type="spellEnd"/>
            <w:r>
              <w:rPr>
                <w:rFonts w:ascii="Arial" w:eastAsia="Arial" w:hAnsi="Arial" w:cs="Arial"/>
                <w:sz w:val="20"/>
                <w:szCs w:val="20"/>
              </w:rPr>
              <w:t xml:space="preserve"> anterior</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4B9C536" w14:textId="0959E1CA" w:rsidR="00FB66E7" w:rsidRDefault="00FB66E7" w:rsidP="0007016D">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5CF9F62"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Diciembre</w:t>
            </w:r>
          </w:p>
          <w:p w14:paraId="59222254"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D8BE568" w14:textId="77777777" w:rsidR="00FB66E7" w:rsidRDefault="00FB66E7" w:rsidP="0007016D">
            <w:pPr>
              <w:spacing w:after="0"/>
              <w:jc w:val="center"/>
              <w:rPr>
                <w:rFonts w:ascii="Arial" w:eastAsia="Arial" w:hAnsi="Arial" w:cs="Arial"/>
                <w:sz w:val="20"/>
                <w:szCs w:val="20"/>
              </w:rPr>
            </w:pPr>
            <w:r>
              <w:rPr>
                <w:rFonts w:ascii="Arial" w:eastAsia="Arial" w:hAnsi="Arial" w:cs="Arial"/>
                <w:sz w:val="20"/>
                <w:szCs w:val="20"/>
              </w:rPr>
              <w:t>Dirección de Oferta</w:t>
            </w:r>
          </w:p>
        </w:tc>
      </w:tr>
      <w:tr w:rsidR="00EF65CF" w14:paraId="1192EE89" w14:textId="77777777" w:rsidTr="004B5AC0">
        <w:trPr>
          <w:trHeight w:val="1340"/>
        </w:trPr>
        <w:tc>
          <w:tcPr>
            <w:tcW w:w="1512"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center"/>
          </w:tcPr>
          <w:p w14:paraId="6F2BEFDA" w14:textId="21E20B46" w:rsidR="00EF65CF" w:rsidRDefault="00EF65CF" w:rsidP="0007016D">
            <w:pPr>
              <w:spacing w:after="0"/>
              <w:rPr>
                <w:rFonts w:ascii="Arial" w:eastAsia="Arial" w:hAnsi="Arial" w:cs="Arial"/>
                <w:sz w:val="20"/>
                <w:szCs w:val="20"/>
              </w:rPr>
            </w:pPr>
            <w:r>
              <w:rPr>
                <w:rFonts w:ascii="Arial" w:eastAsia="Arial" w:hAnsi="Arial" w:cs="Arial"/>
                <w:sz w:val="20"/>
                <w:szCs w:val="20"/>
              </w:rPr>
              <w:lastRenderedPageBreak/>
              <w:t>Diálogo</w:t>
            </w: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39D6095"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N.A.</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6B41CC8" w14:textId="49872707" w:rsidR="00EF65CF" w:rsidRDefault="00EF65CF" w:rsidP="0007016D">
            <w:pPr>
              <w:spacing w:after="0"/>
              <w:jc w:val="both"/>
              <w:rPr>
                <w:rFonts w:ascii="Arial" w:eastAsia="Arial" w:hAnsi="Arial" w:cs="Arial"/>
                <w:sz w:val="20"/>
                <w:szCs w:val="20"/>
              </w:rPr>
            </w:pPr>
            <w:r>
              <w:rPr>
                <w:rFonts w:ascii="Arial" w:eastAsia="Arial" w:hAnsi="Arial" w:cs="Arial"/>
                <w:sz w:val="20"/>
                <w:szCs w:val="20"/>
              </w:rPr>
              <w:t>En l</w:t>
            </w:r>
            <w:r w:rsidRPr="00A30D13">
              <w:rPr>
                <w:rFonts w:ascii="Arial" w:eastAsia="Arial" w:hAnsi="Arial" w:cs="Arial"/>
                <w:sz w:val="20"/>
                <w:szCs w:val="20"/>
              </w:rPr>
              <w:t>a atención personalizada</w:t>
            </w:r>
            <w:r>
              <w:rPr>
                <w:rFonts w:ascii="Arial" w:eastAsia="Arial" w:hAnsi="Arial" w:cs="Arial"/>
                <w:sz w:val="20"/>
                <w:szCs w:val="20"/>
              </w:rPr>
              <w:t xml:space="preserve"> que brindan los servidores de la APC-Colombia, se da la oportunidad de dar respuesta a las solicitudes directas que hacen los usuarios, durante las reuniones y diferentes modalidades de encuentro que se realizan, también se brindan espacios para la construcción colectiva y acompañamiento de proyectos e iniciativas tanto de los cooperantes como de los beneficiarios de estos.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6C10551"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Formulación, Ejecución y Evaluación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5F5B40B"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Durante toda la vigencia</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E08C5A3"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Todos los servidores</w:t>
            </w:r>
          </w:p>
        </w:tc>
      </w:tr>
      <w:tr w:rsidR="00EF65CF" w14:paraId="69DFED30" w14:textId="77777777" w:rsidTr="004B5AC0">
        <w:trPr>
          <w:trHeight w:val="222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06FF9A46" w14:textId="114BAB7E" w:rsidR="00EF65CF" w:rsidRDefault="00EF65CF"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6CE22E9"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Jamaica. Novena (IX) Subcomisión de Comisión Mixta de Cooperación en el marco de la Comisión de Vecindad. Bogotá.</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D1DEFF3"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Análisis, construcción y aprobación conjunta de nuevos proyectos y acciones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08B3D09"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Formulación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8B12A34"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Primer</w:t>
            </w:r>
          </w:p>
          <w:p w14:paraId="3FAD05FA"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trimestre 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BCB1B37"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Dirección de Oferta</w:t>
            </w:r>
          </w:p>
        </w:tc>
      </w:tr>
      <w:tr w:rsidR="00EF65CF" w14:paraId="430053A5" w14:textId="77777777" w:rsidTr="004B5AC0">
        <w:trPr>
          <w:trHeight w:val="242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3CAA2731" w14:textId="2BA504B5" w:rsidR="00EF65CF" w:rsidRDefault="00EF65CF"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6AE5C57"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Bolivia, Quinta (V) Comisión Mixta de Cooperación Técnica, Científica, Tecnológica, Cultural, Educativa y Deportiva. La Paz</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A1951C4"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Análisis, construcción y aprobación conjunta de nuevos proyectos y acciones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862B614"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Formulación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DEFE9FF"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Marzo</w:t>
            </w:r>
          </w:p>
          <w:p w14:paraId="47F08F1D"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2AF1D34"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Dirección de Oferta</w:t>
            </w:r>
          </w:p>
        </w:tc>
      </w:tr>
      <w:tr w:rsidR="00EF65CF" w14:paraId="3161DCDC" w14:textId="77777777" w:rsidTr="004B5AC0">
        <w:trPr>
          <w:trHeight w:val="178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1017BA2C" w14:textId="4E35D259" w:rsidR="00EF65CF" w:rsidRDefault="00EF65CF"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94DDD9B"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Ecuador Séptima (VII) Comisión Mixta de Cooperación Técnica y Científica. Quito.</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B3B8948"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Análisis, construcción y aprobación conjunta de nuevos proyectos y acciones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60E604D"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Formulación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0915F50"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Segundo</w:t>
            </w:r>
          </w:p>
          <w:p w14:paraId="040244ED"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trimestre 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61AE8CD"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Dirección de Oferta</w:t>
            </w:r>
          </w:p>
        </w:tc>
      </w:tr>
      <w:tr w:rsidR="00EF65CF" w14:paraId="356E31A8" w14:textId="77777777" w:rsidTr="004B5AC0">
        <w:trPr>
          <w:trHeight w:val="156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7E95AF3D" w14:textId="29DAF941" w:rsidR="00EF65CF" w:rsidRDefault="00EF65CF"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F70B03E"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Cuba, Onceava (XI) Comisión Mixta de Cooperación Técnica y Científica. Bogotá.</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12628BF"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Análisis, construcción y aprobación conjunta de nuevos proyectos y acciones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FF5E248"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Formulación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6F6B528"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Abril</w:t>
            </w:r>
          </w:p>
          <w:p w14:paraId="31908092"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FA12DFE"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Dirección de Oferta</w:t>
            </w:r>
          </w:p>
        </w:tc>
      </w:tr>
      <w:tr w:rsidR="00EF65CF" w14:paraId="6EFECADE" w14:textId="77777777" w:rsidTr="004B5AC0">
        <w:trPr>
          <w:trHeight w:val="74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5EB074B8" w14:textId="36E9C206" w:rsidR="00EF65CF" w:rsidRDefault="00EF65CF"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27A94CE"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Evento Col-Col</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3AB7423"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Presentación de resultados y experiencias de Col-Col y diálogo con algunos de los beneficiarios. (Incluye preguntas y necesidades)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3931944"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Formulación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D3D022C"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8 de mayo</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8891BDD"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Dirección de Coordinación Interinstitucional</w:t>
            </w:r>
          </w:p>
        </w:tc>
      </w:tr>
      <w:tr w:rsidR="00EF65CF" w14:paraId="3474D4D2" w14:textId="77777777" w:rsidTr="004B5AC0">
        <w:trPr>
          <w:trHeight w:val="114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0AE60AD4" w14:textId="4264D35B" w:rsidR="00EF65CF" w:rsidRDefault="00EF65CF"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63A122D"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Audiencia Pública de Rendición de Cuentas</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CD813CC"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Ejercicio de preguntas y respuestas frente a la gestión de 2016</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87C75F1"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Evaluación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9C569B5"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31 de mayo</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574FF59"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Planeación y Comunicaciones</w:t>
            </w:r>
          </w:p>
        </w:tc>
      </w:tr>
      <w:tr w:rsidR="00EF65CF" w14:paraId="2F2E7071" w14:textId="77777777" w:rsidTr="004B5AC0">
        <w:trPr>
          <w:trHeight w:val="156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6A64C92D" w14:textId="0A92665A" w:rsidR="00EF65CF" w:rsidRDefault="00EF65CF"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786C13A"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N.A.</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7AFADE7"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Creación de Blogs sobre temáticas de relevancia de la Cooperación Internacional para discutir con la ciudadanía</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AF5CF9" w14:textId="77777777" w:rsidR="00EF65CF" w:rsidRDefault="00EF65CF" w:rsidP="004B5AC0">
            <w:pPr>
              <w:spacing w:after="0"/>
              <w:rPr>
                <w:rFonts w:ascii="Arial" w:eastAsia="Arial" w:hAnsi="Arial" w:cs="Arial"/>
                <w:sz w:val="20"/>
                <w:szCs w:val="20"/>
              </w:rPr>
            </w:pPr>
            <w:r>
              <w:rPr>
                <w:rFonts w:ascii="Arial" w:eastAsia="Arial" w:hAnsi="Arial" w:cs="Arial"/>
                <w:sz w:val="20"/>
                <w:szCs w:val="20"/>
              </w:rPr>
              <w:t>Evaluación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78E7F12"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Jun-Dic</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0AD9B5F" w14:textId="77777777" w:rsidR="00EF65CF" w:rsidRDefault="00EF65CF" w:rsidP="004B5AC0">
            <w:pPr>
              <w:spacing w:after="0"/>
              <w:jc w:val="center"/>
              <w:rPr>
                <w:rFonts w:ascii="Arial" w:eastAsia="Arial" w:hAnsi="Arial" w:cs="Arial"/>
                <w:sz w:val="20"/>
                <w:szCs w:val="20"/>
              </w:rPr>
            </w:pPr>
            <w:r>
              <w:rPr>
                <w:rFonts w:ascii="Arial" w:eastAsia="Arial" w:hAnsi="Arial" w:cs="Arial"/>
                <w:sz w:val="20"/>
                <w:szCs w:val="20"/>
              </w:rPr>
              <w:t>Comunicaciones</w:t>
            </w:r>
          </w:p>
        </w:tc>
      </w:tr>
      <w:tr w:rsidR="00EF65CF" w14:paraId="4DA3D7A0" w14:textId="77777777" w:rsidTr="004B5AC0">
        <w:trPr>
          <w:trHeight w:val="222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3BC1C11C" w14:textId="10ACF73C" w:rsidR="00EF65CF" w:rsidRDefault="00EF65CF"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31A27E4"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Honduras Séptima (VII) Comisión Mixta de Cooperación Técnica, Científica, Cultural y Educativa. Bogotá</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D790BB3"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Análisis, construcción y aprobación conjunta de nuevos proyectos y acciones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7C2C2DE"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Formulación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5BAADC4"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Agosto</w:t>
            </w:r>
          </w:p>
          <w:p w14:paraId="45A9205A"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44B08F8"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Dirección de Oferta</w:t>
            </w:r>
          </w:p>
        </w:tc>
      </w:tr>
      <w:tr w:rsidR="00EF65CF" w14:paraId="3DF38A86" w14:textId="77777777" w:rsidTr="004B5AC0">
        <w:trPr>
          <w:trHeight w:val="286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2194048C" w14:textId="13BE55C4" w:rsidR="00EF65CF" w:rsidRDefault="00EF65CF"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67F2628"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República Dominicana Quinta (V) Comisión Mixta de Cooperación Técnica, Científica, Tecnológica, Cultural, Educativa y Deportiva. Bogotá</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6E7A852"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Análisis, construcción y aprobación conjunta de nuevos proyectos y acciones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03118D2"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Formulación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69211A0"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Noviembre</w:t>
            </w:r>
          </w:p>
          <w:p w14:paraId="2CBAD8BB"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7193ADA"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Dirección de Oferta</w:t>
            </w:r>
          </w:p>
        </w:tc>
      </w:tr>
      <w:tr w:rsidR="00EF65CF" w14:paraId="203370ED" w14:textId="77777777" w:rsidTr="004B5AC0">
        <w:trPr>
          <w:trHeight w:val="1560"/>
        </w:trPr>
        <w:tc>
          <w:tcPr>
            <w:tcW w:w="1512"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4315FB8A" w14:textId="0F4D8EDF" w:rsidR="00EF65CF" w:rsidRDefault="00EF65CF" w:rsidP="0007016D">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D5FB433"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Perú Novena (IX) Comisión Mixta de Cooperación, Técnica y Científica. Bogotá.</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B90E4EB"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Análisis, construcción y aprobación conjunta de nuevos proyectos y acciones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0AABD6D" w14:textId="77777777" w:rsidR="00EF65CF" w:rsidRDefault="00EF65CF" w:rsidP="0007016D">
            <w:pPr>
              <w:spacing w:after="0"/>
              <w:rPr>
                <w:rFonts w:ascii="Arial" w:eastAsia="Arial" w:hAnsi="Arial" w:cs="Arial"/>
                <w:sz w:val="20"/>
                <w:szCs w:val="20"/>
              </w:rPr>
            </w:pPr>
            <w:r>
              <w:rPr>
                <w:rFonts w:ascii="Arial" w:eastAsia="Arial" w:hAnsi="Arial" w:cs="Arial"/>
                <w:sz w:val="20"/>
                <w:szCs w:val="20"/>
              </w:rPr>
              <w:t>Formulación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131BEF6"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Diciembre</w:t>
            </w:r>
          </w:p>
          <w:p w14:paraId="7C77BE54"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2017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8CD89FD" w14:textId="77777777" w:rsidR="00EF65CF" w:rsidRDefault="00EF65CF" w:rsidP="0007016D">
            <w:pPr>
              <w:spacing w:after="0"/>
              <w:jc w:val="center"/>
              <w:rPr>
                <w:rFonts w:ascii="Arial" w:eastAsia="Arial" w:hAnsi="Arial" w:cs="Arial"/>
                <w:sz w:val="20"/>
                <w:szCs w:val="20"/>
              </w:rPr>
            </w:pPr>
            <w:r>
              <w:rPr>
                <w:rFonts w:ascii="Arial" w:eastAsia="Arial" w:hAnsi="Arial" w:cs="Arial"/>
                <w:sz w:val="20"/>
                <w:szCs w:val="20"/>
              </w:rPr>
              <w:t>Dirección de Oferta</w:t>
            </w:r>
          </w:p>
        </w:tc>
      </w:tr>
      <w:tr w:rsidR="00894AB9" w14:paraId="7B500188" w14:textId="77777777" w:rsidTr="004B5AC0">
        <w:trPr>
          <w:trHeight w:val="252"/>
        </w:trPr>
        <w:tc>
          <w:tcPr>
            <w:tcW w:w="1512"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center"/>
          </w:tcPr>
          <w:p w14:paraId="687C11CC" w14:textId="6BF942F4" w:rsidR="00894AB9" w:rsidRDefault="00894AB9" w:rsidP="0007016D">
            <w:pPr>
              <w:spacing w:after="0"/>
              <w:rPr>
                <w:rFonts w:ascii="Arial" w:eastAsia="Arial" w:hAnsi="Arial" w:cs="Arial"/>
                <w:sz w:val="20"/>
                <w:szCs w:val="20"/>
              </w:rPr>
            </w:pPr>
            <w:r>
              <w:rPr>
                <w:rFonts w:ascii="Arial" w:eastAsia="Arial" w:hAnsi="Arial" w:cs="Arial"/>
                <w:sz w:val="20"/>
                <w:szCs w:val="20"/>
              </w:rPr>
              <w:t>Incentivo</w:t>
            </w: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AC39DE4" w14:textId="77777777" w:rsidR="00894AB9" w:rsidRDefault="00894AB9" w:rsidP="0007016D">
            <w:pPr>
              <w:spacing w:after="0"/>
              <w:rPr>
                <w:rFonts w:ascii="Arial" w:eastAsia="Arial" w:hAnsi="Arial" w:cs="Arial"/>
                <w:sz w:val="20"/>
                <w:szCs w:val="20"/>
              </w:rPr>
            </w:pPr>
            <w:r>
              <w:rPr>
                <w:rFonts w:ascii="Arial" w:eastAsia="Arial" w:hAnsi="Arial" w:cs="Arial"/>
                <w:sz w:val="20"/>
                <w:szCs w:val="20"/>
              </w:rPr>
              <w:t>Evento Col-Col</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D8D2B6A" w14:textId="77777777" w:rsidR="00894AB9" w:rsidRDefault="00894AB9" w:rsidP="0007016D">
            <w:pPr>
              <w:spacing w:after="0"/>
              <w:rPr>
                <w:rFonts w:ascii="Arial" w:eastAsia="Arial" w:hAnsi="Arial" w:cs="Arial"/>
                <w:sz w:val="20"/>
                <w:szCs w:val="20"/>
              </w:rPr>
            </w:pPr>
            <w:r>
              <w:rPr>
                <w:rFonts w:ascii="Arial" w:eastAsia="Arial" w:hAnsi="Arial" w:cs="Arial"/>
                <w:sz w:val="20"/>
                <w:szCs w:val="20"/>
              </w:rPr>
              <w:t>Recibir información sobre nuevas apuestas de Cooperación Col-Col para 2017</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BC75773" w14:textId="77777777" w:rsidR="00894AB9" w:rsidRDefault="00894AB9" w:rsidP="0007016D">
            <w:pPr>
              <w:spacing w:after="0"/>
              <w:rPr>
                <w:rFonts w:ascii="Arial" w:eastAsia="Arial" w:hAnsi="Arial" w:cs="Arial"/>
                <w:sz w:val="20"/>
                <w:szCs w:val="20"/>
              </w:rPr>
            </w:pP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972BDBA" w14:textId="77777777" w:rsidR="00894AB9" w:rsidRDefault="00894AB9" w:rsidP="0007016D">
            <w:pPr>
              <w:spacing w:after="0"/>
              <w:jc w:val="center"/>
              <w:rPr>
                <w:rFonts w:ascii="Arial" w:eastAsia="Arial" w:hAnsi="Arial" w:cs="Arial"/>
                <w:sz w:val="20"/>
                <w:szCs w:val="20"/>
              </w:rPr>
            </w:pPr>
            <w:r>
              <w:rPr>
                <w:rFonts w:ascii="Arial" w:eastAsia="Arial" w:hAnsi="Arial" w:cs="Arial"/>
                <w:sz w:val="20"/>
                <w:szCs w:val="20"/>
              </w:rPr>
              <w:t>8 de mayo</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E57897" w14:textId="77777777" w:rsidR="00894AB9" w:rsidRDefault="00894AB9" w:rsidP="0007016D">
            <w:pPr>
              <w:spacing w:after="0"/>
              <w:jc w:val="center"/>
              <w:rPr>
                <w:rFonts w:ascii="Arial" w:eastAsia="Arial" w:hAnsi="Arial" w:cs="Arial"/>
                <w:sz w:val="20"/>
                <w:szCs w:val="20"/>
              </w:rPr>
            </w:pPr>
            <w:r>
              <w:rPr>
                <w:rFonts w:ascii="Arial" w:eastAsia="Arial" w:hAnsi="Arial" w:cs="Arial"/>
                <w:sz w:val="20"/>
                <w:szCs w:val="20"/>
              </w:rPr>
              <w:t xml:space="preserve">Dirección de Coordinación </w:t>
            </w:r>
            <w:r>
              <w:rPr>
                <w:rFonts w:ascii="Arial" w:eastAsia="Arial" w:hAnsi="Arial" w:cs="Arial"/>
                <w:sz w:val="20"/>
                <w:szCs w:val="20"/>
              </w:rPr>
              <w:lastRenderedPageBreak/>
              <w:t>Interinstitucional</w:t>
            </w:r>
          </w:p>
        </w:tc>
      </w:tr>
      <w:tr w:rsidR="00894AB9" w14:paraId="2BA7379A" w14:textId="77777777" w:rsidTr="004B5AC0">
        <w:trPr>
          <w:trHeight w:val="223"/>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4757C5F4" w14:textId="5ADA1E9C"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D51EBC0"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Evento Col-Col</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ACDCA84" w14:textId="1B509D8F" w:rsidR="00894AB9" w:rsidRDefault="00894AB9" w:rsidP="00894AB9">
            <w:pPr>
              <w:spacing w:after="0"/>
              <w:rPr>
                <w:rFonts w:ascii="Arial" w:eastAsia="Arial" w:hAnsi="Arial" w:cs="Arial"/>
                <w:sz w:val="20"/>
                <w:szCs w:val="20"/>
              </w:rPr>
            </w:pPr>
            <w:r>
              <w:rPr>
                <w:rFonts w:ascii="Arial" w:eastAsia="Arial" w:hAnsi="Arial" w:cs="Arial"/>
                <w:sz w:val="20"/>
                <w:szCs w:val="20"/>
              </w:rPr>
              <w:t>Generar y fortalecer redes de contactos entre los participantes del evento para el desarrollo de proyectos.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3DEF268" w14:textId="0BB3C05F"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B06726B"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8 de mayo</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1606FA0"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Dirección de Coordinación Interinstitucional</w:t>
            </w:r>
          </w:p>
        </w:tc>
      </w:tr>
      <w:tr w:rsidR="00894AB9" w14:paraId="25C48D9A" w14:textId="77777777" w:rsidTr="004B5AC0">
        <w:trPr>
          <w:trHeight w:val="51"/>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490CC6B1" w14:textId="0CCE2EA1"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A2F538A"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Evento Col-Col</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4A48370"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Conocer experiencias exitosas de intercambios Col-Col en diversos territorios y temáticas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6534344" w14:textId="0551C2C7"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34870E8"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8 de mayo</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D2028A9"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Dirección de Coordinación Interinstitucional</w:t>
            </w:r>
          </w:p>
        </w:tc>
      </w:tr>
      <w:tr w:rsidR="00894AB9" w14:paraId="7370B1B5" w14:textId="77777777" w:rsidTr="004B5AC0">
        <w:trPr>
          <w:trHeight w:val="31"/>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00790BE1" w14:textId="557D3728"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EC97125"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Evento Col-Col</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10675B1"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Conocer herramientas novedosas de gestión de la Cooperación Internacional en el territorio</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FDDDB71" w14:textId="72DF75C2"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D387D93"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8 de mayo</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B367698"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Dirección de Coordinación Interinstitucional</w:t>
            </w:r>
          </w:p>
        </w:tc>
      </w:tr>
      <w:tr w:rsidR="00894AB9" w14:paraId="10788CB9" w14:textId="77777777" w:rsidTr="004B5AC0">
        <w:trPr>
          <w:trHeight w:val="314"/>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6C2B982A" w14:textId="4F57152B"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F7961BE"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Taller de entidades nacionales</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EA791CF"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Recibir información sobre los servicios que presta APC-Colombia y la forma como cada entidad puede beneficiarse y articularse con la cooperación internacional.</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D919F99" w14:textId="01939E4E"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6A46B8D"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23 de mayo</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CBED831"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Planeación</w:t>
            </w:r>
          </w:p>
        </w:tc>
      </w:tr>
      <w:tr w:rsidR="00894AB9" w14:paraId="70BFDDB6" w14:textId="77777777" w:rsidTr="004B5AC0">
        <w:trPr>
          <w:trHeight w:val="456"/>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455E5CC6" w14:textId="31DF0875"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019E0AF"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Audiencia Pública de Rendición de Cuentas</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BCD81BA"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Conocer de primera mano la herramienta creada por APC-Colombia para conocer y consultar toda la información de cooperación internacional en Colombia, CICLOPE.</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5F6827A" w14:textId="4AE7B545"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CF86E38"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31 de mayo</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A92367"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Planeación y Comunicaciones</w:t>
            </w:r>
          </w:p>
        </w:tc>
      </w:tr>
      <w:tr w:rsidR="00894AB9" w14:paraId="68616A9B" w14:textId="77777777" w:rsidTr="004B5AC0">
        <w:trPr>
          <w:trHeight w:val="709"/>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0BA99145" w14:textId="6D28FBEB"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336CB2D"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Audiencia Pública de Rendición de Cuentas</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81D3F48"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Participar en la construcción y consolidación de la estrategia para gestionar recursos de Cooperación Internacional de actores privados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511A75E"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Ejecución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14E9571"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Junio</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EC7F727"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Planeación y Comunicaciones</w:t>
            </w:r>
          </w:p>
        </w:tc>
      </w:tr>
      <w:tr w:rsidR="00894AB9" w14:paraId="1CE385B3" w14:textId="77777777" w:rsidTr="008F0313">
        <w:trPr>
          <w:trHeight w:val="240"/>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27C58C0F" w14:textId="2D624F9C"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09AEF98"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2E67362" w14:textId="5A7FE5EA" w:rsidR="00894AB9" w:rsidRDefault="00894AB9" w:rsidP="00894AB9">
            <w:pPr>
              <w:spacing w:after="0"/>
              <w:rPr>
                <w:rFonts w:ascii="Arial" w:eastAsia="Arial" w:hAnsi="Arial" w:cs="Arial"/>
                <w:sz w:val="20"/>
                <w:szCs w:val="20"/>
              </w:rPr>
            </w:pPr>
            <w:r>
              <w:rPr>
                <w:rFonts w:ascii="Arial" w:eastAsia="Arial" w:hAnsi="Arial" w:cs="Arial"/>
                <w:sz w:val="20"/>
                <w:szCs w:val="20"/>
              </w:rPr>
              <w:t>Capacitar a servidores públicos en temas de Transparencia y Rendición de cuentas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DE55649" w14:textId="06F10131"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22C06A2"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Segundo Semestre</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E076612"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Planeación con el apoyo del DAFP</w:t>
            </w:r>
          </w:p>
        </w:tc>
      </w:tr>
      <w:tr w:rsidR="00894AB9" w14:paraId="79B39C23" w14:textId="77777777" w:rsidTr="004B5AC0">
        <w:trPr>
          <w:trHeight w:val="240"/>
        </w:trPr>
        <w:tc>
          <w:tcPr>
            <w:tcW w:w="1512"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1AFAFA39" w14:textId="77777777"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95E27B6" w14:textId="57F6C078"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C264424" w14:textId="34A1E249" w:rsidR="00894AB9" w:rsidRDefault="00894AB9" w:rsidP="00894AB9">
            <w:pPr>
              <w:spacing w:after="0"/>
              <w:rPr>
                <w:rFonts w:ascii="Arial" w:eastAsia="Arial" w:hAnsi="Arial" w:cs="Arial"/>
                <w:sz w:val="20"/>
                <w:szCs w:val="20"/>
              </w:rPr>
            </w:pPr>
            <w:r>
              <w:rPr>
                <w:rFonts w:ascii="Arial" w:eastAsia="Arial" w:hAnsi="Arial" w:cs="Arial"/>
                <w:sz w:val="20"/>
                <w:szCs w:val="20"/>
              </w:rPr>
              <w:t>Elaborar piezas audiovisuales para incentivar en los servidores de la Agencia la promoción y desarrollo de actividades con enfoque en la transparencia, la rendición de cuentas y la participación ciudadana</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310D673" w14:textId="2A1C7DA8"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7FFA430" w14:textId="72DE3040"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Jun-Dic</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54A97EF" w14:textId="688B9C43"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Planeación y Comunicaciones</w:t>
            </w:r>
          </w:p>
        </w:tc>
      </w:tr>
      <w:tr w:rsidR="00894AB9" w14:paraId="455AD78B" w14:textId="77777777" w:rsidTr="004B5AC0">
        <w:trPr>
          <w:trHeight w:val="130"/>
        </w:trPr>
        <w:tc>
          <w:tcPr>
            <w:tcW w:w="1512"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center"/>
          </w:tcPr>
          <w:p w14:paraId="66AE02F6" w14:textId="4DF7EEB4" w:rsidR="00894AB9" w:rsidRDefault="00894AB9" w:rsidP="00894AB9">
            <w:pPr>
              <w:spacing w:after="0"/>
              <w:rPr>
                <w:rFonts w:ascii="Arial" w:eastAsia="Arial" w:hAnsi="Arial" w:cs="Arial"/>
                <w:sz w:val="20"/>
                <w:szCs w:val="20"/>
              </w:rPr>
            </w:pPr>
            <w:r>
              <w:rPr>
                <w:rFonts w:ascii="Arial" w:eastAsia="Arial" w:hAnsi="Arial" w:cs="Arial"/>
                <w:sz w:val="20"/>
                <w:szCs w:val="20"/>
              </w:rPr>
              <w:lastRenderedPageBreak/>
              <w:t>Evaluación</w:t>
            </w: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CB474BA"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Audiencia Pública de Rendición de Cuentas</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1EEE9D8"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Evaluar la audiencia pública de rendición de cuentas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58E0158"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3D6932A"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16 de junio</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D89863"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Control Interno</w:t>
            </w:r>
          </w:p>
        </w:tc>
      </w:tr>
      <w:tr w:rsidR="00894AB9" w14:paraId="2FB44C0E" w14:textId="77777777" w:rsidTr="004B5AC0">
        <w:trPr>
          <w:trHeight w:val="22"/>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4D4E436E" w14:textId="3558A4F5"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7DB232"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Eventos con rendición de cuentas</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729FCD5" w14:textId="3DD2E1CD" w:rsidR="00894AB9" w:rsidRDefault="00894AB9" w:rsidP="00894AB9">
            <w:pPr>
              <w:spacing w:after="0"/>
              <w:rPr>
                <w:rFonts w:ascii="Arial" w:eastAsia="Arial" w:hAnsi="Arial" w:cs="Arial"/>
                <w:sz w:val="20"/>
                <w:szCs w:val="20"/>
              </w:rPr>
            </w:pPr>
            <w:r>
              <w:rPr>
                <w:rFonts w:ascii="Arial" w:eastAsia="Arial" w:hAnsi="Arial" w:cs="Arial"/>
                <w:sz w:val="20"/>
                <w:szCs w:val="20"/>
              </w:rPr>
              <w:t>Evaluar el evento respecto al componente de rendición de cuentas</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0D55AF6" w14:textId="77777777" w:rsidR="00894AB9" w:rsidRDefault="00894AB9" w:rsidP="00894AB9">
            <w:pPr>
              <w:spacing w:after="0"/>
              <w:rPr>
                <w:rFonts w:ascii="Arial" w:eastAsia="Arial" w:hAnsi="Arial" w:cs="Arial"/>
                <w:sz w:val="20"/>
                <w:szCs w:val="20"/>
              </w:rPr>
            </w:pP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40F5235"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Toda la vigencia</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AD16FA1"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Planeación</w:t>
            </w:r>
          </w:p>
        </w:tc>
      </w:tr>
      <w:tr w:rsidR="00894AB9" w14:paraId="098CF59B" w14:textId="77777777" w:rsidTr="004B5AC0">
        <w:trPr>
          <w:trHeight w:val="308"/>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32D68363" w14:textId="4B159984"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A7B3FAF"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5470ACC" w14:textId="6E0BDA3B" w:rsidR="00894AB9" w:rsidRDefault="00894AB9" w:rsidP="00894AB9">
            <w:pPr>
              <w:spacing w:after="0"/>
              <w:rPr>
                <w:rFonts w:ascii="Arial" w:eastAsia="Arial" w:hAnsi="Arial" w:cs="Arial"/>
                <w:sz w:val="20"/>
                <w:szCs w:val="20"/>
              </w:rPr>
            </w:pPr>
            <w:r>
              <w:rPr>
                <w:rFonts w:ascii="Arial" w:eastAsia="Arial" w:hAnsi="Arial" w:cs="Arial"/>
                <w:sz w:val="20"/>
                <w:szCs w:val="20"/>
              </w:rPr>
              <w:t>Evaluar la satisfacción de los participantes en los intercambios Col-Col realizados en 2017</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175EF00"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Evaluación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45ECA5D"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Toda la vigencia</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38612D3"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Dirección de Coordinación Interinstitucional</w:t>
            </w:r>
          </w:p>
        </w:tc>
      </w:tr>
      <w:tr w:rsidR="00894AB9" w14:paraId="45132B19" w14:textId="77777777" w:rsidTr="004B5AC0">
        <w:trPr>
          <w:trHeight w:val="115"/>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6E05220F" w14:textId="2AA47642"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5F87F20"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31DB32" w14:textId="2BEAA2EA" w:rsidR="00894AB9" w:rsidRDefault="00894AB9" w:rsidP="00894AB9">
            <w:pPr>
              <w:spacing w:after="0"/>
              <w:rPr>
                <w:rFonts w:ascii="Arial" w:eastAsia="Arial" w:hAnsi="Arial" w:cs="Arial"/>
                <w:sz w:val="20"/>
                <w:szCs w:val="20"/>
              </w:rPr>
            </w:pPr>
            <w:r>
              <w:rPr>
                <w:rFonts w:ascii="Arial" w:eastAsia="Arial" w:hAnsi="Arial" w:cs="Arial"/>
                <w:sz w:val="20"/>
                <w:szCs w:val="20"/>
              </w:rPr>
              <w:t>Evaluar la satisfacción del usuario en la prestación de servicios y el desarrollo de actividades por parte de la Agencia.</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8B2EE92"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Evaluación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37735FA" w14:textId="1440297E"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Toda la vigencia</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F5E709D"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Todas las dependencias</w:t>
            </w:r>
          </w:p>
        </w:tc>
      </w:tr>
      <w:tr w:rsidR="00894AB9" w14:paraId="446A84C2" w14:textId="77777777" w:rsidTr="004B5AC0">
        <w:trPr>
          <w:trHeight w:val="22"/>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0B6945C9" w14:textId="34CE47E7"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0A6F27B"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Actividades de Cooperación Sur-Sur y Triangular</w:t>
            </w:r>
          </w:p>
        </w:tc>
        <w:tc>
          <w:tcPr>
            <w:tcW w:w="63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FB136F1" w14:textId="2DEB4025" w:rsidR="00894AB9" w:rsidRDefault="00894AB9" w:rsidP="00894AB9">
            <w:pPr>
              <w:spacing w:after="0"/>
              <w:rPr>
                <w:rFonts w:ascii="Arial" w:eastAsia="Arial" w:hAnsi="Arial" w:cs="Arial"/>
                <w:sz w:val="20"/>
                <w:szCs w:val="20"/>
              </w:rPr>
            </w:pPr>
            <w:r>
              <w:rPr>
                <w:rFonts w:ascii="Arial" w:eastAsia="Arial" w:hAnsi="Arial" w:cs="Arial"/>
                <w:sz w:val="20"/>
                <w:szCs w:val="20"/>
              </w:rPr>
              <w:t>Evaluar la</w:t>
            </w:r>
            <w:r w:rsidRPr="008A0761">
              <w:rPr>
                <w:rFonts w:ascii="Arial" w:eastAsia="Arial" w:hAnsi="Arial" w:cs="Arial"/>
                <w:sz w:val="20"/>
                <w:szCs w:val="20"/>
              </w:rPr>
              <w:t xml:space="preserve"> satisfacción de </w:t>
            </w:r>
            <w:r>
              <w:rPr>
                <w:rFonts w:ascii="Arial" w:eastAsia="Arial" w:hAnsi="Arial" w:cs="Arial"/>
                <w:sz w:val="20"/>
                <w:szCs w:val="20"/>
              </w:rPr>
              <w:t xml:space="preserve">los usuarios de las </w:t>
            </w:r>
            <w:r w:rsidRPr="008A0761">
              <w:rPr>
                <w:rFonts w:ascii="Arial" w:eastAsia="Arial" w:hAnsi="Arial" w:cs="Arial"/>
                <w:sz w:val="20"/>
                <w:szCs w:val="20"/>
              </w:rPr>
              <w:t xml:space="preserve">actividades de </w:t>
            </w:r>
            <w:r>
              <w:rPr>
                <w:rFonts w:ascii="Arial" w:eastAsia="Arial" w:hAnsi="Arial" w:cs="Arial"/>
                <w:sz w:val="20"/>
                <w:szCs w:val="20"/>
              </w:rPr>
              <w:t>C</w:t>
            </w:r>
            <w:r w:rsidRPr="008A0761">
              <w:rPr>
                <w:rFonts w:ascii="Arial" w:eastAsia="Arial" w:hAnsi="Arial" w:cs="Arial"/>
                <w:sz w:val="20"/>
                <w:szCs w:val="20"/>
              </w:rPr>
              <w:t xml:space="preserve">ooperación </w:t>
            </w:r>
            <w:r>
              <w:rPr>
                <w:rFonts w:ascii="Arial" w:eastAsia="Arial" w:hAnsi="Arial" w:cs="Arial"/>
                <w:sz w:val="20"/>
                <w:szCs w:val="20"/>
              </w:rPr>
              <w:t>S</w:t>
            </w:r>
            <w:r w:rsidRPr="008A0761">
              <w:rPr>
                <w:rFonts w:ascii="Arial" w:eastAsia="Arial" w:hAnsi="Arial" w:cs="Arial"/>
                <w:sz w:val="20"/>
                <w:szCs w:val="20"/>
              </w:rPr>
              <w:t>ur-</w:t>
            </w:r>
            <w:r>
              <w:rPr>
                <w:rFonts w:ascii="Arial" w:eastAsia="Arial" w:hAnsi="Arial" w:cs="Arial"/>
                <w:sz w:val="20"/>
                <w:szCs w:val="20"/>
              </w:rPr>
              <w:t>S</w:t>
            </w:r>
            <w:r w:rsidRPr="008A0761">
              <w:rPr>
                <w:rFonts w:ascii="Arial" w:eastAsia="Arial" w:hAnsi="Arial" w:cs="Arial"/>
                <w:sz w:val="20"/>
                <w:szCs w:val="20"/>
              </w:rPr>
              <w:t xml:space="preserve">ur y </w:t>
            </w:r>
            <w:r>
              <w:rPr>
                <w:rFonts w:ascii="Arial" w:eastAsia="Arial" w:hAnsi="Arial" w:cs="Arial"/>
                <w:sz w:val="20"/>
                <w:szCs w:val="20"/>
              </w:rPr>
              <w:t>T</w:t>
            </w:r>
            <w:r w:rsidRPr="008A0761">
              <w:rPr>
                <w:rFonts w:ascii="Arial" w:eastAsia="Arial" w:hAnsi="Arial" w:cs="Arial"/>
                <w:sz w:val="20"/>
                <w:szCs w:val="20"/>
              </w:rPr>
              <w:t>riangular</w:t>
            </w:r>
          </w:p>
        </w:tc>
        <w:tc>
          <w:tcPr>
            <w:tcW w:w="17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C95A8B9"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Evaluación de planes, proyectos y programas</w:t>
            </w:r>
          </w:p>
        </w:tc>
        <w:tc>
          <w:tcPr>
            <w:tcW w:w="117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4768DB6"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Toda la vigencia</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327440C"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Dirección de Oferta</w:t>
            </w:r>
          </w:p>
        </w:tc>
      </w:tr>
      <w:tr w:rsidR="00894AB9" w14:paraId="7485E81A" w14:textId="77777777" w:rsidTr="004B5AC0">
        <w:trPr>
          <w:trHeight w:val="173"/>
        </w:trPr>
        <w:tc>
          <w:tcPr>
            <w:tcW w:w="1512" w:type="dxa"/>
            <w:vMerge/>
            <w:tcBorders>
              <w:left w:val="single" w:sz="6" w:space="0" w:color="000000"/>
              <w:right w:val="single" w:sz="6" w:space="0" w:color="000000"/>
            </w:tcBorders>
            <w:tcMar>
              <w:top w:w="40" w:type="dxa"/>
              <w:left w:w="40" w:type="dxa"/>
              <w:bottom w:w="40" w:type="dxa"/>
              <w:right w:w="40" w:type="dxa"/>
            </w:tcMar>
            <w:vAlign w:val="center"/>
          </w:tcPr>
          <w:p w14:paraId="739D8358" w14:textId="64FBF25E" w:rsidR="00894AB9" w:rsidRDefault="00894AB9" w:rsidP="00894AB9">
            <w:pPr>
              <w:spacing w:after="0"/>
              <w:rPr>
                <w:rFonts w:ascii="Arial" w:eastAsia="Arial" w:hAnsi="Arial" w:cs="Arial"/>
                <w:sz w:val="20"/>
                <w:szCs w:val="20"/>
              </w:rPr>
            </w:pPr>
          </w:p>
        </w:tc>
        <w:tc>
          <w:tcPr>
            <w:tcW w:w="1721"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center"/>
          </w:tcPr>
          <w:p w14:paraId="7CC4BA94"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6378"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center"/>
          </w:tcPr>
          <w:p w14:paraId="2236CA76" w14:textId="77777777" w:rsidR="00894AB9" w:rsidRDefault="00894AB9" w:rsidP="00894AB9">
            <w:pPr>
              <w:spacing w:after="0"/>
              <w:rPr>
                <w:rFonts w:ascii="Arial" w:eastAsia="Arial" w:hAnsi="Arial" w:cs="Arial"/>
                <w:sz w:val="20"/>
                <w:szCs w:val="20"/>
              </w:rPr>
            </w:pPr>
            <w:r>
              <w:rPr>
                <w:rFonts w:ascii="Arial" w:eastAsia="Arial" w:hAnsi="Arial" w:cs="Arial"/>
                <w:sz w:val="20"/>
                <w:szCs w:val="20"/>
              </w:rPr>
              <w:t>Verificar el cumplimiento de la ley de transparencia según el instrumento definido por la Procuraduría General de la Nación</w:t>
            </w:r>
          </w:p>
        </w:tc>
        <w:tc>
          <w:tcPr>
            <w:tcW w:w="1701"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center"/>
          </w:tcPr>
          <w:p w14:paraId="2B01CCBD" w14:textId="3E460A93"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center"/>
          </w:tcPr>
          <w:p w14:paraId="7F182727"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Toda la vigencia</w:t>
            </w:r>
          </w:p>
        </w:tc>
        <w:tc>
          <w:tcPr>
            <w:tcW w:w="1650"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center"/>
          </w:tcPr>
          <w:p w14:paraId="5CA301B8" w14:textId="7777777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Planeación y Comunicaciones</w:t>
            </w:r>
          </w:p>
        </w:tc>
      </w:tr>
      <w:tr w:rsidR="00894AB9" w14:paraId="5D97FD51" w14:textId="77777777" w:rsidTr="004B5AC0">
        <w:trPr>
          <w:trHeight w:val="68"/>
        </w:trPr>
        <w:tc>
          <w:tcPr>
            <w:tcW w:w="1512"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213EE88A" w14:textId="004D06EE" w:rsidR="00894AB9" w:rsidRDefault="00894AB9" w:rsidP="00894AB9">
            <w:pPr>
              <w:spacing w:after="0"/>
              <w:rPr>
                <w:rFonts w:ascii="Arial" w:eastAsia="Arial" w:hAnsi="Arial" w:cs="Arial"/>
                <w:sz w:val="20"/>
                <w:szCs w:val="20"/>
              </w:rPr>
            </w:pPr>
          </w:p>
        </w:tc>
        <w:tc>
          <w:tcPr>
            <w:tcW w:w="1721"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center"/>
          </w:tcPr>
          <w:p w14:paraId="056BCBEE" w14:textId="3484FDCA"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6378"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center"/>
          </w:tcPr>
          <w:p w14:paraId="137B1C1E" w14:textId="1F6022BC" w:rsidR="00894AB9" w:rsidRDefault="00894AB9" w:rsidP="00894AB9">
            <w:pPr>
              <w:spacing w:after="0"/>
              <w:rPr>
                <w:rFonts w:ascii="Arial" w:eastAsia="Arial" w:hAnsi="Arial" w:cs="Arial"/>
                <w:sz w:val="20"/>
                <w:szCs w:val="20"/>
              </w:rPr>
            </w:pPr>
            <w:r>
              <w:rPr>
                <w:rFonts w:ascii="Arial" w:eastAsia="Arial" w:hAnsi="Arial" w:cs="Arial"/>
                <w:sz w:val="20"/>
                <w:szCs w:val="20"/>
              </w:rPr>
              <w:t>Evaluar estrategia de rendición de cuentas</w:t>
            </w:r>
          </w:p>
        </w:tc>
        <w:tc>
          <w:tcPr>
            <w:tcW w:w="1701"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center"/>
          </w:tcPr>
          <w:p w14:paraId="74F25647" w14:textId="0C87D47C" w:rsidR="00894AB9" w:rsidRDefault="00894AB9" w:rsidP="00894AB9">
            <w:pPr>
              <w:spacing w:after="0"/>
              <w:rPr>
                <w:rFonts w:ascii="Arial" w:eastAsia="Arial" w:hAnsi="Arial" w:cs="Arial"/>
                <w:sz w:val="20"/>
                <w:szCs w:val="20"/>
              </w:rPr>
            </w:pPr>
            <w:r>
              <w:rPr>
                <w:rFonts w:ascii="Arial" w:eastAsia="Arial" w:hAnsi="Arial" w:cs="Arial"/>
                <w:sz w:val="20"/>
                <w:szCs w:val="20"/>
              </w:rPr>
              <w:t>N.A.</w:t>
            </w:r>
          </w:p>
        </w:tc>
        <w:tc>
          <w:tcPr>
            <w:tcW w:w="1174"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center"/>
          </w:tcPr>
          <w:p w14:paraId="0FE4E884" w14:textId="564E0D87"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Cuarto Trimestre</w:t>
            </w:r>
          </w:p>
        </w:tc>
        <w:tc>
          <w:tcPr>
            <w:tcW w:w="1650"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center"/>
          </w:tcPr>
          <w:p w14:paraId="5BB8DA35" w14:textId="21CA3103" w:rsidR="00894AB9" w:rsidRDefault="00894AB9" w:rsidP="00894AB9">
            <w:pPr>
              <w:spacing w:after="0"/>
              <w:jc w:val="center"/>
              <w:rPr>
                <w:rFonts w:ascii="Arial" w:eastAsia="Arial" w:hAnsi="Arial" w:cs="Arial"/>
                <w:sz w:val="20"/>
                <w:szCs w:val="20"/>
              </w:rPr>
            </w:pPr>
            <w:r>
              <w:rPr>
                <w:rFonts w:ascii="Arial" w:eastAsia="Arial" w:hAnsi="Arial" w:cs="Arial"/>
                <w:sz w:val="20"/>
                <w:szCs w:val="20"/>
              </w:rPr>
              <w:t>Control Interno</w:t>
            </w:r>
          </w:p>
        </w:tc>
      </w:tr>
    </w:tbl>
    <w:p w14:paraId="5224A455" w14:textId="77777777" w:rsidR="00722C04" w:rsidRDefault="00722C04" w:rsidP="00722C04">
      <w:pPr>
        <w:spacing w:after="0"/>
        <w:ind w:firstLine="720"/>
        <w:jc w:val="both"/>
        <w:rPr>
          <w:rFonts w:ascii="Arial" w:eastAsia="Arial" w:hAnsi="Arial" w:cs="Arial"/>
          <w:i/>
          <w:sz w:val="20"/>
          <w:szCs w:val="20"/>
        </w:rPr>
      </w:pPr>
      <w:r>
        <w:rPr>
          <w:rFonts w:ascii="Arial" w:eastAsia="Arial" w:hAnsi="Arial" w:cs="Arial"/>
          <w:b/>
          <w:i/>
          <w:sz w:val="20"/>
          <w:szCs w:val="20"/>
        </w:rPr>
        <w:t>FUENTE:</w:t>
      </w:r>
      <w:r>
        <w:rPr>
          <w:rFonts w:ascii="Arial" w:eastAsia="Arial" w:hAnsi="Arial" w:cs="Arial"/>
          <w:i/>
          <w:sz w:val="20"/>
          <w:szCs w:val="20"/>
        </w:rPr>
        <w:t xml:space="preserve"> Elaboración propia.</w:t>
      </w:r>
    </w:p>
    <w:p w14:paraId="50261BBD" w14:textId="24AF6A16" w:rsidR="00192C59" w:rsidRDefault="00192C59">
      <w:pPr>
        <w:jc w:val="right"/>
        <w:rPr>
          <w:rFonts w:ascii="Arial" w:eastAsia="Arial" w:hAnsi="Arial" w:cs="Arial"/>
          <w:sz w:val="24"/>
          <w:szCs w:val="24"/>
        </w:rPr>
      </w:pPr>
    </w:p>
    <w:p w14:paraId="76736B13" w14:textId="77777777" w:rsidR="00212F9A" w:rsidRDefault="00212F9A" w:rsidP="00371740">
      <w:pPr>
        <w:jc w:val="both"/>
        <w:rPr>
          <w:rFonts w:ascii="Arial" w:eastAsia="Arial" w:hAnsi="Arial" w:cs="Arial"/>
          <w:b/>
          <w:sz w:val="24"/>
          <w:szCs w:val="24"/>
        </w:rPr>
      </w:pPr>
    </w:p>
    <w:p w14:paraId="2FEA4B9E" w14:textId="77777777" w:rsidR="00212F9A" w:rsidRDefault="00212F9A" w:rsidP="00371740">
      <w:pPr>
        <w:jc w:val="both"/>
        <w:rPr>
          <w:rFonts w:ascii="Arial" w:eastAsia="Arial" w:hAnsi="Arial" w:cs="Arial"/>
          <w:b/>
          <w:sz w:val="24"/>
          <w:szCs w:val="24"/>
        </w:rPr>
      </w:pPr>
    </w:p>
    <w:p w14:paraId="74D039FB" w14:textId="77777777" w:rsidR="00212F9A" w:rsidRDefault="00212F9A" w:rsidP="00371740">
      <w:pPr>
        <w:jc w:val="both"/>
        <w:rPr>
          <w:rFonts w:ascii="Arial" w:eastAsia="Arial" w:hAnsi="Arial" w:cs="Arial"/>
          <w:b/>
          <w:sz w:val="24"/>
          <w:szCs w:val="24"/>
        </w:rPr>
      </w:pPr>
    </w:p>
    <w:p w14:paraId="03086FC3" w14:textId="77777777" w:rsidR="00212F9A" w:rsidRDefault="00212F9A" w:rsidP="00371740">
      <w:pPr>
        <w:jc w:val="both"/>
        <w:rPr>
          <w:rFonts w:ascii="Arial" w:eastAsia="Arial" w:hAnsi="Arial" w:cs="Arial"/>
          <w:b/>
          <w:sz w:val="24"/>
          <w:szCs w:val="24"/>
        </w:rPr>
      </w:pPr>
    </w:p>
    <w:p w14:paraId="47222075" w14:textId="77777777" w:rsidR="00212F9A" w:rsidRDefault="00212F9A" w:rsidP="00371740">
      <w:pPr>
        <w:jc w:val="both"/>
        <w:rPr>
          <w:rFonts w:ascii="Arial" w:eastAsia="Arial" w:hAnsi="Arial" w:cs="Arial"/>
          <w:b/>
          <w:sz w:val="24"/>
          <w:szCs w:val="24"/>
        </w:rPr>
      </w:pPr>
    </w:p>
    <w:p w14:paraId="78858CB5" w14:textId="3C8DA61F" w:rsidR="00371740" w:rsidRPr="00212F9A" w:rsidRDefault="00212F9A" w:rsidP="00212F9A">
      <w:pPr>
        <w:spacing w:after="0"/>
        <w:jc w:val="center"/>
        <w:rPr>
          <w:rFonts w:ascii="Arial" w:eastAsia="Arial" w:hAnsi="Arial" w:cs="Arial"/>
          <w:b/>
          <w:i/>
          <w:sz w:val="24"/>
          <w:szCs w:val="24"/>
        </w:rPr>
      </w:pPr>
      <w:r>
        <w:rPr>
          <w:rFonts w:ascii="Arial" w:eastAsia="Arial" w:hAnsi="Arial" w:cs="Arial"/>
          <w:b/>
          <w:sz w:val="24"/>
          <w:szCs w:val="24"/>
        </w:rPr>
        <w:t xml:space="preserve">TABLA </w:t>
      </w:r>
      <w:r w:rsidR="00F526D8">
        <w:rPr>
          <w:rFonts w:ascii="Arial" w:eastAsia="Arial" w:hAnsi="Arial" w:cs="Arial"/>
          <w:b/>
          <w:sz w:val="24"/>
          <w:szCs w:val="24"/>
        </w:rPr>
        <w:t>8</w:t>
      </w:r>
      <w:r>
        <w:rPr>
          <w:rFonts w:ascii="Arial" w:eastAsia="Arial" w:hAnsi="Arial" w:cs="Arial"/>
          <w:b/>
          <w:sz w:val="24"/>
          <w:szCs w:val="24"/>
        </w:rPr>
        <w:t xml:space="preserve">. </w:t>
      </w:r>
      <w:r w:rsidR="00F526D8" w:rsidRPr="00F526D8">
        <w:rPr>
          <w:rFonts w:ascii="Arial" w:eastAsia="Arial" w:hAnsi="Arial" w:cs="Arial"/>
          <w:b/>
          <w:i/>
          <w:sz w:val="24"/>
          <w:szCs w:val="24"/>
        </w:rPr>
        <w:t>PLAN DE ACCION DE</w:t>
      </w:r>
      <w:r w:rsidR="00F526D8">
        <w:rPr>
          <w:rFonts w:ascii="Arial" w:eastAsia="Arial" w:hAnsi="Arial" w:cs="Arial"/>
          <w:b/>
          <w:sz w:val="24"/>
          <w:szCs w:val="24"/>
        </w:rPr>
        <w:t xml:space="preserve"> </w:t>
      </w:r>
      <w:r w:rsidRPr="00212F9A">
        <w:rPr>
          <w:rFonts w:ascii="Arial" w:eastAsia="Arial" w:hAnsi="Arial" w:cs="Arial"/>
          <w:b/>
          <w:i/>
          <w:sz w:val="24"/>
          <w:szCs w:val="24"/>
        </w:rPr>
        <w:t>ACTIVIDADES EXCLUSIVAS DE PARTICIPACIÓN CIUDADANA</w:t>
      </w:r>
    </w:p>
    <w:tbl>
      <w:tblPr>
        <w:tblStyle w:val="8"/>
        <w:tblW w:w="13225"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177"/>
        <w:gridCol w:w="2224"/>
        <w:gridCol w:w="1174"/>
        <w:gridCol w:w="1650"/>
      </w:tblGrid>
      <w:tr w:rsidR="00212F9A" w14:paraId="4FFB82D0" w14:textId="77777777" w:rsidTr="00722C04">
        <w:trPr>
          <w:trHeight w:hRule="exact" w:val="547"/>
          <w:tblHeader/>
        </w:trPr>
        <w:tc>
          <w:tcPr>
            <w:tcW w:w="8177" w:type="dxa"/>
            <w:shd w:val="clear" w:color="auto" w:fill="AEAAAA" w:themeFill="background2" w:themeFillShade="BF"/>
            <w:tcMar>
              <w:top w:w="40" w:type="dxa"/>
              <w:left w:w="40" w:type="dxa"/>
              <w:bottom w:w="40" w:type="dxa"/>
              <w:right w:w="40" w:type="dxa"/>
            </w:tcMar>
            <w:vAlign w:val="center"/>
          </w:tcPr>
          <w:p w14:paraId="17453A2A" w14:textId="77777777" w:rsidR="00212F9A" w:rsidRDefault="00212F9A" w:rsidP="004B5AC0">
            <w:pPr>
              <w:spacing w:after="0"/>
              <w:rPr>
                <w:rFonts w:ascii="Arial" w:eastAsia="Arial" w:hAnsi="Arial" w:cs="Arial"/>
                <w:sz w:val="20"/>
                <w:szCs w:val="20"/>
              </w:rPr>
            </w:pPr>
            <w:r>
              <w:rPr>
                <w:rFonts w:ascii="Arial" w:eastAsia="Arial" w:hAnsi="Arial" w:cs="Arial"/>
                <w:b/>
                <w:sz w:val="20"/>
                <w:szCs w:val="20"/>
              </w:rPr>
              <w:t>ACTIVIDAD</w:t>
            </w:r>
          </w:p>
        </w:tc>
        <w:tc>
          <w:tcPr>
            <w:tcW w:w="2224" w:type="dxa"/>
            <w:shd w:val="clear" w:color="auto" w:fill="AEAAAA" w:themeFill="background2" w:themeFillShade="BF"/>
            <w:tcMar>
              <w:top w:w="40" w:type="dxa"/>
              <w:left w:w="40" w:type="dxa"/>
              <w:bottom w:w="40" w:type="dxa"/>
              <w:right w:w="40" w:type="dxa"/>
            </w:tcMar>
            <w:vAlign w:val="center"/>
          </w:tcPr>
          <w:p w14:paraId="55D517ED" w14:textId="77777777" w:rsidR="00212F9A" w:rsidRDefault="00212F9A" w:rsidP="004B5AC0">
            <w:pPr>
              <w:spacing w:after="0"/>
              <w:jc w:val="center"/>
              <w:rPr>
                <w:rFonts w:ascii="Arial" w:eastAsia="Arial" w:hAnsi="Arial" w:cs="Arial"/>
                <w:sz w:val="20"/>
                <w:szCs w:val="20"/>
              </w:rPr>
            </w:pPr>
            <w:r>
              <w:rPr>
                <w:rFonts w:ascii="Arial" w:eastAsia="Arial" w:hAnsi="Arial" w:cs="Arial"/>
                <w:b/>
                <w:sz w:val="20"/>
                <w:szCs w:val="20"/>
              </w:rPr>
              <w:t>COMPONENTE DE PARTICIPACIÓN</w:t>
            </w:r>
          </w:p>
        </w:tc>
        <w:tc>
          <w:tcPr>
            <w:tcW w:w="1174" w:type="dxa"/>
            <w:shd w:val="clear" w:color="auto" w:fill="AEAAAA" w:themeFill="background2" w:themeFillShade="BF"/>
            <w:tcMar>
              <w:top w:w="40" w:type="dxa"/>
              <w:left w:w="40" w:type="dxa"/>
              <w:bottom w:w="40" w:type="dxa"/>
              <w:right w:w="40" w:type="dxa"/>
            </w:tcMar>
            <w:vAlign w:val="center"/>
          </w:tcPr>
          <w:p w14:paraId="6B03C18D" w14:textId="77777777" w:rsidR="00212F9A" w:rsidRDefault="00212F9A" w:rsidP="004B5AC0">
            <w:pPr>
              <w:spacing w:after="0"/>
              <w:jc w:val="center"/>
              <w:rPr>
                <w:rFonts w:ascii="Arial" w:eastAsia="Arial" w:hAnsi="Arial" w:cs="Arial"/>
                <w:sz w:val="20"/>
                <w:szCs w:val="20"/>
              </w:rPr>
            </w:pPr>
            <w:r>
              <w:rPr>
                <w:rFonts w:ascii="Arial" w:eastAsia="Arial" w:hAnsi="Arial" w:cs="Arial"/>
                <w:b/>
                <w:sz w:val="20"/>
                <w:szCs w:val="20"/>
              </w:rPr>
              <w:t>FECHA</w:t>
            </w:r>
          </w:p>
        </w:tc>
        <w:tc>
          <w:tcPr>
            <w:tcW w:w="1650" w:type="dxa"/>
            <w:shd w:val="clear" w:color="auto" w:fill="AEAAAA" w:themeFill="background2" w:themeFillShade="BF"/>
            <w:tcMar>
              <w:top w:w="40" w:type="dxa"/>
              <w:left w:w="40" w:type="dxa"/>
              <w:bottom w:w="40" w:type="dxa"/>
              <w:right w:w="40" w:type="dxa"/>
            </w:tcMar>
            <w:vAlign w:val="center"/>
          </w:tcPr>
          <w:p w14:paraId="0A2531FE" w14:textId="77777777" w:rsidR="00212F9A" w:rsidRDefault="00212F9A" w:rsidP="004B5AC0">
            <w:pPr>
              <w:spacing w:after="0"/>
              <w:jc w:val="center"/>
              <w:rPr>
                <w:rFonts w:ascii="Arial" w:eastAsia="Arial" w:hAnsi="Arial" w:cs="Arial"/>
                <w:sz w:val="20"/>
                <w:szCs w:val="20"/>
              </w:rPr>
            </w:pPr>
            <w:r>
              <w:rPr>
                <w:rFonts w:ascii="Arial" w:eastAsia="Arial" w:hAnsi="Arial" w:cs="Arial"/>
                <w:b/>
                <w:sz w:val="20"/>
                <w:szCs w:val="20"/>
              </w:rPr>
              <w:t>RESPONSABLE</w:t>
            </w:r>
          </w:p>
        </w:tc>
      </w:tr>
      <w:tr w:rsidR="00212F9A" w14:paraId="3E1B0CCD" w14:textId="77777777" w:rsidTr="00E21A6F">
        <w:trPr>
          <w:trHeight w:val="181"/>
        </w:trPr>
        <w:tc>
          <w:tcPr>
            <w:tcW w:w="8177" w:type="dxa"/>
            <w:tcMar>
              <w:top w:w="40" w:type="dxa"/>
              <w:left w:w="40" w:type="dxa"/>
              <w:bottom w:w="40" w:type="dxa"/>
              <w:right w:w="40" w:type="dxa"/>
            </w:tcMar>
            <w:vAlign w:val="center"/>
          </w:tcPr>
          <w:p w14:paraId="2A749F6D" w14:textId="77777777" w:rsidR="00212F9A" w:rsidRDefault="00212F9A" w:rsidP="004B5AC0">
            <w:pPr>
              <w:spacing w:after="0"/>
              <w:rPr>
                <w:rFonts w:ascii="Arial" w:eastAsia="Arial" w:hAnsi="Arial" w:cs="Arial"/>
                <w:sz w:val="20"/>
                <w:szCs w:val="20"/>
              </w:rPr>
            </w:pPr>
            <w:r>
              <w:rPr>
                <w:rFonts w:ascii="Arial" w:eastAsia="Arial" w:hAnsi="Arial" w:cs="Arial"/>
                <w:sz w:val="20"/>
                <w:szCs w:val="20"/>
              </w:rPr>
              <w:t>Formulación de los tres proyectos de contrapartida más importantes de APC-Colombia: Apuesta Verde, Economías para la Paz y Educación</w:t>
            </w:r>
          </w:p>
        </w:tc>
        <w:tc>
          <w:tcPr>
            <w:tcW w:w="2224" w:type="dxa"/>
            <w:tcMar>
              <w:top w:w="40" w:type="dxa"/>
              <w:left w:w="40" w:type="dxa"/>
              <w:bottom w:w="40" w:type="dxa"/>
              <w:right w:w="40" w:type="dxa"/>
            </w:tcMar>
            <w:vAlign w:val="center"/>
          </w:tcPr>
          <w:p w14:paraId="5714E28D" w14:textId="77777777" w:rsidR="00212F9A" w:rsidRDefault="00212F9A" w:rsidP="004B5AC0">
            <w:pPr>
              <w:spacing w:after="0"/>
              <w:rPr>
                <w:rFonts w:ascii="Arial" w:eastAsia="Arial" w:hAnsi="Arial" w:cs="Arial"/>
                <w:sz w:val="20"/>
                <w:szCs w:val="20"/>
              </w:rPr>
            </w:pPr>
            <w:r>
              <w:rPr>
                <w:rFonts w:ascii="Arial" w:eastAsia="Arial" w:hAnsi="Arial" w:cs="Arial"/>
                <w:sz w:val="20"/>
                <w:szCs w:val="20"/>
              </w:rPr>
              <w:t>Formulación de planes, proyectos y programas</w:t>
            </w:r>
          </w:p>
        </w:tc>
        <w:tc>
          <w:tcPr>
            <w:tcW w:w="1174" w:type="dxa"/>
            <w:tcMar>
              <w:top w:w="40" w:type="dxa"/>
              <w:left w:w="40" w:type="dxa"/>
              <w:bottom w:w="40" w:type="dxa"/>
              <w:right w:w="40" w:type="dxa"/>
            </w:tcMar>
            <w:vAlign w:val="center"/>
          </w:tcPr>
          <w:p w14:paraId="57441FC6" w14:textId="77777777" w:rsidR="00212F9A" w:rsidRDefault="00212F9A" w:rsidP="004B5AC0">
            <w:pPr>
              <w:spacing w:after="0"/>
              <w:jc w:val="center"/>
              <w:rPr>
                <w:rFonts w:ascii="Arial" w:eastAsia="Arial" w:hAnsi="Arial" w:cs="Arial"/>
                <w:sz w:val="20"/>
                <w:szCs w:val="20"/>
              </w:rPr>
            </w:pPr>
            <w:r>
              <w:rPr>
                <w:rFonts w:ascii="Arial" w:eastAsia="Arial" w:hAnsi="Arial" w:cs="Arial"/>
                <w:sz w:val="20"/>
                <w:szCs w:val="20"/>
              </w:rPr>
              <w:t>Ene-</w:t>
            </w:r>
            <w:proofErr w:type="spellStart"/>
            <w:r>
              <w:rPr>
                <w:rFonts w:ascii="Arial" w:eastAsia="Arial" w:hAnsi="Arial" w:cs="Arial"/>
                <w:sz w:val="20"/>
                <w:szCs w:val="20"/>
              </w:rPr>
              <w:t>May</w:t>
            </w:r>
            <w:proofErr w:type="spellEnd"/>
          </w:p>
        </w:tc>
        <w:tc>
          <w:tcPr>
            <w:tcW w:w="1650" w:type="dxa"/>
            <w:tcMar>
              <w:top w:w="40" w:type="dxa"/>
              <w:left w:w="40" w:type="dxa"/>
              <w:bottom w:w="40" w:type="dxa"/>
              <w:right w:w="40" w:type="dxa"/>
            </w:tcMar>
            <w:vAlign w:val="center"/>
          </w:tcPr>
          <w:p w14:paraId="6B83E5FD" w14:textId="77777777" w:rsidR="00212F9A" w:rsidRDefault="00212F9A" w:rsidP="004B5AC0">
            <w:pPr>
              <w:spacing w:after="0"/>
              <w:jc w:val="center"/>
              <w:rPr>
                <w:rFonts w:ascii="Arial" w:eastAsia="Arial" w:hAnsi="Arial" w:cs="Arial"/>
                <w:sz w:val="20"/>
                <w:szCs w:val="20"/>
              </w:rPr>
            </w:pPr>
            <w:r>
              <w:rPr>
                <w:rFonts w:ascii="Arial" w:eastAsia="Arial" w:hAnsi="Arial" w:cs="Arial"/>
                <w:sz w:val="20"/>
                <w:szCs w:val="20"/>
              </w:rPr>
              <w:t>Dirección General</w:t>
            </w:r>
          </w:p>
        </w:tc>
      </w:tr>
      <w:tr w:rsidR="00212F9A" w14:paraId="7CF82AB0" w14:textId="77777777" w:rsidTr="00E21A6F">
        <w:trPr>
          <w:trHeight w:val="568"/>
        </w:trPr>
        <w:tc>
          <w:tcPr>
            <w:tcW w:w="8177" w:type="dxa"/>
            <w:tcMar>
              <w:top w:w="40" w:type="dxa"/>
              <w:left w:w="40" w:type="dxa"/>
              <w:bottom w:w="40" w:type="dxa"/>
              <w:right w:w="40" w:type="dxa"/>
            </w:tcMar>
            <w:vAlign w:val="center"/>
          </w:tcPr>
          <w:p w14:paraId="2DFA3790" w14:textId="77777777" w:rsidR="00212F9A" w:rsidRDefault="00212F9A" w:rsidP="004B5AC0">
            <w:pPr>
              <w:spacing w:after="0"/>
              <w:rPr>
                <w:rFonts w:ascii="Arial" w:eastAsia="Arial" w:hAnsi="Arial" w:cs="Arial"/>
                <w:sz w:val="20"/>
                <w:szCs w:val="20"/>
              </w:rPr>
            </w:pPr>
            <w:r>
              <w:rPr>
                <w:rFonts w:ascii="Arial" w:eastAsia="Arial" w:hAnsi="Arial" w:cs="Arial"/>
                <w:sz w:val="20"/>
                <w:szCs w:val="20"/>
              </w:rPr>
              <w:t>Ejercicio de Innovación Abierta de gestión de recursos de Privados</w:t>
            </w:r>
          </w:p>
        </w:tc>
        <w:tc>
          <w:tcPr>
            <w:tcW w:w="2224" w:type="dxa"/>
            <w:tcMar>
              <w:top w:w="40" w:type="dxa"/>
              <w:left w:w="40" w:type="dxa"/>
              <w:bottom w:w="40" w:type="dxa"/>
              <w:right w:w="40" w:type="dxa"/>
            </w:tcMar>
            <w:vAlign w:val="center"/>
          </w:tcPr>
          <w:p w14:paraId="733254EB" w14:textId="77777777" w:rsidR="00212F9A" w:rsidRDefault="00212F9A" w:rsidP="004B5AC0">
            <w:pPr>
              <w:spacing w:after="0"/>
              <w:rPr>
                <w:rFonts w:ascii="Arial" w:eastAsia="Arial" w:hAnsi="Arial" w:cs="Arial"/>
                <w:sz w:val="20"/>
                <w:szCs w:val="20"/>
              </w:rPr>
            </w:pPr>
            <w:r>
              <w:rPr>
                <w:rFonts w:ascii="Arial" w:eastAsia="Arial" w:hAnsi="Arial" w:cs="Arial"/>
                <w:sz w:val="20"/>
                <w:szCs w:val="20"/>
              </w:rPr>
              <w:t>Ejecución de planes, proyectos y programas</w:t>
            </w:r>
          </w:p>
        </w:tc>
        <w:tc>
          <w:tcPr>
            <w:tcW w:w="1174" w:type="dxa"/>
            <w:tcMar>
              <w:top w:w="40" w:type="dxa"/>
              <w:left w:w="40" w:type="dxa"/>
              <w:bottom w:w="40" w:type="dxa"/>
              <w:right w:w="40" w:type="dxa"/>
            </w:tcMar>
            <w:vAlign w:val="center"/>
          </w:tcPr>
          <w:p w14:paraId="6CF0B1C1" w14:textId="77777777" w:rsidR="00212F9A" w:rsidRDefault="00212F9A" w:rsidP="004B5AC0">
            <w:pPr>
              <w:spacing w:after="0"/>
              <w:jc w:val="center"/>
              <w:rPr>
                <w:rFonts w:ascii="Arial" w:eastAsia="Arial" w:hAnsi="Arial" w:cs="Arial"/>
                <w:sz w:val="20"/>
                <w:szCs w:val="20"/>
              </w:rPr>
            </w:pPr>
            <w:r>
              <w:rPr>
                <w:rFonts w:ascii="Arial" w:eastAsia="Arial" w:hAnsi="Arial" w:cs="Arial"/>
                <w:sz w:val="20"/>
                <w:szCs w:val="20"/>
              </w:rPr>
              <w:t>Junio</w:t>
            </w:r>
          </w:p>
        </w:tc>
        <w:tc>
          <w:tcPr>
            <w:tcW w:w="1650" w:type="dxa"/>
            <w:tcMar>
              <w:top w:w="40" w:type="dxa"/>
              <w:left w:w="40" w:type="dxa"/>
              <w:bottom w:w="40" w:type="dxa"/>
              <w:right w:w="40" w:type="dxa"/>
            </w:tcMar>
            <w:vAlign w:val="center"/>
          </w:tcPr>
          <w:p w14:paraId="68E03904" w14:textId="77777777" w:rsidR="00212F9A" w:rsidRDefault="00212F9A" w:rsidP="004B5AC0">
            <w:pPr>
              <w:spacing w:after="0"/>
              <w:jc w:val="center"/>
              <w:rPr>
                <w:rFonts w:ascii="Arial" w:eastAsia="Arial" w:hAnsi="Arial" w:cs="Arial"/>
                <w:sz w:val="20"/>
                <w:szCs w:val="20"/>
              </w:rPr>
            </w:pPr>
            <w:r>
              <w:rPr>
                <w:rFonts w:ascii="Arial" w:eastAsia="Arial" w:hAnsi="Arial" w:cs="Arial"/>
                <w:sz w:val="20"/>
                <w:szCs w:val="20"/>
              </w:rPr>
              <w:t>Planeación y Comunicaciones</w:t>
            </w:r>
          </w:p>
        </w:tc>
      </w:tr>
      <w:tr w:rsidR="00212F9A" w14:paraId="5C54CD1A" w14:textId="77777777" w:rsidTr="00E21A6F">
        <w:trPr>
          <w:trHeight w:val="597"/>
        </w:trPr>
        <w:tc>
          <w:tcPr>
            <w:tcW w:w="8177" w:type="dxa"/>
            <w:tcMar>
              <w:top w:w="40" w:type="dxa"/>
              <w:left w:w="40" w:type="dxa"/>
              <w:bottom w:w="40" w:type="dxa"/>
              <w:right w:w="40" w:type="dxa"/>
            </w:tcMar>
            <w:vAlign w:val="center"/>
          </w:tcPr>
          <w:p w14:paraId="62D6B2C8" w14:textId="77777777" w:rsidR="00212F9A" w:rsidRDefault="00212F9A" w:rsidP="004B5AC0">
            <w:pPr>
              <w:spacing w:after="0"/>
              <w:rPr>
                <w:rFonts w:ascii="Arial" w:eastAsia="Arial" w:hAnsi="Arial" w:cs="Arial"/>
                <w:sz w:val="20"/>
                <w:szCs w:val="20"/>
              </w:rPr>
            </w:pPr>
            <w:r>
              <w:rPr>
                <w:rFonts w:ascii="Arial" w:eastAsia="Arial" w:hAnsi="Arial" w:cs="Arial"/>
                <w:sz w:val="20"/>
                <w:szCs w:val="20"/>
              </w:rPr>
              <w:t>Ejecución de proyectos de contrapartida para la Apuesta Verde, Economías para la Paz y Educación</w:t>
            </w:r>
          </w:p>
        </w:tc>
        <w:tc>
          <w:tcPr>
            <w:tcW w:w="2224" w:type="dxa"/>
            <w:tcMar>
              <w:top w:w="40" w:type="dxa"/>
              <w:left w:w="40" w:type="dxa"/>
              <w:bottom w:w="40" w:type="dxa"/>
              <w:right w:w="40" w:type="dxa"/>
            </w:tcMar>
            <w:vAlign w:val="center"/>
          </w:tcPr>
          <w:p w14:paraId="61959838" w14:textId="77777777" w:rsidR="00212F9A" w:rsidRDefault="00212F9A" w:rsidP="004B5AC0">
            <w:pPr>
              <w:spacing w:after="0"/>
              <w:rPr>
                <w:rFonts w:ascii="Arial" w:eastAsia="Arial" w:hAnsi="Arial" w:cs="Arial"/>
                <w:sz w:val="20"/>
                <w:szCs w:val="20"/>
              </w:rPr>
            </w:pPr>
            <w:r>
              <w:rPr>
                <w:rFonts w:ascii="Arial" w:eastAsia="Arial" w:hAnsi="Arial" w:cs="Arial"/>
                <w:sz w:val="20"/>
                <w:szCs w:val="20"/>
              </w:rPr>
              <w:t>Ejecución de planes, proyectos y programas</w:t>
            </w:r>
          </w:p>
        </w:tc>
        <w:tc>
          <w:tcPr>
            <w:tcW w:w="1174" w:type="dxa"/>
            <w:tcMar>
              <w:top w:w="40" w:type="dxa"/>
              <w:left w:w="40" w:type="dxa"/>
              <w:bottom w:w="40" w:type="dxa"/>
              <w:right w:w="40" w:type="dxa"/>
            </w:tcMar>
            <w:vAlign w:val="center"/>
          </w:tcPr>
          <w:p w14:paraId="42FD75F5" w14:textId="77777777" w:rsidR="00212F9A" w:rsidRDefault="00212F9A" w:rsidP="004B5AC0">
            <w:pPr>
              <w:spacing w:after="0"/>
              <w:jc w:val="center"/>
              <w:rPr>
                <w:rFonts w:ascii="Arial" w:eastAsia="Arial" w:hAnsi="Arial" w:cs="Arial"/>
                <w:sz w:val="20"/>
                <w:szCs w:val="20"/>
              </w:rPr>
            </w:pPr>
            <w:r>
              <w:rPr>
                <w:rFonts w:ascii="Arial" w:eastAsia="Arial" w:hAnsi="Arial" w:cs="Arial"/>
                <w:sz w:val="20"/>
                <w:szCs w:val="20"/>
              </w:rPr>
              <w:t>Jun-Dic</w:t>
            </w:r>
          </w:p>
        </w:tc>
        <w:tc>
          <w:tcPr>
            <w:tcW w:w="1650" w:type="dxa"/>
            <w:tcMar>
              <w:top w:w="40" w:type="dxa"/>
              <w:left w:w="40" w:type="dxa"/>
              <w:bottom w:w="40" w:type="dxa"/>
              <w:right w:w="40" w:type="dxa"/>
            </w:tcMar>
            <w:vAlign w:val="center"/>
          </w:tcPr>
          <w:p w14:paraId="10A31B23" w14:textId="77777777" w:rsidR="00212F9A" w:rsidRDefault="00212F9A" w:rsidP="004B5AC0">
            <w:pPr>
              <w:spacing w:after="0"/>
              <w:jc w:val="center"/>
              <w:rPr>
                <w:rFonts w:ascii="Arial" w:eastAsia="Arial" w:hAnsi="Arial" w:cs="Arial"/>
                <w:sz w:val="20"/>
                <w:szCs w:val="20"/>
              </w:rPr>
            </w:pPr>
            <w:r>
              <w:rPr>
                <w:rFonts w:ascii="Arial" w:eastAsia="Arial" w:hAnsi="Arial" w:cs="Arial"/>
                <w:sz w:val="20"/>
                <w:szCs w:val="20"/>
              </w:rPr>
              <w:t>Dirección General</w:t>
            </w:r>
          </w:p>
        </w:tc>
      </w:tr>
      <w:tr w:rsidR="00212F9A" w14:paraId="5B06CD93" w14:textId="77777777" w:rsidTr="00E21A6F">
        <w:trPr>
          <w:trHeight w:val="38"/>
        </w:trPr>
        <w:tc>
          <w:tcPr>
            <w:tcW w:w="8177" w:type="dxa"/>
            <w:tcMar>
              <w:top w:w="40" w:type="dxa"/>
              <w:left w:w="40" w:type="dxa"/>
              <w:bottom w:w="40" w:type="dxa"/>
              <w:right w:w="40" w:type="dxa"/>
            </w:tcMar>
            <w:vAlign w:val="center"/>
          </w:tcPr>
          <w:p w14:paraId="4127CD48" w14:textId="77777777" w:rsidR="00212F9A" w:rsidRDefault="00212F9A" w:rsidP="004B5AC0">
            <w:pPr>
              <w:spacing w:after="0"/>
              <w:rPr>
                <w:rFonts w:ascii="Arial" w:eastAsia="Arial" w:hAnsi="Arial" w:cs="Arial"/>
                <w:sz w:val="20"/>
                <w:szCs w:val="20"/>
              </w:rPr>
            </w:pPr>
            <w:r>
              <w:rPr>
                <w:rFonts w:ascii="Arial" w:eastAsia="Arial" w:hAnsi="Arial" w:cs="Arial"/>
                <w:sz w:val="20"/>
                <w:szCs w:val="20"/>
              </w:rPr>
              <w:t>Hacer seguimiento a la ejecución de los proyectos de contrapartida más importantes de APC-Colombia: Apuesta Verde, Economías para la Paz y Educación</w:t>
            </w:r>
          </w:p>
        </w:tc>
        <w:tc>
          <w:tcPr>
            <w:tcW w:w="2224" w:type="dxa"/>
            <w:tcMar>
              <w:top w:w="40" w:type="dxa"/>
              <w:left w:w="40" w:type="dxa"/>
              <w:bottom w:w="40" w:type="dxa"/>
              <w:right w:w="40" w:type="dxa"/>
            </w:tcMar>
            <w:vAlign w:val="center"/>
          </w:tcPr>
          <w:p w14:paraId="2EFB204B" w14:textId="77777777" w:rsidR="00212F9A" w:rsidRDefault="00212F9A" w:rsidP="004B5AC0">
            <w:pPr>
              <w:spacing w:after="0"/>
              <w:rPr>
                <w:rFonts w:ascii="Arial" w:eastAsia="Arial" w:hAnsi="Arial" w:cs="Arial"/>
                <w:sz w:val="20"/>
                <w:szCs w:val="20"/>
              </w:rPr>
            </w:pPr>
            <w:r>
              <w:rPr>
                <w:rFonts w:ascii="Arial" w:eastAsia="Arial" w:hAnsi="Arial" w:cs="Arial"/>
                <w:sz w:val="20"/>
                <w:szCs w:val="20"/>
              </w:rPr>
              <w:t>Evaluación de planes proyectos y programas</w:t>
            </w:r>
          </w:p>
        </w:tc>
        <w:tc>
          <w:tcPr>
            <w:tcW w:w="1174" w:type="dxa"/>
            <w:tcMar>
              <w:top w:w="40" w:type="dxa"/>
              <w:left w:w="40" w:type="dxa"/>
              <w:bottom w:w="40" w:type="dxa"/>
              <w:right w:w="40" w:type="dxa"/>
            </w:tcMar>
            <w:vAlign w:val="center"/>
          </w:tcPr>
          <w:p w14:paraId="7312AE9E" w14:textId="77777777" w:rsidR="00212F9A" w:rsidRDefault="00212F9A" w:rsidP="004B5AC0">
            <w:pPr>
              <w:spacing w:after="0"/>
              <w:jc w:val="center"/>
              <w:rPr>
                <w:rFonts w:ascii="Arial" w:eastAsia="Arial" w:hAnsi="Arial" w:cs="Arial"/>
                <w:sz w:val="20"/>
                <w:szCs w:val="20"/>
              </w:rPr>
            </w:pPr>
            <w:r>
              <w:rPr>
                <w:rFonts w:ascii="Arial" w:eastAsia="Arial" w:hAnsi="Arial" w:cs="Arial"/>
                <w:sz w:val="20"/>
                <w:szCs w:val="20"/>
              </w:rPr>
              <w:t>Jun-Dic</w:t>
            </w:r>
          </w:p>
        </w:tc>
        <w:tc>
          <w:tcPr>
            <w:tcW w:w="1650" w:type="dxa"/>
            <w:tcMar>
              <w:top w:w="40" w:type="dxa"/>
              <w:left w:w="40" w:type="dxa"/>
              <w:bottom w:w="40" w:type="dxa"/>
              <w:right w:w="40" w:type="dxa"/>
            </w:tcMar>
            <w:vAlign w:val="center"/>
          </w:tcPr>
          <w:p w14:paraId="2EC1C747" w14:textId="77777777" w:rsidR="00212F9A" w:rsidRDefault="00212F9A" w:rsidP="004B5AC0">
            <w:pPr>
              <w:spacing w:after="0"/>
              <w:jc w:val="center"/>
              <w:rPr>
                <w:rFonts w:ascii="Arial" w:eastAsia="Arial" w:hAnsi="Arial" w:cs="Arial"/>
                <w:sz w:val="20"/>
                <w:szCs w:val="20"/>
              </w:rPr>
            </w:pPr>
            <w:r>
              <w:rPr>
                <w:rFonts w:ascii="Arial" w:eastAsia="Arial" w:hAnsi="Arial" w:cs="Arial"/>
                <w:sz w:val="20"/>
                <w:szCs w:val="20"/>
              </w:rPr>
              <w:t>Dirección General</w:t>
            </w:r>
          </w:p>
        </w:tc>
      </w:tr>
      <w:tr w:rsidR="00212F9A" w14:paraId="06E990C7" w14:textId="77777777" w:rsidTr="00E21A6F">
        <w:trPr>
          <w:trHeight w:val="417"/>
        </w:trPr>
        <w:tc>
          <w:tcPr>
            <w:tcW w:w="8177" w:type="dxa"/>
            <w:tcMar>
              <w:top w:w="40" w:type="dxa"/>
              <w:left w:w="40" w:type="dxa"/>
              <w:bottom w:w="40" w:type="dxa"/>
              <w:right w:w="40" w:type="dxa"/>
            </w:tcMar>
            <w:vAlign w:val="center"/>
          </w:tcPr>
          <w:p w14:paraId="13C0D714" w14:textId="77777777" w:rsidR="00212F9A" w:rsidRDefault="00212F9A" w:rsidP="004B5AC0">
            <w:pPr>
              <w:spacing w:after="0"/>
              <w:rPr>
                <w:rFonts w:ascii="Arial" w:eastAsia="Arial" w:hAnsi="Arial" w:cs="Arial"/>
                <w:sz w:val="20"/>
                <w:szCs w:val="20"/>
              </w:rPr>
            </w:pPr>
            <w:r>
              <w:rPr>
                <w:rFonts w:ascii="Arial" w:eastAsia="Arial" w:hAnsi="Arial" w:cs="Arial"/>
                <w:sz w:val="20"/>
                <w:szCs w:val="20"/>
              </w:rPr>
              <w:t>Ejercicio de Innovación Abierta para formulación de plan de acción 2018</w:t>
            </w:r>
          </w:p>
        </w:tc>
        <w:tc>
          <w:tcPr>
            <w:tcW w:w="2224" w:type="dxa"/>
            <w:tcMar>
              <w:top w:w="40" w:type="dxa"/>
              <w:left w:w="40" w:type="dxa"/>
              <w:bottom w:w="40" w:type="dxa"/>
              <w:right w:w="40" w:type="dxa"/>
            </w:tcMar>
            <w:vAlign w:val="center"/>
          </w:tcPr>
          <w:p w14:paraId="6807DFA6" w14:textId="77777777" w:rsidR="00212F9A" w:rsidRDefault="00212F9A" w:rsidP="004B5AC0">
            <w:pPr>
              <w:spacing w:after="0"/>
              <w:rPr>
                <w:rFonts w:ascii="Arial" w:eastAsia="Arial" w:hAnsi="Arial" w:cs="Arial"/>
                <w:sz w:val="20"/>
                <w:szCs w:val="20"/>
              </w:rPr>
            </w:pPr>
            <w:r>
              <w:rPr>
                <w:rFonts w:ascii="Arial" w:eastAsia="Arial" w:hAnsi="Arial" w:cs="Arial"/>
                <w:sz w:val="20"/>
                <w:szCs w:val="20"/>
              </w:rPr>
              <w:t>Formulación de planes, proyectos y programas</w:t>
            </w:r>
          </w:p>
        </w:tc>
        <w:tc>
          <w:tcPr>
            <w:tcW w:w="1174" w:type="dxa"/>
            <w:tcMar>
              <w:top w:w="40" w:type="dxa"/>
              <w:left w:w="40" w:type="dxa"/>
              <w:bottom w:w="40" w:type="dxa"/>
              <w:right w:w="40" w:type="dxa"/>
            </w:tcMar>
            <w:vAlign w:val="center"/>
          </w:tcPr>
          <w:p w14:paraId="111BC4CA" w14:textId="77777777" w:rsidR="00212F9A" w:rsidRDefault="00212F9A" w:rsidP="004B5AC0">
            <w:pPr>
              <w:spacing w:after="0"/>
              <w:jc w:val="center"/>
              <w:rPr>
                <w:rFonts w:ascii="Arial" w:eastAsia="Arial" w:hAnsi="Arial" w:cs="Arial"/>
                <w:sz w:val="20"/>
                <w:szCs w:val="20"/>
              </w:rPr>
            </w:pPr>
            <w:r>
              <w:rPr>
                <w:rFonts w:ascii="Arial" w:eastAsia="Arial" w:hAnsi="Arial" w:cs="Arial"/>
                <w:sz w:val="20"/>
                <w:szCs w:val="20"/>
              </w:rPr>
              <w:t>Oct-Nov</w:t>
            </w:r>
          </w:p>
        </w:tc>
        <w:tc>
          <w:tcPr>
            <w:tcW w:w="1650" w:type="dxa"/>
            <w:tcMar>
              <w:top w:w="40" w:type="dxa"/>
              <w:left w:w="40" w:type="dxa"/>
              <w:bottom w:w="40" w:type="dxa"/>
              <w:right w:w="40" w:type="dxa"/>
            </w:tcMar>
            <w:vAlign w:val="center"/>
          </w:tcPr>
          <w:p w14:paraId="715938EB" w14:textId="77777777" w:rsidR="00212F9A" w:rsidRDefault="00212F9A" w:rsidP="004B5AC0">
            <w:pPr>
              <w:spacing w:after="0"/>
              <w:jc w:val="center"/>
              <w:rPr>
                <w:rFonts w:ascii="Arial" w:eastAsia="Arial" w:hAnsi="Arial" w:cs="Arial"/>
                <w:sz w:val="20"/>
                <w:szCs w:val="20"/>
              </w:rPr>
            </w:pPr>
            <w:r>
              <w:rPr>
                <w:rFonts w:ascii="Arial" w:eastAsia="Arial" w:hAnsi="Arial" w:cs="Arial"/>
                <w:sz w:val="20"/>
                <w:szCs w:val="20"/>
              </w:rPr>
              <w:t>Planeación</w:t>
            </w:r>
          </w:p>
        </w:tc>
      </w:tr>
      <w:tr w:rsidR="00212F9A" w14:paraId="29116AC3" w14:textId="77777777" w:rsidTr="00E21A6F">
        <w:trPr>
          <w:trHeight w:val="308"/>
        </w:trPr>
        <w:tc>
          <w:tcPr>
            <w:tcW w:w="8177" w:type="dxa"/>
            <w:tcMar>
              <w:top w:w="40" w:type="dxa"/>
              <w:left w:w="40" w:type="dxa"/>
              <w:bottom w:w="40" w:type="dxa"/>
              <w:right w:w="40" w:type="dxa"/>
            </w:tcMar>
            <w:vAlign w:val="center"/>
          </w:tcPr>
          <w:p w14:paraId="0A06A809" w14:textId="53156ED1" w:rsidR="00212F9A" w:rsidRDefault="00212F9A" w:rsidP="004B5AC0">
            <w:pPr>
              <w:spacing w:after="0"/>
              <w:rPr>
                <w:rFonts w:ascii="Arial" w:eastAsia="Arial" w:hAnsi="Arial" w:cs="Arial"/>
                <w:sz w:val="20"/>
                <w:szCs w:val="20"/>
              </w:rPr>
            </w:pPr>
            <w:r>
              <w:rPr>
                <w:rFonts w:ascii="Arial" w:eastAsia="Arial" w:hAnsi="Arial" w:cs="Arial"/>
                <w:sz w:val="20"/>
                <w:szCs w:val="20"/>
              </w:rPr>
              <w:t xml:space="preserve">Formular conjuntamente con todos los servidores de la Agencia el Plan de Acción 2018 </w:t>
            </w:r>
          </w:p>
        </w:tc>
        <w:tc>
          <w:tcPr>
            <w:tcW w:w="2224" w:type="dxa"/>
            <w:tcMar>
              <w:top w:w="40" w:type="dxa"/>
              <w:left w:w="40" w:type="dxa"/>
              <w:bottom w:w="40" w:type="dxa"/>
              <w:right w:w="40" w:type="dxa"/>
            </w:tcMar>
            <w:vAlign w:val="center"/>
          </w:tcPr>
          <w:p w14:paraId="3C69205C" w14:textId="77777777" w:rsidR="00212F9A" w:rsidRDefault="00212F9A" w:rsidP="004B5AC0">
            <w:pPr>
              <w:spacing w:after="0"/>
              <w:rPr>
                <w:rFonts w:ascii="Arial" w:eastAsia="Arial" w:hAnsi="Arial" w:cs="Arial"/>
                <w:sz w:val="20"/>
                <w:szCs w:val="20"/>
              </w:rPr>
            </w:pPr>
            <w:r>
              <w:rPr>
                <w:rFonts w:ascii="Arial" w:eastAsia="Arial" w:hAnsi="Arial" w:cs="Arial"/>
                <w:sz w:val="20"/>
                <w:szCs w:val="20"/>
              </w:rPr>
              <w:t>Formulación de planes, proyectos y programas</w:t>
            </w:r>
          </w:p>
        </w:tc>
        <w:tc>
          <w:tcPr>
            <w:tcW w:w="1174" w:type="dxa"/>
            <w:tcMar>
              <w:top w:w="40" w:type="dxa"/>
              <w:left w:w="40" w:type="dxa"/>
              <w:bottom w:w="40" w:type="dxa"/>
              <w:right w:w="40" w:type="dxa"/>
            </w:tcMar>
            <w:vAlign w:val="center"/>
          </w:tcPr>
          <w:p w14:paraId="280B4104" w14:textId="77777777" w:rsidR="00212F9A" w:rsidRDefault="00212F9A" w:rsidP="004B5AC0">
            <w:pPr>
              <w:spacing w:after="0"/>
              <w:jc w:val="center"/>
              <w:rPr>
                <w:rFonts w:ascii="Arial" w:eastAsia="Arial" w:hAnsi="Arial" w:cs="Arial"/>
                <w:sz w:val="20"/>
                <w:szCs w:val="20"/>
              </w:rPr>
            </w:pPr>
            <w:r>
              <w:rPr>
                <w:rFonts w:ascii="Arial" w:eastAsia="Arial" w:hAnsi="Arial" w:cs="Arial"/>
                <w:sz w:val="20"/>
                <w:szCs w:val="20"/>
              </w:rPr>
              <w:t>Cuarto trimestre</w:t>
            </w:r>
          </w:p>
        </w:tc>
        <w:tc>
          <w:tcPr>
            <w:tcW w:w="1650" w:type="dxa"/>
            <w:tcMar>
              <w:top w:w="40" w:type="dxa"/>
              <w:left w:w="40" w:type="dxa"/>
              <w:bottom w:w="40" w:type="dxa"/>
              <w:right w:w="40" w:type="dxa"/>
            </w:tcMar>
            <w:vAlign w:val="center"/>
          </w:tcPr>
          <w:p w14:paraId="52C9F6E4" w14:textId="77777777" w:rsidR="00212F9A" w:rsidRDefault="00212F9A" w:rsidP="00722C04">
            <w:pPr>
              <w:spacing w:after="0"/>
              <w:jc w:val="center"/>
              <w:rPr>
                <w:rFonts w:ascii="Arial" w:eastAsia="Arial" w:hAnsi="Arial" w:cs="Arial"/>
                <w:sz w:val="20"/>
                <w:szCs w:val="20"/>
              </w:rPr>
            </w:pPr>
            <w:r>
              <w:rPr>
                <w:rFonts w:ascii="Arial" w:eastAsia="Arial" w:hAnsi="Arial" w:cs="Arial"/>
                <w:sz w:val="20"/>
                <w:szCs w:val="20"/>
              </w:rPr>
              <w:t>Planeación</w:t>
            </w:r>
          </w:p>
        </w:tc>
      </w:tr>
      <w:tr w:rsidR="00722C04" w14:paraId="7D0084F7" w14:textId="77777777" w:rsidTr="0069524C">
        <w:trPr>
          <w:trHeight w:val="308"/>
        </w:trPr>
        <w:tc>
          <w:tcPr>
            <w:tcW w:w="8177" w:type="dxa"/>
            <w:tcMar>
              <w:top w:w="40" w:type="dxa"/>
              <w:left w:w="40" w:type="dxa"/>
              <w:bottom w:w="40" w:type="dxa"/>
              <w:right w:w="40" w:type="dxa"/>
            </w:tcMar>
            <w:vAlign w:val="center"/>
          </w:tcPr>
          <w:p w14:paraId="4D14AC4E" w14:textId="6B7A9D2E" w:rsidR="00722C04" w:rsidRDefault="00722C04" w:rsidP="00722C04">
            <w:pPr>
              <w:spacing w:after="0"/>
              <w:rPr>
                <w:rFonts w:ascii="Arial" w:eastAsia="Arial" w:hAnsi="Arial" w:cs="Arial"/>
                <w:sz w:val="20"/>
                <w:szCs w:val="20"/>
              </w:rPr>
            </w:pPr>
            <w:r w:rsidRPr="00722C04">
              <w:rPr>
                <w:rFonts w:ascii="Arial" w:eastAsia="Arial" w:hAnsi="Arial" w:cs="Arial"/>
                <w:sz w:val="20"/>
                <w:szCs w:val="20"/>
              </w:rPr>
              <w:t>Negociaciones estrategias/marcos país y consultas políticas bilaterales - Seguimiento a Estrategias/Marcos de Cooperación</w:t>
            </w:r>
          </w:p>
        </w:tc>
        <w:tc>
          <w:tcPr>
            <w:tcW w:w="2224" w:type="dxa"/>
            <w:tcMar>
              <w:top w:w="40" w:type="dxa"/>
              <w:left w:w="40" w:type="dxa"/>
              <w:bottom w:w="40" w:type="dxa"/>
              <w:right w:w="40" w:type="dxa"/>
            </w:tcMar>
          </w:tcPr>
          <w:p w14:paraId="2D2318D5" w14:textId="060F432D" w:rsidR="00722C04" w:rsidRDefault="00722C04" w:rsidP="00722C04">
            <w:pPr>
              <w:spacing w:after="0"/>
              <w:rPr>
                <w:rFonts w:ascii="Arial" w:eastAsia="Arial" w:hAnsi="Arial" w:cs="Arial"/>
                <w:sz w:val="20"/>
                <w:szCs w:val="20"/>
              </w:rPr>
            </w:pPr>
            <w:r w:rsidRPr="00921C9E">
              <w:rPr>
                <w:rFonts w:ascii="Arial" w:eastAsia="Arial" w:hAnsi="Arial" w:cs="Arial"/>
                <w:sz w:val="20"/>
                <w:szCs w:val="20"/>
              </w:rPr>
              <w:t>Formulación de planes, proyectos y programas</w:t>
            </w:r>
          </w:p>
        </w:tc>
        <w:tc>
          <w:tcPr>
            <w:tcW w:w="1174" w:type="dxa"/>
            <w:tcMar>
              <w:top w:w="40" w:type="dxa"/>
              <w:left w:w="40" w:type="dxa"/>
              <w:bottom w:w="40" w:type="dxa"/>
              <w:right w:w="40" w:type="dxa"/>
            </w:tcMar>
            <w:vAlign w:val="center"/>
          </w:tcPr>
          <w:p w14:paraId="367C7DD1" w14:textId="440D8FAB" w:rsidR="00722C04" w:rsidRDefault="00722C04" w:rsidP="00722C04">
            <w:pPr>
              <w:spacing w:after="0"/>
              <w:jc w:val="center"/>
              <w:rPr>
                <w:rFonts w:ascii="Arial" w:eastAsia="Arial" w:hAnsi="Arial" w:cs="Arial"/>
                <w:sz w:val="20"/>
                <w:szCs w:val="20"/>
              </w:rPr>
            </w:pPr>
            <w:r>
              <w:rPr>
                <w:rFonts w:ascii="Arial" w:eastAsia="Arial" w:hAnsi="Arial" w:cs="Arial"/>
                <w:sz w:val="20"/>
                <w:szCs w:val="20"/>
              </w:rPr>
              <w:t>Segundo Semestre</w:t>
            </w:r>
          </w:p>
        </w:tc>
        <w:tc>
          <w:tcPr>
            <w:tcW w:w="1650" w:type="dxa"/>
            <w:tcMar>
              <w:top w:w="40" w:type="dxa"/>
              <w:left w:w="40" w:type="dxa"/>
              <w:bottom w:w="40" w:type="dxa"/>
              <w:right w:w="40" w:type="dxa"/>
            </w:tcMar>
            <w:vAlign w:val="center"/>
          </w:tcPr>
          <w:p w14:paraId="60F39DFB" w14:textId="3B8BD970" w:rsidR="00722C04" w:rsidRDefault="00722C04" w:rsidP="00722C04">
            <w:pPr>
              <w:spacing w:after="0"/>
              <w:jc w:val="center"/>
              <w:rPr>
                <w:rFonts w:ascii="Arial" w:eastAsia="Arial" w:hAnsi="Arial" w:cs="Arial"/>
                <w:sz w:val="20"/>
                <w:szCs w:val="20"/>
              </w:rPr>
            </w:pPr>
            <w:r>
              <w:rPr>
                <w:rFonts w:ascii="Arial" w:eastAsia="Arial" w:hAnsi="Arial" w:cs="Arial"/>
                <w:sz w:val="20"/>
                <w:szCs w:val="20"/>
              </w:rPr>
              <w:t>Dirección de Oferta</w:t>
            </w:r>
          </w:p>
        </w:tc>
      </w:tr>
      <w:tr w:rsidR="00722C04" w14:paraId="7242FC3D" w14:textId="77777777" w:rsidTr="0069524C">
        <w:trPr>
          <w:trHeight w:val="308"/>
        </w:trPr>
        <w:tc>
          <w:tcPr>
            <w:tcW w:w="8177" w:type="dxa"/>
            <w:tcMar>
              <w:top w:w="40" w:type="dxa"/>
              <w:left w:w="40" w:type="dxa"/>
              <w:bottom w:w="40" w:type="dxa"/>
              <w:right w:w="40" w:type="dxa"/>
            </w:tcMar>
            <w:vAlign w:val="center"/>
          </w:tcPr>
          <w:p w14:paraId="045CF5A5" w14:textId="1B894626" w:rsidR="00722C04" w:rsidRDefault="00722C04" w:rsidP="00722C04">
            <w:pPr>
              <w:spacing w:after="0"/>
              <w:rPr>
                <w:rFonts w:ascii="Arial" w:eastAsia="Arial" w:hAnsi="Arial" w:cs="Arial"/>
                <w:sz w:val="20"/>
                <w:szCs w:val="20"/>
              </w:rPr>
            </w:pPr>
            <w:r w:rsidRPr="00722C04">
              <w:rPr>
                <w:rFonts w:ascii="Arial" w:eastAsia="Arial" w:hAnsi="Arial" w:cs="Arial"/>
                <w:sz w:val="20"/>
                <w:szCs w:val="20"/>
              </w:rPr>
              <w:t>Focalización temática y territorial de la cooperación internacional</w:t>
            </w:r>
            <w:r>
              <w:rPr>
                <w:rFonts w:ascii="Arial" w:eastAsia="Arial" w:hAnsi="Arial" w:cs="Arial"/>
                <w:sz w:val="20"/>
                <w:szCs w:val="20"/>
              </w:rPr>
              <w:t xml:space="preserve"> entre cooperantes i</w:t>
            </w:r>
            <w:r w:rsidRPr="00722C04">
              <w:rPr>
                <w:rFonts w:ascii="Arial" w:eastAsia="Arial" w:hAnsi="Arial" w:cs="Arial"/>
                <w:sz w:val="20"/>
                <w:szCs w:val="20"/>
              </w:rPr>
              <w:t>nternacionales, entidades de gobierno y sociedad civil</w:t>
            </w:r>
          </w:p>
        </w:tc>
        <w:tc>
          <w:tcPr>
            <w:tcW w:w="2224" w:type="dxa"/>
            <w:tcMar>
              <w:top w:w="40" w:type="dxa"/>
              <w:left w:w="40" w:type="dxa"/>
              <w:bottom w:w="40" w:type="dxa"/>
              <w:right w:w="40" w:type="dxa"/>
            </w:tcMar>
          </w:tcPr>
          <w:p w14:paraId="7D486EB7" w14:textId="1290B738" w:rsidR="00722C04" w:rsidRDefault="00722C04" w:rsidP="00722C04">
            <w:pPr>
              <w:spacing w:after="0"/>
              <w:rPr>
                <w:rFonts w:ascii="Arial" w:eastAsia="Arial" w:hAnsi="Arial" w:cs="Arial"/>
                <w:sz w:val="20"/>
                <w:szCs w:val="20"/>
              </w:rPr>
            </w:pPr>
            <w:r w:rsidRPr="00921C9E">
              <w:rPr>
                <w:rFonts w:ascii="Arial" w:eastAsia="Arial" w:hAnsi="Arial" w:cs="Arial"/>
                <w:sz w:val="20"/>
                <w:szCs w:val="20"/>
              </w:rPr>
              <w:t>Formulación de planes, proyectos y programas</w:t>
            </w:r>
          </w:p>
        </w:tc>
        <w:tc>
          <w:tcPr>
            <w:tcW w:w="1174" w:type="dxa"/>
            <w:tcMar>
              <w:top w:w="40" w:type="dxa"/>
              <w:left w:w="40" w:type="dxa"/>
              <w:bottom w:w="40" w:type="dxa"/>
              <w:right w:w="40" w:type="dxa"/>
            </w:tcMar>
            <w:vAlign w:val="center"/>
          </w:tcPr>
          <w:p w14:paraId="5ECC5006" w14:textId="574D6025" w:rsidR="00722C04" w:rsidRDefault="00722C04" w:rsidP="00722C04">
            <w:pPr>
              <w:spacing w:after="0"/>
              <w:jc w:val="center"/>
              <w:rPr>
                <w:rFonts w:ascii="Arial" w:eastAsia="Arial" w:hAnsi="Arial" w:cs="Arial"/>
                <w:sz w:val="20"/>
                <w:szCs w:val="20"/>
              </w:rPr>
            </w:pPr>
            <w:r>
              <w:rPr>
                <w:rFonts w:ascii="Arial" w:eastAsia="Arial" w:hAnsi="Arial" w:cs="Arial"/>
                <w:sz w:val="20"/>
                <w:szCs w:val="20"/>
              </w:rPr>
              <w:t>Segundo Semestre</w:t>
            </w:r>
          </w:p>
        </w:tc>
        <w:tc>
          <w:tcPr>
            <w:tcW w:w="1650" w:type="dxa"/>
            <w:tcMar>
              <w:top w:w="40" w:type="dxa"/>
              <w:left w:w="40" w:type="dxa"/>
              <w:bottom w:w="40" w:type="dxa"/>
              <w:right w:w="40" w:type="dxa"/>
            </w:tcMar>
            <w:vAlign w:val="center"/>
          </w:tcPr>
          <w:p w14:paraId="5F26E599" w14:textId="37E20603" w:rsidR="00722C04" w:rsidRDefault="00722C04" w:rsidP="00722C04">
            <w:pPr>
              <w:spacing w:after="0"/>
              <w:jc w:val="center"/>
              <w:rPr>
                <w:rFonts w:ascii="Arial" w:eastAsia="Arial" w:hAnsi="Arial" w:cs="Arial"/>
                <w:sz w:val="20"/>
                <w:szCs w:val="20"/>
              </w:rPr>
            </w:pPr>
            <w:r>
              <w:rPr>
                <w:rFonts w:ascii="Arial" w:eastAsia="Arial" w:hAnsi="Arial" w:cs="Arial"/>
                <w:sz w:val="20"/>
                <w:szCs w:val="20"/>
              </w:rPr>
              <w:t>Dirección de Oferta</w:t>
            </w:r>
          </w:p>
        </w:tc>
      </w:tr>
    </w:tbl>
    <w:p w14:paraId="1123A498" w14:textId="77777777" w:rsidR="00722C04" w:rsidRDefault="00722C04" w:rsidP="00722C04">
      <w:pPr>
        <w:spacing w:after="0"/>
        <w:ind w:firstLine="720"/>
        <w:jc w:val="both"/>
        <w:rPr>
          <w:rFonts w:ascii="Arial" w:eastAsia="Arial" w:hAnsi="Arial" w:cs="Arial"/>
          <w:i/>
          <w:sz w:val="20"/>
          <w:szCs w:val="20"/>
        </w:rPr>
      </w:pPr>
      <w:r>
        <w:rPr>
          <w:rFonts w:ascii="Arial" w:eastAsia="Arial" w:hAnsi="Arial" w:cs="Arial"/>
          <w:b/>
          <w:i/>
          <w:sz w:val="20"/>
          <w:szCs w:val="20"/>
        </w:rPr>
        <w:t>FUENTE:</w:t>
      </w:r>
      <w:r>
        <w:rPr>
          <w:rFonts w:ascii="Arial" w:eastAsia="Arial" w:hAnsi="Arial" w:cs="Arial"/>
          <w:i/>
          <w:sz w:val="20"/>
          <w:szCs w:val="20"/>
        </w:rPr>
        <w:t xml:space="preserve"> Elaboración propia.</w:t>
      </w:r>
    </w:p>
    <w:p w14:paraId="08E91FE2" w14:textId="77777777" w:rsidR="00614453" w:rsidRDefault="00614453">
      <w:pPr>
        <w:jc w:val="right"/>
        <w:rPr>
          <w:rFonts w:ascii="Arial" w:eastAsia="Arial" w:hAnsi="Arial" w:cs="Arial"/>
          <w:sz w:val="24"/>
          <w:szCs w:val="24"/>
        </w:rPr>
      </w:pPr>
      <w:bookmarkStart w:id="2" w:name="_GoBack"/>
      <w:bookmarkEnd w:id="2"/>
    </w:p>
    <w:p w14:paraId="64DAB7E7" w14:textId="77777777" w:rsidR="00654A20" w:rsidRDefault="00654A20">
      <w:pPr>
        <w:spacing w:after="0"/>
        <w:jc w:val="both"/>
        <w:rPr>
          <w:rFonts w:ascii="Arial" w:eastAsia="Arial" w:hAnsi="Arial" w:cs="Arial"/>
          <w:sz w:val="24"/>
          <w:szCs w:val="24"/>
        </w:rPr>
        <w:sectPr w:rsidR="00654A20" w:rsidSect="00654A20">
          <w:headerReference w:type="default" r:id="rId22"/>
          <w:footerReference w:type="default" r:id="rId23"/>
          <w:pgSz w:w="15840" w:h="12240" w:orient="landscape"/>
          <w:pgMar w:top="1080" w:right="1702" w:bottom="1080" w:left="1440" w:header="0" w:footer="720" w:gutter="0"/>
          <w:pgNumType w:start="1"/>
          <w:cols w:space="720"/>
          <w:docGrid w:linePitch="299"/>
        </w:sectPr>
      </w:pPr>
    </w:p>
    <w:p w14:paraId="0E28EF62" w14:textId="1BEF6E7F" w:rsidR="00192C59" w:rsidRDefault="002035D2" w:rsidP="00F526D8">
      <w:pPr>
        <w:pStyle w:val="Ttulo1"/>
        <w:keepNext w:val="0"/>
        <w:keepLines w:val="0"/>
        <w:numPr>
          <w:ilvl w:val="0"/>
          <w:numId w:val="4"/>
        </w:numPr>
        <w:spacing w:after="120"/>
        <w:jc w:val="right"/>
        <w:rPr>
          <w:rFonts w:ascii="Arial" w:eastAsia="Arial" w:hAnsi="Arial" w:cs="Arial"/>
          <w:color w:val="005083"/>
          <w:sz w:val="36"/>
          <w:szCs w:val="36"/>
          <w:highlight w:val="white"/>
        </w:rPr>
      </w:pPr>
      <w:bookmarkStart w:id="3" w:name="_e9rsam7gpm81" w:colFirst="0" w:colLast="0"/>
      <w:bookmarkEnd w:id="3"/>
      <w:r>
        <w:rPr>
          <w:rFonts w:ascii="Arial" w:eastAsia="Arial" w:hAnsi="Arial" w:cs="Arial"/>
          <w:color w:val="005083"/>
          <w:sz w:val="36"/>
          <w:szCs w:val="36"/>
          <w:highlight w:val="white"/>
        </w:rPr>
        <w:lastRenderedPageBreak/>
        <w:t>EJECUCIÓN E IMPLEMENTACIÓN</w:t>
      </w:r>
    </w:p>
    <w:p w14:paraId="53744C08" w14:textId="77777777" w:rsidR="00192C59" w:rsidRDefault="00192C59">
      <w:pPr>
        <w:jc w:val="both"/>
        <w:rPr>
          <w:rFonts w:ascii="Arial" w:eastAsia="Arial" w:hAnsi="Arial" w:cs="Arial"/>
          <w:sz w:val="24"/>
          <w:szCs w:val="24"/>
        </w:rPr>
      </w:pPr>
    </w:p>
    <w:p w14:paraId="3E020CE7" w14:textId="1F7FEFF1" w:rsidR="006D29CC" w:rsidRDefault="002035D2" w:rsidP="00EF65CF">
      <w:pPr>
        <w:jc w:val="both"/>
        <w:rPr>
          <w:rFonts w:ascii="Arial" w:eastAsia="Arial" w:hAnsi="Arial" w:cs="Arial"/>
          <w:sz w:val="24"/>
          <w:szCs w:val="24"/>
        </w:rPr>
      </w:pPr>
      <w:r>
        <w:rPr>
          <w:rFonts w:ascii="Arial" w:eastAsia="Arial" w:hAnsi="Arial" w:cs="Arial"/>
          <w:sz w:val="24"/>
          <w:szCs w:val="24"/>
        </w:rPr>
        <w:t xml:space="preserve">Esta estrategia se desarrollará de conformidad con los lineamientos y requerimientos que se describen en la Metodología para </w:t>
      </w:r>
      <w:r w:rsidR="00EF65CF" w:rsidRPr="00EF65CF">
        <w:rPr>
          <w:rFonts w:ascii="Arial" w:eastAsia="Arial" w:hAnsi="Arial" w:cs="Arial"/>
          <w:sz w:val="24"/>
          <w:szCs w:val="24"/>
        </w:rPr>
        <w:t>la implementación del</w:t>
      </w:r>
      <w:r w:rsidR="00EF65CF">
        <w:rPr>
          <w:rFonts w:ascii="Arial" w:eastAsia="Arial" w:hAnsi="Arial" w:cs="Arial"/>
          <w:sz w:val="24"/>
          <w:szCs w:val="24"/>
        </w:rPr>
        <w:t xml:space="preserve"> </w:t>
      </w:r>
      <w:r w:rsidR="00EF65CF" w:rsidRPr="00EF65CF">
        <w:rPr>
          <w:rFonts w:ascii="Arial" w:eastAsia="Arial" w:hAnsi="Arial" w:cs="Arial"/>
          <w:sz w:val="24"/>
          <w:szCs w:val="24"/>
        </w:rPr>
        <w:t>Modelo Integrado de Planeación y Gestión Decreto 2482 de 2012</w:t>
      </w:r>
      <w:r w:rsidR="006D29CC">
        <w:rPr>
          <w:rFonts w:ascii="Arial" w:eastAsia="Arial" w:hAnsi="Arial" w:cs="Arial"/>
          <w:sz w:val="24"/>
          <w:szCs w:val="24"/>
        </w:rPr>
        <w:t>.</w:t>
      </w:r>
      <w:r w:rsidR="00EF65CF" w:rsidRPr="00EF65CF">
        <w:rPr>
          <w:rFonts w:ascii="Arial" w:eastAsia="Arial" w:hAnsi="Arial" w:cs="Arial"/>
          <w:sz w:val="24"/>
          <w:szCs w:val="24"/>
        </w:rPr>
        <w:t xml:space="preserve"> </w:t>
      </w:r>
    </w:p>
    <w:p w14:paraId="0A24A288" w14:textId="77777777" w:rsidR="003F2D9A" w:rsidRDefault="003F2D9A" w:rsidP="00EF65CF">
      <w:pPr>
        <w:jc w:val="both"/>
        <w:rPr>
          <w:rFonts w:ascii="Arial" w:eastAsia="Arial" w:hAnsi="Arial" w:cs="Arial"/>
          <w:sz w:val="24"/>
          <w:szCs w:val="24"/>
        </w:rPr>
      </w:pPr>
    </w:p>
    <w:p w14:paraId="7EB4193B" w14:textId="274B8254" w:rsidR="006D29CC" w:rsidRPr="006D29CC" w:rsidRDefault="006D29CC" w:rsidP="006D29CC">
      <w:pPr>
        <w:jc w:val="both"/>
        <w:rPr>
          <w:rFonts w:ascii="Arial" w:eastAsia="Arial" w:hAnsi="Arial" w:cs="Arial"/>
          <w:b/>
          <w:sz w:val="24"/>
          <w:szCs w:val="24"/>
        </w:rPr>
      </w:pPr>
      <w:r w:rsidRPr="006D29CC">
        <w:rPr>
          <w:rFonts w:ascii="Arial" w:eastAsia="Arial" w:hAnsi="Arial" w:cs="Arial"/>
          <w:b/>
          <w:sz w:val="24"/>
          <w:szCs w:val="24"/>
        </w:rPr>
        <w:t xml:space="preserve">3.1 COMPROMISOS DEL MODELO INTEGRADO DE PLANEACIÓN Y GESTIÓN </w:t>
      </w:r>
    </w:p>
    <w:p w14:paraId="0995522E" w14:textId="2EB564DD" w:rsidR="006D29CC" w:rsidRPr="006D29CC" w:rsidRDefault="006D29CC" w:rsidP="006D29CC">
      <w:pPr>
        <w:jc w:val="both"/>
        <w:rPr>
          <w:rFonts w:ascii="Arial" w:eastAsia="Arial" w:hAnsi="Arial" w:cs="Arial"/>
          <w:sz w:val="24"/>
          <w:szCs w:val="24"/>
        </w:rPr>
      </w:pPr>
      <w:r>
        <w:rPr>
          <w:rFonts w:ascii="Arial" w:eastAsia="Arial" w:hAnsi="Arial" w:cs="Arial"/>
          <w:sz w:val="24"/>
          <w:szCs w:val="24"/>
        </w:rPr>
        <w:t xml:space="preserve">A continuación, se mencionan aquellos compromisos del Modelo Integrado que </w:t>
      </w:r>
      <w:r w:rsidR="003F2D9A">
        <w:rPr>
          <w:rFonts w:ascii="Arial" w:eastAsia="Arial" w:hAnsi="Arial" w:cs="Arial"/>
          <w:sz w:val="24"/>
          <w:szCs w:val="24"/>
        </w:rPr>
        <w:t>hacen parte integral de esta estrategia y se desarrollan a lo largo de la vigencia:</w:t>
      </w:r>
    </w:p>
    <w:p w14:paraId="5C972418" w14:textId="1A8C0B2C" w:rsidR="00EF65CF" w:rsidRPr="006D29CC" w:rsidRDefault="00EF65CF" w:rsidP="004B5AC0">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Se tienen en cuenta elementos orientadores sobre atributos de la información</w:t>
      </w:r>
      <w:r w:rsidR="006D29CC" w:rsidRPr="006D29CC">
        <w:rPr>
          <w:rFonts w:ascii="Arial" w:eastAsia="Arial" w:hAnsi="Arial" w:cs="Arial"/>
          <w:sz w:val="24"/>
          <w:szCs w:val="24"/>
        </w:rPr>
        <w:t xml:space="preserve"> </w:t>
      </w:r>
      <w:r w:rsidRPr="006D29CC">
        <w:rPr>
          <w:rFonts w:ascii="Arial" w:eastAsia="Arial" w:hAnsi="Arial" w:cs="Arial"/>
          <w:sz w:val="24"/>
          <w:szCs w:val="24"/>
        </w:rPr>
        <w:t>que se presenta a los ciudadanos y a los servidores públicos al interior de la</w:t>
      </w:r>
      <w:r w:rsidR="006D29CC" w:rsidRPr="006D29CC">
        <w:rPr>
          <w:rFonts w:ascii="Arial" w:eastAsia="Arial" w:hAnsi="Arial" w:cs="Arial"/>
          <w:sz w:val="24"/>
          <w:szCs w:val="24"/>
        </w:rPr>
        <w:t xml:space="preserve"> </w:t>
      </w:r>
      <w:r w:rsidRPr="006D29CC">
        <w:rPr>
          <w:rFonts w:ascii="Arial" w:eastAsia="Arial" w:hAnsi="Arial" w:cs="Arial"/>
          <w:sz w:val="24"/>
          <w:szCs w:val="24"/>
        </w:rPr>
        <w:t>entidad.</w:t>
      </w:r>
    </w:p>
    <w:p w14:paraId="07A91CAE" w14:textId="6C19C3E5" w:rsidR="006D29CC" w:rsidRPr="006D29CC" w:rsidRDefault="00EF65CF" w:rsidP="006D29CC">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Las acciones para fomentar el diálogo aplica</w:t>
      </w:r>
      <w:r w:rsidR="006D29CC">
        <w:rPr>
          <w:rFonts w:ascii="Arial" w:eastAsia="Arial" w:hAnsi="Arial" w:cs="Arial"/>
          <w:sz w:val="24"/>
          <w:szCs w:val="24"/>
        </w:rPr>
        <w:t>n</w:t>
      </w:r>
      <w:r w:rsidRPr="006D29CC">
        <w:rPr>
          <w:rFonts w:ascii="Arial" w:eastAsia="Arial" w:hAnsi="Arial" w:cs="Arial"/>
          <w:sz w:val="24"/>
          <w:szCs w:val="24"/>
        </w:rPr>
        <w:t xml:space="preserve"> entre ciudadanos,</w:t>
      </w:r>
      <w:r w:rsidR="006D29CC" w:rsidRPr="006D29CC">
        <w:rPr>
          <w:rFonts w:ascii="Arial" w:eastAsia="Arial" w:hAnsi="Arial" w:cs="Arial"/>
          <w:sz w:val="24"/>
          <w:szCs w:val="24"/>
        </w:rPr>
        <w:t xml:space="preserve"> </w:t>
      </w:r>
      <w:r w:rsidRPr="006D29CC">
        <w:rPr>
          <w:rFonts w:ascii="Arial" w:eastAsia="Arial" w:hAnsi="Arial" w:cs="Arial"/>
          <w:sz w:val="24"/>
          <w:szCs w:val="24"/>
        </w:rPr>
        <w:t>grupos de interés</w:t>
      </w:r>
      <w:r w:rsidR="006D29CC">
        <w:rPr>
          <w:rFonts w:ascii="Arial" w:eastAsia="Arial" w:hAnsi="Arial" w:cs="Arial"/>
          <w:sz w:val="24"/>
          <w:szCs w:val="24"/>
        </w:rPr>
        <w:t xml:space="preserve"> y</w:t>
      </w:r>
      <w:r w:rsidRPr="006D29CC">
        <w:rPr>
          <w:rFonts w:ascii="Arial" w:eastAsia="Arial" w:hAnsi="Arial" w:cs="Arial"/>
          <w:sz w:val="24"/>
          <w:szCs w:val="24"/>
        </w:rPr>
        <w:t xml:space="preserve"> entre las mismas entidades del Estado.</w:t>
      </w:r>
      <w:r w:rsidR="006D29CC" w:rsidRPr="006D29CC">
        <w:rPr>
          <w:rFonts w:ascii="Arial" w:eastAsia="Arial" w:hAnsi="Arial" w:cs="Arial"/>
          <w:sz w:val="24"/>
          <w:szCs w:val="24"/>
        </w:rPr>
        <w:t xml:space="preserve"> </w:t>
      </w:r>
    </w:p>
    <w:p w14:paraId="1D1CFCF7" w14:textId="1A075E6E" w:rsidR="00EF65CF" w:rsidRPr="006D29CC" w:rsidRDefault="00EF65CF" w:rsidP="006D29CC">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La audiencia pública es uno de los mecanismos o herramientas que se pueden</w:t>
      </w:r>
      <w:r w:rsidR="006D29CC" w:rsidRPr="006D29CC">
        <w:rPr>
          <w:rFonts w:ascii="Arial" w:eastAsia="Arial" w:hAnsi="Arial" w:cs="Arial"/>
          <w:sz w:val="24"/>
          <w:szCs w:val="24"/>
        </w:rPr>
        <w:t xml:space="preserve"> </w:t>
      </w:r>
      <w:r w:rsidRPr="006D29CC">
        <w:rPr>
          <w:rFonts w:ascii="Arial" w:eastAsia="Arial" w:hAnsi="Arial" w:cs="Arial"/>
          <w:sz w:val="24"/>
          <w:szCs w:val="24"/>
        </w:rPr>
        <w:t>definir para fortalecer ese principio. Se realizará cuando la administración lo</w:t>
      </w:r>
      <w:r w:rsidR="006D29CC" w:rsidRPr="006D29CC">
        <w:rPr>
          <w:rFonts w:ascii="Arial" w:eastAsia="Arial" w:hAnsi="Arial" w:cs="Arial"/>
          <w:sz w:val="24"/>
          <w:szCs w:val="24"/>
        </w:rPr>
        <w:t xml:space="preserve"> </w:t>
      </w:r>
      <w:r w:rsidRPr="006D29CC">
        <w:rPr>
          <w:rFonts w:ascii="Arial" w:eastAsia="Arial" w:hAnsi="Arial" w:cs="Arial"/>
          <w:sz w:val="24"/>
          <w:szCs w:val="24"/>
        </w:rPr>
        <w:t>c</w:t>
      </w:r>
      <w:r w:rsidR="006D29CC" w:rsidRPr="006D29CC">
        <w:rPr>
          <w:rFonts w:ascii="Arial" w:eastAsia="Arial" w:hAnsi="Arial" w:cs="Arial"/>
          <w:sz w:val="24"/>
          <w:szCs w:val="24"/>
        </w:rPr>
        <w:t>onsidere conveniente y oportuno.</w:t>
      </w:r>
    </w:p>
    <w:p w14:paraId="653FD324" w14:textId="5E6DA134" w:rsidR="006D29CC" w:rsidRDefault="00EF65CF" w:rsidP="004B5AC0">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Identificación de las necesidades de información de la población objetivo de la</w:t>
      </w:r>
      <w:r w:rsidR="006D29CC" w:rsidRPr="006D29CC">
        <w:rPr>
          <w:rFonts w:ascii="Arial" w:eastAsia="Arial" w:hAnsi="Arial" w:cs="Arial"/>
          <w:sz w:val="24"/>
          <w:szCs w:val="24"/>
        </w:rPr>
        <w:t xml:space="preserve"> </w:t>
      </w:r>
      <w:r w:rsidRPr="006D29CC">
        <w:rPr>
          <w:rFonts w:ascii="Arial" w:eastAsia="Arial" w:hAnsi="Arial" w:cs="Arial"/>
          <w:sz w:val="24"/>
          <w:szCs w:val="24"/>
        </w:rPr>
        <w:t>entidad</w:t>
      </w:r>
      <w:r w:rsidR="006D29CC">
        <w:rPr>
          <w:rFonts w:ascii="Arial" w:eastAsia="Arial" w:hAnsi="Arial" w:cs="Arial"/>
          <w:sz w:val="24"/>
          <w:szCs w:val="24"/>
        </w:rPr>
        <w:t>.</w:t>
      </w:r>
    </w:p>
    <w:p w14:paraId="2B96BE5E" w14:textId="77777777" w:rsidR="006D29CC" w:rsidRDefault="006D29CC" w:rsidP="004B5AC0">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Acciones de I</w:t>
      </w:r>
      <w:r w:rsidR="00EF65CF" w:rsidRPr="006D29CC">
        <w:rPr>
          <w:rFonts w:ascii="Arial" w:eastAsia="Arial" w:hAnsi="Arial" w:cs="Arial"/>
          <w:sz w:val="24"/>
          <w:szCs w:val="24"/>
        </w:rPr>
        <w:t>nformación a través de la utilización de medios de comunicación</w:t>
      </w:r>
      <w:r w:rsidRPr="006D29CC">
        <w:rPr>
          <w:rFonts w:ascii="Arial" w:eastAsia="Arial" w:hAnsi="Arial" w:cs="Arial"/>
          <w:sz w:val="24"/>
          <w:szCs w:val="24"/>
        </w:rPr>
        <w:t xml:space="preserve"> </w:t>
      </w:r>
      <w:r w:rsidR="00EF65CF" w:rsidRPr="006D29CC">
        <w:rPr>
          <w:rFonts w:ascii="Arial" w:eastAsia="Arial" w:hAnsi="Arial" w:cs="Arial"/>
          <w:sz w:val="24"/>
          <w:szCs w:val="24"/>
        </w:rPr>
        <w:t>propios, masivos, regionales, locales o comunitarios para facilitar el acceso a la</w:t>
      </w:r>
      <w:r w:rsidRPr="006D29CC">
        <w:rPr>
          <w:rFonts w:ascii="Arial" w:eastAsia="Arial" w:hAnsi="Arial" w:cs="Arial"/>
          <w:sz w:val="24"/>
          <w:szCs w:val="24"/>
        </w:rPr>
        <w:t xml:space="preserve"> </w:t>
      </w:r>
      <w:r w:rsidR="00EF65CF" w:rsidRPr="006D29CC">
        <w:rPr>
          <w:rFonts w:ascii="Arial" w:eastAsia="Arial" w:hAnsi="Arial" w:cs="Arial"/>
          <w:sz w:val="24"/>
          <w:szCs w:val="24"/>
        </w:rPr>
        <w:t>misma.</w:t>
      </w:r>
    </w:p>
    <w:p w14:paraId="48E865FC" w14:textId="3319E67B" w:rsidR="006D29CC" w:rsidRPr="006D29CC" w:rsidRDefault="006D29CC" w:rsidP="004B5AC0">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Acciones de Información por medio de la utilización de tecnologías de la información y comunicación para facilitar el acceso a ésta.</w:t>
      </w:r>
    </w:p>
    <w:p w14:paraId="2B9000BE" w14:textId="42861CCF" w:rsidR="006D29CC" w:rsidRPr="006D29CC" w:rsidRDefault="006D29CC" w:rsidP="004B5AC0">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Definición de metodología de diálogo presencial que permita la participación de los grupos de interés caracterizados.</w:t>
      </w:r>
    </w:p>
    <w:p w14:paraId="1CEE96AB" w14:textId="18F22321" w:rsidR="006D29CC" w:rsidRPr="006D29CC" w:rsidRDefault="006D29CC" w:rsidP="004B5AC0">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Acciones de diálogo a través del uso de medios electrónicos en los espacios de rendición de cuentas.</w:t>
      </w:r>
    </w:p>
    <w:p w14:paraId="0816F1AB" w14:textId="68DFFE5C" w:rsidR="006D29CC" w:rsidRPr="006D29CC" w:rsidRDefault="006D29CC" w:rsidP="006D29CC">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Acciones de Incentivos.</w:t>
      </w:r>
    </w:p>
    <w:p w14:paraId="7341F4E6" w14:textId="6ECCE98F" w:rsidR="006D29CC" w:rsidRPr="006D29CC" w:rsidRDefault="006D29CC" w:rsidP="006D29CC">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Cronograma del conjunto de acciones seleccionadas.</w:t>
      </w:r>
    </w:p>
    <w:p w14:paraId="445D1C35" w14:textId="71A9BCE5" w:rsidR="006D29CC" w:rsidRPr="006D29CC" w:rsidRDefault="006D29CC" w:rsidP="006D29CC">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Realización de la Convocatoria a eventos definidos.</w:t>
      </w:r>
    </w:p>
    <w:p w14:paraId="2E252207" w14:textId="54E14165" w:rsidR="006D29CC" w:rsidRPr="006D29CC" w:rsidRDefault="006D29CC" w:rsidP="004B5AC0">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 xml:space="preserve">Con el fin de lograr el diálogo sobre la gestión y sus resultados en la rendición de cuentas, la Agencia promueve la participación de organizaciones sociales y actores representativos de diferentes sectores de la sociedad, poblaciones y de la ciudadanía en </w:t>
      </w:r>
      <w:r w:rsidRPr="006D29CC">
        <w:rPr>
          <w:rFonts w:ascii="Arial" w:eastAsia="Arial" w:hAnsi="Arial" w:cs="Arial"/>
          <w:sz w:val="24"/>
          <w:szCs w:val="24"/>
        </w:rPr>
        <w:lastRenderedPageBreak/>
        <w:t>general, en el proceso de rendición de cuentas, para ello debe convocar ampliamente a los grupos de interés identificados a participar en los eventos y reuniones de rendición de cuentas.</w:t>
      </w:r>
    </w:p>
    <w:p w14:paraId="7DB3F924" w14:textId="5C3A0F5B" w:rsidR="006D29CC" w:rsidRPr="006D29CC" w:rsidRDefault="006D29CC" w:rsidP="004B5AC0">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Elaboración y publicación de memorias (Principales conclusiones y compromisos) de los eventos de rendición de cuentas.</w:t>
      </w:r>
    </w:p>
    <w:p w14:paraId="7C69C30D" w14:textId="0E45FAEC" w:rsidR="006D29CC" w:rsidRPr="006D29CC" w:rsidRDefault="006D29CC" w:rsidP="006D29CC">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Evaluación individual de las acciones de Rendición de Cuentas.</w:t>
      </w:r>
    </w:p>
    <w:p w14:paraId="006CB600" w14:textId="00A74DE0" w:rsidR="006D29CC" w:rsidRPr="006D29CC" w:rsidRDefault="006D29CC" w:rsidP="006D29CC">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Elaboración del documento de evaluación del proceso de Rendición de Cuentas</w:t>
      </w:r>
    </w:p>
    <w:p w14:paraId="2F95A90C" w14:textId="5B214C99" w:rsidR="00192C59" w:rsidRPr="006D29CC" w:rsidRDefault="006D29CC" w:rsidP="004B5AC0">
      <w:pPr>
        <w:pStyle w:val="Prrafodelista"/>
        <w:numPr>
          <w:ilvl w:val="0"/>
          <w:numId w:val="6"/>
        </w:numPr>
        <w:jc w:val="both"/>
        <w:rPr>
          <w:rFonts w:ascii="Arial" w:eastAsia="Arial" w:hAnsi="Arial" w:cs="Arial"/>
          <w:sz w:val="24"/>
          <w:szCs w:val="24"/>
        </w:rPr>
      </w:pPr>
      <w:r w:rsidRPr="006D29CC">
        <w:rPr>
          <w:rFonts w:ascii="Arial" w:eastAsia="Arial" w:hAnsi="Arial" w:cs="Arial"/>
          <w:sz w:val="24"/>
          <w:szCs w:val="24"/>
        </w:rPr>
        <w:t>Con base en las acciones ejecutadas la Agencia elaborará un documento de la estrategia del de Rendición de Cuentas, debe estar en un documento que debe ser divulgado a los actores identificados y a la ciudadanía en general y se constituirá en la última acción de la estrategia para la vigencia. Este documento debe ser publicado</w:t>
      </w:r>
      <w:r w:rsidR="002035D2" w:rsidRPr="006D29CC">
        <w:rPr>
          <w:rFonts w:ascii="Arial" w:eastAsia="Arial" w:hAnsi="Arial" w:cs="Arial"/>
          <w:sz w:val="24"/>
          <w:szCs w:val="24"/>
        </w:rPr>
        <w:t xml:space="preserve"> </w:t>
      </w:r>
      <w:r w:rsidRPr="006D29CC">
        <w:rPr>
          <w:rFonts w:ascii="Arial" w:eastAsia="Arial" w:hAnsi="Arial" w:cs="Arial"/>
          <w:sz w:val="24"/>
          <w:szCs w:val="24"/>
        </w:rPr>
        <w:t>en el mes de diciembre y se difundirá por</w:t>
      </w:r>
      <w:r>
        <w:rPr>
          <w:rFonts w:ascii="Arial" w:eastAsia="Arial" w:hAnsi="Arial" w:cs="Arial"/>
          <w:sz w:val="24"/>
          <w:szCs w:val="24"/>
        </w:rPr>
        <w:t xml:space="preserve"> </w:t>
      </w:r>
      <w:r w:rsidRPr="006D29CC">
        <w:rPr>
          <w:rFonts w:ascii="Arial" w:eastAsia="Arial" w:hAnsi="Arial" w:cs="Arial"/>
          <w:sz w:val="24"/>
          <w:szCs w:val="24"/>
        </w:rPr>
        <w:t>medios físicos y electrónicos.</w:t>
      </w:r>
    </w:p>
    <w:p w14:paraId="684524B9" w14:textId="44F84029" w:rsidR="003F2D9A" w:rsidRDefault="003F2D9A" w:rsidP="003F2D9A">
      <w:pPr>
        <w:pStyle w:val="NormalWeb"/>
        <w:shd w:val="clear" w:color="auto" w:fill="FFFFFF"/>
        <w:spacing w:before="0" w:beforeAutospacing="0" w:after="150" w:afterAutospacing="0"/>
        <w:rPr>
          <w:rFonts w:ascii="Arial" w:eastAsia="Arial" w:hAnsi="Arial" w:cs="Arial"/>
          <w:color w:val="000000"/>
        </w:rPr>
      </w:pPr>
    </w:p>
    <w:p w14:paraId="02C23885" w14:textId="427EDD2D" w:rsidR="003F2D9A" w:rsidRPr="003F2D9A" w:rsidRDefault="003F2D9A" w:rsidP="003F2D9A">
      <w:pPr>
        <w:pStyle w:val="NormalWeb"/>
        <w:shd w:val="clear" w:color="auto" w:fill="FFFFFF"/>
        <w:spacing w:before="0" w:beforeAutospacing="0" w:after="150" w:afterAutospacing="0"/>
        <w:rPr>
          <w:rFonts w:ascii="Arial" w:eastAsia="Arial" w:hAnsi="Arial" w:cs="Arial"/>
          <w:b/>
          <w:color w:val="000000"/>
        </w:rPr>
      </w:pPr>
      <w:r>
        <w:rPr>
          <w:rFonts w:ascii="Arial" w:eastAsia="Arial" w:hAnsi="Arial" w:cs="Arial"/>
          <w:b/>
          <w:color w:val="000000"/>
        </w:rPr>
        <w:t xml:space="preserve">3.2 </w:t>
      </w:r>
      <w:r w:rsidRPr="003F2D9A">
        <w:rPr>
          <w:rFonts w:ascii="Arial" w:eastAsia="Arial" w:hAnsi="Arial" w:cs="Arial"/>
          <w:b/>
          <w:color w:val="000000"/>
        </w:rPr>
        <w:t xml:space="preserve">IDENTIFICACIÓN DE ACTIVIDADES DE </w:t>
      </w:r>
      <w:proofErr w:type="spellStart"/>
      <w:r w:rsidRPr="003F2D9A">
        <w:rPr>
          <w:rFonts w:ascii="Arial" w:eastAsia="Arial" w:hAnsi="Arial" w:cs="Arial"/>
          <w:b/>
          <w:color w:val="000000"/>
        </w:rPr>
        <w:t>R</w:t>
      </w:r>
      <w:r>
        <w:rPr>
          <w:rFonts w:ascii="Arial" w:eastAsia="Arial" w:hAnsi="Arial" w:cs="Arial"/>
          <w:b/>
          <w:color w:val="000000"/>
        </w:rPr>
        <w:t>d</w:t>
      </w:r>
      <w:r w:rsidRPr="003F2D9A">
        <w:rPr>
          <w:rFonts w:ascii="Arial" w:eastAsia="Arial" w:hAnsi="Arial" w:cs="Arial"/>
          <w:b/>
          <w:color w:val="000000"/>
        </w:rPr>
        <w:t>C</w:t>
      </w:r>
      <w:proofErr w:type="spellEnd"/>
    </w:p>
    <w:p w14:paraId="798BDBCE" w14:textId="293C0DCC" w:rsidR="004B5AC0" w:rsidRDefault="004B5AC0" w:rsidP="003F2D9A">
      <w:pPr>
        <w:pStyle w:val="NormalWeb"/>
        <w:shd w:val="clear" w:color="auto" w:fill="FFFFFF"/>
        <w:spacing w:before="0" w:beforeAutospacing="0" w:after="150" w:afterAutospacing="0"/>
        <w:jc w:val="both"/>
        <w:rPr>
          <w:rFonts w:ascii="Arial" w:eastAsia="Arial" w:hAnsi="Arial" w:cs="Arial"/>
          <w:color w:val="000000"/>
        </w:rPr>
      </w:pPr>
      <w:r>
        <w:rPr>
          <w:rFonts w:ascii="Arial" w:eastAsia="Arial" w:hAnsi="Arial" w:cs="Arial"/>
          <w:color w:val="000000"/>
        </w:rPr>
        <w:t>En</w:t>
      </w:r>
      <w:r w:rsidR="003F2D9A">
        <w:rPr>
          <w:rFonts w:ascii="Arial" w:eastAsia="Arial" w:hAnsi="Arial" w:cs="Arial"/>
          <w:color w:val="000000"/>
        </w:rPr>
        <w:t xml:space="preserve"> todos</w:t>
      </w:r>
      <w:r>
        <w:rPr>
          <w:rFonts w:ascii="Arial" w:eastAsia="Arial" w:hAnsi="Arial" w:cs="Arial"/>
          <w:color w:val="000000"/>
        </w:rPr>
        <w:t xml:space="preserve"> los</w:t>
      </w:r>
      <w:r w:rsidR="003F2D9A">
        <w:rPr>
          <w:rFonts w:ascii="Arial" w:eastAsia="Arial" w:hAnsi="Arial" w:cs="Arial"/>
          <w:color w:val="000000"/>
        </w:rPr>
        <w:t xml:space="preserve"> eventos y acciones de Rendici</w:t>
      </w:r>
      <w:r>
        <w:rPr>
          <w:rFonts w:ascii="Arial" w:eastAsia="Arial" w:hAnsi="Arial" w:cs="Arial"/>
          <w:color w:val="000000"/>
        </w:rPr>
        <w:t>ón de Cuentas planteada</w:t>
      </w:r>
      <w:r w:rsidR="003F2D9A">
        <w:rPr>
          <w:rFonts w:ascii="Arial" w:eastAsia="Arial" w:hAnsi="Arial" w:cs="Arial"/>
          <w:color w:val="000000"/>
        </w:rPr>
        <w:t xml:space="preserve">s en esta estrategia </w:t>
      </w:r>
      <w:r>
        <w:rPr>
          <w:rFonts w:ascii="Arial" w:eastAsia="Arial" w:hAnsi="Arial" w:cs="Arial"/>
          <w:color w:val="000000"/>
        </w:rPr>
        <w:t>se identificarán los documentos y materiales de comunicaciones que se empleen con el sello creado para rendición de cuentas.</w:t>
      </w:r>
    </w:p>
    <w:p w14:paraId="04830BAF" w14:textId="11F72835" w:rsidR="004B5AC0" w:rsidRDefault="004B5AC0" w:rsidP="003F2D9A">
      <w:pPr>
        <w:pStyle w:val="NormalWeb"/>
        <w:shd w:val="clear" w:color="auto" w:fill="FFFFFF"/>
        <w:spacing w:before="0" w:beforeAutospacing="0" w:after="150" w:afterAutospacing="0"/>
        <w:jc w:val="both"/>
        <w:rPr>
          <w:rFonts w:ascii="Arial" w:eastAsia="Arial" w:hAnsi="Arial" w:cs="Arial"/>
          <w:color w:val="000000"/>
        </w:rPr>
      </w:pPr>
      <w:r>
        <w:rPr>
          <w:rFonts w:ascii="Arial" w:eastAsia="Arial" w:hAnsi="Arial" w:cs="Arial"/>
          <w:noProof/>
          <w:color w:val="000000"/>
        </w:rPr>
        <w:drawing>
          <wp:inline distT="0" distB="0" distL="0" distR="0" wp14:anchorId="51CE363F" wp14:editId="14F8CC58">
            <wp:extent cx="6400800" cy="20554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lo cuentas claras -02.png"/>
                    <pic:cNvPicPr/>
                  </pic:nvPicPr>
                  <pic:blipFill>
                    <a:blip r:embed="rId24">
                      <a:extLst>
                        <a:ext uri="{28A0092B-C50C-407E-A947-70E740481C1C}">
                          <a14:useLocalDpi xmlns:a14="http://schemas.microsoft.com/office/drawing/2010/main" val="0"/>
                        </a:ext>
                      </a:extLst>
                    </a:blip>
                    <a:stretch>
                      <a:fillRect/>
                    </a:stretch>
                  </pic:blipFill>
                  <pic:spPr>
                    <a:xfrm>
                      <a:off x="0" y="0"/>
                      <a:ext cx="6400800" cy="2055495"/>
                    </a:xfrm>
                    <a:prstGeom prst="rect">
                      <a:avLst/>
                    </a:prstGeom>
                  </pic:spPr>
                </pic:pic>
              </a:graphicData>
            </a:graphic>
          </wp:inline>
        </w:drawing>
      </w:r>
    </w:p>
    <w:p w14:paraId="41D3E148" w14:textId="2CF56111" w:rsidR="004B5AC0" w:rsidRDefault="004B5AC0" w:rsidP="003F2D9A">
      <w:pPr>
        <w:pStyle w:val="NormalWeb"/>
        <w:shd w:val="clear" w:color="auto" w:fill="FFFFFF"/>
        <w:spacing w:before="0" w:beforeAutospacing="0" w:after="150" w:afterAutospacing="0"/>
        <w:jc w:val="both"/>
        <w:rPr>
          <w:rFonts w:ascii="Arial" w:eastAsia="Arial" w:hAnsi="Arial" w:cs="Arial"/>
          <w:color w:val="000000"/>
        </w:rPr>
      </w:pPr>
      <w:r>
        <w:rPr>
          <w:rFonts w:ascii="Arial" w:eastAsia="Arial" w:hAnsi="Arial" w:cs="Arial"/>
          <w:color w:val="000000"/>
        </w:rPr>
        <w:t>Así mismo, las noticias que presenten resultados, avances e impactos de la gestión y, en general, que estén relacionados con los temas, aspectos y contenidos relevantes relacionados en la tabla 6 de este documento, estarán identificadas con este sello.</w:t>
      </w:r>
    </w:p>
    <w:p w14:paraId="0F55EC2E" w14:textId="67192C68" w:rsidR="003F2D9A" w:rsidRPr="003F2D9A" w:rsidRDefault="004B5AC0" w:rsidP="003F2D9A">
      <w:pPr>
        <w:pStyle w:val="NormalWeb"/>
        <w:shd w:val="clear" w:color="auto" w:fill="FFFFFF"/>
        <w:spacing w:before="0" w:beforeAutospacing="0" w:after="150" w:afterAutospacing="0"/>
        <w:jc w:val="both"/>
        <w:rPr>
          <w:rFonts w:ascii="Arial" w:eastAsia="Arial" w:hAnsi="Arial" w:cs="Arial"/>
          <w:color w:val="000000"/>
        </w:rPr>
      </w:pPr>
      <w:r>
        <w:rPr>
          <w:rFonts w:ascii="Arial" w:eastAsia="Arial" w:hAnsi="Arial" w:cs="Arial"/>
          <w:color w:val="000000"/>
        </w:rPr>
        <w:t xml:space="preserve">Por otra parte, cuando se realicen eventos, encuestas y ejercicios de rendición de cuentas a través de redes sociales, será empleado el Hashtag </w:t>
      </w:r>
      <w:r>
        <w:rPr>
          <w:rFonts w:ascii="Arial" w:eastAsia="Arial" w:hAnsi="Arial" w:cs="Arial"/>
          <w:i/>
          <w:color w:val="000000"/>
        </w:rPr>
        <w:t>#</w:t>
      </w:r>
      <w:proofErr w:type="spellStart"/>
      <w:r>
        <w:rPr>
          <w:rFonts w:ascii="Arial" w:eastAsia="Arial" w:hAnsi="Arial" w:cs="Arial"/>
          <w:i/>
          <w:color w:val="000000"/>
        </w:rPr>
        <w:t>CooperaciónTransparente</w:t>
      </w:r>
      <w:proofErr w:type="spellEnd"/>
      <w:r>
        <w:rPr>
          <w:rFonts w:ascii="Arial" w:eastAsia="Arial" w:hAnsi="Arial" w:cs="Arial"/>
          <w:color w:val="000000"/>
        </w:rPr>
        <w:t>, de manera que se haga fácil para los usuarios identificar aquellos documentos y contenidos que hagan referencia a las acciones de rendición de cuentas y de transparencia de la entidad.</w:t>
      </w:r>
    </w:p>
    <w:p w14:paraId="1B82F88B" w14:textId="1F439141" w:rsidR="00192C59" w:rsidRDefault="00192C59">
      <w:pPr>
        <w:rPr>
          <w:rFonts w:ascii="Arial" w:eastAsia="Arial" w:hAnsi="Arial" w:cs="Arial"/>
          <w:sz w:val="24"/>
          <w:szCs w:val="24"/>
        </w:rPr>
      </w:pPr>
    </w:p>
    <w:p w14:paraId="38826C23" w14:textId="30FDEEBA" w:rsidR="004B5AC0" w:rsidRPr="004B5AC0" w:rsidRDefault="004B5AC0">
      <w:pPr>
        <w:rPr>
          <w:rFonts w:ascii="Arial" w:eastAsia="Arial" w:hAnsi="Arial" w:cs="Arial"/>
          <w:b/>
          <w:sz w:val="24"/>
          <w:szCs w:val="24"/>
        </w:rPr>
      </w:pPr>
      <w:r>
        <w:rPr>
          <w:rFonts w:ascii="Arial" w:eastAsia="Arial" w:hAnsi="Arial" w:cs="Arial"/>
          <w:b/>
          <w:sz w:val="24"/>
          <w:szCs w:val="24"/>
        </w:rPr>
        <w:lastRenderedPageBreak/>
        <w:t xml:space="preserve">3.3 </w:t>
      </w:r>
      <w:r w:rsidRPr="004B5AC0">
        <w:rPr>
          <w:rFonts w:ascii="Arial" w:eastAsia="Arial" w:hAnsi="Arial" w:cs="Arial"/>
          <w:b/>
          <w:sz w:val="24"/>
          <w:szCs w:val="24"/>
        </w:rPr>
        <w:t xml:space="preserve">EVENTOS </w:t>
      </w:r>
      <w:r w:rsidR="00075C95">
        <w:rPr>
          <w:rFonts w:ascii="Arial" w:eastAsia="Arial" w:hAnsi="Arial" w:cs="Arial"/>
          <w:b/>
          <w:sz w:val="24"/>
          <w:szCs w:val="24"/>
        </w:rPr>
        <w:t xml:space="preserve">PRINCIPALES </w:t>
      </w:r>
      <w:r w:rsidRPr="004B5AC0">
        <w:rPr>
          <w:rFonts w:ascii="Arial" w:eastAsia="Arial" w:hAnsi="Arial" w:cs="Arial"/>
          <w:b/>
          <w:sz w:val="24"/>
          <w:szCs w:val="24"/>
        </w:rPr>
        <w:t xml:space="preserve">DE RENDICIÓN DE CUENTAS </w:t>
      </w:r>
    </w:p>
    <w:p w14:paraId="1A36493E" w14:textId="2705441D" w:rsidR="004B5AC0" w:rsidRPr="007E7B7D" w:rsidRDefault="00DE4408" w:rsidP="007E7B7D">
      <w:pPr>
        <w:pStyle w:val="NormalWeb"/>
        <w:shd w:val="clear" w:color="auto" w:fill="FFFFFF"/>
        <w:spacing w:before="0" w:beforeAutospacing="0" w:after="150" w:afterAutospacing="0"/>
        <w:jc w:val="both"/>
        <w:rPr>
          <w:rFonts w:ascii="Arial" w:eastAsia="Arial" w:hAnsi="Arial" w:cs="Arial"/>
          <w:color w:val="000000"/>
        </w:rPr>
      </w:pPr>
      <w:r w:rsidRPr="007E7B7D">
        <w:rPr>
          <w:rFonts w:ascii="Arial" w:eastAsia="Arial" w:hAnsi="Arial" w:cs="Arial"/>
          <w:color w:val="000000"/>
        </w:rPr>
        <w:t>Atendiendo los resultados de la evaluación externa frente a la realización de eventos de rendición de cuentas, se han ampliado dichos eventos en esta estrategia para que no solamente la audiencia pública de rendición de cuentas incluya las acciones de información, dialogo, incentivos y evaluación:</w:t>
      </w:r>
    </w:p>
    <w:p w14:paraId="56189F6A" w14:textId="40A811C4" w:rsidR="00DE4408" w:rsidRDefault="00DE4408" w:rsidP="00DE4408">
      <w:pPr>
        <w:jc w:val="both"/>
        <w:rPr>
          <w:rFonts w:ascii="Arial" w:eastAsia="Arial" w:hAnsi="Arial" w:cs="Arial"/>
          <w:sz w:val="24"/>
          <w:szCs w:val="24"/>
        </w:rPr>
      </w:pPr>
      <w:r>
        <w:rPr>
          <w:rFonts w:ascii="Arial" w:eastAsia="Arial" w:hAnsi="Arial" w:cs="Arial"/>
          <w:sz w:val="24"/>
          <w:szCs w:val="24"/>
        </w:rPr>
        <w:t>Debido a esto se han incluidos en esta estrategia los siguientes eventos:</w:t>
      </w:r>
    </w:p>
    <w:p w14:paraId="639BADA1" w14:textId="6D346829" w:rsidR="00DE4408" w:rsidRDefault="00DE4408" w:rsidP="007E7B7D">
      <w:pPr>
        <w:pStyle w:val="Prrafodelista"/>
        <w:numPr>
          <w:ilvl w:val="0"/>
          <w:numId w:val="8"/>
        </w:numPr>
        <w:jc w:val="both"/>
        <w:rPr>
          <w:rFonts w:ascii="Arial" w:eastAsia="Arial" w:hAnsi="Arial" w:cs="Arial"/>
          <w:sz w:val="24"/>
          <w:szCs w:val="24"/>
        </w:rPr>
      </w:pPr>
      <w:r w:rsidRPr="00DE4408">
        <w:rPr>
          <w:rFonts w:ascii="Arial" w:eastAsia="Arial" w:hAnsi="Arial" w:cs="Arial"/>
          <w:b/>
          <w:sz w:val="24"/>
          <w:szCs w:val="24"/>
        </w:rPr>
        <w:t>Evento Col-Col</w:t>
      </w:r>
      <w:r>
        <w:rPr>
          <w:rFonts w:ascii="Arial" w:eastAsia="Arial" w:hAnsi="Arial" w:cs="Arial"/>
          <w:sz w:val="24"/>
          <w:szCs w:val="24"/>
        </w:rPr>
        <w:t xml:space="preserve">: Espacio coordinado por la Agencia en el cual se presenta el balance de resultados de los intercambios Col-Col desarrollados en la vigencia 2016 y como incentivo se permite el intercambio de experiencias y lecciones aprendidas, así como la generación de contactos y la presentación y gestión de nuevos intercambios y proyectos para la vigencia 2017. En este evento también se presenta el diálogo ya que los panelistas invitados son participantes en los Col-Col realizados y en diálogo con los líderes de la Agencia y los cooperantes involucrados, discuten los resultados obtenidos y se formulan soluciones y acciones conjuntas para futuras </w:t>
      </w:r>
      <w:r w:rsidR="00030D7B">
        <w:rPr>
          <w:rFonts w:ascii="Arial" w:eastAsia="Arial" w:hAnsi="Arial" w:cs="Arial"/>
          <w:sz w:val="24"/>
          <w:szCs w:val="24"/>
        </w:rPr>
        <w:t>acciones.</w:t>
      </w:r>
    </w:p>
    <w:p w14:paraId="0E8CCDB5" w14:textId="77777777" w:rsidR="007E7B7D" w:rsidRPr="00DE4408" w:rsidRDefault="007E7B7D" w:rsidP="007E7B7D">
      <w:pPr>
        <w:pStyle w:val="Prrafodelista"/>
        <w:ind w:left="360"/>
        <w:jc w:val="both"/>
        <w:rPr>
          <w:rFonts w:ascii="Arial" w:eastAsia="Arial" w:hAnsi="Arial" w:cs="Arial"/>
          <w:sz w:val="24"/>
          <w:szCs w:val="24"/>
        </w:rPr>
      </w:pPr>
    </w:p>
    <w:p w14:paraId="0B99302A" w14:textId="5193B542" w:rsidR="00030D7B" w:rsidRPr="007E7B7D" w:rsidRDefault="00030D7B" w:rsidP="007E7B7D">
      <w:pPr>
        <w:pStyle w:val="Prrafodelista"/>
        <w:numPr>
          <w:ilvl w:val="0"/>
          <w:numId w:val="8"/>
        </w:numPr>
        <w:jc w:val="both"/>
        <w:rPr>
          <w:rFonts w:ascii="Arial" w:eastAsia="Arial" w:hAnsi="Arial" w:cs="Arial"/>
          <w:b/>
          <w:sz w:val="24"/>
          <w:szCs w:val="24"/>
        </w:rPr>
      </w:pPr>
      <w:proofErr w:type="spellStart"/>
      <w:r w:rsidRPr="007E7B7D">
        <w:rPr>
          <w:rFonts w:ascii="Arial" w:eastAsia="Arial" w:hAnsi="Arial" w:cs="Arial"/>
          <w:b/>
          <w:sz w:val="24"/>
          <w:szCs w:val="24"/>
        </w:rPr>
        <w:t>Comixtas</w:t>
      </w:r>
      <w:proofErr w:type="spellEnd"/>
      <w:r w:rsidRPr="007E7B7D">
        <w:rPr>
          <w:rFonts w:ascii="Arial" w:eastAsia="Arial" w:hAnsi="Arial" w:cs="Arial"/>
          <w:b/>
          <w:sz w:val="24"/>
          <w:szCs w:val="24"/>
        </w:rPr>
        <w:t xml:space="preserve">: </w:t>
      </w:r>
      <w:r w:rsidRPr="007E7B7D">
        <w:rPr>
          <w:rFonts w:ascii="Arial" w:eastAsia="Arial" w:hAnsi="Arial" w:cs="Arial"/>
          <w:sz w:val="24"/>
          <w:szCs w:val="24"/>
        </w:rPr>
        <w:t xml:space="preserve">Son escenarios en donde se acuerdan los programas y proyectos de Cooperación Sur-Sur (CSS) de carácter bilateral. Este mecanismo se deriva de los Acuerdos Marco de Cooperación bilateral, suscritos por Colombia con diferentes países, principalmente de América Latina. Los programas de CSS, acordados en el marco de las Comisiones Mixtas de Cooperación tienen una vigencia de dos años y están orientados a contribuir al desarrollo social y económico de los países. En la renovación de las comisiones siempre se presenta el balance de los resultados obtenidos en los proyectos realizados en la </w:t>
      </w:r>
      <w:proofErr w:type="spellStart"/>
      <w:r w:rsidRPr="007E7B7D">
        <w:rPr>
          <w:rFonts w:ascii="Arial" w:eastAsia="Arial" w:hAnsi="Arial" w:cs="Arial"/>
          <w:sz w:val="24"/>
          <w:szCs w:val="24"/>
        </w:rPr>
        <w:t>comixta</w:t>
      </w:r>
      <w:proofErr w:type="spellEnd"/>
      <w:r w:rsidRPr="007E7B7D">
        <w:rPr>
          <w:rFonts w:ascii="Arial" w:eastAsia="Arial" w:hAnsi="Arial" w:cs="Arial"/>
          <w:sz w:val="24"/>
          <w:szCs w:val="24"/>
        </w:rPr>
        <w:t xml:space="preserve"> anterior, se abren espacios de dialogo donde se discuten estos resultados y, como incentivo a la participación, se formulan los nuevos proyectos y acciones a adelantar en los países en los siguientes dos años. En estas comisiones, participan aquellas organizaciones que tengan una demanda de conocimiento en otro país en desarrollo, o que quieran compartir su experiencia y aprendizaje con un socio en el mundo en desarrollo, a partir de una demanda concreta. Las instituciones pueden ser públicas -tanto del orden</w:t>
      </w:r>
      <w:r w:rsidRPr="007E7B7D">
        <w:rPr>
          <w:rFonts w:ascii="Arial" w:eastAsia="Arial" w:hAnsi="Arial" w:cs="Arial"/>
          <w:b/>
          <w:sz w:val="24"/>
          <w:szCs w:val="24"/>
        </w:rPr>
        <w:t xml:space="preserve"> </w:t>
      </w:r>
      <w:r w:rsidRPr="007E7B7D">
        <w:rPr>
          <w:rFonts w:ascii="Arial" w:eastAsia="Arial" w:hAnsi="Arial" w:cs="Arial"/>
          <w:sz w:val="24"/>
          <w:szCs w:val="24"/>
        </w:rPr>
        <w:t>nacional y territorial- organizaciones civiles, o empresas pri</w:t>
      </w:r>
      <w:r w:rsidR="007E7B7D">
        <w:rPr>
          <w:rFonts w:ascii="Arial" w:eastAsia="Arial" w:hAnsi="Arial" w:cs="Arial"/>
          <w:sz w:val="24"/>
          <w:szCs w:val="24"/>
        </w:rPr>
        <w:t>vadas.</w:t>
      </w:r>
    </w:p>
    <w:p w14:paraId="2A9D8C74" w14:textId="77777777" w:rsidR="007E7B7D" w:rsidRPr="007E7B7D" w:rsidRDefault="007E7B7D" w:rsidP="007E7B7D">
      <w:pPr>
        <w:pStyle w:val="Prrafodelista"/>
        <w:numPr>
          <w:ilvl w:val="0"/>
          <w:numId w:val="8"/>
        </w:numPr>
        <w:jc w:val="both"/>
        <w:rPr>
          <w:rFonts w:ascii="Arial" w:eastAsia="Arial" w:hAnsi="Arial" w:cs="Arial"/>
          <w:b/>
          <w:sz w:val="24"/>
          <w:szCs w:val="24"/>
        </w:rPr>
      </w:pPr>
    </w:p>
    <w:p w14:paraId="4BB5AFDA" w14:textId="1674566C" w:rsidR="00030D7B" w:rsidRPr="007E7B7D" w:rsidRDefault="004B5AC0" w:rsidP="007E7B7D">
      <w:pPr>
        <w:pStyle w:val="Prrafodelista"/>
        <w:numPr>
          <w:ilvl w:val="0"/>
          <w:numId w:val="8"/>
        </w:numPr>
        <w:jc w:val="both"/>
        <w:rPr>
          <w:rFonts w:ascii="Arial" w:eastAsia="Arial" w:hAnsi="Arial" w:cs="Arial"/>
          <w:sz w:val="24"/>
          <w:szCs w:val="24"/>
        </w:rPr>
      </w:pPr>
      <w:r w:rsidRPr="007E7B7D">
        <w:rPr>
          <w:rFonts w:ascii="Arial" w:eastAsia="Arial" w:hAnsi="Arial" w:cs="Arial"/>
          <w:b/>
          <w:sz w:val="24"/>
          <w:szCs w:val="24"/>
        </w:rPr>
        <w:t xml:space="preserve">Audiencia </w:t>
      </w:r>
      <w:proofErr w:type="spellStart"/>
      <w:r w:rsidRPr="007E7B7D">
        <w:rPr>
          <w:rFonts w:ascii="Arial" w:eastAsia="Arial" w:hAnsi="Arial" w:cs="Arial"/>
          <w:b/>
          <w:sz w:val="24"/>
          <w:szCs w:val="24"/>
        </w:rPr>
        <w:t>Publica</w:t>
      </w:r>
      <w:proofErr w:type="spellEnd"/>
      <w:r w:rsidR="00030D7B" w:rsidRPr="007E7B7D">
        <w:rPr>
          <w:rFonts w:ascii="Arial" w:eastAsia="Arial" w:hAnsi="Arial" w:cs="Arial"/>
          <w:b/>
          <w:sz w:val="24"/>
          <w:szCs w:val="24"/>
        </w:rPr>
        <w:t xml:space="preserve">: </w:t>
      </w:r>
      <w:r w:rsidR="00030D7B" w:rsidRPr="007E7B7D">
        <w:rPr>
          <w:rFonts w:ascii="Arial" w:eastAsia="Arial" w:hAnsi="Arial" w:cs="Arial"/>
          <w:sz w:val="24"/>
          <w:szCs w:val="24"/>
        </w:rPr>
        <w:t xml:space="preserve">Este es el evento principal que desarrolla la Agencia para rendir cuentas y para este año se ha planteados realizar de manera presencia y virtual, de forma que todos los usuarios de la Agencia puedan participar, se emplearan todos los canales disponibles para convocar a la ciudadanía y, así mismo, se emplearan todos los medios disponibles para interactuar, de manera que las actividades de dialogo que se faciliten antes, durante y después del evento sean accesibles y faciliten la interacción. En este evento, como </w:t>
      </w:r>
      <w:r w:rsidR="00030D7B" w:rsidRPr="007E7B7D">
        <w:rPr>
          <w:rFonts w:ascii="Arial" w:eastAsia="Arial" w:hAnsi="Arial" w:cs="Arial"/>
          <w:sz w:val="24"/>
          <w:szCs w:val="24"/>
        </w:rPr>
        <w:lastRenderedPageBreak/>
        <w:t>incentivos principales, además de participar en el mejoramiento de la entidad – en el entendido que con los comentarios y observaciones que presenten los usuarios durante la audiencia se formularan las acciones de mejoramiento que correspondan-, se hará el lanzamiento de la herramienta web para consultar toda la información de la cooperación internacional</w:t>
      </w:r>
      <w:r w:rsidR="00942B68" w:rsidRPr="007E7B7D">
        <w:rPr>
          <w:rFonts w:ascii="Arial" w:eastAsia="Arial" w:hAnsi="Arial" w:cs="Arial"/>
          <w:sz w:val="24"/>
          <w:szCs w:val="24"/>
        </w:rPr>
        <w:t xml:space="preserve"> y el lanzamiento del ejercicio de innovación abierta relacionada con el nuevo reto de la Agencia de gestionar recurso y aportes del sector privado para el posconflicto.</w:t>
      </w:r>
    </w:p>
    <w:p w14:paraId="0A85B568" w14:textId="77777777" w:rsidR="00192C59" w:rsidRDefault="002035D2">
      <w:pPr>
        <w:rPr>
          <w:rFonts w:ascii="Arial" w:eastAsia="Arial" w:hAnsi="Arial" w:cs="Arial"/>
          <w:sz w:val="24"/>
          <w:szCs w:val="24"/>
        </w:rPr>
      </w:pPr>
      <w:r>
        <w:rPr>
          <w:rFonts w:ascii="Arial" w:eastAsia="Arial" w:hAnsi="Arial" w:cs="Arial"/>
          <w:sz w:val="24"/>
          <w:szCs w:val="24"/>
        </w:rPr>
        <w:t>A continuación, se relacionan específicamente las acciones que se van a desarrollar frente a la audiencia pública de rendición de cuentas:</w:t>
      </w:r>
    </w:p>
    <w:p w14:paraId="2A4B491C" w14:textId="505D00B7" w:rsidR="00192C59" w:rsidRPr="00212F9A" w:rsidRDefault="00E43804" w:rsidP="00E43804">
      <w:pPr>
        <w:spacing w:after="0"/>
        <w:rPr>
          <w:rFonts w:ascii="Arial" w:eastAsia="Arial" w:hAnsi="Arial" w:cs="Arial"/>
          <w:b/>
          <w:sz w:val="24"/>
          <w:szCs w:val="24"/>
        </w:rPr>
      </w:pPr>
      <w:r>
        <w:rPr>
          <w:rFonts w:ascii="Arial" w:eastAsia="Arial" w:hAnsi="Arial" w:cs="Arial"/>
          <w:b/>
          <w:sz w:val="24"/>
          <w:szCs w:val="24"/>
        </w:rPr>
        <w:t xml:space="preserve"> </w:t>
      </w:r>
      <w:r w:rsidR="00212F9A" w:rsidRPr="00212F9A">
        <w:rPr>
          <w:rFonts w:ascii="Arial" w:eastAsia="Arial" w:hAnsi="Arial" w:cs="Arial"/>
          <w:b/>
          <w:sz w:val="24"/>
          <w:szCs w:val="24"/>
        </w:rPr>
        <w:t xml:space="preserve">TABLA </w:t>
      </w:r>
      <w:r w:rsidR="00F526D8">
        <w:rPr>
          <w:rFonts w:ascii="Arial" w:eastAsia="Arial" w:hAnsi="Arial" w:cs="Arial"/>
          <w:b/>
          <w:sz w:val="24"/>
          <w:szCs w:val="24"/>
        </w:rPr>
        <w:t>9</w:t>
      </w:r>
      <w:r w:rsidR="00212F9A" w:rsidRPr="00212F9A">
        <w:rPr>
          <w:rFonts w:ascii="Arial" w:eastAsia="Arial" w:hAnsi="Arial" w:cs="Arial"/>
          <w:b/>
          <w:sz w:val="24"/>
          <w:szCs w:val="24"/>
        </w:rPr>
        <w:t xml:space="preserve">. </w:t>
      </w:r>
      <w:r w:rsidR="002035D2" w:rsidRPr="00212F9A">
        <w:rPr>
          <w:rFonts w:ascii="Arial" w:eastAsia="Arial" w:hAnsi="Arial" w:cs="Arial"/>
          <w:b/>
          <w:i/>
          <w:sz w:val="24"/>
          <w:szCs w:val="24"/>
        </w:rPr>
        <w:t>CRONOGRAMA DE LA AUDIENCIA PÚBLICA DE RENDICIÓN DE CUENTAS</w:t>
      </w:r>
    </w:p>
    <w:tbl>
      <w:tblPr>
        <w:tblStyle w:val="7"/>
        <w:tblW w:w="10039"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512"/>
        <w:gridCol w:w="4394"/>
        <w:gridCol w:w="1276"/>
        <w:gridCol w:w="1132"/>
        <w:gridCol w:w="1725"/>
      </w:tblGrid>
      <w:tr w:rsidR="00192C59" w:rsidRPr="00E43804" w14:paraId="47683233" w14:textId="77777777" w:rsidTr="003F2D9A">
        <w:trPr>
          <w:trHeight w:val="300"/>
          <w:tblHeader/>
        </w:trPr>
        <w:tc>
          <w:tcPr>
            <w:tcW w:w="1512" w:type="dxa"/>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28" w:type="dxa"/>
              <w:left w:w="28" w:type="dxa"/>
              <w:bottom w:w="28" w:type="dxa"/>
              <w:right w:w="28" w:type="dxa"/>
            </w:tcMar>
            <w:vAlign w:val="center"/>
          </w:tcPr>
          <w:p w14:paraId="25407D75" w14:textId="0E2B447D" w:rsidR="00192C59" w:rsidRPr="00E43804" w:rsidRDefault="002F4E2F">
            <w:pPr>
              <w:spacing w:after="0" w:line="240" w:lineRule="auto"/>
              <w:jc w:val="center"/>
              <w:rPr>
                <w:rFonts w:ascii="Arial" w:eastAsia="Arial" w:hAnsi="Arial" w:cs="Arial"/>
                <w:b/>
                <w:sz w:val="20"/>
                <w:szCs w:val="20"/>
              </w:rPr>
            </w:pPr>
            <w:r w:rsidRPr="00E43804">
              <w:rPr>
                <w:rFonts w:ascii="Arial" w:eastAsia="Arial" w:hAnsi="Arial" w:cs="Arial"/>
                <w:b/>
                <w:sz w:val="20"/>
                <w:szCs w:val="20"/>
              </w:rPr>
              <w:t>ETAPA</w:t>
            </w:r>
          </w:p>
        </w:tc>
        <w:tc>
          <w:tcPr>
            <w:tcW w:w="4394" w:type="dxa"/>
            <w:tcBorders>
              <w:top w:val="single" w:sz="6" w:space="0" w:color="000000"/>
              <w:left w:val="single" w:sz="6" w:space="0" w:color="CCCCCC"/>
              <w:bottom w:val="single" w:sz="6" w:space="0" w:color="000000"/>
              <w:right w:val="single" w:sz="6" w:space="0" w:color="000000"/>
            </w:tcBorders>
            <w:shd w:val="clear" w:color="auto" w:fill="AEAAAA" w:themeFill="background2" w:themeFillShade="BF"/>
            <w:tcMar>
              <w:top w:w="28" w:type="dxa"/>
              <w:left w:w="28" w:type="dxa"/>
              <w:bottom w:w="28" w:type="dxa"/>
              <w:right w:w="28" w:type="dxa"/>
            </w:tcMar>
            <w:vAlign w:val="center"/>
          </w:tcPr>
          <w:p w14:paraId="3619B384" w14:textId="6F0E59A2" w:rsidR="00192C59" w:rsidRPr="00E43804" w:rsidRDefault="002F4E2F">
            <w:pPr>
              <w:spacing w:after="0" w:line="240" w:lineRule="auto"/>
              <w:jc w:val="center"/>
              <w:rPr>
                <w:rFonts w:ascii="Arial" w:eastAsia="Arial" w:hAnsi="Arial" w:cs="Arial"/>
                <w:b/>
                <w:sz w:val="20"/>
                <w:szCs w:val="20"/>
              </w:rPr>
            </w:pPr>
            <w:r w:rsidRPr="00E43804">
              <w:rPr>
                <w:rFonts w:ascii="Arial" w:eastAsia="Arial" w:hAnsi="Arial" w:cs="Arial"/>
                <w:b/>
                <w:sz w:val="20"/>
                <w:szCs w:val="20"/>
              </w:rPr>
              <w:t>ACTIVIDAD</w:t>
            </w:r>
          </w:p>
        </w:tc>
        <w:tc>
          <w:tcPr>
            <w:tcW w:w="1276" w:type="dxa"/>
            <w:tcBorders>
              <w:top w:val="single" w:sz="6" w:space="0" w:color="000000"/>
              <w:left w:val="single" w:sz="6" w:space="0" w:color="CCCCCC"/>
              <w:bottom w:val="single" w:sz="6" w:space="0" w:color="000000"/>
              <w:right w:val="single" w:sz="6" w:space="0" w:color="000000"/>
            </w:tcBorders>
            <w:shd w:val="clear" w:color="auto" w:fill="AEAAAA" w:themeFill="background2" w:themeFillShade="BF"/>
            <w:tcMar>
              <w:top w:w="28" w:type="dxa"/>
              <w:left w:w="28" w:type="dxa"/>
              <w:bottom w:w="28" w:type="dxa"/>
              <w:right w:w="28" w:type="dxa"/>
            </w:tcMar>
            <w:vAlign w:val="center"/>
          </w:tcPr>
          <w:p w14:paraId="1308A9C5" w14:textId="2D11C564" w:rsidR="00192C59" w:rsidRPr="00E43804" w:rsidRDefault="002F4E2F">
            <w:pPr>
              <w:spacing w:after="0" w:line="240" w:lineRule="auto"/>
              <w:jc w:val="center"/>
              <w:rPr>
                <w:rFonts w:ascii="Arial" w:eastAsia="Arial" w:hAnsi="Arial" w:cs="Arial"/>
                <w:b/>
                <w:sz w:val="20"/>
                <w:szCs w:val="20"/>
              </w:rPr>
            </w:pPr>
            <w:r w:rsidRPr="00E43804">
              <w:rPr>
                <w:rFonts w:ascii="Arial" w:eastAsia="Arial" w:hAnsi="Arial" w:cs="Arial"/>
                <w:b/>
                <w:sz w:val="20"/>
                <w:szCs w:val="20"/>
              </w:rPr>
              <w:t>FECHA DE INICIO</w:t>
            </w:r>
          </w:p>
        </w:tc>
        <w:tc>
          <w:tcPr>
            <w:tcW w:w="1132" w:type="dxa"/>
            <w:tcBorders>
              <w:top w:val="single" w:sz="6" w:space="0" w:color="000000"/>
              <w:left w:val="single" w:sz="6" w:space="0" w:color="CCCCCC"/>
              <w:bottom w:val="single" w:sz="6" w:space="0" w:color="000000"/>
              <w:right w:val="single" w:sz="6" w:space="0" w:color="000000"/>
            </w:tcBorders>
            <w:shd w:val="clear" w:color="auto" w:fill="AEAAAA" w:themeFill="background2" w:themeFillShade="BF"/>
            <w:tcMar>
              <w:top w:w="28" w:type="dxa"/>
              <w:left w:w="28" w:type="dxa"/>
              <w:bottom w:w="28" w:type="dxa"/>
              <w:right w:w="28" w:type="dxa"/>
            </w:tcMar>
            <w:vAlign w:val="center"/>
          </w:tcPr>
          <w:p w14:paraId="4E65A3BC" w14:textId="116FD8C6" w:rsidR="00192C59" w:rsidRPr="00E43804" w:rsidRDefault="002F4E2F">
            <w:pPr>
              <w:spacing w:after="0" w:line="240" w:lineRule="auto"/>
              <w:jc w:val="center"/>
              <w:rPr>
                <w:rFonts w:ascii="Arial" w:eastAsia="Arial" w:hAnsi="Arial" w:cs="Arial"/>
                <w:b/>
                <w:sz w:val="20"/>
                <w:szCs w:val="20"/>
              </w:rPr>
            </w:pPr>
            <w:r w:rsidRPr="00E43804">
              <w:rPr>
                <w:rFonts w:ascii="Arial" w:eastAsia="Arial" w:hAnsi="Arial" w:cs="Arial"/>
                <w:b/>
                <w:sz w:val="20"/>
                <w:szCs w:val="20"/>
              </w:rPr>
              <w:t>FECHA FIN</w:t>
            </w:r>
          </w:p>
        </w:tc>
        <w:tc>
          <w:tcPr>
            <w:tcW w:w="1725" w:type="dxa"/>
            <w:tcBorders>
              <w:top w:val="single" w:sz="6" w:space="0" w:color="000000"/>
              <w:left w:val="single" w:sz="6" w:space="0" w:color="CCCCCC"/>
              <w:bottom w:val="single" w:sz="6" w:space="0" w:color="000000"/>
              <w:right w:val="single" w:sz="6" w:space="0" w:color="000000"/>
            </w:tcBorders>
            <w:shd w:val="clear" w:color="auto" w:fill="AEAAAA" w:themeFill="background2" w:themeFillShade="BF"/>
            <w:tcMar>
              <w:top w:w="28" w:type="dxa"/>
              <w:left w:w="28" w:type="dxa"/>
              <w:bottom w:w="28" w:type="dxa"/>
              <w:right w:w="28" w:type="dxa"/>
            </w:tcMar>
            <w:vAlign w:val="center"/>
          </w:tcPr>
          <w:p w14:paraId="2C4753D7" w14:textId="2D1A7704" w:rsidR="00192C59" w:rsidRPr="00E43804" w:rsidRDefault="002F4E2F">
            <w:pPr>
              <w:spacing w:after="0" w:line="240" w:lineRule="auto"/>
              <w:jc w:val="center"/>
              <w:rPr>
                <w:rFonts w:ascii="Arial" w:eastAsia="Arial" w:hAnsi="Arial" w:cs="Arial"/>
                <w:b/>
                <w:sz w:val="20"/>
                <w:szCs w:val="20"/>
              </w:rPr>
            </w:pPr>
            <w:r w:rsidRPr="00E43804">
              <w:rPr>
                <w:rFonts w:ascii="Arial" w:eastAsia="Arial" w:hAnsi="Arial" w:cs="Arial"/>
                <w:b/>
                <w:sz w:val="20"/>
                <w:szCs w:val="20"/>
              </w:rPr>
              <w:t>RESPONSABLE</w:t>
            </w:r>
          </w:p>
        </w:tc>
      </w:tr>
      <w:tr w:rsidR="00192C59" w14:paraId="7BB3A9F9" w14:textId="77777777" w:rsidTr="003F2D9A">
        <w:trPr>
          <w:trHeight w:val="190"/>
        </w:trPr>
        <w:tc>
          <w:tcPr>
            <w:tcW w:w="1512" w:type="dxa"/>
            <w:vMerge w:val="restart"/>
            <w:tcBorders>
              <w:top w:val="single" w:sz="6" w:space="0" w:color="CCCCCC"/>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35AB93B" w14:textId="77777777" w:rsidR="00192C59" w:rsidRPr="00E43804" w:rsidRDefault="002035D2">
            <w:pPr>
              <w:spacing w:after="0" w:line="240" w:lineRule="auto"/>
              <w:jc w:val="center"/>
              <w:rPr>
                <w:rFonts w:ascii="Arial" w:eastAsia="Arial" w:hAnsi="Arial" w:cs="Arial"/>
                <w:b/>
                <w:sz w:val="20"/>
                <w:szCs w:val="20"/>
              </w:rPr>
            </w:pPr>
            <w:r w:rsidRPr="00E43804">
              <w:rPr>
                <w:rFonts w:ascii="Arial" w:eastAsia="Arial" w:hAnsi="Arial" w:cs="Arial"/>
                <w:b/>
                <w:sz w:val="20"/>
                <w:szCs w:val="20"/>
              </w:rPr>
              <w:t>Alistamiento</w:t>
            </w: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A80B2B9"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Definición de grupo interno de trabajo</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6553614" w14:textId="6805B618"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28 de abril</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E08730F" w14:textId="77777777" w:rsidR="00192C59" w:rsidRPr="00230CCF" w:rsidRDefault="00192C59">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532DF77"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Planeación</w:t>
            </w:r>
          </w:p>
        </w:tc>
      </w:tr>
      <w:tr w:rsidR="00192C59" w14:paraId="3CE8AA0F" w14:textId="77777777" w:rsidTr="003F2D9A">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68CBC2E"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01BFAF7"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Definición de cronograma de actividades</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C77AFCB" w14:textId="7D61D023"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28 de abril</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69FE552" w14:textId="77777777" w:rsidR="00192C59" w:rsidRPr="00230CCF" w:rsidRDefault="00192C59">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F2D6E2D" w14:textId="7B7320E6" w:rsidR="00192C59" w:rsidRPr="00230CCF" w:rsidRDefault="002035D2" w:rsidP="003F2D9A">
            <w:pPr>
              <w:spacing w:after="0" w:line="240" w:lineRule="auto"/>
              <w:jc w:val="center"/>
              <w:rPr>
                <w:rFonts w:ascii="Arial" w:eastAsia="Arial" w:hAnsi="Arial" w:cs="Arial"/>
                <w:sz w:val="20"/>
                <w:szCs w:val="20"/>
              </w:rPr>
            </w:pPr>
            <w:r w:rsidRPr="00E43804">
              <w:rPr>
                <w:rFonts w:ascii="Arial" w:eastAsia="Arial" w:hAnsi="Arial" w:cs="Arial"/>
                <w:sz w:val="20"/>
                <w:szCs w:val="20"/>
              </w:rPr>
              <w:t>Planeación</w:t>
            </w:r>
            <w:r w:rsidR="003F2D9A">
              <w:rPr>
                <w:rFonts w:ascii="Arial" w:eastAsia="Arial" w:hAnsi="Arial" w:cs="Arial"/>
                <w:sz w:val="20"/>
                <w:szCs w:val="20"/>
              </w:rPr>
              <w:t xml:space="preserve"> </w:t>
            </w:r>
            <w:r w:rsidRPr="00E43804">
              <w:rPr>
                <w:rFonts w:ascii="Arial" w:eastAsia="Arial" w:hAnsi="Arial" w:cs="Arial"/>
                <w:sz w:val="20"/>
                <w:szCs w:val="20"/>
              </w:rPr>
              <w:t>Comunicaciones</w:t>
            </w:r>
          </w:p>
        </w:tc>
      </w:tr>
      <w:tr w:rsidR="00192C59" w14:paraId="538D675F" w14:textId="77777777" w:rsidTr="003F2D9A">
        <w:trPr>
          <w:trHeight w:val="83"/>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4D0E913"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1D8A5FC3"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Definición de temas generales y panelistas a presentar en la audiencia pública</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08877DB" w14:textId="4FC4B83F"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2 de mayo</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E6AF95A" w14:textId="04B70FF6"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3 de mayo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18ECE803"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Directores</w:t>
            </w:r>
          </w:p>
        </w:tc>
      </w:tr>
      <w:tr w:rsidR="00192C59" w14:paraId="1751E5DC" w14:textId="77777777" w:rsidTr="003F2D9A">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2C38EC3"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348B438"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Diseño de la estrategia de comunicación</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736990B" w14:textId="57C10185"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2 de mayo</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49A0685" w14:textId="61F24D31"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5 de mayo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3F9201D"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Comunicaciones</w:t>
            </w:r>
          </w:p>
        </w:tc>
      </w:tr>
      <w:tr w:rsidR="00F34092" w14:paraId="3AB49BA7" w14:textId="77777777" w:rsidTr="003F2D9A">
        <w:trPr>
          <w:trHeight w:val="187"/>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BEBDCEC" w14:textId="77777777" w:rsidR="00F34092" w:rsidRPr="00E43804" w:rsidRDefault="00F34092">
            <w:pPr>
              <w:jc w:val="center"/>
              <w:rPr>
                <w:rFonts w:ascii="Arial" w:eastAsia="Arial" w:hAnsi="Arial" w:cs="Arial"/>
                <w:b/>
                <w:sz w:val="20"/>
                <w:szCs w:val="20"/>
              </w:rPr>
            </w:pPr>
          </w:p>
        </w:tc>
        <w:tc>
          <w:tcPr>
            <w:tcW w:w="4394"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628725D2" w14:textId="77777777" w:rsidR="00F34092" w:rsidRPr="00230CCF" w:rsidRDefault="00F34092" w:rsidP="002F4E2F">
            <w:pPr>
              <w:spacing w:after="0" w:line="240" w:lineRule="auto"/>
              <w:rPr>
                <w:rFonts w:ascii="Arial" w:eastAsia="Arial" w:hAnsi="Arial" w:cs="Arial"/>
                <w:sz w:val="20"/>
                <w:szCs w:val="20"/>
              </w:rPr>
            </w:pPr>
            <w:r w:rsidRPr="00E43804">
              <w:rPr>
                <w:rFonts w:ascii="Arial" w:eastAsia="Arial" w:hAnsi="Arial" w:cs="Arial"/>
                <w:sz w:val="20"/>
                <w:szCs w:val="20"/>
              </w:rPr>
              <w:t>Divulgación del informe de gestión 2016</w:t>
            </w:r>
          </w:p>
        </w:tc>
        <w:tc>
          <w:tcPr>
            <w:tcW w:w="1276"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75C2CC31" w14:textId="58BA2016" w:rsidR="00F34092"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4 de mayo</w:t>
            </w:r>
          </w:p>
        </w:tc>
        <w:tc>
          <w:tcPr>
            <w:tcW w:w="1132"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4D206B03" w14:textId="2A0A5F98" w:rsidR="00F34092"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15 de mayo</w:t>
            </w:r>
          </w:p>
        </w:tc>
        <w:tc>
          <w:tcPr>
            <w:tcW w:w="1725"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6FB62BA0" w14:textId="77777777" w:rsidR="00F34092" w:rsidRPr="00230CCF" w:rsidRDefault="00F34092">
            <w:pPr>
              <w:spacing w:after="0" w:line="240" w:lineRule="auto"/>
              <w:jc w:val="center"/>
              <w:rPr>
                <w:rFonts w:ascii="Arial" w:eastAsia="Arial" w:hAnsi="Arial" w:cs="Arial"/>
                <w:sz w:val="20"/>
                <w:szCs w:val="20"/>
              </w:rPr>
            </w:pPr>
            <w:r w:rsidRPr="00E43804">
              <w:rPr>
                <w:rFonts w:ascii="Arial" w:eastAsia="Arial" w:hAnsi="Arial" w:cs="Arial"/>
                <w:sz w:val="20"/>
                <w:szCs w:val="20"/>
              </w:rPr>
              <w:t>Comunicaciones</w:t>
            </w:r>
          </w:p>
        </w:tc>
      </w:tr>
      <w:tr w:rsidR="00192C59" w14:paraId="42A848DD" w14:textId="77777777" w:rsidTr="003F2D9A">
        <w:trPr>
          <w:trHeight w:val="213"/>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E913FD5" w14:textId="77777777" w:rsidR="00192C59" w:rsidRPr="00E43804" w:rsidRDefault="00192C59">
            <w:pPr>
              <w:jc w:val="center"/>
              <w:rPr>
                <w:rFonts w:ascii="Arial" w:eastAsia="Arial" w:hAnsi="Arial" w:cs="Arial"/>
                <w:b/>
                <w:sz w:val="20"/>
                <w:szCs w:val="20"/>
              </w:rPr>
            </w:pPr>
          </w:p>
        </w:tc>
        <w:tc>
          <w:tcPr>
            <w:tcW w:w="4394"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54AA106" w14:textId="24CBE0C6" w:rsidR="00192C59" w:rsidRPr="00230CCF" w:rsidRDefault="00F34092" w:rsidP="002F4E2F">
            <w:pPr>
              <w:spacing w:after="0" w:line="240" w:lineRule="auto"/>
              <w:rPr>
                <w:rFonts w:ascii="Arial" w:eastAsia="Arial" w:hAnsi="Arial" w:cs="Arial"/>
                <w:sz w:val="20"/>
                <w:szCs w:val="20"/>
              </w:rPr>
            </w:pPr>
            <w:r w:rsidRPr="00E43804">
              <w:rPr>
                <w:rFonts w:ascii="Arial" w:eastAsia="Arial" w:hAnsi="Arial" w:cs="Arial"/>
                <w:sz w:val="20"/>
                <w:szCs w:val="20"/>
              </w:rPr>
              <w:t xml:space="preserve">Elaborar y publicar mensaje para </w:t>
            </w:r>
            <w:r w:rsidR="002035D2" w:rsidRPr="00E43804">
              <w:rPr>
                <w:rFonts w:ascii="Arial" w:eastAsia="Arial" w:hAnsi="Arial" w:cs="Arial"/>
                <w:sz w:val="20"/>
                <w:szCs w:val="20"/>
              </w:rPr>
              <w:t>conmutador</w:t>
            </w:r>
          </w:p>
        </w:tc>
        <w:tc>
          <w:tcPr>
            <w:tcW w:w="1276"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B104A6D" w14:textId="5F6B9401"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9 de mayo</w:t>
            </w:r>
          </w:p>
        </w:tc>
        <w:tc>
          <w:tcPr>
            <w:tcW w:w="1132"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B044357" w14:textId="77777777" w:rsidR="00192C59" w:rsidRPr="00230CCF" w:rsidRDefault="00192C59">
            <w:pPr>
              <w:spacing w:after="0" w:line="240" w:lineRule="auto"/>
              <w:jc w:val="center"/>
              <w:rPr>
                <w:rFonts w:ascii="Arial" w:eastAsia="Arial" w:hAnsi="Arial" w:cs="Arial"/>
                <w:sz w:val="20"/>
                <w:szCs w:val="20"/>
              </w:rPr>
            </w:pPr>
          </w:p>
        </w:tc>
        <w:tc>
          <w:tcPr>
            <w:tcW w:w="1725"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D98314E" w14:textId="3F9A8E7F" w:rsidR="00192C59" w:rsidRPr="00230CCF" w:rsidRDefault="003F2D9A" w:rsidP="003F2D9A">
            <w:pPr>
              <w:spacing w:after="0" w:line="240" w:lineRule="auto"/>
              <w:jc w:val="center"/>
              <w:rPr>
                <w:rFonts w:ascii="Arial" w:eastAsia="Arial" w:hAnsi="Arial" w:cs="Arial"/>
                <w:sz w:val="20"/>
                <w:szCs w:val="20"/>
              </w:rPr>
            </w:pPr>
            <w:r>
              <w:rPr>
                <w:rFonts w:ascii="Arial" w:eastAsia="Arial" w:hAnsi="Arial" w:cs="Arial"/>
                <w:sz w:val="20"/>
                <w:szCs w:val="20"/>
              </w:rPr>
              <w:t>Planeación C</w:t>
            </w:r>
            <w:r w:rsidR="002035D2" w:rsidRPr="00E43804">
              <w:rPr>
                <w:rFonts w:ascii="Arial" w:eastAsia="Arial" w:hAnsi="Arial" w:cs="Arial"/>
                <w:sz w:val="20"/>
                <w:szCs w:val="20"/>
              </w:rPr>
              <w:t>omunicaciones</w:t>
            </w:r>
          </w:p>
        </w:tc>
      </w:tr>
      <w:tr w:rsidR="00192C59" w14:paraId="0F7432CA" w14:textId="77777777" w:rsidTr="003F2D9A">
        <w:trPr>
          <w:trHeight w:val="116"/>
        </w:trPr>
        <w:tc>
          <w:tcPr>
            <w:tcW w:w="1512" w:type="dxa"/>
            <w:vMerge w:val="restart"/>
            <w:tcBorders>
              <w:top w:val="single" w:sz="6" w:space="0" w:color="CCCCCC"/>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D0023B8" w14:textId="77777777" w:rsidR="00192C59" w:rsidRPr="00E43804" w:rsidRDefault="002035D2">
            <w:pPr>
              <w:spacing w:after="0" w:line="240" w:lineRule="auto"/>
              <w:jc w:val="center"/>
              <w:rPr>
                <w:rFonts w:ascii="Arial" w:eastAsia="Arial" w:hAnsi="Arial" w:cs="Arial"/>
                <w:b/>
                <w:sz w:val="20"/>
                <w:szCs w:val="20"/>
              </w:rPr>
            </w:pPr>
            <w:r w:rsidRPr="00E43804">
              <w:rPr>
                <w:rFonts w:ascii="Arial" w:eastAsia="Arial" w:hAnsi="Arial" w:cs="Arial"/>
                <w:b/>
                <w:sz w:val="20"/>
                <w:szCs w:val="20"/>
              </w:rPr>
              <w:t>Consolidación</w:t>
            </w:r>
          </w:p>
          <w:p w14:paraId="19673718" w14:textId="77777777" w:rsidR="00192C59" w:rsidRPr="00E43804" w:rsidRDefault="002035D2">
            <w:pPr>
              <w:spacing w:after="0" w:line="240" w:lineRule="auto"/>
              <w:jc w:val="center"/>
              <w:rPr>
                <w:rFonts w:ascii="Arial" w:eastAsia="Arial" w:hAnsi="Arial" w:cs="Arial"/>
                <w:b/>
                <w:sz w:val="20"/>
                <w:szCs w:val="20"/>
              </w:rPr>
            </w:pPr>
            <w:r w:rsidRPr="00E43804">
              <w:rPr>
                <w:rFonts w:ascii="Arial" w:eastAsia="Arial" w:hAnsi="Arial" w:cs="Arial"/>
                <w:b/>
                <w:sz w:val="20"/>
                <w:szCs w:val="20"/>
              </w:rPr>
              <w:t>e inscripción</w:t>
            </w: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7B940C1"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Divulgación de audiencia pública (Convocatoria)</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8F5E5F6" w14:textId="7A969931" w:rsidR="00192C59" w:rsidRPr="00230CCF" w:rsidRDefault="00B510F7" w:rsidP="00B510F7">
            <w:pPr>
              <w:spacing w:after="0" w:line="240" w:lineRule="auto"/>
              <w:jc w:val="center"/>
              <w:rPr>
                <w:rFonts w:ascii="Arial" w:eastAsia="Arial" w:hAnsi="Arial" w:cs="Arial"/>
                <w:sz w:val="20"/>
                <w:szCs w:val="20"/>
              </w:rPr>
            </w:pPr>
            <w:r w:rsidRPr="00E43804">
              <w:rPr>
                <w:rFonts w:ascii="Arial" w:eastAsia="Arial" w:hAnsi="Arial" w:cs="Arial"/>
                <w:sz w:val="20"/>
                <w:szCs w:val="20"/>
              </w:rPr>
              <w:t>28 de abril</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C83CA88" w14:textId="6BC0AD15" w:rsidR="00192C59" w:rsidRPr="00230CCF" w:rsidRDefault="00B510F7" w:rsidP="00B510F7">
            <w:pPr>
              <w:spacing w:after="0" w:line="240" w:lineRule="auto"/>
              <w:jc w:val="center"/>
              <w:rPr>
                <w:rFonts w:ascii="Arial" w:eastAsia="Arial" w:hAnsi="Arial" w:cs="Arial"/>
                <w:sz w:val="20"/>
                <w:szCs w:val="20"/>
              </w:rPr>
            </w:pPr>
            <w:r w:rsidRPr="00E43804">
              <w:rPr>
                <w:rFonts w:ascii="Arial" w:eastAsia="Arial" w:hAnsi="Arial" w:cs="Arial"/>
                <w:sz w:val="20"/>
                <w:szCs w:val="20"/>
              </w:rPr>
              <w:t>31 de mayo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6FDBE24"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Comunicaciones y personal de apoyo</w:t>
            </w:r>
          </w:p>
        </w:tc>
      </w:tr>
      <w:tr w:rsidR="00192C59" w14:paraId="61F25E04" w14:textId="77777777" w:rsidTr="003F2D9A">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7CD1C56"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12C50ED9" w14:textId="1C6F19FC"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 xml:space="preserve">Implementación de la </w:t>
            </w:r>
            <w:r w:rsidR="00F34092" w:rsidRPr="00E43804">
              <w:rPr>
                <w:rFonts w:ascii="Arial" w:eastAsia="Arial" w:hAnsi="Arial" w:cs="Arial"/>
                <w:sz w:val="20"/>
                <w:szCs w:val="20"/>
              </w:rPr>
              <w:t>e</w:t>
            </w:r>
            <w:r w:rsidRPr="00E43804">
              <w:rPr>
                <w:rFonts w:ascii="Arial" w:eastAsia="Arial" w:hAnsi="Arial" w:cs="Arial"/>
                <w:sz w:val="20"/>
                <w:szCs w:val="20"/>
              </w:rPr>
              <w:t>strategia</w:t>
            </w:r>
            <w:r w:rsidR="00F34092" w:rsidRPr="00E43804">
              <w:rPr>
                <w:rFonts w:ascii="Arial" w:eastAsia="Arial" w:hAnsi="Arial" w:cs="Arial"/>
                <w:sz w:val="20"/>
                <w:szCs w:val="20"/>
              </w:rPr>
              <w:t xml:space="preserve"> de comunicaciones</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CD75B32" w14:textId="33D5E276" w:rsidR="00192C59" w:rsidRPr="00230CCF" w:rsidRDefault="00E43804" w:rsidP="00B510F7">
            <w:pPr>
              <w:spacing w:after="0" w:line="240" w:lineRule="auto"/>
              <w:jc w:val="center"/>
              <w:rPr>
                <w:rFonts w:ascii="Arial" w:eastAsia="Arial" w:hAnsi="Arial" w:cs="Arial"/>
                <w:sz w:val="20"/>
                <w:szCs w:val="20"/>
              </w:rPr>
            </w:pPr>
            <w:r>
              <w:rPr>
                <w:rFonts w:ascii="Arial" w:eastAsia="Arial" w:hAnsi="Arial" w:cs="Arial"/>
                <w:sz w:val="20"/>
                <w:szCs w:val="20"/>
              </w:rPr>
              <w:t>2</w:t>
            </w:r>
            <w:r w:rsidR="00B510F7" w:rsidRPr="00E43804">
              <w:rPr>
                <w:rFonts w:ascii="Arial" w:eastAsia="Arial" w:hAnsi="Arial" w:cs="Arial"/>
                <w:sz w:val="20"/>
                <w:szCs w:val="20"/>
              </w:rPr>
              <w:t xml:space="preserve"> de mayo</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CD26820" w14:textId="75D8638C" w:rsidR="00192C59" w:rsidRPr="00230CCF" w:rsidRDefault="00B510F7" w:rsidP="00B510F7">
            <w:pPr>
              <w:spacing w:after="0" w:line="240" w:lineRule="auto"/>
              <w:jc w:val="center"/>
              <w:rPr>
                <w:rFonts w:ascii="Arial" w:eastAsia="Arial" w:hAnsi="Arial" w:cs="Arial"/>
                <w:sz w:val="20"/>
                <w:szCs w:val="20"/>
              </w:rPr>
            </w:pPr>
            <w:r w:rsidRPr="00E43804">
              <w:rPr>
                <w:rFonts w:ascii="Arial" w:eastAsia="Arial" w:hAnsi="Arial" w:cs="Arial"/>
                <w:sz w:val="20"/>
                <w:szCs w:val="20"/>
              </w:rPr>
              <w:t>30 de junio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EF18119"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Comunicaciones</w:t>
            </w:r>
          </w:p>
        </w:tc>
      </w:tr>
      <w:tr w:rsidR="00192C59" w14:paraId="1F5744EA" w14:textId="77777777" w:rsidTr="003F2D9A">
        <w:trPr>
          <w:trHeight w:val="188"/>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A0DB9AA"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B986C0C"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Realización de invitaciones</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175F887" w14:textId="4BD16146"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2 de mayo</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5CC29BC" w14:textId="104A2A52" w:rsidR="00192C59" w:rsidRPr="00230CCF" w:rsidRDefault="00B510F7" w:rsidP="00B510F7">
            <w:pPr>
              <w:spacing w:after="0" w:line="240" w:lineRule="auto"/>
              <w:jc w:val="center"/>
              <w:rPr>
                <w:rFonts w:ascii="Arial" w:eastAsia="Arial" w:hAnsi="Arial" w:cs="Arial"/>
                <w:sz w:val="20"/>
                <w:szCs w:val="20"/>
              </w:rPr>
            </w:pPr>
            <w:r w:rsidRPr="00E43804">
              <w:rPr>
                <w:rFonts w:ascii="Arial" w:eastAsia="Arial" w:hAnsi="Arial" w:cs="Arial"/>
                <w:sz w:val="20"/>
                <w:szCs w:val="20"/>
              </w:rPr>
              <w:t>8 de mayo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469F134"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Comunicaciones y personal de apoyo</w:t>
            </w:r>
          </w:p>
        </w:tc>
      </w:tr>
      <w:tr w:rsidR="00192C59" w14:paraId="51A4DE5C" w14:textId="77777777" w:rsidTr="003F2D9A">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1FB8392"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8F36B94"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Apertura de inscripciones, envío de invitaciones y consulta a la ciudadanía de temas de interés</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D72EA34" w14:textId="59108568"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8 de mayo</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C8F93C7" w14:textId="467C0C1F"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18 de mayo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B24E652"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Comunicaciones y personal de apoyo</w:t>
            </w:r>
          </w:p>
        </w:tc>
      </w:tr>
      <w:tr w:rsidR="00192C59" w14:paraId="11444D2F" w14:textId="77777777" w:rsidTr="003F2D9A">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CF351F4"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D9BD202" w14:textId="4FD74BCB"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 xml:space="preserve">Cierre </w:t>
            </w:r>
            <w:r w:rsidR="00F34092" w:rsidRPr="00E43804">
              <w:rPr>
                <w:rFonts w:ascii="Arial" w:eastAsia="Arial" w:hAnsi="Arial" w:cs="Arial"/>
                <w:sz w:val="20"/>
                <w:szCs w:val="20"/>
              </w:rPr>
              <w:t>y confirmación de inscripciones</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DD484CC" w14:textId="6BB24296" w:rsidR="00192C59" w:rsidRPr="00230CCF" w:rsidRDefault="00192C59">
            <w:pPr>
              <w:spacing w:after="0" w:line="240" w:lineRule="auto"/>
              <w:jc w:val="center"/>
              <w:rPr>
                <w:rFonts w:ascii="Arial" w:eastAsia="Arial" w:hAnsi="Arial" w:cs="Arial"/>
                <w:sz w:val="20"/>
                <w:szCs w:val="20"/>
              </w:rPr>
            </w:pP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1CF7596F" w14:textId="2C684B1E"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26 de mayo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82EAA33" w14:textId="2280B6E8" w:rsidR="00192C59" w:rsidRPr="00230CCF" w:rsidRDefault="002035D2" w:rsidP="003F2D9A">
            <w:pPr>
              <w:spacing w:after="0" w:line="240" w:lineRule="auto"/>
              <w:jc w:val="center"/>
              <w:rPr>
                <w:rFonts w:ascii="Arial" w:eastAsia="Arial" w:hAnsi="Arial" w:cs="Arial"/>
                <w:sz w:val="20"/>
                <w:szCs w:val="20"/>
              </w:rPr>
            </w:pPr>
            <w:r w:rsidRPr="00E43804">
              <w:rPr>
                <w:rFonts w:ascii="Arial" w:eastAsia="Arial" w:hAnsi="Arial" w:cs="Arial"/>
                <w:sz w:val="20"/>
                <w:szCs w:val="20"/>
              </w:rPr>
              <w:t>Comunicaciones  Administrativa</w:t>
            </w:r>
          </w:p>
        </w:tc>
      </w:tr>
      <w:tr w:rsidR="00F34092" w14:paraId="5F7C0BD6" w14:textId="77777777" w:rsidTr="003F2D9A">
        <w:trPr>
          <w:trHeight w:val="348"/>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451B1B6" w14:textId="77777777" w:rsidR="00F34092" w:rsidRPr="00E43804" w:rsidRDefault="00F34092">
            <w:pPr>
              <w:jc w:val="center"/>
              <w:rPr>
                <w:rFonts w:ascii="Arial" w:eastAsia="Arial" w:hAnsi="Arial" w:cs="Arial"/>
                <w:b/>
                <w:sz w:val="20"/>
                <w:szCs w:val="20"/>
              </w:rPr>
            </w:pPr>
          </w:p>
        </w:tc>
        <w:tc>
          <w:tcPr>
            <w:tcW w:w="4394"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4D1B37FB" w14:textId="76CCCFD9" w:rsidR="00F34092" w:rsidRPr="00230CCF" w:rsidRDefault="00F34092" w:rsidP="002F4E2F">
            <w:pPr>
              <w:spacing w:after="0" w:line="240" w:lineRule="auto"/>
              <w:rPr>
                <w:rFonts w:ascii="Arial" w:eastAsia="Arial" w:hAnsi="Arial" w:cs="Arial"/>
                <w:sz w:val="20"/>
                <w:szCs w:val="20"/>
              </w:rPr>
            </w:pPr>
            <w:r w:rsidRPr="00E43804">
              <w:rPr>
                <w:rFonts w:ascii="Arial" w:eastAsia="Arial" w:hAnsi="Arial" w:cs="Arial"/>
                <w:sz w:val="20"/>
                <w:szCs w:val="20"/>
              </w:rPr>
              <w:t>Definir responsables y fechas de las llamadas telefónicas</w:t>
            </w:r>
          </w:p>
        </w:tc>
        <w:tc>
          <w:tcPr>
            <w:tcW w:w="1276"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283F801C" w14:textId="5C3D5694" w:rsidR="00F34092" w:rsidRPr="00230CCF" w:rsidRDefault="00B510F7" w:rsidP="00B510F7">
            <w:pPr>
              <w:spacing w:after="0" w:line="240" w:lineRule="auto"/>
              <w:jc w:val="center"/>
              <w:rPr>
                <w:rFonts w:ascii="Arial" w:eastAsia="Arial" w:hAnsi="Arial" w:cs="Arial"/>
                <w:sz w:val="20"/>
                <w:szCs w:val="20"/>
              </w:rPr>
            </w:pPr>
            <w:r w:rsidRPr="00E43804">
              <w:rPr>
                <w:rFonts w:ascii="Arial" w:eastAsia="Arial" w:hAnsi="Arial" w:cs="Arial"/>
                <w:sz w:val="20"/>
                <w:szCs w:val="20"/>
              </w:rPr>
              <w:t>15 de mayo</w:t>
            </w:r>
          </w:p>
        </w:tc>
        <w:tc>
          <w:tcPr>
            <w:tcW w:w="1132"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2722898A" w14:textId="5F55C911" w:rsidR="00F34092" w:rsidRPr="00230CCF" w:rsidRDefault="00F34092" w:rsidP="00B510F7">
            <w:pPr>
              <w:spacing w:after="0" w:line="240" w:lineRule="auto"/>
              <w:jc w:val="center"/>
              <w:rPr>
                <w:rFonts w:ascii="Arial" w:eastAsia="Arial" w:hAnsi="Arial" w:cs="Arial"/>
                <w:sz w:val="20"/>
                <w:szCs w:val="20"/>
              </w:rPr>
            </w:pPr>
            <w:r w:rsidRPr="00E43804">
              <w:rPr>
                <w:rFonts w:ascii="Arial" w:eastAsia="Arial" w:hAnsi="Arial" w:cs="Arial"/>
                <w:sz w:val="20"/>
                <w:szCs w:val="20"/>
              </w:rPr>
              <w:t>26 de mayo</w:t>
            </w:r>
          </w:p>
        </w:tc>
        <w:tc>
          <w:tcPr>
            <w:tcW w:w="1725"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73034507" w14:textId="57CFD9AE" w:rsidR="00F34092" w:rsidRPr="00230CCF" w:rsidRDefault="00F34092" w:rsidP="002610CB">
            <w:pPr>
              <w:spacing w:after="0" w:line="240" w:lineRule="auto"/>
              <w:jc w:val="center"/>
              <w:rPr>
                <w:rFonts w:ascii="Arial" w:eastAsia="Arial" w:hAnsi="Arial" w:cs="Arial"/>
                <w:sz w:val="20"/>
                <w:szCs w:val="20"/>
              </w:rPr>
            </w:pPr>
            <w:r w:rsidRPr="00E43804">
              <w:rPr>
                <w:rFonts w:ascii="Arial" w:eastAsia="Arial" w:hAnsi="Arial" w:cs="Arial"/>
                <w:sz w:val="20"/>
                <w:szCs w:val="20"/>
              </w:rPr>
              <w:t>Equipo de trabajo</w:t>
            </w:r>
          </w:p>
        </w:tc>
      </w:tr>
      <w:tr w:rsidR="00192C59" w14:paraId="4E7FE0D7" w14:textId="77777777" w:rsidTr="003F2D9A">
        <w:trPr>
          <w:trHeight w:val="33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F2A1E73" w14:textId="77777777" w:rsidR="00192C59" w:rsidRPr="00E43804" w:rsidRDefault="00192C59">
            <w:pPr>
              <w:jc w:val="center"/>
              <w:rPr>
                <w:rFonts w:ascii="Arial" w:eastAsia="Arial" w:hAnsi="Arial" w:cs="Arial"/>
                <w:b/>
                <w:sz w:val="20"/>
                <w:szCs w:val="20"/>
              </w:rPr>
            </w:pPr>
          </w:p>
        </w:tc>
        <w:tc>
          <w:tcPr>
            <w:tcW w:w="4394"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DDF17DD"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Consolidar y publicar temas a presentar solicitados por la ciudadanía y su priorización</w:t>
            </w:r>
          </w:p>
        </w:tc>
        <w:tc>
          <w:tcPr>
            <w:tcW w:w="1276"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2A35D51" w14:textId="37EA2499" w:rsidR="00192C59" w:rsidRPr="00230CCF" w:rsidRDefault="002035D2" w:rsidP="00B510F7">
            <w:pPr>
              <w:spacing w:after="0" w:line="240" w:lineRule="auto"/>
              <w:jc w:val="center"/>
              <w:rPr>
                <w:rFonts w:ascii="Arial" w:eastAsia="Arial" w:hAnsi="Arial" w:cs="Arial"/>
                <w:sz w:val="20"/>
                <w:szCs w:val="20"/>
              </w:rPr>
            </w:pPr>
            <w:r w:rsidRPr="00E43804">
              <w:rPr>
                <w:rFonts w:ascii="Arial" w:eastAsia="Arial" w:hAnsi="Arial" w:cs="Arial"/>
                <w:sz w:val="20"/>
                <w:szCs w:val="20"/>
              </w:rPr>
              <w:t>2</w:t>
            </w:r>
            <w:r w:rsidR="00B510F7" w:rsidRPr="00E43804">
              <w:rPr>
                <w:rFonts w:ascii="Arial" w:eastAsia="Arial" w:hAnsi="Arial" w:cs="Arial"/>
                <w:sz w:val="20"/>
                <w:szCs w:val="20"/>
              </w:rPr>
              <w:t>2 de mayo</w:t>
            </w:r>
          </w:p>
        </w:tc>
        <w:tc>
          <w:tcPr>
            <w:tcW w:w="1132"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03FB2C8" w14:textId="77777777" w:rsidR="00192C59" w:rsidRPr="00230CCF" w:rsidRDefault="00192C59">
            <w:pPr>
              <w:spacing w:after="0" w:line="240" w:lineRule="auto"/>
              <w:jc w:val="center"/>
              <w:rPr>
                <w:rFonts w:ascii="Arial" w:eastAsia="Arial" w:hAnsi="Arial" w:cs="Arial"/>
                <w:sz w:val="20"/>
                <w:szCs w:val="20"/>
              </w:rPr>
            </w:pPr>
          </w:p>
        </w:tc>
        <w:tc>
          <w:tcPr>
            <w:tcW w:w="1725"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6BA9200"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Equipo de trabajo</w:t>
            </w:r>
          </w:p>
        </w:tc>
      </w:tr>
      <w:tr w:rsidR="00192C59" w14:paraId="36E3F210" w14:textId="77777777" w:rsidTr="003F2D9A">
        <w:trPr>
          <w:trHeight w:val="317"/>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1AE185F4"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8DCA00E"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Preparación de material para la presentación (Videos, grabaciones, entrevistas, presentaciones, etc.)</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2F51EB1" w14:textId="54DCF57C"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22 de mayo</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0A72B77" w14:textId="075A42FF" w:rsidR="00192C59" w:rsidRPr="00230CCF" w:rsidRDefault="002F4E2F" w:rsidP="002F4E2F">
            <w:pPr>
              <w:spacing w:after="0" w:line="240" w:lineRule="auto"/>
              <w:jc w:val="center"/>
              <w:rPr>
                <w:rFonts w:ascii="Arial" w:eastAsia="Arial" w:hAnsi="Arial" w:cs="Arial"/>
                <w:sz w:val="20"/>
                <w:szCs w:val="20"/>
              </w:rPr>
            </w:pPr>
            <w:r w:rsidRPr="00E43804">
              <w:rPr>
                <w:rFonts w:ascii="Arial" w:eastAsia="Arial" w:hAnsi="Arial" w:cs="Arial"/>
                <w:sz w:val="20"/>
                <w:szCs w:val="20"/>
              </w:rPr>
              <w:t>31 de mayo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183B52CB" w14:textId="60BCE68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 xml:space="preserve">Directores </w:t>
            </w:r>
            <w:r w:rsidR="00E43804">
              <w:rPr>
                <w:rFonts w:ascii="Arial" w:eastAsia="Arial" w:hAnsi="Arial" w:cs="Arial"/>
                <w:sz w:val="20"/>
                <w:szCs w:val="20"/>
              </w:rPr>
              <w:t>–</w:t>
            </w:r>
            <w:r w:rsidRPr="00E43804">
              <w:rPr>
                <w:rFonts w:ascii="Arial" w:eastAsia="Arial" w:hAnsi="Arial" w:cs="Arial"/>
                <w:sz w:val="20"/>
                <w:szCs w:val="20"/>
              </w:rPr>
              <w:t xml:space="preserve"> Comunicaciones</w:t>
            </w:r>
          </w:p>
        </w:tc>
      </w:tr>
      <w:tr w:rsidR="00192C59" w14:paraId="07C0B10B" w14:textId="77777777" w:rsidTr="003F2D9A">
        <w:trPr>
          <w:trHeight w:val="161"/>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1CA321E"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4F18EBA"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Esquema básico de exposición</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1FD49A3" w14:textId="6BBD6238" w:rsidR="00192C59" w:rsidRPr="00230CCF" w:rsidRDefault="002035D2" w:rsidP="00B510F7">
            <w:pPr>
              <w:spacing w:after="0" w:line="240" w:lineRule="auto"/>
              <w:jc w:val="center"/>
              <w:rPr>
                <w:rFonts w:ascii="Arial" w:eastAsia="Arial" w:hAnsi="Arial" w:cs="Arial"/>
                <w:sz w:val="20"/>
                <w:szCs w:val="20"/>
              </w:rPr>
            </w:pPr>
            <w:r w:rsidRPr="00E43804">
              <w:rPr>
                <w:rFonts w:ascii="Arial" w:eastAsia="Arial" w:hAnsi="Arial" w:cs="Arial"/>
                <w:sz w:val="20"/>
                <w:szCs w:val="20"/>
              </w:rPr>
              <w:t>28</w:t>
            </w:r>
            <w:r w:rsidR="00B510F7" w:rsidRPr="00E43804">
              <w:rPr>
                <w:rFonts w:ascii="Arial" w:eastAsia="Arial" w:hAnsi="Arial" w:cs="Arial"/>
                <w:sz w:val="20"/>
                <w:szCs w:val="20"/>
              </w:rPr>
              <w:t xml:space="preserve"> de abril</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CFEEAC6" w14:textId="5EF6B4D1" w:rsidR="00192C59" w:rsidRPr="00230CCF" w:rsidRDefault="00166FA9" w:rsidP="00166FA9">
            <w:pPr>
              <w:spacing w:after="0" w:line="240" w:lineRule="auto"/>
              <w:jc w:val="center"/>
              <w:rPr>
                <w:rFonts w:ascii="Arial" w:eastAsia="Arial" w:hAnsi="Arial" w:cs="Arial"/>
                <w:sz w:val="20"/>
                <w:szCs w:val="20"/>
              </w:rPr>
            </w:pPr>
            <w:r w:rsidRPr="00E43804">
              <w:rPr>
                <w:rFonts w:ascii="Arial" w:eastAsia="Arial" w:hAnsi="Arial" w:cs="Arial"/>
                <w:sz w:val="20"/>
                <w:szCs w:val="20"/>
              </w:rPr>
              <w:t>5 de mayo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A8191BB"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Planeación</w:t>
            </w:r>
          </w:p>
        </w:tc>
      </w:tr>
      <w:tr w:rsidR="00166FA9" w14:paraId="7E1DD235" w14:textId="77777777" w:rsidTr="003F2D9A">
        <w:trPr>
          <w:trHeight w:val="389"/>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6549B03" w14:textId="77777777" w:rsidR="00166FA9" w:rsidRPr="00E43804" w:rsidRDefault="00166FA9">
            <w:pPr>
              <w:jc w:val="center"/>
              <w:rPr>
                <w:rFonts w:ascii="Arial" w:eastAsia="Arial" w:hAnsi="Arial" w:cs="Arial"/>
                <w:b/>
                <w:sz w:val="20"/>
                <w:szCs w:val="20"/>
              </w:rPr>
            </w:pPr>
          </w:p>
        </w:tc>
        <w:tc>
          <w:tcPr>
            <w:tcW w:w="4394"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76CB756A" w14:textId="3468CAE7" w:rsidR="00166FA9" w:rsidRPr="00230CCF" w:rsidRDefault="00166FA9" w:rsidP="002F4E2F">
            <w:pPr>
              <w:spacing w:after="0" w:line="240" w:lineRule="auto"/>
              <w:rPr>
                <w:rFonts w:ascii="Arial" w:eastAsia="Arial" w:hAnsi="Arial" w:cs="Arial"/>
                <w:sz w:val="20"/>
                <w:szCs w:val="20"/>
              </w:rPr>
            </w:pPr>
            <w:r w:rsidRPr="00E43804">
              <w:rPr>
                <w:rFonts w:ascii="Arial" w:eastAsia="Arial" w:hAnsi="Arial" w:cs="Arial"/>
                <w:sz w:val="20"/>
                <w:szCs w:val="20"/>
              </w:rPr>
              <w:t>Envío de temas y panelistas invitados priorizados</w:t>
            </w:r>
          </w:p>
        </w:tc>
        <w:tc>
          <w:tcPr>
            <w:tcW w:w="1276"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76644D9A" w14:textId="77777777" w:rsidR="00166FA9" w:rsidRPr="00230CCF" w:rsidRDefault="00166FA9">
            <w:pPr>
              <w:spacing w:after="0" w:line="240" w:lineRule="auto"/>
              <w:jc w:val="center"/>
              <w:rPr>
                <w:rFonts w:ascii="Arial" w:eastAsia="Arial" w:hAnsi="Arial" w:cs="Arial"/>
                <w:sz w:val="20"/>
                <w:szCs w:val="20"/>
              </w:rPr>
            </w:pPr>
          </w:p>
        </w:tc>
        <w:tc>
          <w:tcPr>
            <w:tcW w:w="1132"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010214F2" w14:textId="707F5B40" w:rsidR="00166FA9" w:rsidRPr="00230CCF" w:rsidRDefault="00166FA9" w:rsidP="00166FA9">
            <w:pPr>
              <w:spacing w:after="0" w:line="240" w:lineRule="auto"/>
              <w:jc w:val="center"/>
              <w:rPr>
                <w:rFonts w:ascii="Arial" w:eastAsia="Arial" w:hAnsi="Arial" w:cs="Arial"/>
                <w:sz w:val="20"/>
                <w:szCs w:val="20"/>
              </w:rPr>
            </w:pPr>
            <w:r w:rsidRPr="00E43804">
              <w:rPr>
                <w:rFonts w:ascii="Arial" w:eastAsia="Arial" w:hAnsi="Arial" w:cs="Arial"/>
                <w:sz w:val="20"/>
                <w:szCs w:val="20"/>
              </w:rPr>
              <w:t>15 de mayo</w:t>
            </w:r>
          </w:p>
        </w:tc>
        <w:tc>
          <w:tcPr>
            <w:tcW w:w="1725"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47EA2F1A" w14:textId="77777777" w:rsidR="00166FA9" w:rsidRPr="00230CCF" w:rsidRDefault="00166FA9">
            <w:pPr>
              <w:spacing w:after="0" w:line="240" w:lineRule="auto"/>
              <w:jc w:val="center"/>
              <w:rPr>
                <w:rFonts w:ascii="Arial" w:eastAsia="Arial" w:hAnsi="Arial" w:cs="Arial"/>
                <w:sz w:val="20"/>
                <w:szCs w:val="20"/>
              </w:rPr>
            </w:pPr>
            <w:r w:rsidRPr="00E43804">
              <w:rPr>
                <w:rFonts w:ascii="Arial" w:eastAsia="Arial" w:hAnsi="Arial" w:cs="Arial"/>
                <w:sz w:val="20"/>
                <w:szCs w:val="20"/>
              </w:rPr>
              <w:t>Planeación</w:t>
            </w:r>
          </w:p>
        </w:tc>
      </w:tr>
      <w:tr w:rsidR="00192C59" w14:paraId="2D003A56" w14:textId="77777777" w:rsidTr="003F2D9A">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10EAA4EB" w14:textId="77777777" w:rsidR="00192C59" w:rsidRPr="00E43804" w:rsidRDefault="00192C59">
            <w:pPr>
              <w:jc w:val="center"/>
              <w:rPr>
                <w:rFonts w:ascii="Arial" w:eastAsia="Arial" w:hAnsi="Arial" w:cs="Arial"/>
                <w:b/>
                <w:sz w:val="20"/>
                <w:szCs w:val="20"/>
              </w:rPr>
            </w:pPr>
          </w:p>
        </w:tc>
        <w:tc>
          <w:tcPr>
            <w:tcW w:w="4394"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14C5903C"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Cierre de consulta de temas ciudadanos</w:t>
            </w:r>
          </w:p>
        </w:tc>
        <w:tc>
          <w:tcPr>
            <w:tcW w:w="1276"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A3AFE7F" w14:textId="77777777" w:rsidR="00192C59" w:rsidRPr="00230CCF" w:rsidRDefault="00192C59">
            <w:pPr>
              <w:spacing w:after="0" w:line="240" w:lineRule="auto"/>
              <w:jc w:val="center"/>
              <w:rPr>
                <w:rFonts w:ascii="Arial" w:eastAsia="Arial" w:hAnsi="Arial" w:cs="Arial"/>
                <w:sz w:val="20"/>
                <w:szCs w:val="20"/>
              </w:rPr>
            </w:pPr>
          </w:p>
        </w:tc>
        <w:tc>
          <w:tcPr>
            <w:tcW w:w="1132"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44250E3" w14:textId="467BB2F4" w:rsidR="00192C59" w:rsidRPr="00230CCF" w:rsidRDefault="002035D2" w:rsidP="00F34092">
            <w:pPr>
              <w:spacing w:after="0" w:line="240" w:lineRule="auto"/>
              <w:jc w:val="center"/>
              <w:rPr>
                <w:rFonts w:ascii="Arial" w:eastAsia="Arial" w:hAnsi="Arial" w:cs="Arial"/>
                <w:sz w:val="20"/>
                <w:szCs w:val="20"/>
              </w:rPr>
            </w:pPr>
            <w:r w:rsidRPr="00E43804">
              <w:rPr>
                <w:rFonts w:ascii="Arial" w:eastAsia="Arial" w:hAnsi="Arial" w:cs="Arial"/>
                <w:sz w:val="20"/>
                <w:szCs w:val="20"/>
              </w:rPr>
              <w:t>18 de mayo</w:t>
            </w:r>
          </w:p>
        </w:tc>
        <w:tc>
          <w:tcPr>
            <w:tcW w:w="1725"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F25ECF5" w14:textId="4B0F770C" w:rsidR="00192C59" w:rsidRPr="00230CCF" w:rsidRDefault="00F34092">
            <w:pPr>
              <w:spacing w:after="0" w:line="240" w:lineRule="auto"/>
              <w:jc w:val="center"/>
              <w:rPr>
                <w:rFonts w:ascii="Arial" w:eastAsia="Arial" w:hAnsi="Arial" w:cs="Arial"/>
                <w:sz w:val="20"/>
                <w:szCs w:val="20"/>
              </w:rPr>
            </w:pPr>
            <w:r>
              <w:rPr>
                <w:rFonts w:ascii="Arial" w:eastAsia="Arial" w:hAnsi="Arial" w:cs="Arial"/>
                <w:sz w:val="20"/>
                <w:szCs w:val="20"/>
              </w:rPr>
              <w:t>Comunicaciones</w:t>
            </w:r>
          </w:p>
        </w:tc>
      </w:tr>
      <w:tr w:rsidR="00192C59" w14:paraId="21154399" w14:textId="77777777" w:rsidTr="003F2D9A">
        <w:trPr>
          <w:trHeight w:val="34"/>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CCACC15"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B042F7A"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Definir pregunta(s) de innovación abierta</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A9E19E3" w14:textId="77777777" w:rsidR="00192C59" w:rsidRPr="00230CCF" w:rsidRDefault="00192C59">
            <w:pPr>
              <w:spacing w:after="0" w:line="240" w:lineRule="auto"/>
              <w:jc w:val="center"/>
              <w:rPr>
                <w:rFonts w:ascii="Arial" w:eastAsia="Arial" w:hAnsi="Arial" w:cs="Arial"/>
                <w:sz w:val="20"/>
                <w:szCs w:val="20"/>
              </w:rPr>
            </w:pP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E53E6A4" w14:textId="57F242CC"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26 de mayo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3C3FEDD" w14:textId="6E084A87" w:rsidR="00192C59" w:rsidRPr="00230CCF" w:rsidRDefault="00F34092" w:rsidP="00F34092">
            <w:pPr>
              <w:spacing w:after="0" w:line="240" w:lineRule="auto"/>
              <w:jc w:val="center"/>
              <w:rPr>
                <w:rFonts w:ascii="Arial" w:eastAsia="Arial" w:hAnsi="Arial" w:cs="Arial"/>
                <w:sz w:val="20"/>
                <w:szCs w:val="20"/>
              </w:rPr>
            </w:pPr>
            <w:r w:rsidRPr="00E43804">
              <w:rPr>
                <w:rFonts w:ascii="Arial" w:eastAsia="Arial" w:hAnsi="Arial" w:cs="Arial"/>
                <w:sz w:val="20"/>
                <w:szCs w:val="20"/>
              </w:rPr>
              <w:t>Grupo de p</w:t>
            </w:r>
            <w:r w:rsidR="002035D2" w:rsidRPr="00E43804">
              <w:rPr>
                <w:rFonts w:ascii="Arial" w:eastAsia="Arial" w:hAnsi="Arial" w:cs="Arial"/>
                <w:sz w:val="20"/>
                <w:szCs w:val="20"/>
              </w:rPr>
              <w:t>rivados</w:t>
            </w:r>
          </w:p>
        </w:tc>
      </w:tr>
      <w:tr w:rsidR="00F34092" w14:paraId="08EAE4A6" w14:textId="77777777" w:rsidTr="003F2D9A">
        <w:trPr>
          <w:trHeight w:val="4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7CEF9DB" w14:textId="77777777" w:rsidR="00F34092" w:rsidRPr="00E43804" w:rsidRDefault="00F34092">
            <w:pPr>
              <w:jc w:val="center"/>
              <w:rPr>
                <w:rFonts w:ascii="Arial" w:eastAsia="Arial" w:hAnsi="Arial" w:cs="Arial"/>
                <w:b/>
                <w:sz w:val="20"/>
                <w:szCs w:val="20"/>
              </w:rPr>
            </w:pPr>
          </w:p>
        </w:tc>
        <w:tc>
          <w:tcPr>
            <w:tcW w:w="4394"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6A542604" w14:textId="42E2066B" w:rsidR="00F34092" w:rsidRPr="00230CCF" w:rsidRDefault="00166FA9" w:rsidP="002F4E2F">
            <w:pPr>
              <w:spacing w:after="0" w:line="240" w:lineRule="auto"/>
              <w:rPr>
                <w:rFonts w:ascii="Arial" w:eastAsia="Arial" w:hAnsi="Arial" w:cs="Arial"/>
                <w:sz w:val="20"/>
                <w:szCs w:val="20"/>
              </w:rPr>
            </w:pPr>
            <w:r w:rsidRPr="00E43804">
              <w:rPr>
                <w:rFonts w:ascii="Arial" w:eastAsia="Arial" w:hAnsi="Arial" w:cs="Arial"/>
                <w:sz w:val="20"/>
                <w:szCs w:val="20"/>
              </w:rPr>
              <w:t>Definir</w:t>
            </w:r>
            <w:r w:rsidR="00F34092" w:rsidRPr="00E43804">
              <w:rPr>
                <w:rFonts w:ascii="Arial" w:eastAsia="Arial" w:hAnsi="Arial" w:cs="Arial"/>
                <w:sz w:val="20"/>
                <w:szCs w:val="20"/>
              </w:rPr>
              <w:t xml:space="preserve"> moderador del evento y personal de apoyo para responder preguntas de FBK </w:t>
            </w:r>
            <w:proofErr w:type="spellStart"/>
            <w:r w:rsidR="00F34092" w:rsidRPr="00E43804">
              <w:rPr>
                <w:rFonts w:ascii="Arial" w:eastAsia="Arial" w:hAnsi="Arial" w:cs="Arial"/>
                <w:sz w:val="20"/>
                <w:szCs w:val="20"/>
              </w:rPr>
              <w:t>live</w:t>
            </w:r>
            <w:proofErr w:type="spellEnd"/>
            <w:r w:rsidR="00F34092" w:rsidRPr="00E43804">
              <w:rPr>
                <w:rFonts w:ascii="Arial" w:eastAsia="Arial" w:hAnsi="Arial" w:cs="Arial"/>
                <w:sz w:val="20"/>
                <w:szCs w:val="20"/>
              </w:rPr>
              <w:t xml:space="preserve"> y demás redes sociales</w:t>
            </w:r>
          </w:p>
        </w:tc>
        <w:tc>
          <w:tcPr>
            <w:tcW w:w="1276"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39435107" w14:textId="5AB09821" w:rsidR="00F34092" w:rsidRPr="00230CCF" w:rsidRDefault="00F34092" w:rsidP="00F34092">
            <w:pPr>
              <w:spacing w:after="0" w:line="240" w:lineRule="auto"/>
              <w:jc w:val="center"/>
              <w:rPr>
                <w:rFonts w:ascii="Arial" w:eastAsia="Arial" w:hAnsi="Arial" w:cs="Arial"/>
                <w:sz w:val="20"/>
                <w:szCs w:val="20"/>
              </w:rPr>
            </w:pPr>
            <w:r w:rsidRPr="00E43804">
              <w:rPr>
                <w:rFonts w:ascii="Arial" w:eastAsia="Arial" w:hAnsi="Arial" w:cs="Arial"/>
                <w:sz w:val="20"/>
                <w:szCs w:val="20"/>
              </w:rPr>
              <w:t>22 de mayo</w:t>
            </w:r>
          </w:p>
        </w:tc>
        <w:tc>
          <w:tcPr>
            <w:tcW w:w="1132"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668850C2" w14:textId="63F35138" w:rsidR="00F34092" w:rsidRPr="00230CCF" w:rsidRDefault="00F34092">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14:paraId="168F0CCD" w14:textId="749CC8CB" w:rsidR="00F34092" w:rsidRPr="00230CCF" w:rsidRDefault="00F34092" w:rsidP="002610CB">
            <w:pPr>
              <w:spacing w:after="0" w:line="240" w:lineRule="auto"/>
              <w:jc w:val="center"/>
              <w:rPr>
                <w:rFonts w:ascii="Arial" w:eastAsia="Arial" w:hAnsi="Arial" w:cs="Arial"/>
                <w:sz w:val="20"/>
                <w:szCs w:val="20"/>
              </w:rPr>
            </w:pPr>
            <w:r w:rsidRPr="00E43804">
              <w:rPr>
                <w:rFonts w:ascii="Arial" w:eastAsia="Arial" w:hAnsi="Arial" w:cs="Arial"/>
                <w:sz w:val="20"/>
                <w:szCs w:val="20"/>
              </w:rPr>
              <w:t>Planeación, Direcciones, Comunicaciones</w:t>
            </w:r>
          </w:p>
        </w:tc>
      </w:tr>
      <w:tr w:rsidR="00192C59" w14:paraId="35D1525F" w14:textId="77777777" w:rsidTr="003F2D9A">
        <w:trPr>
          <w:trHeight w:val="14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9DA46E4" w14:textId="77777777" w:rsidR="00192C59" w:rsidRPr="00E43804" w:rsidRDefault="00192C59">
            <w:pPr>
              <w:jc w:val="center"/>
              <w:rPr>
                <w:rFonts w:ascii="Arial" w:eastAsia="Arial" w:hAnsi="Arial" w:cs="Arial"/>
                <w:b/>
                <w:sz w:val="20"/>
                <w:szCs w:val="20"/>
              </w:rPr>
            </w:pPr>
          </w:p>
        </w:tc>
        <w:tc>
          <w:tcPr>
            <w:tcW w:w="4394"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5DE58E5" w14:textId="722E6F13" w:rsidR="00192C59" w:rsidRPr="00230CCF" w:rsidRDefault="00166FA9" w:rsidP="002F4E2F">
            <w:pPr>
              <w:spacing w:after="0" w:line="240" w:lineRule="auto"/>
              <w:rPr>
                <w:rFonts w:ascii="Arial" w:eastAsia="Arial" w:hAnsi="Arial" w:cs="Arial"/>
                <w:sz w:val="20"/>
                <w:szCs w:val="20"/>
              </w:rPr>
            </w:pPr>
            <w:r w:rsidRPr="00E43804">
              <w:rPr>
                <w:rFonts w:ascii="Arial" w:eastAsia="Arial" w:hAnsi="Arial" w:cs="Arial"/>
                <w:sz w:val="20"/>
                <w:szCs w:val="20"/>
              </w:rPr>
              <w:t>Reunión</w:t>
            </w:r>
            <w:r w:rsidR="002035D2" w:rsidRPr="00E43804">
              <w:rPr>
                <w:rFonts w:ascii="Arial" w:eastAsia="Arial" w:hAnsi="Arial" w:cs="Arial"/>
                <w:sz w:val="20"/>
                <w:szCs w:val="20"/>
              </w:rPr>
              <w:t xml:space="preserve"> para organizar asuntos logísticos</w:t>
            </w:r>
          </w:p>
        </w:tc>
        <w:tc>
          <w:tcPr>
            <w:tcW w:w="1276"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E050848" w14:textId="602F14FA" w:rsidR="00192C59" w:rsidRPr="00230CCF" w:rsidRDefault="00192C59">
            <w:pPr>
              <w:spacing w:after="0" w:line="240" w:lineRule="auto"/>
              <w:jc w:val="center"/>
              <w:rPr>
                <w:rFonts w:ascii="Arial" w:eastAsia="Arial" w:hAnsi="Arial" w:cs="Arial"/>
                <w:sz w:val="20"/>
                <w:szCs w:val="20"/>
              </w:rPr>
            </w:pPr>
          </w:p>
        </w:tc>
        <w:tc>
          <w:tcPr>
            <w:tcW w:w="1132"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21B89BF" w14:textId="291FBA98" w:rsidR="00192C59" w:rsidRPr="00230CCF" w:rsidRDefault="00F34092" w:rsidP="00F34092">
            <w:pPr>
              <w:spacing w:after="0" w:line="240" w:lineRule="auto"/>
              <w:jc w:val="center"/>
              <w:rPr>
                <w:rFonts w:ascii="Arial" w:eastAsia="Arial" w:hAnsi="Arial" w:cs="Arial"/>
                <w:sz w:val="20"/>
                <w:szCs w:val="20"/>
              </w:rPr>
            </w:pPr>
            <w:r w:rsidRPr="00E43804">
              <w:rPr>
                <w:rFonts w:ascii="Arial" w:eastAsia="Arial" w:hAnsi="Arial" w:cs="Arial"/>
                <w:sz w:val="20"/>
                <w:szCs w:val="20"/>
              </w:rPr>
              <w:t>10 de mayo</w:t>
            </w:r>
          </w:p>
        </w:tc>
        <w:tc>
          <w:tcPr>
            <w:tcW w:w="1725"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5804B30" w14:textId="273E603C" w:rsidR="00192C59" w:rsidRPr="00230CCF" w:rsidRDefault="00F34092">
            <w:pPr>
              <w:spacing w:after="0" w:line="240" w:lineRule="auto"/>
              <w:jc w:val="center"/>
              <w:rPr>
                <w:rFonts w:ascii="Arial" w:eastAsia="Arial" w:hAnsi="Arial" w:cs="Arial"/>
                <w:sz w:val="20"/>
                <w:szCs w:val="20"/>
              </w:rPr>
            </w:pPr>
            <w:r w:rsidRPr="00E43804">
              <w:rPr>
                <w:rFonts w:ascii="Arial" w:eastAsia="Arial" w:hAnsi="Arial" w:cs="Arial"/>
                <w:sz w:val="20"/>
                <w:szCs w:val="20"/>
              </w:rPr>
              <w:t>Planeación</w:t>
            </w:r>
          </w:p>
        </w:tc>
      </w:tr>
      <w:tr w:rsidR="00192C59" w14:paraId="114109DD" w14:textId="77777777" w:rsidTr="003F2D9A">
        <w:trPr>
          <w:trHeight w:val="247"/>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3A51C980"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EABF5CF" w14:textId="0FC9F8A9"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 xml:space="preserve">Definir temas presentación </w:t>
            </w:r>
            <w:r w:rsidR="00F34092" w:rsidRPr="00E43804">
              <w:rPr>
                <w:rFonts w:ascii="Arial" w:eastAsia="Arial" w:hAnsi="Arial" w:cs="Arial"/>
                <w:sz w:val="20"/>
                <w:szCs w:val="20"/>
              </w:rPr>
              <w:t>Director General</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601FCE2" w14:textId="77777777" w:rsidR="00192C59" w:rsidRPr="00230CCF" w:rsidRDefault="00192C59">
            <w:pPr>
              <w:spacing w:after="0" w:line="240" w:lineRule="auto"/>
              <w:jc w:val="center"/>
              <w:rPr>
                <w:rFonts w:ascii="Arial" w:eastAsia="Arial" w:hAnsi="Arial" w:cs="Arial"/>
                <w:sz w:val="20"/>
                <w:szCs w:val="20"/>
              </w:rPr>
            </w:pP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54F5F84" w14:textId="0CF951CE" w:rsidR="00192C59" w:rsidRPr="00230CCF" w:rsidRDefault="00F34092" w:rsidP="00F34092">
            <w:pPr>
              <w:spacing w:after="0" w:line="240" w:lineRule="auto"/>
              <w:jc w:val="center"/>
              <w:rPr>
                <w:rFonts w:ascii="Arial" w:eastAsia="Arial" w:hAnsi="Arial" w:cs="Arial"/>
                <w:sz w:val="20"/>
                <w:szCs w:val="20"/>
              </w:rPr>
            </w:pPr>
            <w:r w:rsidRPr="00E43804">
              <w:rPr>
                <w:rFonts w:ascii="Arial" w:eastAsia="Arial" w:hAnsi="Arial" w:cs="Arial"/>
                <w:sz w:val="20"/>
                <w:szCs w:val="20"/>
              </w:rPr>
              <w:t xml:space="preserve">24 de mayo </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11016A1"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Planeación</w:t>
            </w:r>
          </w:p>
        </w:tc>
      </w:tr>
      <w:tr w:rsidR="00166FA9" w14:paraId="61F72F3D" w14:textId="77777777" w:rsidTr="003F2D9A">
        <w:trPr>
          <w:trHeight w:val="87"/>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7242201" w14:textId="77777777" w:rsidR="00166FA9" w:rsidRPr="00E43804" w:rsidRDefault="00166FA9">
            <w:pPr>
              <w:jc w:val="center"/>
              <w:rPr>
                <w:rFonts w:ascii="Arial" w:eastAsia="Arial" w:hAnsi="Arial" w:cs="Arial"/>
                <w:b/>
                <w:sz w:val="20"/>
                <w:szCs w:val="20"/>
              </w:rPr>
            </w:pPr>
          </w:p>
        </w:tc>
        <w:tc>
          <w:tcPr>
            <w:tcW w:w="4394" w:type="dxa"/>
            <w:tcBorders>
              <w:top w:val="single" w:sz="6" w:space="0" w:color="CCCCCC"/>
              <w:left w:val="single" w:sz="6" w:space="0" w:color="CCCCCC"/>
              <w:right w:val="single" w:sz="6" w:space="0" w:color="000000"/>
            </w:tcBorders>
            <w:shd w:val="clear" w:color="auto" w:fill="FFFFFF" w:themeFill="background1"/>
            <w:tcMar>
              <w:top w:w="28" w:type="dxa"/>
              <w:left w:w="28" w:type="dxa"/>
              <w:bottom w:w="28" w:type="dxa"/>
              <w:right w:w="28" w:type="dxa"/>
            </w:tcMar>
            <w:vAlign w:val="center"/>
          </w:tcPr>
          <w:p w14:paraId="1039351E" w14:textId="77777777" w:rsidR="00166FA9" w:rsidRPr="00230CCF" w:rsidRDefault="00166FA9" w:rsidP="002F4E2F">
            <w:pPr>
              <w:spacing w:after="0" w:line="240" w:lineRule="auto"/>
              <w:rPr>
                <w:rFonts w:ascii="Arial" w:eastAsia="Arial" w:hAnsi="Arial" w:cs="Arial"/>
                <w:sz w:val="20"/>
                <w:szCs w:val="20"/>
              </w:rPr>
            </w:pPr>
            <w:r w:rsidRPr="00E43804">
              <w:rPr>
                <w:rFonts w:ascii="Arial" w:eastAsia="Arial" w:hAnsi="Arial" w:cs="Arial"/>
                <w:sz w:val="20"/>
                <w:szCs w:val="20"/>
              </w:rPr>
              <w:t>Publicar piezas de incentivo a la ciudadanía</w:t>
            </w:r>
          </w:p>
        </w:tc>
        <w:tc>
          <w:tcPr>
            <w:tcW w:w="1276" w:type="dxa"/>
            <w:tcBorders>
              <w:top w:val="single" w:sz="6" w:space="0" w:color="CCCCCC"/>
              <w:left w:val="single" w:sz="6" w:space="0" w:color="CCCCCC"/>
              <w:right w:val="single" w:sz="6" w:space="0" w:color="000000"/>
            </w:tcBorders>
            <w:shd w:val="clear" w:color="auto" w:fill="FFFFFF" w:themeFill="background1"/>
            <w:tcMar>
              <w:top w:w="28" w:type="dxa"/>
              <w:left w:w="28" w:type="dxa"/>
              <w:bottom w:w="28" w:type="dxa"/>
              <w:right w:w="28" w:type="dxa"/>
            </w:tcMar>
            <w:vAlign w:val="center"/>
          </w:tcPr>
          <w:p w14:paraId="7DB76E93" w14:textId="1BD891B1" w:rsidR="00166FA9" w:rsidRPr="00230CCF" w:rsidRDefault="00166FA9">
            <w:pPr>
              <w:spacing w:after="0" w:line="240" w:lineRule="auto"/>
              <w:jc w:val="center"/>
              <w:rPr>
                <w:rFonts w:ascii="Arial" w:eastAsia="Arial" w:hAnsi="Arial" w:cs="Arial"/>
                <w:sz w:val="20"/>
                <w:szCs w:val="20"/>
              </w:rPr>
            </w:pPr>
            <w:r w:rsidRPr="00E43804">
              <w:rPr>
                <w:rFonts w:ascii="Arial" w:eastAsia="Arial" w:hAnsi="Arial" w:cs="Arial"/>
                <w:sz w:val="20"/>
                <w:szCs w:val="20"/>
              </w:rPr>
              <w:t>24 de mayo</w:t>
            </w:r>
          </w:p>
        </w:tc>
        <w:tc>
          <w:tcPr>
            <w:tcW w:w="1132" w:type="dxa"/>
            <w:tcBorders>
              <w:top w:val="single" w:sz="6" w:space="0" w:color="CCCCCC"/>
              <w:left w:val="single" w:sz="6" w:space="0" w:color="CCCCCC"/>
              <w:right w:val="single" w:sz="6" w:space="0" w:color="000000"/>
            </w:tcBorders>
            <w:shd w:val="clear" w:color="auto" w:fill="FFFFFF" w:themeFill="background1"/>
            <w:tcMar>
              <w:top w:w="28" w:type="dxa"/>
              <w:left w:w="28" w:type="dxa"/>
              <w:bottom w:w="28" w:type="dxa"/>
              <w:right w:w="28" w:type="dxa"/>
            </w:tcMar>
            <w:vAlign w:val="center"/>
          </w:tcPr>
          <w:p w14:paraId="011A03D4" w14:textId="61EDC00D" w:rsidR="00166FA9" w:rsidRPr="00230CCF" w:rsidRDefault="00166FA9">
            <w:pPr>
              <w:spacing w:after="0" w:line="240" w:lineRule="auto"/>
              <w:jc w:val="center"/>
              <w:rPr>
                <w:rFonts w:ascii="Arial" w:eastAsia="Arial" w:hAnsi="Arial" w:cs="Arial"/>
                <w:sz w:val="20"/>
                <w:szCs w:val="20"/>
              </w:rPr>
            </w:pPr>
            <w:r>
              <w:rPr>
                <w:rFonts w:ascii="Arial" w:eastAsia="Arial" w:hAnsi="Arial" w:cs="Arial"/>
                <w:sz w:val="20"/>
                <w:szCs w:val="20"/>
              </w:rPr>
              <w:t>31 de mayo</w:t>
            </w:r>
          </w:p>
        </w:tc>
        <w:tc>
          <w:tcPr>
            <w:tcW w:w="1725" w:type="dxa"/>
            <w:tcBorders>
              <w:top w:val="single" w:sz="6" w:space="0" w:color="CCCCCC"/>
              <w:left w:val="single" w:sz="6" w:space="0" w:color="CCCCCC"/>
              <w:right w:val="single" w:sz="6" w:space="0" w:color="000000"/>
            </w:tcBorders>
            <w:shd w:val="clear" w:color="auto" w:fill="FFFFFF" w:themeFill="background1"/>
            <w:tcMar>
              <w:top w:w="28" w:type="dxa"/>
              <w:left w:w="28" w:type="dxa"/>
              <w:bottom w:w="28" w:type="dxa"/>
              <w:right w:w="28" w:type="dxa"/>
            </w:tcMar>
            <w:vAlign w:val="center"/>
          </w:tcPr>
          <w:p w14:paraId="5E118A65" w14:textId="4BA01E7D" w:rsidR="00166FA9" w:rsidRPr="00230CCF" w:rsidRDefault="00166FA9">
            <w:pPr>
              <w:spacing w:after="0" w:line="240" w:lineRule="auto"/>
              <w:jc w:val="center"/>
              <w:rPr>
                <w:rFonts w:ascii="Arial" w:eastAsia="Arial" w:hAnsi="Arial" w:cs="Arial"/>
                <w:sz w:val="20"/>
                <w:szCs w:val="20"/>
              </w:rPr>
            </w:pPr>
            <w:r w:rsidRPr="00E43804">
              <w:rPr>
                <w:rFonts w:ascii="Arial" w:eastAsia="Arial" w:hAnsi="Arial" w:cs="Arial"/>
                <w:sz w:val="20"/>
                <w:szCs w:val="20"/>
              </w:rPr>
              <w:t xml:space="preserve">Planeación </w:t>
            </w:r>
            <w:r w:rsidR="00E43804">
              <w:rPr>
                <w:rFonts w:ascii="Arial" w:eastAsia="Arial" w:hAnsi="Arial" w:cs="Arial"/>
                <w:sz w:val="20"/>
                <w:szCs w:val="20"/>
              </w:rPr>
              <w:t>–</w:t>
            </w:r>
            <w:r w:rsidRPr="00E43804">
              <w:rPr>
                <w:rFonts w:ascii="Arial" w:eastAsia="Arial" w:hAnsi="Arial" w:cs="Arial"/>
                <w:sz w:val="20"/>
                <w:szCs w:val="20"/>
              </w:rPr>
              <w:t>Comunicaciones</w:t>
            </w:r>
          </w:p>
        </w:tc>
      </w:tr>
      <w:tr w:rsidR="00192C59" w14:paraId="3D864388" w14:textId="77777777" w:rsidTr="003F2D9A">
        <w:trPr>
          <w:trHeight w:val="34"/>
        </w:trPr>
        <w:tc>
          <w:tcPr>
            <w:tcW w:w="1512" w:type="dxa"/>
            <w:vMerge w:val="restart"/>
            <w:tcBorders>
              <w:top w:val="single" w:sz="6" w:space="0" w:color="CCCCCC"/>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0B22C53" w14:textId="77777777" w:rsidR="00192C59" w:rsidRPr="00E43804" w:rsidRDefault="002035D2">
            <w:pPr>
              <w:spacing w:after="0" w:line="240" w:lineRule="auto"/>
              <w:jc w:val="center"/>
              <w:rPr>
                <w:rFonts w:ascii="Arial" w:eastAsia="Arial" w:hAnsi="Arial" w:cs="Arial"/>
                <w:b/>
                <w:sz w:val="20"/>
                <w:szCs w:val="20"/>
              </w:rPr>
            </w:pPr>
            <w:r w:rsidRPr="00E43804">
              <w:rPr>
                <w:rFonts w:ascii="Arial" w:eastAsia="Arial" w:hAnsi="Arial" w:cs="Arial"/>
                <w:b/>
                <w:sz w:val="20"/>
                <w:szCs w:val="20"/>
              </w:rPr>
              <w:t>Realización</w:t>
            </w:r>
          </w:p>
          <w:p w14:paraId="0E5B428C" w14:textId="77777777" w:rsidR="00192C59" w:rsidRPr="00E43804" w:rsidRDefault="002035D2">
            <w:pPr>
              <w:spacing w:after="0" w:line="240" w:lineRule="auto"/>
              <w:jc w:val="center"/>
              <w:rPr>
                <w:rFonts w:ascii="Arial" w:eastAsia="Arial" w:hAnsi="Arial" w:cs="Arial"/>
                <w:b/>
                <w:sz w:val="20"/>
                <w:szCs w:val="20"/>
              </w:rPr>
            </w:pPr>
            <w:r w:rsidRPr="00E43804">
              <w:rPr>
                <w:rFonts w:ascii="Arial" w:eastAsia="Arial" w:hAnsi="Arial" w:cs="Arial"/>
                <w:b/>
                <w:sz w:val="20"/>
                <w:szCs w:val="20"/>
              </w:rPr>
              <w:t>del evento</w:t>
            </w:r>
          </w:p>
        </w:tc>
        <w:tc>
          <w:tcPr>
            <w:tcW w:w="4394"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E14B8E5"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Verificación y disposición de logística e insumos</w:t>
            </w:r>
          </w:p>
        </w:tc>
        <w:tc>
          <w:tcPr>
            <w:tcW w:w="1276"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C060055" w14:textId="59587E09" w:rsidR="00192C59" w:rsidRPr="00230CCF" w:rsidRDefault="00166FA9" w:rsidP="00166FA9">
            <w:pPr>
              <w:spacing w:after="0" w:line="240" w:lineRule="auto"/>
              <w:jc w:val="center"/>
              <w:rPr>
                <w:rFonts w:ascii="Arial" w:eastAsia="Arial" w:hAnsi="Arial" w:cs="Arial"/>
                <w:sz w:val="20"/>
                <w:szCs w:val="20"/>
              </w:rPr>
            </w:pPr>
            <w:r w:rsidRPr="00E43804">
              <w:rPr>
                <w:rFonts w:ascii="Arial" w:eastAsia="Arial" w:hAnsi="Arial" w:cs="Arial"/>
                <w:sz w:val="20"/>
                <w:szCs w:val="20"/>
              </w:rPr>
              <w:t>30 de mayo</w:t>
            </w:r>
          </w:p>
        </w:tc>
        <w:tc>
          <w:tcPr>
            <w:tcW w:w="1132"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D47A03B" w14:textId="77777777" w:rsidR="00192C59" w:rsidRPr="00230CCF" w:rsidRDefault="00192C59">
            <w:pPr>
              <w:spacing w:after="0" w:line="240" w:lineRule="auto"/>
              <w:jc w:val="center"/>
              <w:rPr>
                <w:rFonts w:ascii="Arial" w:eastAsia="Arial" w:hAnsi="Arial" w:cs="Arial"/>
                <w:sz w:val="20"/>
                <w:szCs w:val="20"/>
              </w:rPr>
            </w:pPr>
          </w:p>
        </w:tc>
        <w:tc>
          <w:tcPr>
            <w:tcW w:w="1725"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FDAF217"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Equipo de trabajo</w:t>
            </w:r>
          </w:p>
        </w:tc>
      </w:tr>
      <w:tr w:rsidR="00192C59" w14:paraId="16C4D188" w14:textId="77777777" w:rsidTr="003F2D9A">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2D996E4"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507E848A"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Exposición logros de gestión 2016</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0AF8890" w14:textId="4C14DCD6" w:rsidR="00192C59" w:rsidRPr="00230CCF" w:rsidRDefault="00166FA9" w:rsidP="00166FA9">
            <w:pPr>
              <w:spacing w:after="0" w:line="240" w:lineRule="auto"/>
              <w:jc w:val="center"/>
              <w:rPr>
                <w:rFonts w:ascii="Arial" w:eastAsia="Arial" w:hAnsi="Arial" w:cs="Arial"/>
                <w:sz w:val="20"/>
                <w:szCs w:val="20"/>
              </w:rPr>
            </w:pPr>
            <w:r w:rsidRPr="00E43804">
              <w:rPr>
                <w:rFonts w:ascii="Arial" w:eastAsia="Arial" w:hAnsi="Arial" w:cs="Arial"/>
                <w:sz w:val="20"/>
                <w:szCs w:val="20"/>
              </w:rPr>
              <w:t>31 de mayo</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916BB68" w14:textId="77777777" w:rsidR="00192C59" w:rsidRPr="00230CCF" w:rsidRDefault="00192C59">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8203602"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Equipo de trabajo</w:t>
            </w:r>
          </w:p>
        </w:tc>
      </w:tr>
      <w:tr w:rsidR="00192C59" w14:paraId="0B614F05" w14:textId="77777777" w:rsidTr="003F2D9A">
        <w:trPr>
          <w:trHeight w:val="491"/>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17A709FA"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E367ECE"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Metodología para dar respuesta a las preguntas formuladas durante el evento</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BAB8D84" w14:textId="36E34592" w:rsidR="00192C59" w:rsidRPr="00230CCF" w:rsidRDefault="00166FA9" w:rsidP="00166FA9">
            <w:pPr>
              <w:spacing w:after="0" w:line="240" w:lineRule="auto"/>
              <w:jc w:val="center"/>
              <w:rPr>
                <w:rFonts w:ascii="Arial" w:eastAsia="Arial" w:hAnsi="Arial" w:cs="Arial"/>
                <w:sz w:val="20"/>
                <w:szCs w:val="20"/>
              </w:rPr>
            </w:pPr>
            <w:r w:rsidRPr="00E43804">
              <w:rPr>
                <w:rFonts w:ascii="Arial" w:eastAsia="Arial" w:hAnsi="Arial" w:cs="Arial"/>
                <w:sz w:val="20"/>
                <w:szCs w:val="20"/>
              </w:rPr>
              <w:t>31 de mayo</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F60AAFD" w14:textId="77777777" w:rsidR="00192C59" w:rsidRPr="00230CCF" w:rsidRDefault="00192C59">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A8C81ED"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Dirección Administrativa y Financiera</w:t>
            </w:r>
          </w:p>
        </w:tc>
      </w:tr>
      <w:tr w:rsidR="00192C59" w14:paraId="46831A7C" w14:textId="77777777" w:rsidTr="003F2D9A">
        <w:trPr>
          <w:trHeight w:val="402"/>
        </w:trPr>
        <w:tc>
          <w:tcPr>
            <w:tcW w:w="1512" w:type="dxa"/>
            <w:vMerge w:val="restart"/>
            <w:tcBorders>
              <w:top w:val="single" w:sz="6" w:space="0" w:color="CCCCCC"/>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F213834" w14:textId="77777777" w:rsidR="00192C59" w:rsidRPr="00E43804" w:rsidRDefault="002035D2">
            <w:pPr>
              <w:spacing w:after="0" w:line="240" w:lineRule="auto"/>
              <w:jc w:val="center"/>
              <w:rPr>
                <w:rFonts w:ascii="Arial" w:eastAsia="Arial" w:hAnsi="Arial" w:cs="Arial"/>
                <w:b/>
                <w:sz w:val="20"/>
                <w:szCs w:val="20"/>
              </w:rPr>
            </w:pPr>
            <w:r w:rsidRPr="00E43804">
              <w:rPr>
                <w:rFonts w:ascii="Arial" w:eastAsia="Arial" w:hAnsi="Arial" w:cs="Arial"/>
                <w:b/>
                <w:sz w:val="20"/>
                <w:szCs w:val="20"/>
              </w:rPr>
              <w:t>Seguimiento</w:t>
            </w:r>
          </w:p>
          <w:p w14:paraId="2875DE03" w14:textId="77777777" w:rsidR="00192C59" w:rsidRPr="00E43804" w:rsidRDefault="002035D2">
            <w:pPr>
              <w:spacing w:after="0" w:line="240" w:lineRule="auto"/>
              <w:jc w:val="center"/>
              <w:rPr>
                <w:rFonts w:ascii="Arial" w:eastAsia="Arial" w:hAnsi="Arial" w:cs="Arial"/>
                <w:b/>
                <w:sz w:val="20"/>
                <w:szCs w:val="20"/>
              </w:rPr>
            </w:pPr>
            <w:r w:rsidRPr="00E43804">
              <w:rPr>
                <w:rFonts w:ascii="Arial" w:eastAsia="Arial" w:hAnsi="Arial" w:cs="Arial"/>
                <w:b/>
                <w:sz w:val="20"/>
                <w:szCs w:val="20"/>
              </w:rPr>
              <w:t>y evaluación</w:t>
            </w: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CD2D8A1"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Recepción y envío de respuesta a las preguntas que surgen después de la Audiencia Pública (según términos legales)</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FCD7387" w14:textId="035BB6D5" w:rsidR="00192C59" w:rsidRPr="00230CCF" w:rsidRDefault="00166FA9" w:rsidP="00166FA9">
            <w:pPr>
              <w:spacing w:after="0" w:line="240" w:lineRule="auto"/>
              <w:jc w:val="center"/>
              <w:rPr>
                <w:rFonts w:ascii="Arial" w:eastAsia="Arial" w:hAnsi="Arial" w:cs="Arial"/>
                <w:sz w:val="20"/>
                <w:szCs w:val="20"/>
              </w:rPr>
            </w:pPr>
            <w:r w:rsidRPr="00E43804">
              <w:rPr>
                <w:rFonts w:ascii="Arial" w:eastAsia="Arial" w:hAnsi="Arial" w:cs="Arial"/>
                <w:sz w:val="20"/>
                <w:szCs w:val="20"/>
              </w:rPr>
              <w:t>31 de mayo</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17D5D01F" w14:textId="778EBB82" w:rsidR="00192C59" w:rsidRPr="00230CCF" w:rsidRDefault="00166FA9" w:rsidP="00166FA9">
            <w:pPr>
              <w:spacing w:after="0" w:line="240" w:lineRule="auto"/>
              <w:jc w:val="center"/>
              <w:rPr>
                <w:rFonts w:ascii="Arial" w:eastAsia="Arial" w:hAnsi="Arial" w:cs="Arial"/>
                <w:sz w:val="20"/>
                <w:szCs w:val="20"/>
              </w:rPr>
            </w:pPr>
            <w:r w:rsidRPr="00E43804">
              <w:rPr>
                <w:rFonts w:ascii="Arial" w:eastAsia="Arial" w:hAnsi="Arial" w:cs="Arial"/>
                <w:sz w:val="20"/>
                <w:szCs w:val="20"/>
              </w:rPr>
              <w:t>5 de junio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09DF315"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Equipo de trabajo</w:t>
            </w:r>
          </w:p>
        </w:tc>
      </w:tr>
      <w:tr w:rsidR="00192C59" w14:paraId="31CD66A1" w14:textId="77777777" w:rsidTr="003F2D9A">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E9BE72F"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E00B6BD"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 xml:space="preserve">Elaboración de informe de evaluación de la estrategia </w:t>
            </w:r>
            <w:proofErr w:type="spellStart"/>
            <w:r w:rsidRPr="00E43804">
              <w:rPr>
                <w:rFonts w:ascii="Arial" w:eastAsia="Arial" w:hAnsi="Arial" w:cs="Arial"/>
                <w:sz w:val="20"/>
                <w:szCs w:val="20"/>
              </w:rPr>
              <w:t>RdC</w:t>
            </w:r>
            <w:proofErr w:type="spellEnd"/>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C6F4121" w14:textId="553D494A" w:rsidR="00192C59" w:rsidRPr="00230CCF" w:rsidRDefault="00166FA9" w:rsidP="00166FA9">
            <w:pPr>
              <w:spacing w:after="0" w:line="240" w:lineRule="auto"/>
              <w:jc w:val="center"/>
              <w:rPr>
                <w:rFonts w:ascii="Arial" w:eastAsia="Arial" w:hAnsi="Arial" w:cs="Arial"/>
                <w:sz w:val="20"/>
                <w:szCs w:val="20"/>
              </w:rPr>
            </w:pPr>
            <w:r w:rsidRPr="00E43804">
              <w:rPr>
                <w:rFonts w:ascii="Arial" w:eastAsia="Arial" w:hAnsi="Arial" w:cs="Arial"/>
                <w:sz w:val="20"/>
                <w:szCs w:val="20"/>
              </w:rPr>
              <w:t>16 de junio</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3229257" w14:textId="75E87FA2" w:rsidR="00192C59" w:rsidRPr="00230CCF" w:rsidRDefault="00192C59">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054D71D" w14:textId="1F86E164"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Planeación</w:t>
            </w:r>
            <w:r w:rsidR="00E43804">
              <w:rPr>
                <w:rFonts w:ascii="Arial" w:eastAsia="Arial" w:hAnsi="Arial" w:cs="Arial"/>
                <w:sz w:val="20"/>
                <w:szCs w:val="20"/>
              </w:rPr>
              <w:t xml:space="preserve"> y Comunicaciones</w:t>
            </w:r>
          </w:p>
        </w:tc>
      </w:tr>
      <w:tr w:rsidR="00192C59" w14:paraId="6390C719" w14:textId="77777777" w:rsidTr="003F2D9A">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2FE6F8F8"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AEA0AB3"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 xml:space="preserve">Divulgar la evaluación de la </w:t>
            </w:r>
            <w:proofErr w:type="spellStart"/>
            <w:r w:rsidRPr="00E43804">
              <w:rPr>
                <w:rFonts w:ascii="Arial" w:eastAsia="Arial" w:hAnsi="Arial" w:cs="Arial"/>
                <w:sz w:val="20"/>
                <w:szCs w:val="20"/>
              </w:rPr>
              <w:t>RdC</w:t>
            </w:r>
            <w:proofErr w:type="spellEnd"/>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FA94F3F" w14:textId="36502AF4" w:rsidR="00192C59" w:rsidRPr="00230CCF" w:rsidRDefault="00166FA9" w:rsidP="00166FA9">
            <w:pPr>
              <w:spacing w:after="0" w:line="240" w:lineRule="auto"/>
              <w:jc w:val="center"/>
              <w:rPr>
                <w:rFonts w:ascii="Arial" w:eastAsia="Arial" w:hAnsi="Arial" w:cs="Arial"/>
                <w:sz w:val="20"/>
                <w:szCs w:val="20"/>
              </w:rPr>
            </w:pPr>
            <w:r w:rsidRPr="00E43804">
              <w:rPr>
                <w:rFonts w:ascii="Arial" w:eastAsia="Arial" w:hAnsi="Arial" w:cs="Arial"/>
                <w:sz w:val="20"/>
                <w:szCs w:val="20"/>
              </w:rPr>
              <w:t>16 de junio</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D51CBAC" w14:textId="67AE2DFF" w:rsidR="00192C59" w:rsidRPr="00230CCF" w:rsidRDefault="002035D2" w:rsidP="00166FA9">
            <w:pPr>
              <w:spacing w:after="0" w:line="240" w:lineRule="auto"/>
              <w:jc w:val="center"/>
              <w:rPr>
                <w:rFonts w:ascii="Arial" w:eastAsia="Arial" w:hAnsi="Arial" w:cs="Arial"/>
                <w:sz w:val="20"/>
                <w:szCs w:val="20"/>
              </w:rPr>
            </w:pPr>
            <w:r w:rsidRPr="00E43804">
              <w:rPr>
                <w:rFonts w:ascii="Arial" w:eastAsia="Arial" w:hAnsi="Arial" w:cs="Arial"/>
                <w:sz w:val="20"/>
                <w:szCs w:val="20"/>
              </w:rPr>
              <w:t>30 de junio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5FF70A1"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Comunicaciones</w:t>
            </w:r>
          </w:p>
        </w:tc>
      </w:tr>
      <w:tr w:rsidR="00192C59" w14:paraId="32C8DE06" w14:textId="77777777" w:rsidTr="003F2D9A">
        <w:trPr>
          <w:trHeight w:val="46"/>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4432F89A" w14:textId="77777777" w:rsidR="00192C59" w:rsidRPr="00E43804" w:rsidRDefault="00192C59">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727802B6" w14:textId="77777777" w:rsidR="00192C59" w:rsidRPr="00230CCF" w:rsidRDefault="002035D2" w:rsidP="002F4E2F">
            <w:pPr>
              <w:spacing w:after="0" w:line="240" w:lineRule="auto"/>
              <w:rPr>
                <w:rFonts w:ascii="Arial" w:eastAsia="Arial" w:hAnsi="Arial" w:cs="Arial"/>
                <w:sz w:val="20"/>
                <w:szCs w:val="20"/>
              </w:rPr>
            </w:pPr>
            <w:r w:rsidRPr="00E43804">
              <w:rPr>
                <w:rFonts w:ascii="Arial" w:eastAsia="Arial" w:hAnsi="Arial" w:cs="Arial"/>
                <w:sz w:val="20"/>
                <w:szCs w:val="20"/>
              </w:rPr>
              <w:t xml:space="preserve">Formulación Plan de mejoramiento producto de la </w:t>
            </w:r>
            <w:proofErr w:type="spellStart"/>
            <w:r w:rsidRPr="00E43804">
              <w:rPr>
                <w:rFonts w:ascii="Arial" w:eastAsia="Arial" w:hAnsi="Arial" w:cs="Arial"/>
                <w:sz w:val="20"/>
                <w:szCs w:val="20"/>
              </w:rPr>
              <w:t>RdC</w:t>
            </w:r>
            <w:proofErr w:type="spellEnd"/>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10CE6FF" w14:textId="50C2E06B" w:rsidR="00192C59" w:rsidRPr="00230CCF" w:rsidRDefault="00166FA9" w:rsidP="00166FA9">
            <w:pPr>
              <w:spacing w:after="0" w:line="240" w:lineRule="auto"/>
              <w:jc w:val="center"/>
              <w:rPr>
                <w:rFonts w:ascii="Arial" w:eastAsia="Arial" w:hAnsi="Arial" w:cs="Arial"/>
                <w:sz w:val="20"/>
                <w:szCs w:val="20"/>
              </w:rPr>
            </w:pPr>
            <w:r w:rsidRPr="00E43804">
              <w:rPr>
                <w:rFonts w:ascii="Arial" w:eastAsia="Arial" w:hAnsi="Arial" w:cs="Arial"/>
                <w:sz w:val="20"/>
                <w:szCs w:val="20"/>
              </w:rPr>
              <w:t>16 de junio</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6706873F" w14:textId="2862E026" w:rsidR="00192C59" w:rsidRPr="00230CCF" w:rsidRDefault="00166FA9" w:rsidP="00166FA9">
            <w:pPr>
              <w:spacing w:after="0" w:line="240" w:lineRule="auto"/>
              <w:jc w:val="center"/>
              <w:rPr>
                <w:rFonts w:ascii="Arial" w:eastAsia="Arial" w:hAnsi="Arial" w:cs="Arial"/>
                <w:sz w:val="20"/>
                <w:szCs w:val="20"/>
              </w:rPr>
            </w:pPr>
            <w:r w:rsidRPr="00E43804">
              <w:rPr>
                <w:rFonts w:ascii="Arial" w:eastAsia="Arial" w:hAnsi="Arial" w:cs="Arial"/>
                <w:sz w:val="20"/>
                <w:szCs w:val="20"/>
              </w:rPr>
              <w:t>23 de junio</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14:paraId="007F6817" w14:textId="77777777" w:rsidR="00192C59" w:rsidRPr="00230CCF" w:rsidRDefault="002035D2">
            <w:pPr>
              <w:spacing w:after="0" w:line="240" w:lineRule="auto"/>
              <w:jc w:val="center"/>
              <w:rPr>
                <w:rFonts w:ascii="Arial" w:eastAsia="Arial" w:hAnsi="Arial" w:cs="Arial"/>
                <w:sz w:val="20"/>
                <w:szCs w:val="20"/>
              </w:rPr>
            </w:pPr>
            <w:r w:rsidRPr="00E43804">
              <w:rPr>
                <w:rFonts w:ascii="Arial" w:eastAsia="Arial" w:hAnsi="Arial" w:cs="Arial"/>
                <w:sz w:val="20"/>
                <w:szCs w:val="20"/>
              </w:rPr>
              <w:t>Equipo de trabajo</w:t>
            </w:r>
          </w:p>
        </w:tc>
      </w:tr>
    </w:tbl>
    <w:p w14:paraId="0F1719CC" w14:textId="01157FB3" w:rsidR="00192C59" w:rsidRDefault="00192C59"/>
    <w:p w14:paraId="0A2C5AB7" w14:textId="3104133C" w:rsidR="00192C59" w:rsidRPr="00F526D8" w:rsidRDefault="002035D2" w:rsidP="00F526D8">
      <w:pPr>
        <w:pStyle w:val="Ttulo1"/>
        <w:keepNext w:val="0"/>
        <w:keepLines w:val="0"/>
        <w:numPr>
          <w:ilvl w:val="0"/>
          <w:numId w:val="4"/>
        </w:numPr>
        <w:spacing w:after="120"/>
        <w:jc w:val="right"/>
        <w:rPr>
          <w:rFonts w:ascii="Arial" w:eastAsia="Arial" w:hAnsi="Arial" w:cs="Arial"/>
          <w:color w:val="005083"/>
          <w:sz w:val="36"/>
          <w:szCs w:val="36"/>
          <w:highlight w:val="white"/>
        </w:rPr>
      </w:pPr>
      <w:bookmarkStart w:id="4" w:name="_u1x4y3so5sn6" w:colFirst="0" w:colLast="0"/>
      <w:bookmarkEnd w:id="4"/>
      <w:r>
        <w:rPr>
          <w:rFonts w:ascii="Arial" w:eastAsia="Arial" w:hAnsi="Arial" w:cs="Arial"/>
          <w:color w:val="005083"/>
          <w:sz w:val="36"/>
          <w:szCs w:val="36"/>
          <w:highlight w:val="white"/>
        </w:rPr>
        <w:t>EVALUACIÓN Y MONITOREO</w:t>
      </w:r>
    </w:p>
    <w:p w14:paraId="62A0E596" w14:textId="73360CBA" w:rsidR="00192C59" w:rsidRPr="003F2D9A" w:rsidRDefault="003F2D9A" w:rsidP="003F2D9A">
      <w:pPr>
        <w:spacing w:after="0"/>
        <w:jc w:val="center"/>
        <w:rPr>
          <w:rFonts w:ascii="Arial" w:eastAsia="Arial" w:hAnsi="Arial" w:cs="Arial"/>
          <w:b/>
          <w:i/>
          <w:sz w:val="24"/>
          <w:szCs w:val="24"/>
        </w:rPr>
      </w:pPr>
      <w:r w:rsidRPr="003F2D9A">
        <w:rPr>
          <w:rFonts w:ascii="Arial" w:eastAsia="Arial" w:hAnsi="Arial" w:cs="Arial"/>
          <w:b/>
          <w:sz w:val="24"/>
          <w:szCs w:val="24"/>
        </w:rPr>
        <w:t xml:space="preserve">TABLA 10. </w:t>
      </w:r>
      <w:r w:rsidRPr="003F2D9A">
        <w:rPr>
          <w:rFonts w:ascii="Arial" w:eastAsia="Arial" w:hAnsi="Arial" w:cs="Arial"/>
          <w:b/>
          <w:i/>
          <w:sz w:val="24"/>
          <w:szCs w:val="24"/>
        </w:rPr>
        <w:t>ELEMENTOS DE EV</w:t>
      </w:r>
      <w:r w:rsidR="00942B68">
        <w:rPr>
          <w:rFonts w:ascii="Arial" w:eastAsia="Arial" w:hAnsi="Arial" w:cs="Arial"/>
          <w:b/>
          <w:i/>
          <w:sz w:val="24"/>
          <w:szCs w:val="24"/>
        </w:rPr>
        <w:t>A</w:t>
      </w:r>
      <w:r w:rsidRPr="003F2D9A">
        <w:rPr>
          <w:rFonts w:ascii="Arial" w:eastAsia="Arial" w:hAnsi="Arial" w:cs="Arial"/>
          <w:b/>
          <w:i/>
          <w:sz w:val="24"/>
          <w:szCs w:val="24"/>
        </w:rPr>
        <w:t>LUACIÓN Y MONITOREO</w:t>
      </w:r>
    </w:p>
    <w:tbl>
      <w:tblPr>
        <w:tblStyle w:val="4"/>
        <w:tblW w:w="10395" w:type="dxa"/>
        <w:tblInd w:w="100" w:type="dxa"/>
        <w:tblBorders>
          <w:top w:val="nil"/>
          <w:left w:val="nil"/>
          <w:bottom w:val="nil"/>
          <w:right w:val="nil"/>
          <w:insideH w:val="nil"/>
          <w:insideV w:val="nil"/>
        </w:tblBorders>
        <w:tblLook w:val="0600" w:firstRow="0" w:lastRow="0" w:firstColumn="0" w:lastColumn="0" w:noHBand="1" w:noVBand="1"/>
      </w:tblPr>
      <w:tblGrid>
        <w:gridCol w:w="1875"/>
        <w:gridCol w:w="8520"/>
      </w:tblGrid>
      <w:tr w:rsidR="00192C59" w14:paraId="5061D282" w14:textId="77777777" w:rsidTr="00EE6BEA">
        <w:trPr>
          <w:tblHeader/>
        </w:trPr>
        <w:tc>
          <w:tcPr>
            <w:tcW w:w="1875" w:type="dxa"/>
            <w:tcBorders>
              <w:top w:val="single" w:sz="8" w:space="0" w:color="000000"/>
              <w:left w:val="single" w:sz="8" w:space="0" w:color="000000"/>
              <w:bottom w:val="single" w:sz="8" w:space="0" w:color="000000"/>
              <w:right w:val="single" w:sz="8" w:space="0" w:color="000000"/>
            </w:tcBorders>
            <w:shd w:val="clear" w:color="auto" w:fill="C0C0C0"/>
            <w:tcMar>
              <w:top w:w="20" w:type="dxa"/>
              <w:left w:w="100" w:type="dxa"/>
              <w:bottom w:w="100" w:type="dxa"/>
              <w:right w:w="100" w:type="dxa"/>
            </w:tcMar>
          </w:tcPr>
          <w:p w14:paraId="519493CB" w14:textId="5BB2D473" w:rsidR="00192C59" w:rsidRPr="00EE6BEA" w:rsidRDefault="00F526D8" w:rsidP="00EE6BEA">
            <w:pPr>
              <w:spacing w:before="60" w:after="0" w:line="240" w:lineRule="auto"/>
              <w:jc w:val="center"/>
              <w:rPr>
                <w:rFonts w:ascii="Arial" w:eastAsia="Arial" w:hAnsi="Arial" w:cs="Arial"/>
                <w:b/>
                <w:sz w:val="24"/>
                <w:szCs w:val="24"/>
              </w:rPr>
            </w:pPr>
            <w:r w:rsidRPr="00EE6BEA">
              <w:rPr>
                <w:rFonts w:ascii="Arial" w:eastAsia="Arial" w:hAnsi="Arial" w:cs="Arial"/>
                <w:b/>
                <w:sz w:val="24"/>
                <w:szCs w:val="24"/>
              </w:rPr>
              <w:t>ELEMENTO</w:t>
            </w:r>
          </w:p>
        </w:tc>
        <w:tc>
          <w:tcPr>
            <w:tcW w:w="8520" w:type="dxa"/>
            <w:tcBorders>
              <w:top w:val="single" w:sz="8" w:space="0" w:color="000000"/>
              <w:bottom w:val="single" w:sz="8" w:space="0" w:color="000000"/>
              <w:right w:val="single" w:sz="8" w:space="0" w:color="000000"/>
            </w:tcBorders>
            <w:shd w:val="clear" w:color="auto" w:fill="C0C0C0"/>
            <w:tcMar>
              <w:top w:w="20" w:type="dxa"/>
              <w:left w:w="100" w:type="dxa"/>
              <w:bottom w:w="100" w:type="dxa"/>
              <w:right w:w="100" w:type="dxa"/>
            </w:tcMar>
          </w:tcPr>
          <w:p w14:paraId="4BF6A697" w14:textId="1E2253D0" w:rsidR="00192C59" w:rsidRPr="00EE6BEA" w:rsidRDefault="00F526D8" w:rsidP="00EE6BEA">
            <w:pPr>
              <w:spacing w:before="60" w:after="0" w:line="240" w:lineRule="auto"/>
              <w:jc w:val="center"/>
              <w:rPr>
                <w:rFonts w:ascii="Arial" w:eastAsia="Arial" w:hAnsi="Arial" w:cs="Arial"/>
                <w:b/>
                <w:sz w:val="24"/>
                <w:szCs w:val="24"/>
              </w:rPr>
            </w:pPr>
            <w:r w:rsidRPr="00EE6BEA">
              <w:rPr>
                <w:rFonts w:ascii="Arial" w:eastAsia="Arial" w:hAnsi="Arial" w:cs="Arial"/>
                <w:b/>
                <w:sz w:val="24"/>
                <w:szCs w:val="24"/>
              </w:rPr>
              <w:t>OBSERVACIÓN</w:t>
            </w:r>
          </w:p>
        </w:tc>
      </w:tr>
      <w:tr w:rsidR="00192C59" w14:paraId="3FA441A4" w14:textId="77777777" w:rsidTr="00EE6BEA">
        <w:trPr>
          <w:trHeight w:val="60"/>
        </w:trPr>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14:paraId="53D5B565" w14:textId="77777777" w:rsidR="00192C59" w:rsidRPr="007E7B7D" w:rsidRDefault="002035D2" w:rsidP="00EE6BEA">
            <w:pPr>
              <w:spacing w:before="60" w:after="0" w:line="240" w:lineRule="auto"/>
              <w:jc w:val="both"/>
              <w:rPr>
                <w:rFonts w:ascii="Arial" w:eastAsia="Arial" w:hAnsi="Arial" w:cs="Arial"/>
                <w:szCs w:val="24"/>
                <w:highlight w:val="white"/>
              </w:rPr>
            </w:pPr>
            <w:r w:rsidRPr="007E7B7D">
              <w:rPr>
                <w:rFonts w:ascii="Arial" w:eastAsia="Arial" w:hAnsi="Arial" w:cs="Arial"/>
                <w:szCs w:val="24"/>
                <w:highlight w:val="white"/>
              </w:rPr>
              <w:t>Evaluación de cada acción.</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14:paraId="489CBA4F" w14:textId="77777777" w:rsidR="00192C59" w:rsidRPr="007E7B7D" w:rsidRDefault="002035D2" w:rsidP="00EE6BEA">
            <w:pPr>
              <w:spacing w:before="60" w:after="0" w:line="240" w:lineRule="auto"/>
              <w:jc w:val="both"/>
              <w:rPr>
                <w:rFonts w:ascii="Arial" w:eastAsia="Arial" w:hAnsi="Arial" w:cs="Arial"/>
                <w:szCs w:val="24"/>
                <w:highlight w:val="white"/>
              </w:rPr>
            </w:pPr>
            <w:r w:rsidRPr="007E7B7D">
              <w:rPr>
                <w:rFonts w:ascii="Arial" w:eastAsia="Arial" w:hAnsi="Arial" w:cs="Arial"/>
                <w:szCs w:val="24"/>
                <w:highlight w:val="white"/>
              </w:rPr>
              <w:t>El responsable de cada encuentro o publicación hará el análisis individual de los resultados.</w:t>
            </w:r>
          </w:p>
        </w:tc>
      </w:tr>
      <w:tr w:rsidR="00192C59" w14:paraId="108895DE" w14:textId="77777777" w:rsidTr="00EE6BEA">
        <w:trPr>
          <w:trHeight w:val="494"/>
        </w:trPr>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14:paraId="1B76FB5C" w14:textId="77777777" w:rsidR="00192C59" w:rsidRPr="007E7B7D" w:rsidRDefault="002035D2" w:rsidP="00EE6BEA">
            <w:pPr>
              <w:spacing w:before="60" w:after="0" w:line="240" w:lineRule="auto"/>
              <w:jc w:val="both"/>
              <w:rPr>
                <w:rFonts w:ascii="Arial" w:eastAsia="Arial" w:hAnsi="Arial" w:cs="Arial"/>
                <w:szCs w:val="24"/>
                <w:highlight w:val="white"/>
              </w:rPr>
            </w:pPr>
            <w:r w:rsidRPr="007E7B7D">
              <w:rPr>
                <w:rFonts w:ascii="Arial" w:eastAsia="Arial" w:hAnsi="Arial" w:cs="Arial"/>
                <w:szCs w:val="24"/>
                <w:highlight w:val="white"/>
              </w:rPr>
              <w:t>Evaluación de la estrategia total.</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14:paraId="3E95B68A" w14:textId="77777777" w:rsidR="00192C59" w:rsidRPr="007E7B7D" w:rsidRDefault="002035D2" w:rsidP="00EE6BEA">
            <w:pPr>
              <w:spacing w:before="60" w:after="0" w:line="240" w:lineRule="auto"/>
              <w:jc w:val="both"/>
              <w:rPr>
                <w:rFonts w:ascii="Arial" w:eastAsia="Arial" w:hAnsi="Arial" w:cs="Arial"/>
                <w:szCs w:val="24"/>
                <w:highlight w:val="white"/>
              </w:rPr>
            </w:pPr>
            <w:r w:rsidRPr="007E7B7D">
              <w:rPr>
                <w:rFonts w:ascii="Arial" w:eastAsia="Arial" w:hAnsi="Arial" w:cs="Arial"/>
                <w:szCs w:val="24"/>
                <w:highlight w:val="white"/>
              </w:rPr>
              <w:t>El área con funciones de Planeación, hará un análisis de los resultados de toda la estrategia y lo incorporará en la estrategia de la siguiente vigencia.</w:t>
            </w:r>
          </w:p>
        </w:tc>
      </w:tr>
      <w:tr w:rsidR="00192C59" w14:paraId="1DA6A5DF" w14:textId="77777777" w:rsidTr="00EE6BEA">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14:paraId="62EA0EEF" w14:textId="77777777" w:rsidR="00192C59" w:rsidRPr="007E7B7D" w:rsidRDefault="002035D2" w:rsidP="00EE6BEA">
            <w:pPr>
              <w:spacing w:before="60" w:after="0" w:line="240" w:lineRule="auto"/>
              <w:jc w:val="both"/>
              <w:rPr>
                <w:rFonts w:ascii="Arial" w:eastAsia="Arial" w:hAnsi="Arial" w:cs="Arial"/>
                <w:szCs w:val="24"/>
                <w:highlight w:val="white"/>
              </w:rPr>
            </w:pPr>
            <w:r w:rsidRPr="007E7B7D">
              <w:rPr>
                <w:rFonts w:ascii="Arial" w:eastAsia="Arial" w:hAnsi="Arial" w:cs="Arial"/>
                <w:szCs w:val="24"/>
                <w:highlight w:val="white"/>
              </w:rPr>
              <w:t>Informe de rendición de cuentas general.</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14:paraId="484BC3E3" w14:textId="77777777" w:rsidR="00192C59" w:rsidRPr="007E7B7D" w:rsidRDefault="002035D2" w:rsidP="00EE6BEA">
            <w:pPr>
              <w:spacing w:before="60" w:after="0" w:line="240" w:lineRule="auto"/>
              <w:jc w:val="both"/>
              <w:rPr>
                <w:rFonts w:ascii="Arial" w:eastAsia="Arial" w:hAnsi="Arial" w:cs="Arial"/>
                <w:szCs w:val="24"/>
                <w:highlight w:val="white"/>
              </w:rPr>
            </w:pPr>
            <w:r w:rsidRPr="007E7B7D">
              <w:rPr>
                <w:rFonts w:ascii="Arial" w:eastAsia="Arial" w:hAnsi="Arial" w:cs="Arial"/>
                <w:szCs w:val="24"/>
                <w:highlight w:val="white"/>
              </w:rPr>
              <w:t>Derivado del ejercicio de audiencia pública de rendición de cuentas se generará un informe que será puesto a disposición de los interesados a través de la página Web.</w:t>
            </w:r>
          </w:p>
        </w:tc>
      </w:tr>
      <w:tr w:rsidR="00192C59" w14:paraId="17F52C5B" w14:textId="77777777" w:rsidTr="00EE6BEA">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14:paraId="1D361DA7" w14:textId="77777777" w:rsidR="00192C59" w:rsidRPr="007E7B7D" w:rsidRDefault="002035D2" w:rsidP="00EE6BEA">
            <w:pPr>
              <w:spacing w:before="60" w:after="0" w:line="240" w:lineRule="auto"/>
              <w:jc w:val="both"/>
              <w:rPr>
                <w:rFonts w:ascii="Arial" w:eastAsia="Arial" w:hAnsi="Arial" w:cs="Arial"/>
                <w:szCs w:val="24"/>
                <w:highlight w:val="white"/>
              </w:rPr>
            </w:pPr>
            <w:r w:rsidRPr="007E7B7D">
              <w:rPr>
                <w:rFonts w:ascii="Arial" w:eastAsia="Arial" w:hAnsi="Arial" w:cs="Arial"/>
                <w:szCs w:val="24"/>
                <w:highlight w:val="white"/>
              </w:rPr>
              <w:t>Publicación.</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14:paraId="401C47A4" w14:textId="77777777" w:rsidR="00192C59" w:rsidRPr="007E7B7D" w:rsidRDefault="002035D2" w:rsidP="00EE6BEA">
            <w:pPr>
              <w:spacing w:before="60" w:after="0" w:line="240" w:lineRule="auto"/>
              <w:jc w:val="both"/>
              <w:rPr>
                <w:rFonts w:ascii="Arial" w:eastAsia="Arial" w:hAnsi="Arial" w:cs="Arial"/>
                <w:szCs w:val="24"/>
                <w:highlight w:val="white"/>
              </w:rPr>
            </w:pPr>
            <w:r w:rsidRPr="007E7B7D">
              <w:rPr>
                <w:rFonts w:ascii="Arial" w:eastAsia="Arial" w:hAnsi="Arial" w:cs="Arial"/>
                <w:szCs w:val="24"/>
                <w:highlight w:val="white"/>
              </w:rPr>
              <w:t>En la página Web se publicarán los asuntos más representativos de la rendición de cuentas.</w:t>
            </w:r>
          </w:p>
        </w:tc>
      </w:tr>
      <w:tr w:rsidR="00192C59" w14:paraId="533D7D0B" w14:textId="77777777" w:rsidTr="00EE6BEA">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14:paraId="33B3675E" w14:textId="77777777" w:rsidR="00192C59" w:rsidRPr="007E7B7D" w:rsidRDefault="002035D2" w:rsidP="00EE6BEA">
            <w:pPr>
              <w:spacing w:before="60" w:after="0" w:line="240" w:lineRule="auto"/>
              <w:jc w:val="both"/>
              <w:rPr>
                <w:rFonts w:ascii="Arial" w:eastAsia="Arial" w:hAnsi="Arial" w:cs="Arial"/>
                <w:szCs w:val="24"/>
                <w:highlight w:val="white"/>
              </w:rPr>
            </w:pPr>
            <w:r w:rsidRPr="007E7B7D">
              <w:rPr>
                <w:rFonts w:ascii="Arial" w:eastAsia="Arial" w:hAnsi="Arial" w:cs="Arial"/>
                <w:szCs w:val="24"/>
                <w:highlight w:val="white"/>
              </w:rPr>
              <w:lastRenderedPageBreak/>
              <w:t>Evaluaciones externas.</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14:paraId="04913F7E" w14:textId="77777777" w:rsidR="00192C59" w:rsidRPr="007E7B7D" w:rsidRDefault="002035D2" w:rsidP="00EE6BEA">
            <w:pPr>
              <w:spacing w:before="60" w:after="0" w:line="240" w:lineRule="auto"/>
              <w:jc w:val="both"/>
              <w:rPr>
                <w:rFonts w:ascii="Arial" w:eastAsia="Arial" w:hAnsi="Arial" w:cs="Arial"/>
                <w:color w:val="FF0000"/>
                <w:szCs w:val="24"/>
                <w:highlight w:val="white"/>
              </w:rPr>
            </w:pPr>
            <w:r w:rsidRPr="007E7B7D">
              <w:rPr>
                <w:rFonts w:ascii="Arial" w:eastAsia="Arial" w:hAnsi="Arial" w:cs="Arial"/>
                <w:szCs w:val="24"/>
                <w:highlight w:val="white"/>
              </w:rPr>
              <w:t xml:space="preserve">El Formulario Único Reporte de Avance de la Gestión – </w:t>
            </w:r>
            <w:proofErr w:type="spellStart"/>
            <w:r w:rsidRPr="007E7B7D">
              <w:rPr>
                <w:rFonts w:ascii="Arial" w:eastAsia="Arial" w:hAnsi="Arial" w:cs="Arial"/>
                <w:szCs w:val="24"/>
                <w:highlight w:val="white"/>
              </w:rPr>
              <w:t>Furag</w:t>
            </w:r>
            <w:proofErr w:type="spellEnd"/>
            <w:r w:rsidRPr="007E7B7D">
              <w:rPr>
                <w:rFonts w:ascii="Arial" w:eastAsia="Arial" w:hAnsi="Arial" w:cs="Arial"/>
                <w:szCs w:val="24"/>
                <w:highlight w:val="white"/>
              </w:rPr>
              <w:t>, y el índice de Transparencia Nacional – ITN evalúan, entre otros ítems, los relacionados con la rendición de cuentas. Por ello serán los mecanismos por excelencia para hacer seguimiento externo en la gestión adelantada en materia de rendición de cuentas.</w:t>
            </w:r>
          </w:p>
        </w:tc>
      </w:tr>
    </w:tbl>
    <w:p w14:paraId="78F2F8A4" w14:textId="77777777" w:rsidR="00192C59" w:rsidRDefault="00192C59">
      <w:pPr>
        <w:spacing w:before="60" w:after="0"/>
        <w:rPr>
          <w:rFonts w:ascii="Arial" w:eastAsia="Arial" w:hAnsi="Arial" w:cs="Arial"/>
          <w:sz w:val="24"/>
          <w:szCs w:val="24"/>
        </w:rPr>
      </w:pPr>
    </w:p>
    <w:p w14:paraId="594EB00D" w14:textId="2A9A850A" w:rsidR="00192C59" w:rsidRPr="00075C95" w:rsidRDefault="002035D2" w:rsidP="00075C95">
      <w:pPr>
        <w:pStyle w:val="Prrafodelista"/>
        <w:numPr>
          <w:ilvl w:val="0"/>
          <w:numId w:val="4"/>
        </w:numPr>
        <w:spacing w:before="60" w:after="0"/>
        <w:jc w:val="right"/>
        <w:rPr>
          <w:rFonts w:ascii="Arial" w:eastAsia="Arial" w:hAnsi="Arial" w:cs="Arial"/>
          <w:b/>
          <w:color w:val="005083"/>
          <w:sz w:val="36"/>
          <w:szCs w:val="36"/>
        </w:rPr>
      </w:pPr>
      <w:r w:rsidRPr="00075C95">
        <w:rPr>
          <w:rFonts w:ascii="Arial" w:eastAsia="Arial" w:hAnsi="Arial" w:cs="Arial"/>
          <w:b/>
          <w:color w:val="005083"/>
          <w:sz w:val="36"/>
          <w:szCs w:val="36"/>
        </w:rPr>
        <w:t>CONTROL DE CAMBIOS</w:t>
      </w:r>
    </w:p>
    <w:p w14:paraId="3AC4BF09" w14:textId="77777777" w:rsidR="00192C59" w:rsidRDefault="002035D2">
      <w:pPr>
        <w:spacing w:before="60" w:after="0"/>
        <w:rPr>
          <w:rFonts w:ascii="Arial" w:eastAsia="Arial" w:hAnsi="Arial" w:cs="Arial"/>
          <w:sz w:val="24"/>
          <w:szCs w:val="24"/>
        </w:rPr>
      </w:pPr>
      <w:r>
        <w:rPr>
          <w:rFonts w:ascii="Arial" w:eastAsia="Arial" w:hAnsi="Arial" w:cs="Arial"/>
          <w:sz w:val="24"/>
          <w:szCs w:val="24"/>
        </w:rPr>
        <w:t xml:space="preserve"> </w:t>
      </w:r>
    </w:p>
    <w:tbl>
      <w:tblPr>
        <w:tblStyle w:val="2"/>
        <w:tblW w:w="100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82"/>
        <w:gridCol w:w="1174"/>
        <w:gridCol w:w="1555"/>
        <w:gridCol w:w="1154"/>
        <w:gridCol w:w="4930"/>
      </w:tblGrid>
      <w:tr w:rsidR="00192C59" w14:paraId="4501A14C" w14:textId="77777777" w:rsidTr="00EE6BEA">
        <w:tc>
          <w:tcPr>
            <w:tcW w:w="1282"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8E18DB8" w14:textId="12D61F43" w:rsidR="00192C59" w:rsidRPr="00EE6BEA" w:rsidRDefault="00EE6BEA">
            <w:pPr>
              <w:spacing w:before="60" w:after="0"/>
              <w:jc w:val="center"/>
              <w:rPr>
                <w:rFonts w:ascii="Arial" w:eastAsia="Arial" w:hAnsi="Arial" w:cs="Arial"/>
                <w:b/>
                <w:sz w:val="24"/>
                <w:szCs w:val="24"/>
                <w:shd w:val="clear" w:color="auto" w:fill="BFBFBF"/>
              </w:rPr>
            </w:pPr>
            <w:r w:rsidRPr="00EE6BEA">
              <w:rPr>
                <w:rFonts w:ascii="Arial" w:eastAsia="Arial" w:hAnsi="Arial" w:cs="Arial"/>
                <w:b/>
                <w:sz w:val="24"/>
                <w:szCs w:val="24"/>
                <w:shd w:val="clear" w:color="auto" w:fill="BFBFBF"/>
              </w:rPr>
              <w:t>VERSIÓN</w:t>
            </w:r>
          </w:p>
        </w:tc>
        <w:tc>
          <w:tcPr>
            <w:tcW w:w="1174" w:type="dxa"/>
            <w:tcBorders>
              <w:top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0069053" w14:textId="54BFE99A" w:rsidR="00192C59" w:rsidRPr="00EE6BEA" w:rsidRDefault="00EE6BEA">
            <w:pPr>
              <w:spacing w:before="60" w:after="0"/>
              <w:jc w:val="center"/>
              <w:rPr>
                <w:rFonts w:ascii="Arial" w:eastAsia="Arial" w:hAnsi="Arial" w:cs="Arial"/>
                <w:b/>
                <w:sz w:val="24"/>
                <w:szCs w:val="24"/>
                <w:shd w:val="clear" w:color="auto" w:fill="BFBFBF"/>
              </w:rPr>
            </w:pPr>
            <w:r w:rsidRPr="00EE6BEA">
              <w:rPr>
                <w:rFonts w:ascii="Arial" w:eastAsia="Arial" w:hAnsi="Arial" w:cs="Arial"/>
                <w:b/>
                <w:sz w:val="24"/>
                <w:szCs w:val="24"/>
                <w:shd w:val="clear" w:color="auto" w:fill="BFBFBF"/>
              </w:rPr>
              <w:t>CÓDIGO</w:t>
            </w:r>
          </w:p>
        </w:tc>
        <w:tc>
          <w:tcPr>
            <w:tcW w:w="1556" w:type="dxa"/>
            <w:tcBorders>
              <w:top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6DBC11B" w14:textId="5F608070" w:rsidR="00192C59" w:rsidRPr="00EE6BEA" w:rsidRDefault="00EE6BEA">
            <w:pPr>
              <w:spacing w:before="60" w:after="0"/>
              <w:jc w:val="center"/>
              <w:rPr>
                <w:rFonts w:ascii="Arial" w:eastAsia="Arial" w:hAnsi="Arial" w:cs="Arial"/>
                <w:b/>
                <w:sz w:val="24"/>
                <w:szCs w:val="24"/>
                <w:shd w:val="clear" w:color="auto" w:fill="BFBFBF"/>
              </w:rPr>
            </w:pPr>
            <w:r w:rsidRPr="00EE6BEA">
              <w:rPr>
                <w:rFonts w:ascii="Arial" w:eastAsia="Arial" w:hAnsi="Arial" w:cs="Arial"/>
                <w:b/>
                <w:sz w:val="24"/>
                <w:szCs w:val="24"/>
                <w:shd w:val="clear" w:color="auto" w:fill="BFBFBF"/>
              </w:rPr>
              <w:t>NOMBRE</w:t>
            </w:r>
          </w:p>
        </w:tc>
        <w:tc>
          <w:tcPr>
            <w:tcW w:w="1123" w:type="dxa"/>
            <w:tcBorders>
              <w:top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78BF382" w14:textId="7D40BAAF" w:rsidR="00192C59" w:rsidRPr="00EE6BEA" w:rsidRDefault="00EE6BEA">
            <w:pPr>
              <w:spacing w:before="60" w:after="0"/>
              <w:jc w:val="center"/>
              <w:rPr>
                <w:rFonts w:ascii="Arial" w:eastAsia="Arial" w:hAnsi="Arial" w:cs="Arial"/>
                <w:b/>
                <w:sz w:val="24"/>
                <w:szCs w:val="24"/>
                <w:shd w:val="clear" w:color="auto" w:fill="BFBFBF"/>
              </w:rPr>
            </w:pPr>
            <w:r w:rsidRPr="00EE6BEA">
              <w:rPr>
                <w:rFonts w:ascii="Arial" w:eastAsia="Arial" w:hAnsi="Arial" w:cs="Arial"/>
                <w:b/>
                <w:sz w:val="24"/>
                <w:szCs w:val="24"/>
                <w:shd w:val="clear" w:color="auto" w:fill="BFBFBF"/>
              </w:rPr>
              <w:t>ACTO</w:t>
            </w:r>
          </w:p>
        </w:tc>
        <w:tc>
          <w:tcPr>
            <w:tcW w:w="4960" w:type="dxa"/>
            <w:tcBorders>
              <w:top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F09C61A" w14:textId="3201833F" w:rsidR="00192C59" w:rsidRPr="00EE6BEA" w:rsidRDefault="00EE6BEA">
            <w:pPr>
              <w:spacing w:before="60" w:after="0"/>
              <w:jc w:val="center"/>
              <w:rPr>
                <w:rFonts w:ascii="Arial" w:eastAsia="Arial" w:hAnsi="Arial" w:cs="Arial"/>
                <w:b/>
                <w:sz w:val="24"/>
                <w:szCs w:val="24"/>
                <w:shd w:val="clear" w:color="auto" w:fill="BFBFBF"/>
              </w:rPr>
            </w:pPr>
            <w:r w:rsidRPr="00EE6BEA">
              <w:rPr>
                <w:rFonts w:ascii="Arial" w:eastAsia="Arial" w:hAnsi="Arial" w:cs="Arial"/>
                <w:b/>
                <w:sz w:val="24"/>
                <w:szCs w:val="24"/>
                <w:shd w:val="clear" w:color="auto" w:fill="BFBFBF"/>
              </w:rPr>
              <w:t>CONTROL DE CAMBIOS</w:t>
            </w:r>
          </w:p>
        </w:tc>
      </w:tr>
      <w:tr w:rsidR="00192C59" w14:paraId="0BBD2BAA" w14:textId="77777777" w:rsidTr="00EE6BEA">
        <w:trPr>
          <w:trHeight w:val="40"/>
        </w:trPr>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95AFE2" w14:textId="77777777" w:rsidR="00192C59" w:rsidRDefault="002035D2">
            <w:pPr>
              <w:spacing w:before="60" w:after="0"/>
              <w:jc w:val="center"/>
              <w:rPr>
                <w:rFonts w:ascii="Arial" w:eastAsia="Arial" w:hAnsi="Arial" w:cs="Arial"/>
                <w:sz w:val="24"/>
                <w:szCs w:val="24"/>
                <w:highlight w:val="white"/>
              </w:rPr>
            </w:pPr>
            <w:r>
              <w:rPr>
                <w:rFonts w:ascii="Arial" w:eastAsia="Arial" w:hAnsi="Arial" w:cs="Arial"/>
                <w:sz w:val="24"/>
                <w:szCs w:val="24"/>
                <w:highlight w:val="white"/>
              </w:rPr>
              <w:t>1</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14:paraId="0B8951B0" w14:textId="77777777" w:rsidR="00192C59" w:rsidRDefault="002035D2">
            <w:pPr>
              <w:spacing w:before="60" w:after="0"/>
              <w:jc w:val="center"/>
              <w:rPr>
                <w:rFonts w:ascii="Arial" w:eastAsia="Arial" w:hAnsi="Arial" w:cs="Arial"/>
                <w:sz w:val="24"/>
                <w:szCs w:val="24"/>
                <w:highlight w:val="white"/>
              </w:rPr>
            </w:pPr>
            <w:r>
              <w:rPr>
                <w:rFonts w:ascii="Arial" w:eastAsia="Arial" w:hAnsi="Arial" w:cs="Arial"/>
                <w:sz w:val="24"/>
                <w:szCs w:val="24"/>
                <w:highlight w:val="white"/>
              </w:rPr>
              <w:t>DG-D-010</w:t>
            </w:r>
          </w:p>
        </w:tc>
        <w:tc>
          <w:tcPr>
            <w:tcW w:w="1556" w:type="dxa"/>
            <w:tcBorders>
              <w:bottom w:val="single" w:sz="8" w:space="0" w:color="000000"/>
              <w:right w:val="single" w:sz="8" w:space="0" w:color="000000"/>
            </w:tcBorders>
            <w:shd w:val="clear" w:color="auto" w:fill="FFFFFF"/>
            <w:tcMar>
              <w:top w:w="100" w:type="dxa"/>
              <w:left w:w="100" w:type="dxa"/>
              <w:bottom w:w="100" w:type="dxa"/>
              <w:right w:w="100" w:type="dxa"/>
            </w:tcMar>
          </w:tcPr>
          <w:p w14:paraId="2E0F8596" w14:textId="77777777" w:rsidR="00192C59" w:rsidRDefault="002035D2">
            <w:pPr>
              <w:spacing w:before="60" w:after="0"/>
              <w:jc w:val="center"/>
              <w:rPr>
                <w:rFonts w:ascii="Arial" w:eastAsia="Arial" w:hAnsi="Arial" w:cs="Arial"/>
                <w:sz w:val="24"/>
                <w:szCs w:val="24"/>
                <w:highlight w:val="white"/>
              </w:rPr>
            </w:pPr>
            <w:r>
              <w:rPr>
                <w:rFonts w:ascii="Arial" w:eastAsia="Arial" w:hAnsi="Arial" w:cs="Arial"/>
                <w:sz w:val="24"/>
                <w:szCs w:val="24"/>
                <w:highlight w:val="white"/>
              </w:rPr>
              <w:t>Estrategia Rendición de Cuentas</w:t>
            </w:r>
          </w:p>
        </w:tc>
        <w:tc>
          <w:tcPr>
            <w:tcW w:w="1123" w:type="dxa"/>
            <w:tcBorders>
              <w:bottom w:val="single" w:sz="8" w:space="0" w:color="000000"/>
              <w:right w:val="single" w:sz="8" w:space="0" w:color="000000"/>
            </w:tcBorders>
            <w:shd w:val="clear" w:color="auto" w:fill="FFFFFF"/>
            <w:tcMar>
              <w:top w:w="100" w:type="dxa"/>
              <w:left w:w="100" w:type="dxa"/>
              <w:bottom w:w="100" w:type="dxa"/>
              <w:right w:w="100" w:type="dxa"/>
            </w:tcMar>
          </w:tcPr>
          <w:p w14:paraId="24848B42" w14:textId="77777777" w:rsidR="00192C59" w:rsidRDefault="002035D2">
            <w:pPr>
              <w:spacing w:before="60" w:after="0"/>
              <w:jc w:val="center"/>
              <w:rPr>
                <w:rFonts w:ascii="Arial" w:eastAsia="Arial" w:hAnsi="Arial" w:cs="Arial"/>
                <w:sz w:val="24"/>
                <w:szCs w:val="24"/>
                <w:highlight w:val="white"/>
              </w:rPr>
            </w:pPr>
            <w:r>
              <w:rPr>
                <w:rFonts w:ascii="Arial" w:eastAsia="Arial" w:hAnsi="Arial" w:cs="Arial"/>
                <w:sz w:val="24"/>
                <w:szCs w:val="24"/>
                <w:highlight w:val="white"/>
              </w:rPr>
              <w:t>No tiene</w:t>
            </w:r>
          </w:p>
        </w:tc>
        <w:tc>
          <w:tcPr>
            <w:tcW w:w="4960" w:type="dxa"/>
            <w:tcBorders>
              <w:bottom w:val="single" w:sz="8" w:space="0" w:color="000000"/>
              <w:right w:val="single" w:sz="8" w:space="0" w:color="000000"/>
            </w:tcBorders>
            <w:shd w:val="clear" w:color="auto" w:fill="FFFFFF"/>
            <w:tcMar>
              <w:top w:w="100" w:type="dxa"/>
              <w:left w:w="100" w:type="dxa"/>
              <w:bottom w:w="100" w:type="dxa"/>
              <w:right w:w="100" w:type="dxa"/>
            </w:tcMar>
          </w:tcPr>
          <w:p w14:paraId="0BDF2C8F" w14:textId="77777777" w:rsidR="00192C59" w:rsidRDefault="002035D2">
            <w:pPr>
              <w:spacing w:before="60" w:after="0"/>
              <w:jc w:val="center"/>
              <w:rPr>
                <w:rFonts w:ascii="Arial" w:eastAsia="Arial" w:hAnsi="Arial" w:cs="Arial"/>
                <w:sz w:val="24"/>
                <w:szCs w:val="24"/>
                <w:highlight w:val="white"/>
              </w:rPr>
            </w:pPr>
            <w:r>
              <w:rPr>
                <w:rFonts w:ascii="Arial" w:eastAsia="Arial" w:hAnsi="Arial" w:cs="Arial"/>
                <w:sz w:val="24"/>
                <w:szCs w:val="24"/>
                <w:highlight w:val="white"/>
              </w:rPr>
              <w:t>Nuevo 24/06/2013</w:t>
            </w:r>
          </w:p>
        </w:tc>
      </w:tr>
      <w:tr w:rsidR="00192C59" w:rsidRPr="00EE6BEA" w14:paraId="7B876570" w14:textId="77777777" w:rsidTr="00EE6BEA">
        <w:trPr>
          <w:trHeight w:val="794"/>
        </w:trPr>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40D7B2" w14:textId="77777777" w:rsidR="00192C59" w:rsidRPr="00EE6BEA" w:rsidRDefault="002035D2">
            <w:pPr>
              <w:spacing w:before="60" w:after="0"/>
              <w:jc w:val="center"/>
              <w:rPr>
                <w:rFonts w:ascii="Arial" w:eastAsia="Arial" w:hAnsi="Arial" w:cs="Arial"/>
                <w:szCs w:val="24"/>
                <w:highlight w:val="white"/>
              </w:rPr>
            </w:pPr>
            <w:r w:rsidRPr="00EE6BEA">
              <w:rPr>
                <w:rFonts w:ascii="Arial" w:eastAsia="Arial" w:hAnsi="Arial" w:cs="Arial"/>
                <w:szCs w:val="24"/>
                <w:highlight w:val="white"/>
              </w:rPr>
              <w:t>2</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14:paraId="199FB7AF" w14:textId="77777777" w:rsidR="00192C59" w:rsidRPr="00EE6BEA" w:rsidRDefault="002035D2">
            <w:pPr>
              <w:spacing w:before="60" w:after="0"/>
              <w:jc w:val="center"/>
              <w:rPr>
                <w:rFonts w:ascii="Arial" w:eastAsia="Arial" w:hAnsi="Arial" w:cs="Arial"/>
                <w:szCs w:val="24"/>
                <w:highlight w:val="white"/>
              </w:rPr>
            </w:pPr>
            <w:r w:rsidRPr="00EE6BEA">
              <w:rPr>
                <w:rFonts w:ascii="Arial" w:eastAsia="Arial" w:hAnsi="Arial" w:cs="Arial"/>
                <w:szCs w:val="24"/>
                <w:highlight w:val="white"/>
              </w:rPr>
              <w:t>E-OT-010</w:t>
            </w:r>
          </w:p>
        </w:tc>
        <w:tc>
          <w:tcPr>
            <w:tcW w:w="1556" w:type="dxa"/>
            <w:tcBorders>
              <w:bottom w:val="single" w:sz="8" w:space="0" w:color="000000"/>
              <w:right w:val="single" w:sz="8" w:space="0" w:color="000000"/>
            </w:tcBorders>
            <w:shd w:val="clear" w:color="auto" w:fill="FFFFFF"/>
            <w:tcMar>
              <w:top w:w="100" w:type="dxa"/>
              <w:left w:w="100" w:type="dxa"/>
              <w:bottom w:w="100" w:type="dxa"/>
              <w:right w:w="100" w:type="dxa"/>
            </w:tcMar>
          </w:tcPr>
          <w:p w14:paraId="1F567D55" w14:textId="77777777" w:rsidR="00192C59" w:rsidRPr="00EE6BEA" w:rsidRDefault="002035D2">
            <w:pPr>
              <w:spacing w:before="60" w:after="0"/>
              <w:jc w:val="center"/>
              <w:rPr>
                <w:rFonts w:ascii="Arial" w:eastAsia="Arial" w:hAnsi="Arial" w:cs="Arial"/>
                <w:szCs w:val="24"/>
                <w:highlight w:val="white"/>
              </w:rPr>
            </w:pPr>
            <w:r w:rsidRPr="00EE6BEA">
              <w:rPr>
                <w:rFonts w:ascii="Arial" w:eastAsia="Arial" w:hAnsi="Arial" w:cs="Arial"/>
                <w:szCs w:val="24"/>
                <w:highlight w:val="white"/>
              </w:rPr>
              <w:t>Estrategia Rendición de Cuentas</w:t>
            </w:r>
          </w:p>
        </w:tc>
        <w:tc>
          <w:tcPr>
            <w:tcW w:w="1123" w:type="dxa"/>
            <w:tcBorders>
              <w:bottom w:val="single" w:sz="8" w:space="0" w:color="000000"/>
              <w:right w:val="single" w:sz="8" w:space="0" w:color="000000"/>
            </w:tcBorders>
            <w:shd w:val="clear" w:color="auto" w:fill="FFFFFF"/>
            <w:tcMar>
              <w:top w:w="100" w:type="dxa"/>
              <w:left w:w="100" w:type="dxa"/>
              <w:bottom w:w="100" w:type="dxa"/>
              <w:right w:w="100" w:type="dxa"/>
            </w:tcMar>
          </w:tcPr>
          <w:p w14:paraId="5412E7AA" w14:textId="77777777" w:rsidR="00192C59" w:rsidRPr="00EE6BEA" w:rsidRDefault="002035D2">
            <w:pPr>
              <w:spacing w:before="60" w:after="0"/>
              <w:jc w:val="center"/>
              <w:rPr>
                <w:rFonts w:ascii="Arial" w:eastAsia="Arial" w:hAnsi="Arial" w:cs="Arial"/>
                <w:szCs w:val="24"/>
                <w:highlight w:val="white"/>
              </w:rPr>
            </w:pPr>
            <w:r w:rsidRPr="00EE6BEA">
              <w:rPr>
                <w:rFonts w:ascii="Arial" w:eastAsia="Arial" w:hAnsi="Arial" w:cs="Arial"/>
                <w:szCs w:val="24"/>
                <w:highlight w:val="white"/>
              </w:rPr>
              <w:t>Acta diciembre 22 de 2015</w:t>
            </w:r>
          </w:p>
        </w:tc>
        <w:tc>
          <w:tcPr>
            <w:tcW w:w="4960" w:type="dxa"/>
            <w:tcBorders>
              <w:bottom w:val="single" w:sz="8" w:space="0" w:color="000000"/>
              <w:right w:val="single" w:sz="8" w:space="0" w:color="000000"/>
            </w:tcBorders>
            <w:shd w:val="clear" w:color="auto" w:fill="FFFFFF"/>
            <w:tcMar>
              <w:top w:w="100" w:type="dxa"/>
              <w:left w:w="100" w:type="dxa"/>
              <w:bottom w:w="100" w:type="dxa"/>
              <w:right w:w="100" w:type="dxa"/>
            </w:tcMar>
          </w:tcPr>
          <w:p w14:paraId="744E5107" w14:textId="77777777" w:rsidR="00192C59" w:rsidRPr="00EE6BEA" w:rsidRDefault="002035D2">
            <w:pPr>
              <w:spacing w:before="60" w:after="0"/>
              <w:jc w:val="both"/>
              <w:rPr>
                <w:rFonts w:ascii="Arial" w:eastAsia="Arial" w:hAnsi="Arial" w:cs="Arial"/>
                <w:szCs w:val="24"/>
                <w:highlight w:val="white"/>
              </w:rPr>
            </w:pPr>
            <w:r w:rsidRPr="00EE6BEA">
              <w:rPr>
                <w:rFonts w:ascii="Arial" w:eastAsia="Arial" w:hAnsi="Arial" w:cs="Arial"/>
                <w:szCs w:val="24"/>
                <w:highlight w:val="white"/>
              </w:rPr>
              <w:t>Reemplazó logos institucionales. Amplió el referente normativo. Incluye el compromiso de todos los actores. Incluyó elementos de diagnóstico e insumos previstos en el Manual único de rendición de cuentas. Incluyó diferentes formas de rendición de cuentas y el control de cambios. Cambio de código y ajustó dirección de la entidad</w:t>
            </w:r>
          </w:p>
        </w:tc>
      </w:tr>
      <w:tr w:rsidR="00192C59" w:rsidRPr="00EE6BEA" w14:paraId="7EDD8968" w14:textId="77777777" w:rsidTr="00EE6BEA">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4B691C" w14:textId="052364D5" w:rsidR="00192C59" w:rsidRPr="00EE6BEA" w:rsidRDefault="00075C95">
            <w:pPr>
              <w:spacing w:before="60" w:after="0"/>
              <w:jc w:val="center"/>
              <w:rPr>
                <w:rFonts w:ascii="Arial" w:eastAsia="Arial" w:hAnsi="Arial" w:cs="Arial"/>
                <w:szCs w:val="24"/>
                <w:highlight w:val="white"/>
              </w:rPr>
            </w:pPr>
            <w:r w:rsidRPr="00EE6BEA">
              <w:rPr>
                <w:rFonts w:ascii="Arial" w:eastAsia="Arial" w:hAnsi="Arial" w:cs="Arial"/>
                <w:szCs w:val="24"/>
                <w:highlight w:val="white"/>
              </w:rPr>
              <w:t>1</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14:paraId="2C0C0E8C" w14:textId="77777777" w:rsidR="00192C59" w:rsidRPr="00EE6BEA" w:rsidRDefault="002035D2">
            <w:pPr>
              <w:spacing w:before="60" w:after="0"/>
              <w:jc w:val="center"/>
              <w:rPr>
                <w:rFonts w:ascii="Arial" w:eastAsia="Arial" w:hAnsi="Arial" w:cs="Arial"/>
                <w:szCs w:val="24"/>
                <w:highlight w:val="white"/>
              </w:rPr>
            </w:pPr>
            <w:r w:rsidRPr="00EE6BEA">
              <w:rPr>
                <w:rFonts w:ascii="Arial" w:eastAsia="Arial" w:hAnsi="Arial" w:cs="Arial"/>
                <w:szCs w:val="24"/>
                <w:highlight w:val="white"/>
              </w:rPr>
              <w:t>E-OT-024</w:t>
            </w:r>
          </w:p>
        </w:tc>
        <w:tc>
          <w:tcPr>
            <w:tcW w:w="1556" w:type="dxa"/>
            <w:tcBorders>
              <w:bottom w:val="single" w:sz="8" w:space="0" w:color="000000"/>
              <w:right w:val="single" w:sz="8" w:space="0" w:color="000000"/>
            </w:tcBorders>
            <w:shd w:val="clear" w:color="auto" w:fill="FFFFFF"/>
            <w:tcMar>
              <w:top w:w="100" w:type="dxa"/>
              <w:left w:w="100" w:type="dxa"/>
              <w:bottom w:w="100" w:type="dxa"/>
              <w:right w:w="100" w:type="dxa"/>
            </w:tcMar>
          </w:tcPr>
          <w:p w14:paraId="6596CD40" w14:textId="77777777" w:rsidR="00192C59" w:rsidRPr="00EE6BEA" w:rsidRDefault="002035D2">
            <w:pPr>
              <w:spacing w:before="60" w:after="0"/>
              <w:jc w:val="center"/>
              <w:rPr>
                <w:rFonts w:ascii="Arial" w:eastAsia="Arial" w:hAnsi="Arial" w:cs="Arial"/>
                <w:szCs w:val="24"/>
                <w:highlight w:val="white"/>
              </w:rPr>
            </w:pPr>
            <w:r w:rsidRPr="00EE6BEA">
              <w:rPr>
                <w:rFonts w:ascii="Arial" w:eastAsia="Arial" w:hAnsi="Arial" w:cs="Arial"/>
                <w:szCs w:val="24"/>
                <w:highlight w:val="white"/>
              </w:rPr>
              <w:t>Estrategia Rendición de Cuentas</w:t>
            </w:r>
          </w:p>
        </w:tc>
        <w:tc>
          <w:tcPr>
            <w:tcW w:w="1123" w:type="dxa"/>
            <w:tcBorders>
              <w:bottom w:val="single" w:sz="8" w:space="0" w:color="000000"/>
              <w:right w:val="single" w:sz="8" w:space="0" w:color="000000"/>
            </w:tcBorders>
            <w:shd w:val="clear" w:color="auto" w:fill="FFFFFF"/>
            <w:tcMar>
              <w:top w:w="100" w:type="dxa"/>
              <w:left w:w="100" w:type="dxa"/>
              <w:bottom w:w="100" w:type="dxa"/>
              <w:right w:w="100" w:type="dxa"/>
            </w:tcMar>
          </w:tcPr>
          <w:p w14:paraId="654CF986" w14:textId="77777777" w:rsidR="00192C59" w:rsidRPr="00EE6BEA" w:rsidRDefault="002035D2">
            <w:pPr>
              <w:spacing w:before="60" w:after="0"/>
              <w:jc w:val="center"/>
              <w:rPr>
                <w:rFonts w:ascii="Arial" w:eastAsia="Arial" w:hAnsi="Arial" w:cs="Arial"/>
                <w:szCs w:val="24"/>
                <w:highlight w:val="white"/>
              </w:rPr>
            </w:pPr>
            <w:r w:rsidRPr="00EE6BEA">
              <w:rPr>
                <w:rFonts w:ascii="Arial" w:eastAsia="Arial" w:hAnsi="Arial" w:cs="Arial"/>
                <w:szCs w:val="24"/>
                <w:highlight w:val="white"/>
              </w:rPr>
              <w:t>N/A</w:t>
            </w:r>
          </w:p>
        </w:tc>
        <w:tc>
          <w:tcPr>
            <w:tcW w:w="4960" w:type="dxa"/>
            <w:tcBorders>
              <w:bottom w:val="single" w:sz="8" w:space="0" w:color="000000"/>
              <w:right w:val="single" w:sz="8" w:space="0" w:color="000000"/>
            </w:tcBorders>
            <w:shd w:val="clear" w:color="auto" w:fill="FFFFFF"/>
            <w:tcMar>
              <w:top w:w="100" w:type="dxa"/>
              <w:left w:w="100" w:type="dxa"/>
              <w:bottom w:w="100" w:type="dxa"/>
              <w:right w:w="100" w:type="dxa"/>
            </w:tcMar>
          </w:tcPr>
          <w:p w14:paraId="550D6B63" w14:textId="77777777" w:rsidR="00192C59" w:rsidRPr="00EE6BEA" w:rsidRDefault="002035D2">
            <w:pPr>
              <w:spacing w:before="60" w:after="0"/>
              <w:jc w:val="both"/>
              <w:rPr>
                <w:rFonts w:ascii="Arial" w:eastAsia="Arial" w:hAnsi="Arial" w:cs="Arial"/>
                <w:szCs w:val="24"/>
                <w:highlight w:val="white"/>
              </w:rPr>
            </w:pPr>
            <w:r w:rsidRPr="00EE6BEA">
              <w:rPr>
                <w:rFonts w:ascii="Arial" w:eastAsia="Arial" w:hAnsi="Arial" w:cs="Arial"/>
                <w:szCs w:val="24"/>
                <w:highlight w:val="white"/>
              </w:rPr>
              <w:t xml:space="preserve">Amplió el marco histórico. Amplió el </w:t>
            </w:r>
            <w:proofErr w:type="spellStart"/>
            <w:r w:rsidRPr="00EE6BEA">
              <w:rPr>
                <w:rFonts w:ascii="Arial" w:eastAsia="Arial" w:hAnsi="Arial" w:cs="Arial"/>
                <w:szCs w:val="24"/>
                <w:highlight w:val="white"/>
              </w:rPr>
              <w:t>normograma</w:t>
            </w:r>
            <w:proofErr w:type="spellEnd"/>
            <w:r w:rsidRPr="00EE6BEA">
              <w:rPr>
                <w:rFonts w:ascii="Arial" w:eastAsia="Arial" w:hAnsi="Arial" w:cs="Arial"/>
                <w:szCs w:val="24"/>
                <w:highlight w:val="white"/>
              </w:rPr>
              <w:t>. Incluyó evaluación de la estrategia de la vigencia anterior. Incluyó cronograma para audiencia 2016 y lo pasó del proceso de Gestión de Comunicaciones al de Direccionamiento Estratégico.</w:t>
            </w:r>
          </w:p>
        </w:tc>
      </w:tr>
      <w:tr w:rsidR="00192C59" w:rsidRPr="00EE6BEA" w14:paraId="5BEEFDFA" w14:textId="77777777" w:rsidTr="00EE6BEA">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ED4FD3" w14:textId="6E66835A" w:rsidR="00192C59" w:rsidRPr="00EE6BEA" w:rsidRDefault="00075C95">
            <w:pPr>
              <w:spacing w:before="60" w:after="0"/>
              <w:jc w:val="center"/>
              <w:rPr>
                <w:rFonts w:ascii="Arial" w:eastAsia="Arial" w:hAnsi="Arial" w:cs="Arial"/>
                <w:szCs w:val="24"/>
                <w:highlight w:val="white"/>
              </w:rPr>
            </w:pPr>
            <w:r w:rsidRPr="00EE6BEA">
              <w:rPr>
                <w:rFonts w:ascii="Arial" w:eastAsia="Arial" w:hAnsi="Arial" w:cs="Arial"/>
                <w:szCs w:val="24"/>
                <w:highlight w:val="white"/>
              </w:rPr>
              <w:t>2</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14:paraId="121BFAA4" w14:textId="77777777" w:rsidR="00192C59" w:rsidRPr="00EE6BEA" w:rsidRDefault="002035D2">
            <w:pPr>
              <w:spacing w:before="60" w:after="0"/>
              <w:jc w:val="center"/>
              <w:rPr>
                <w:rFonts w:ascii="Arial" w:eastAsia="Arial" w:hAnsi="Arial" w:cs="Arial"/>
                <w:szCs w:val="24"/>
                <w:highlight w:val="white"/>
              </w:rPr>
            </w:pPr>
            <w:r w:rsidRPr="00EE6BEA">
              <w:rPr>
                <w:rFonts w:ascii="Arial" w:eastAsia="Arial" w:hAnsi="Arial" w:cs="Arial"/>
                <w:szCs w:val="24"/>
                <w:highlight w:val="white"/>
              </w:rPr>
              <w:t>E-OT-024</w:t>
            </w:r>
          </w:p>
        </w:tc>
        <w:tc>
          <w:tcPr>
            <w:tcW w:w="1556" w:type="dxa"/>
            <w:tcBorders>
              <w:bottom w:val="single" w:sz="8" w:space="0" w:color="000000"/>
              <w:right w:val="single" w:sz="8" w:space="0" w:color="000000"/>
            </w:tcBorders>
            <w:shd w:val="clear" w:color="auto" w:fill="FFFFFF"/>
            <w:tcMar>
              <w:top w:w="100" w:type="dxa"/>
              <w:left w:w="100" w:type="dxa"/>
              <w:bottom w:w="100" w:type="dxa"/>
              <w:right w:w="100" w:type="dxa"/>
            </w:tcMar>
          </w:tcPr>
          <w:p w14:paraId="566B26C4" w14:textId="77777777" w:rsidR="00192C59" w:rsidRPr="00EE6BEA" w:rsidRDefault="002035D2">
            <w:pPr>
              <w:spacing w:before="60" w:after="0"/>
              <w:jc w:val="center"/>
              <w:rPr>
                <w:rFonts w:ascii="Arial" w:eastAsia="Arial" w:hAnsi="Arial" w:cs="Arial"/>
                <w:szCs w:val="24"/>
                <w:highlight w:val="white"/>
              </w:rPr>
            </w:pPr>
            <w:r w:rsidRPr="00EE6BEA">
              <w:rPr>
                <w:rFonts w:ascii="Arial" w:eastAsia="Arial" w:hAnsi="Arial" w:cs="Arial"/>
                <w:szCs w:val="24"/>
                <w:highlight w:val="white"/>
              </w:rPr>
              <w:t>Estrategia Rendición de Cuentas y participación ciudadana</w:t>
            </w:r>
          </w:p>
        </w:tc>
        <w:tc>
          <w:tcPr>
            <w:tcW w:w="1123" w:type="dxa"/>
            <w:tcBorders>
              <w:bottom w:val="single" w:sz="8" w:space="0" w:color="000000"/>
              <w:right w:val="single" w:sz="8" w:space="0" w:color="000000"/>
            </w:tcBorders>
            <w:shd w:val="clear" w:color="auto" w:fill="FFFFFF"/>
            <w:tcMar>
              <w:top w:w="100" w:type="dxa"/>
              <w:left w:w="100" w:type="dxa"/>
              <w:bottom w:w="100" w:type="dxa"/>
              <w:right w:w="100" w:type="dxa"/>
            </w:tcMar>
          </w:tcPr>
          <w:p w14:paraId="67BB0817" w14:textId="77777777" w:rsidR="00192C59" w:rsidRPr="00EE6BEA" w:rsidRDefault="002035D2">
            <w:pPr>
              <w:spacing w:before="60" w:after="0"/>
              <w:jc w:val="center"/>
              <w:rPr>
                <w:rFonts w:ascii="Arial" w:eastAsia="Arial" w:hAnsi="Arial" w:cs="Arial"/>
                <w:szCs w:val="24"/>
                <w:highlight w:val="white"/>
              </w:rPr>
            </w:pPr>
            <w:r w:rsidRPr="00EE6BEA">
              <w:rPr>
                <w:rFonts w:ascii="Arial" w:eastAsia="Arial" w:hAnsi="Arial" w:cs="Arial"/>
                <w:szCs w:val="24"/>
                <w:highlight w:val="white"/>
              </w:rPr>
              <w:t xml:space="preserve"> N/A</w:t>
            </w:r>
          </w:p>
        </w:tc>
        <w:tc>
          <w:tcPr>
            <w:tcW w:w="4960" w:type="dxa"/>
            <w:tcBorders>
              <w:bottom w:val="single" w:sz="8" w:space="0" w:color="000000"/>
              <w:right w:val="single" w:sz="8" w:space="0" w:color="000000"/>
            </w:tcBorders>
            <w:shd w:val="clear" w:color="auto" w:fill="FFFFFF"/>
            <w:tcMar>
              <w:top w:w="100" w:type="dxa"/>
              <w:left w:w="100" w:type="dxa"/>
              <w:bottom w:w="100" w:type="dxa"/>
              <w:right w:w="100" w:type="dxa"/>
            </w:tcMar>
          </w:tcPr>
          <w:p w14:paraId="0D3240DC" w14:textId="1902AEF6" w:rsidR="00192C59" w:rsidRPr="00EE6BEA" w:rsidRDefault="002035D2">
            <w:pPr>
              <w:spacing w:before="60" w:after="0"/>
              <w:jc w:val="both"/>
              <w:rPr>
                <w:rFonts w:ascii="Arial" w:eastAsia="Arial" w:hAnsi="Arial" w:cs="Arial"/>
                <w:szCs w:val="24"/>
                <w:highlight w:val="white"/>
              </w:rPr>
            </w:pPr>
            <w:r w:rsidRPr="00EE6BEA">
              <w:rPr>
                <w:rFonts w:ascii="Arial" w:eastAsia="Arial" w:hAnsi="Arial" w:cs="Arial"/>
                <w:szCs w:val="24"/>
                <w:highlight w:val="white"/>
              </w:rPr>
              <w:t xml:space="preserve">Se ajusta todo el documento a las condiciones y necesidades </w:t>
            </w:r>
            <w:r w:rsidR="00EE6BEA">
              <w:rPr>
                <w:rFonts w:ascii="Arial" w:eastAsia="Arial" w:hAnsi="Arial" w:cs="Arial"/>
                <w:szCs w:val="24"/>
                <w:highlight w:val="white"/>
              </w:rPr>
              <w:t xml:space="preserve">de </w:t>
            </w:r>
            <w:r w:rsidRPr="00EE6BEA">
              <w:rPr>
                <w:rFonts w:ascii="Arial" w:eastAsia="Arial" w:hAnsi="Arial" w:cs="Arial"/>
                <w:szCs w:val="24"/>
                <w:highlight w:val="white"/>
              </w:rPr>
              <w:t>2017</w:t>
            </w:r>
            <w:r w:rsidR="00EE6BEA">
              <w:rPr>
                <w:rFonts w:ascii="Arial" w:eastAsia="Arial" w:hAnsi="Arial" w:cs="Arial"/>
                <w:szCs w:val="24"/>
                <w:highlight w:val="white"/>
              </w:rPr>
              <w:t>,</w:t>
            </w:r>
            <w:r w:rsidRPr="00EE6BEA">
              <w:rPr>
                <w:rFonts w:ascii="Arial" w:eastAsia="Arial" w:hAnsi="Arial" w:cs="Arial"/>
                <w:szCs w:val="24"/>
                <w:highlight w:val="white"/>
              </w:rPr>
              <w:t xml:space="preserve"> incorporando tanto componentes de participación ciudadana como </w:t>
            </w:r>
            <w:r w:rsidR="00EE6BEA">
              <w:rPr>
                <w:rFonts w:ascii="Arial" w:eastAsia="Arial" w:hAnsi="Arial" w:cs="Arial"/>
                <w:szCs w:val="24"/>
                <w:highlight w:val="white"/>
              </w:rPr>
              <w:t xml:space="preserve">de </w:t>
            </w:r>
            <w:r w:rsidRPr="00EE6BEA">
              <w:rPr>
                <w:rFonts w:ascii="Arial" w:eastAsia="Arial" w:hAnsi="Arial" w:cs="Arial"/>
                <w:szCs w:val="24"/>
                <w:highlight w:val="white"/>
              </w:rPr>
              <w:t>rendición de cuentas.</w:t>
            </w:r>
          </w:p>
        </w:tc>
      </w:tr>
    </w:tbl>
    <w:p w14:paraId="643952B9" w14:textId="0139E05D" w:rsidR="00192C59" w:rsidRPr="00EE6BEA" w:rsidRDefault="00192C59" w:rsidP="00EE6BEA">
      <w:pPr>
        <w:spacing w:before="60" w:after="0"/>
        <w:rPr>
          <w:rFonts w:ascii="Arial" w:eastAsia="Arial" w:hAnsi="Arial" w:cs="Arial"/>
          <w:sz w:val="24"/>
          <w:szCs w:val="24"/>
        </w:rPr>
      </w:pPr>
      <w:bookmarkStart w:id="5" w:name="_s1r97i4m1us" w:colFirst="0" w:colLast="0"/>
      <w:bookmarkEnd w:id="5"/>
    </w:p>
    <w:sectPr w:rsidR="00192C59" w:rsidRPr="00EE6BEA" w:rsidSect="00654A20">
      <w:footerReference w:type="default" r:id="rId25"/>
      <w:pgSz w:w="12240" w:h="15840"/>
      <w:pgMar w:top="1702"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377AA" w14:textId="77777777" w:rsidR="009F2838" w:rsidRDefault="009F2838">
      <w:pPr>
        <w:spacing w:after="0" w:line="240" w:lineRule="auto"/>
      </w:pPr>
      <w:r>
        <w:separator/>
      </w:r>
    </w:p>
  </w:endnote>
  <w:endnote w:type="continuationSeparator" w:id="0">
    <w:p w14:paraId="2F482492" w14:textId="77777777" w:rsidR="009F2838" w:rsidRDefault="009F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E9CB9" w14:textId="6B9D4FB3" w:rsidR="008F0313" w:rsidRDefault="008F0313">
    <w:pPr>
      <w:tabs>
        <w:tab w:val="center" w:pos="4419"/>
        <w:tab w:val="right" w:pos="8838"/>
      </w:tabs>
      <w:spacing w:after="0" w:line="240" w:lineRule="auto"/>
      <w:jc w:val="right"/>
      <w:rPr>
        <w:rFonts w:ascii="Arial" w:eastAsia="Arial" w:hAnsi="Arial" w:cs="Arial"/>
        <w:b/>
        <w:color w:val="808080"/>
        <w:sz w:val="14"/>
        <w:szCs w:val="14"/>
      </w:rPr>
    </w:pPr>
    <w:r>
      <w:rPr>
        <w:rFonts w:ascii="Arial" w:eastAsia="Arial" w:hAnsi="Arial" w:cs="Arial"/>
        <w:b/>
        <w:color w:val="808080"/>
        <w:sz w:val="14"/>
        <w:szCs w:val="14"/>
      </w:rPr>
      <w:t xml:space="preserve">  </w:t>
    </w:r>
  </w:p>
  <w:p w14:paraId="525F31DC" w14:textId="640E29A3" w:rsidR="008F0313" w:rsidRDefault="008F0313">
    <w:pPr>
      <w:tabs>
        <w:tab w:val="center" w:pos="4419"/>
        <w:tab w:val="right" w:pos="8838"/>
      </w:tabs>
      <w:spacing w:after="0" w:line="240" w:lineRule="auto"/>
      <w:jc w:val="right"/>
      <w:rPr>
        <w:rFonts w:ascii="Arial" w:eastAsia="Arial" w:hAnsi="Arial" w:cs="Arial"/>
        <w:b/>
        <w:color w:val="808080"/>
        <w:sz w:val="14"/>
        <w:szCs w:val="14"/>
      </w:rPr>
    </w:pPr>
    <w:r>
      <w:rPr>
        <w:noProof/>
      </w:rPr>
      <w:drawing>
        <wp:anchor distT="0" distB="0" distL="114300" distR="114300" simplePos="0" relativeHeight="251660288" behindDoc="0" locked="0" layoutInCell="1" allowOverlap="1" wp14:anchorId="7DF9A964" wp14:editId="38A0EB4B">
          <wp:simplePos x="0" y="0"/>
          <wp:positionH relativeFrom="margin">
            <wp:posOffset>3971925</wp:posOffset>
          </wp:positionH>
          <wp:positionV relativeFrom="paragraph">
            <wp:posOffset>104140</wp:posOffset>
          </wp:positionV>
          <wp:extent cx="2571750" cy="485775"/>
          <wp:effectExtent l="0" t="0" r="0" b="9525"/>
          <wp:wrapNone/>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p>
  <w:p w14:paraId="290897CB" w14:textId="1AD5A9AB" w:rsidR="008F0313" w:rsidRDefault="008F0313">
    <w:pPr>
      <w:tabs>
        <w:tab w:val="left" w:pos="11700"/>
      </w:tabs>
      <w:spacing w:after="909"/>
      <w:jc w:val="center"/>
    </w:pPr>
    <w:r>
      <w:fldChar w:fldCharType="begin"/>
    </w:r>
    <w:r>
      <w:instrText>PAGE</w:instrText>
    </w:r>
    <w:r>
      <w:fldChar w:fldCharType="separate"/>
    </w:r>
    <w:r w:rsidR="00233A35">
      <w:rPr>
        <w:noProof/>
      </w:rPr>
      <w:t>14</w:t>
    </w:r>
    <w:r>
      <w:fldChar w:fldCharType="end"/>
    </w:r>
    <w:r>
      <w:rPr>
        <w:rFonts w:ascii="Arial" w:eastAsia="Arial" w:hAnsi="Arial" w:cs="Arial"/>
        <w:color w:val="808080"/>
        <w:sz w:val="14"/>
        <w:szCs w:val="14"/>
      </w:rPr>
      <w:t>/</w:t>
    </w:r>
    <w:r>
      <w:fldChar w:fldCharType="begin"/>
    </w:r>
    <w:r>
      <w:instrText>NUMPAGES</w:instrText>
    </w:r>
    <w:r>
      <w:fldChar w:fldCharType="separate"/>
    </w:r>
    <w:r w:rsidR="00233A35">
      <w:rPr>
        <w:noProof/>
      </w:rPr>
      <w:t>31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FA442" w14:textId="77777777" w:rsidR="008F0313" w:rsidRDefault="008F0313">
    <w:pPr>
      <w:tabs>
        <w:tab w:val="center" w:pos="4419"/>
        <w:tab w:val="right" w:pos="8838"/>
      </w:tabs>
      <w:spacing w:after="0" w:line="240" w:lineRule="auto"/>
      <w:jc w:val="right"/>
      <w:rPr>
        <w:rFonts w:ascii="Arial" w:eastAsia="Arial" w:hAnsi="Arial" w:cs="Arial"/>
        <w:b/>
        <w:color w:val="808080"/>
        <w:sz w:val="14"/>
        <w:szCs w:val="14"/>
      </w:rPr>
    </w:pPr>
    <w:r>
      <w:rPr>
        <w:rFonts w:ascii="Arial" w:eastAsia="Arial" w:hAnsi="Arial" w:cs="Arial"/>
        <w:b/>
        <w:color w:val="808080"/>
        <w:sz w:val="14"/>
        <w:szCs w:val="14"/>
      </w:rPr>
      <w:t xml:space="preserve">  </w:t>
    </w:r>
  </w:p>
  <w:p w14:paraId="2ACD5A95" w14:textId="7CF90B1D" w:rsidR="008F0313" w:rsidRDefault="008F0313">
    <w:pPr>
      <w:tabs>
        <w:tab w:val="center" w:pos="4419"/>
        <w:tab w:val="right" w:pos="8838"/>
      </w:tabs>
      <w:spacing w:after="0" w:line="240" w:lineRule="auto"/>
      <w:jc w:val="right"/>
      <w:rPr>
        <w:rFonts w:ascii="Arial" w:eastAsia="Arial" w:hAnsi="Arial" w:cs="Arial"/>
        <w:b/>
        <w:color w:val="808080"/>
        <w:sz w:val="14"/>
        <w:szCs w:val="14"/>
      </w:rPr>
    </w:pPr>
  </w:p>
  <w:p w14:paraId="2318E178" w14:textId="07CE6B92" w:rsidR="008F0313" w:rsidRDefault="008F0313">
    <w:pPr>
      <w:tabs>
        <w:tab w:val="left" w:pos="11700"/>
      </w:tabs>
      <w:spacing w:after="909"/>
      <w:jc w:val="center"/>
    </w:pPr>
    <w:r>
      <w:rPr>
        <w:noProof/>
      </w:rPr>
      <w:drawing>
        <wp:anchor distT="0" distB="0" distL="114300" distR="114300" simplePos="0" relativeHeight="251663360" behindDoc="0" locked="0" layoutInCell="1" allowOverlap="1" wp14:anchorId="0C8E7C2F" wp14:editId="11D252E9">
          <wp:simplePos x="0" y="0"/>
          <wp:positionH relativeFrom="margin">
            <wp:posOffset>6276975</wp:posOffset>
          </wp:positionH>
          <wp:positionV relativeFrom="paragraph">
            <wp:posOffset>49530</wp:posOffset>
          </wp:positionV>
          <wp:extent cx="2571750" cy="485775"/>
          <wp:effectExtent l="0" t="0" r="0" b="9525"/>
          <wp:wrapNone/>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r>
      <w:fldChar w:fldCharType="begin"/>
    </w:r>
    <w:r>
      <w:instrText>PAGE</w:instrText>
    </w:r>
    <w:r>
      <w:fldChar w:fldCharType="separate"/>
    </w:r>
    <w:r w:rsidR="00233A35">
      <w:rPr>
        <w:noProof/>
      </w:rPr>
      <w:t>9</w:t>
    </w:r>
    <w:r>
      <w:fldChar w:fldCharType="end"/>
    </w:r>
    <w:r>
      <w:rPr>
        <w:rFonts w:ascii="Arial" w:eastAsia="Arial" w:hAnsi="Arial" w:cs="Arial"/>
        <w:color w:val="808080"/>
        <w:sz w:val="14"/>
        <w:szCs w:val="14"/>
      </w:rPr>
      <w:t>/</w:t>
    </w:r>
    <w:r>
      <w:fldChar w:fldCharType="begin"/>
    </w:r>
    <w:r>
      <w:instrText>NUMPAGES</w:instrText>
    </w:r>
    <w:r>
      <w:fldChar w:fldCharType="separate"/>
    </w:r>
    <w:r w:rsidR="00233A35">
      <w:rPr>
        <w:noProof/>
      </w:rPr>
      <w:t>31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570C" w14:textId="77777777" w:rsidR="008F0313" w:rsidRDefault="008F0313">
    <w:pPr>
      <w:tabs>
        <w:tab w:val="center" w:pos="4419"/>
        <w:tab w:val="right" w:pos="8838"/>
      </w:tabs>
      <w:spacing w:after="0" w:line="240" w:lineRule="auto"/>
      <w:jc w:val="right"/>
      <w:rPr>
        <w:rFonts w:ascii="Arial" w:eastAsia="Arial" w:hAnsi="Arial" w:cs="Arial"/>
        <w:b/>
        <w:color w:val="808080"/>
        <w:sz w:val="14"/>
        <w:szCs w:val="14"/>
      </w:rPr>
    </w:pPr>
    <w:r>
      <w:rPr>
        <w:rFonts w:ascii="Arial" w:eastAsia="Arial" w:hAnsi="Arial" w:cs="Arial"/>
        <w:b/>
        <w:color w:val="808080"/>
        <w:sz w:val="14"/>
        <w:szCs w:val="14"/>
      </w:rPr>
      <w:t xml:space="preserve">  </w:t>
    </w:r>
  </w:p>
  <w:p w14:paraId="58DD4BE9" w14:textId="472DF57E" w:rsidR="008F0313" w:rsidRDefault="008F0313">
    <w:pPr>
      <w:tabs>
        <w:tab w:val="center" w:pos="4419"/>
        <w:tab w:val="right" w:pos="8838"/>
      </w:tabs>
      <w:spacing w:after="0" w:line="240" w:lineRule="auto"/>
      <w:jc w:val="right"/>
      <w:rPr>
        <w:rFonts w:ascii="Arial" w:eastAsia="Arial" w:hAnsi="Arial" w:cs="Arial"/>
        <w:b/>
        <w:color w:val="808080"/>
        <w:sz w:val="14"/>
        <w:szCs w:val="14"/>
      </w:rPr>
    </w:pPr>
  </w:p>
  <w:p w14:paraId="3CB620B5" w14:textId="071E3B4E" w:rsidR="008F0313" w:rsidRDefault="008F0313">
    <w:pPr>
      <w:tabs>
        <w:tab w:val="left" w:pos="11700"/>
      </w:tabs>
      <w:spacing w:after="909"/>
      <w:jc w:val="center"/>
    </w:pPr>
    <w:r>
      <w:rPr>
        <w:noProof/>
      </w:rPr>
      <w:drawing>
        <wp:anchor distT="0" distB="0" distL="114300" distR="114300" simplePos="0" relativeHeight="251668480" behindDoc="0" locked="0" layoutInCell="1" allowOverlap="1" wp14:anchorId="32118B48" wp14:editId="66017FD9">
          <wp:simplePos x="0" y="0"/>
          <wp:positionH relativeFrom="margin">
            <wp:align>right</wp:align>
          </wp:positionH>
          <wp:positionV relativeFrom="paragraph">
            <wp:posOffset>11430</wp:posOffset>
          </wp:positionV>
          <wp:extent cx="2571750" cy="485775"/>
          <wp:effectExtent l="0" t="0" r="0" b="9525"/>
          <wp:wrapNone/>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r>
      <w:fldChar w:fldCharType="begin"/>
    </w:r>
    <w:r>
      <w:instrText>PAGE</w:instrText>
    </w:r>
    <w:r>
      <w:fldChar w:fldCharType="separate"/>
    </w:r>
    <w:r w:rsidR="00233A35">
      <w:rPr>
        <w:noProof/>
      </w:rPr>
      <w:t>3</w:t>
    </w:r>
    <w:r>
      <w:fldChar w:fldCharType="end"/>
    </w:r>
    <w:r>
      <w:rPr>
        <w:rFonts w:ascii="Arial" w:eastAsia="Arial" w:hAnsi="Arial" w:cs="Arial"/>
        <w:color w:val="808080"/>
        <w:sz w:val="14"/>
        <w:szCs w:val="14"/>
      </w:rPr>
      <w:t>/</w:t>
    </w:r>
    <w:r>
      <w:fldChar w:fldCharType="begin"/>
    </w:r>
    <w:r>
      <w:instrText>NUMPAGES</w:instrText>
    </w:r>
    <w:r>
      <w:fldChar w:fldCharType="separate"/>
    </w:r>
    <w:r w:rsidR="00233A35">
      <w:rPr>
        <w:noProof/>
      </w:rPr>
      <w:t>31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10712" w14:textId="77777777" w:rsidR="009F2838" w:rsidRDefault="009F2838">
      <w:pPr>
        <w:spacing w:after="0" w:line="240" w:lineRule="auto"/>
      </w:pPr>
      <w:r>
        <w:separator/>
      </w:r>
    </w:p>
  </w:footnote>
  <w:footnote w:type="continuationSeparator" w:id="0">
    <w:p w14:paraId="327420A5" w14:textId="77777777" w:rsidR="009F2838" w:rsidRDefault="009F2838">
      <w:pPr>
        <w:spacing w:after="0" w:line="240" w:lineRule="auto"/>
      </w:pPr>
      <w:r>
        <w:continuationSeparator/>
      </w:r>
    </w:p>
  </w:footnote>
  <w:footnote w:id="1">
    <w:p w14:paraId="06BB0DCB" w14:textId="11253AC8" w:rsidR="008F0313" w:rsidRDefault="008F0313">
      <w:pPr>
        <w:spacing w:after="0" w:line="240" w:lineRule="auto"/>
        <w:rPr>
          <w:sz w:val="20"/>
          <w:szCs w:val="20"/>
        </w:rPr>
      </w:pPr>
      <w:r>
        <w:rPr>
          <w:vertAlign w:val="superscript"/>
        </w:rPr>
        <w:footnoteRef/>
      </w:r>
      <w:r>
        <w:rPr>
          <w:sz w:val="20"/>
          <w:szCs w:val="20"/>
        </w:rPr>
        <w:t xml:space="preserve"> Consulte el documento completo con la descripción de los usuarios, su clasificación y sus interrelación con la Agencia en: </w:t>
      </w:r>
      <w:hyperlink r:id="rId1" w:history="1">
        <w:r w:rsidRPr="007F652D">
          <w:rPr>
            <w:rStyle w:val="Hipervnculo"/>
            <w:sz w:val="20"/>
            <w:szCs w:val="20"/>
          </w:rPr>
          <w:t>http://www.apccolombia.gov.co/sites/default/files/e-ot-027portafoliov3.pdf</w:t>
        </w:r>
      </w:hyperlink>
      <w:r>
        <w:rPr>
          <w:sz w:val="20"/>
          <w:szCs w:val="20"/>
        </w:rPr>
        <w:t xml:space="preserve"> </w:t>
      </w:r>
    </w:p>
  </w:footnote>
  <w:footnote w:id="2">
    <w:p w14:paraId="510CD30D" w14:textId="77777777" w:rsidR="008F0313" w:rsidRDefault="008F0313">
      <w:pPr>
        <w:spacing w:after="0" w:line="240" w:lineRule="auto"/>
        <w:rPr>
          <w:sz w:val="20"/>
          <w:szCs w:val="20"/>
        </w:rPr>
      </w:pPr>
      <w:r>
        <w:rPr>
          <w:vertAlign w:val="superscript"/>
        </w:rPr>
        <w:footnoteRef/>
      </w:r>
      <w:r>
        <w:rPr>
          <w:sz w:val="20"/>
          <w:szCs w:val="20"/>
        </w:rPr>
        <w:t xml:space="preserve"> Mayor información: </w:t>
      </w:r>
      <w:hyperlink r:id="rId2">
        <w:r w:rsidRPr="008F0313">
          <w:rPr>
            <w:rFonts w:ascii="Arial" w:eastAsia="Arial" w:hAnsi="Arial" w:cs="Arial"/>
            <w:color w:val="0000FF"/>
            <w:sz w:val="20"/>
            <w:szCs w:val="24"/>
            <w:u w:val="single"/>
          </w:rPr>
          <w:t>http://www.apccolombia.gov.co/seccion/participacion-ciudadana</w:t>
        </w:r>
      </w:hyperlink>
    </w:p>
  </w:footnote>
  <w:footnote w:id="3">
    <w:p w14:paraId="22DA73BC" w14:textId="663D0DD7" w:rsidR="008F0313" w:rsidRDefault="008F0313">
      <w:pPr>
        <w:pStyle w:val="Textonotapie"/>
      </w:pPr>
      <w:r>
        <w:rPr>
          <w:rStyle w:val="Refdenotaalpie"/>
        </w:rPr>
        <w:footnoteRef/>
      </w:r>
      <w:r>
        <w:t xml:space="preserve">  Mayor información: </w:t>
      </w:r>
      <w:hyperlink r:id="rId3">
        <w:r w:rsidRPr="008F0313">
          <w:rPr>
            <w:rFonts w:ascii="Arial" w:eastAsia="Arial" w:hAnsi="Arial" w:cs="Arial"/>
            <w:color w:val="0000FF"/>
            <w:szCs w:val="24"/>
            <w:u w:val="single"/>
          </w:rPr>
          <w:t>http://www.apccolombia.gov.co/seccion/participacion-ciudadana</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EEDE" w14:textId="1A7C2E4E" w:rsidR="008F0313" w:rsidRPr="00075C95" w:rsidRDefault="008F0313" w:rsidP="00075C95">
    <w:pPr>
      <w:pStyle w:val="Piedepgina"/>
      <w:tabs>
        <w:tab w:val="right" w:pos="7655"/>
      </w:tabs>
      <w:rPr>
        <w:rFonts w:ascii="Arial Narrow" w:hAnsi="Arial Narrow"/>
        <w:b/>
        <w:bCs/>
        <w:color w:val="A6A6A6"/>
        <w:sz w:val="14"/>
      </w:rPr>
    </w:pPr>
    <w:r>
      <w:rPr>
        <w:noProof/>
      </w:rPr>
      <mc:AlternateContent>
        <mc:Choice Requires="wps">
          <w:drawing>
            <wp:anchor distT="0" distB="0" distL="114300" distR="114300" simplePos="0" relativeHeight="251661312" behindDoc="0" locked="0" layoutInCell="1" allowOverlap="1" wp14:anchorId="29092B1F" wp14:editId="2F4DF657">
              <wp:simplePos x="0" y="0"/>
              <wp:positionH relativeFrom="column">
                <wp:posOffset>2676525</wp:posOffset>
              </wp:positionH>
              <wp:positionV relativeFrom="paragraph">
                <wp:posOffset>828040</wp:posOffset>
              </wp:positionV>
              <wp:extent cx="2533650" cy="1809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533650" cy="180975"/>
                      </a:xfrm>
                      <a:prstGeom prst="rect">
                        <a:avLst/>
                      </a:prstGeom>
                      <a:noFill/>
                      <a:ln w="6350">
                        <a:noFill/>
                      </a:ln>
                    </wps:spPr>
                    <wps:txbx>
                      <w:txbxContent>
                        <w:p w14:paraId="3DDEEAD5" w14:textId="23A9F5F2" w:rsidR="008F0313" w:rsidRDefault="008F0313">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2- Fecha: mayo 31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92B1F" id="_x0000_t202" coordsize="21600,21600" o:spt="202" path="m,l,21600r21600,l21600,xe">
              <v:stroke joinstyle="miter"/>
              <v:path gradientshapeok="t" o:connecttype="rect"/>
            </v:shapetype>
            <v:shape id="Cuadro de texto 3" o:spid="_x0000_s1026" type="#_x0000_t202" style="position:absolute;margin-left:210.75pt;margin-top:65.2pt;width:199.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" filled="f" stroked="f" strokeweight=".5pt">
              <v:textbox>
                <w:txbxContent>
                  <w:p w14:paraId="3DDEEAD5" w14:textId="23A9F5F2" w:rsidR="008F0313" w:rsidRDefault="008F0313">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2- Fecha: mayo 31 de 2017</w:t>
                    </w:r>
                  </w:p>
                </w:txbxContent>
              </v:textbox>
            </v:shape>
          </w:pict>
        </mc:Fallback>
      </mc:AlternateContent>
    </w:r>
    <w:r>
      <w:rPr>
        <w:noProof/>
      </w:rPr>
      <w:drawing>
        <wp:anchor distT="0" distB="0" distL="0" distR="0" simplePos="0" relativeHeight="251658240" behindDoc="0" locked="0" layoutInCell="0" hidden="0" allowOverlap="1" wp14:anchorId="6A804EE6" wp14:editId="3BB83521">
          <wp:simplePos x="0" y="0"/>
          <wp:positionH relativeFrom="page">
            <wp:align>right</wp:align>
          </wp:positionH>
          <wp:positionV relativeFrom="paragraph">
            <wp:posOffset>10160</wp:posOffset>
          </wp:positionV>
          <wp:extent cx="7772400" cy="990600"/>
          <wp:effectExtent l="0" t="0" r="0" b="0"/>
          <wp:wrapSquare wrapText="bothSides" distT="0" distB="0" distL="0" distR="0"/>
          <wp:docPr id="9" name="image5.jpg" descr="Macintosh HD:Users:dcastrillon:Documents:Logotipo APC-2017:Piezas:Hoja Carta:2:Formato-hoja-carta-03.jpg"/>
          <wp:cNvGraphicFramePr/>
          <a:graphic xmlns:a="http://schemas.openxmlformats.org/drawingml/2006/main">
            <a:graphicData uri="http://schemas.openxmlformats.org/drawingml/2006/picture">
              <pic:pic xmlns:pic="http://schemas.openxmlformats.org/drawingml/2006/picture">
                <pic:nvPicPr>
                  <pic:cNvPr id="0" name="image5.jpg" descr="Macintosh HD:Users:dcastrillon:Documents:Logotipo APC-2017:Piezas:Hoja Carta:2:Formato-hoja-carta-03.jpg"/>
                  <pic:cNvPicPr preferRelativeResize="0"/>
                </pic:nvPicPr>
                <pic:blipFill>
                  <a:blip r:embed="rId1"/>
                  <a:srcRect t="19310" b="8965"/>
                  <a:stretch>
                    <a:fillRect/>
                  </a:stretch>
                </pic:blipFill>
                <pic:spPr>
                  <a:xfrm>
                    <a:off x="0" y="0"/>
                    <a:ext cx="7772400" cy="990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57AB2" w14:textId="1E3D6AA2" w:rsidR="008F0313" w:rsidRPr="00075C95" w:rsidRDefault="008F0313" w:rsidP="00075C95">
    <w:pPr>
      <w:pStyle w:val="Piedepgina"/>
      <w:tabs>
        <w:tab w:val="right" w:pos="7655"/>
      </w:tabs>
      <w:rPr>
        <w:rFonts w:ascii="Arial Narrow" w:hAnsi="Arial Narrow"/>
        <w:b/>
        <w:bCs/>
        <w:color w:val="A6A6A6"/>
        <w:sz w:val="14"/>
      </w:rPr>
    </w:pPr>
    <w:r>
      <w:rPr>
        <w:noProof/>
      </w:rPr>
      <mc:AlternateContent>
        <mc:Choice Requires="wps">
          <w:drawing>
            <wp:anchor distT="0" distB="0" distL="114300" distR="114300" simplePos="0" relativeHeight="251666432" behindDoc="0" locked="0" layoutInCell="1" allowOverlap="1" wp14:anchorId="26F0C1E0" wp14:editId="4E16A183">
              <wp:simplePos x="0" y="0"/>
              <wp:positionH relativeFrom="column">
                <wp:posOffset>3076575</wp:posOffset>
              </wp:positionH>
              <wp:positionV relativeFrom="paragraph">
                <wp:posOffset>732790</wp:posOffset>
              </wp:positionV>
              <wp:extent cx="2533650" cy="1809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533650" cy="180975"/>
                      </a:xfrm>
                      <a:prstGeom prst="rect">
                        <a:avLst/>
                      </a:prstGeom>
                      <a:noFill/>
                      <a:ln w="6350">
                        <a:noFill/>
                      </a:ln>
                    </wps:spPr>
                    <wps:txbx>
                      <w:txbxContent>
                        <w:p w14:paraId="6277C55D" w14:textId="77777777" w:rsidR="008F0313" w:rsidRDefault="008F0313">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2- Fecha: mayo 31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0C1E0" id="_x0000_t202" coordsize="21600,21600" o:spt="202" path="m,l,21600r21600,l21600,xe">
              <v:stroke joinstyle="miter"/>
              <v:path gradientshapeok="t" o:connecttype="rect"/>
            </v:shapetype>
            <v:shape id="Cuadro de texto 6" o:spid="_x0000_s1027" type="#_x0000_t202" style="position:absolute;margin-left:242.25pt;margin-top:57.7pt;width:199.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" filled="f" stroked="f" strokeweight=".5pt">
              <v:textbox>
                <w:txbxContent>
                  <w:p w14:paraId="6277C55D" w14:textId="77777777" w:rsidR="008F0313" w:rsidRDefault="008F0313">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2- Fecha: mayo 31 de 2017</w:t>
                    </w:r>
                  </w:p>
                </w:txbxContent>
              </v:textbox>
            </v:shape>
          </w:pict>
        </mc:Fallback>
      </mc:AlternateContent>
    </w:r>
    <w:r>
      <w:rPr>
        <w:noProof/>
      </w:rPr>
      <w:drawing>
        <wp:anchor distT="0" distB="0" distL="0" distR="0" simplePos="0" relativeHeight="251665408" behindDoc="0" locked="0" layoutInCell="0" hidden="0" allowOverlap="1" wp14:anchorId="2EF3DC2E" wp14:editId="3C9400EB">
          <wp:simplePos x="0" y="0"/>
          <wp:positionH relativeFrom="page">
            <wp:align>right</wp:align>
          </wp:positionH>
          <wp:positionV relativeFrom="paragraph">
            <wp:posOffset>9525</wp:posOffset>
          </wp:positionV>
          <wp:extent cx="7000875" cy="885825"/>
          <wp:effectExtent l="0" t="0" r="9525" b="9525"/>
          <wp:wrapSquare wrapText="bothSides" distT="0" distB="0" distL="0" distR="0"/>
          <wp:docPr id="7" name="image5.jpg" descr="Macintosh HD:Users:dcastrillon:Documents:Logotipo APC-2017:Piezas:Hoja Carta:2:Formato-hoja-carta-03.jpg"/>
          <wp:cNvGraphicFramePr/>
          <a:graphic xmlns:a="http://schemas.openxmlformats.org/drawingml/2006/main">
            <a:graphicData uri="http://schemas.openxmlformats.org/drawingml/2006/picture">
              <pic:pic xmlns:pic="http://schemas.openxmlformats.org/drawingml/2006/picture">
                <pic:nvPicPr>
                  <pic:cNvPr id="0" name="image5.jpg" descr="Macintosh HD:Users:dcastrillon:Documents:Logotipo APC-2017:Piezas:Hoja Carta:2:Formato-hoja-carta-03.jpg"/>
                  <pic:cNvPicPr preferRelativeResize="0"/>
                </pic:nvPicPr>
                <pic:blipFill>
                  <a:blip r:embed="rId1"/>
                  <a:srcRect t="19310" b="8965"/>
                  <a:stretch>
                    <a:fillRect/>
                  </a:stretch>
                </pic:blipFill>
                <pic:spPr>
                  <a:xfrm>
                    <a:off x="0" y="0"/>
                    <a:ext cx="7000875" cy="8858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E24"/>
    <w:multiLevelType w:val="hybridMultilevel"/>
    <w:tmpl w:val="8E6E9B92"/>
    <w:lvl w:ilvl="0" w:tplc="15387A58">
      <w:start w:val="1"/>
      <w:numFmt w:val="upperRoman"/>
      <w:lvlText w:val="%1."/>
      <w:lvlJc w:val="left"/>
      <w:pPr>
        <w:ind w:left="4123"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8145A9"/>
    <w:multiLevelType w:val="hybridMultilevel"/>
    <w:tmpl w:val="63DA0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01139F"/>
    <w:multiLevelType w:val="multilevel"/>
    <w:tmpl w:val="BE147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D06019D"/>
    <w:multiLevelType w:val="hybridMultilevel"/>
    <w:tmpl w:val="170C9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5134A4"/>
    <w:multiLevelType w:val="multilevel"/>
    <w:tmpl w:val="706C5D5E"/>
    <w:lvl w:ilvl="0">
      <w:start w:val="1"/>
      <w:numFmt w:val="decimal"/>
      <w:lvlText w:val="%1."/>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3202AFB"/>
    <w:multiLevelType w:val="multilevel"/>
    <w:tmpl w:val="3E40AC6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5223183"/>
    <w:multiLevelType w:val="multilevel"/>
    <w:tmpl w:val="A21C821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F57969"/>
    <w:multiLevelType w:val="multilevel"/>
    <w:tmpl w:val="E9E6C192"/>
    <w:lvl w:ilvl="0">
      <w:start w:val="1"/>
      <w:numFmt w:val="upperRoman"/>
      <w:lvlText w:val="%1."/>
      <w:lvlJc w:val="right"/>
      <w:pPr>
        <w:ind w:left="720" w:firstLine="360"/>
      </w:pPr>
      <w:rPr>
        <w:rFonts w:ascii="Arial" w:eastAsia="Arial" w:hAnsi="Arial" w:cs="Arial"/>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7"/>
  </w:num>
  <w:num w:numId="3">
    <w:abstractNumId w:val="1"/>
  </w:num>
  <w:num w:numId="4">
    <w:abstractNumId w:val="0"/>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59"/>
    <w:rsid w:val="000033D8"/>
    <w:rsid w:val="00030D7B"/>
    <w:rsid w:val="0007016D"/>
    <w:rsid w:val="00075382"/>
    <w:rsid w:val="00075C95"/>
    <w:rsid w:val="00097012"/>
    <w:rsid w:val="000F0DFE"/>
    <w:rsid w:val="0012180F"/>
    <w:rsid w:val="00166AF3"/>
    <w:rsid w:val="00166FA9"/>
    <w:rsid w:val="00186E51"/>
    <w:rsid w:val="00192C59"/>
    <w:rsid w:val="001A6A26"/>
    <w:rsid w:val="001B5584"/>
    <w:rsid w:val="002035D2"/>
    <w:rsid w:val="00212F9A"/>
    <w:rsid w:val="00230CCF"/>
    <w:rsid w:val="00233A35"/>
    <w:rsid w:val="002610CB"/>
    <w:rsid w:val="00277645"/>
    <w:rsid w:val="002850D3"/>
    <w:rsid w:val="00292BF7"/>
    <w:rsid w:val="002C6287"/>
    <w:rsid w:val="002F4E2F"/>
    <w:rsid w:val="0030656F"/>
    <w:rsid w:val="00335AB3"/>
    <w:rsid w:val="00371740"/>
    <w:rsid w:val="00385ACF"/>
    <w:rsid w:val="003A5057"/>
    <w:rsid w:val="003C092F"/>
    <w:rsid w:val="003E3B43"/>
    <w:rsid w:val="003F2783"/>
    <w:rsid w:val="003F2D9A"/>
    <w:rsid w:val="004235F3"/>
    <w:rsid w:val="00450E19"/>
    <w:rsid w:val="00495FC0"/>
    <w:rsid w:val="004B5AC0"/>
    <w:rsid w:val="004C1EE2"/>
    <w:rsid w:val="004F6211"/>
    <w:rsid w:val="0053493F"/>
    <w:rsid w:val="00557E5B"/>
    <w:rsid w:val="005D1B30"/>
    <w:rsid w:val="00614453"/>
    <w:rsid w:val="00641BB8"/>
    <w:rsid w:val="00654A20"/>
    <w:rsid w:val="006803F9"/>
    <w:rsid w:val="006D1687"/>
    <w:rsid w:val="006D29CC"/>
    <w:rsid w:val="006E6DE8"/>
    <w:rsid w:val="0070659C"/>
    <w:rsid w:val="007133D8"/>
    <w:rsid w:val="00722C04"/>
    <w:rsid w:val="00746787"/>
    <w:rsid w:val="00753D0A"/>
    <w:rsid w:val="0077785D"/>
    <w:rsid w:val="00793562"/>
    <w:rsid w:val="007E7B7D"/>
    <w:rsid w:val="00827049"/>
    <w:rsid w:val="008642AD"/>
    <w:rsid w:val="00886C3C"/>
    <w:rsid w:val="00894AB9"/>
    <w:rsid w:val="008A0761"/>
    <w:rsid w:val="008C1DF0"/>
    <w:rsid w:val="008F0313"/>
    <w:rsid w:val="009263D6"/>
    <w:rsid w:val="00942B68"/>
    <w:rsid w:val="00956DCC"/>
    <w:rsid w:val="009F2838"/>
    <w:rsid w:val="00A22415"/>
    <w:rsid w:val="00A30D13"/>
    <w:rsid w:val="00A34932"/>
    <w:rsid w:val="00A502B7"/>
    <w:rsid w:val="00A73268"/>
    <w:rsid w:val="00A73D72"/>
    <w:rsid w:val="00A94565"/>
    <w:rsid w:val="00AA5CAD"/>
    <w:rsid w:val="00AB0468"/>
    <w:rsid w:val="00B17A86"/>
    <w:rsid w:val="00B20331"/>
    <w:rsid w:val="00B510F7"/>
    <w:rsid w:val="00BC4238"/>
    <w:rsid w:val="00BD6C79"/>
    <w:rsid w:val="00C37234"/>
    <w:rsid w:val="00CA6C5C"/>
    <w:rsid w:val="00CF2062"/>
    <w:rsid w:val="00D11A4D"/>
    <w:rsid w:val="00D26D81"/>
    <w:rsid w:val="00D71D13"/>
    <w:rsid w:val="00D723EF"/>
    <w:rsid w:val="00DA44F0"/>
    <w:rsid w:val="00DC7927"/>
    <w:rsid w:val="00DE4408"/>
    <w:rsid w:val="00DF6579"/>
    <w:rsid w:val="00E07ECA"/>
    <w:rsid w:val="00E21A6F"/>
    <w:rsid w:val="00E42F91"/>
    <w:rsid w:val="00E43804"/>
    <w:rsid w:val="00E91CDE"/>
    <w:rsid w:val="00E93138"/>
    <w:rsid w:val="00EA6F55"/>
    <w:rsid w:val="00EB6020"/>
    <w:rsid w:val="00EE6BEA"/>
    <w:rsid w:val="00EF65CF"/>
    <w:rsid w:val="00EF6F0A"/>
    <w:rsid w:val="00F12B39"/>
    <w:rsid w:val="00F34092"/>
    <w:rsid w:val="00F526D8"/>
    <w:rsid w:val="00F57A53"/>
    <w:rsid w:val="00F72B08"/>
    <w:rsid w:val="00FB66E7"/>
    <w:rsid w:val="00FE51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3B6C7"/>
  <w15:docId w15:val="{3BC50F3E-6ADF-4D9E-8999-8A9E4D5A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O" w:eastAsia="es-CO"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spacing w:before="40" w:after="40" w:line="240" w:lineRule="auto"/>
      <w:outlineLvl w:val="1"/>
    </w:pPr>
    <w:rPr>
      <w:rFonts w:ascii="Arial" w:eastAsia="Arial" w:hAnsi="Arial" w:cs="Arial"/>
      <w:b/>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line="240" w:lineRule="auto"/>
    </w:pPr>
    <w:rPr>
      <w:rFonts w:ascii="Cambria" w:eastAsia="Cambria" w:hAnsi="Cambria" w:cs="Cambria"/>
      <w:color w:val="17365D"/>
      <w:sz w:val="52"/>
      <w:szCs w:val="52"/>
    </w:rPr>
  </w:style>
  <w:style w:type="paragraph" w:styleId="Subttulo">
    <w:name w:val="Subtitle"/>
    <w:basedOn w:val="Normal"/>
    <w:next w:val="Normal"/>
    <w:rPr>
      <w:rFonts w:ascii="Cambria" w:eastAsia="Cambria" w:hAnsi="Cambria" w:cs="Cambria"/>
      <w:i/>
      <w:color w:val="4F81BD"/>
      <w:sz w:val="24"/>
      <w:szCs w:val="24"/>
    </w:r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035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5D2"/>
    <w:rPr>
      <w:rFonts w:ascii="Segoe UI" w:hAnsi="Segoe UI" w:cs="Segoe UI"/>
      <w:sz w:val="18"/>
      <w:szCs w:val="18"/>
    </w:rPr>
  </w:style>
  <w:style w:type="paragraph" w:styleId="NormalWeb">
    <w:name w:val="Normal (Web)"/>
    <w:basedOn w:val="Normal"/>
    <w:uiPriority w:val="99"/>
    <w:semiHidden/>
    <w:unhideWhenUsed/>
    <w:rsid w:val="00CF2062"/>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suntodelcomentario">
    <w:name w:val="annotation subject"/>
    <w:basedOn w:val="Textocomentario"/>
    <w:next w:val="Textocomentario"/>
    <w:link w:val="AsuntodelcomentarioCar"/>
    <w:uiPriority w:val="99"/>
    <w:semiHidden/>
    <w:unhideWhenUsed/>
    <w:rsid w:val="00753D0A"/>
    <w:rPr>
      <w:b/>
      <w:bCs/>
    </w:rPr>
  </w:style>
  <w:style w:type="character" w:customStyle="1" w:styleId="AsuntodelcomentarioCar">
    <w:name w:val="Asunto del comentario Car"/>
    <w:basedOn w:val="TextocomentarioCar"/>
    <w:link w:val="Asuntodelcomentario"/>
    <w:uiPriority w:val="99"/>
    <w:semiHidden/>
    <w:rsid w:val="00753D0A"/>
    <w:rPr>
      <w:b/>
      <w:bCs/>
      <w:sz w:val="20"/>
      <w:szCs w:val="20"/>
    </w:rPr>
  </w:style>
  <w:style w:type="paragraph" w:styleId="Encabezado">
    <w:name w:val="header"/>
    <w:basedOn w:val="Normal"/>
    <w:link w:val="EncabezadoCar"/>
    <w:uiPriority w:val="99"/>
    <w:unhideWhenUsed/>
    <w:rsid w:val="00166A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AF3"/>
  </w:style>
  <w:style w:type="paragraph" w:styleId="Piedepgina">
    <w:name w:val="footer"/>
    <w:basedOn w:val="Normal"/>
    <w:link w:val="PiedepginaCar"/>
    <w:uiPriority w:val="99"/>
    <w:unhideWhenUsed/>
    <w:rsid w:val="00166A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AF3"/>
  </w:style>
  <w:style w:type="paragraph" w:styleId="Prrafodelista">
    <w:name w:val="List Paragraph"/>
    <w:basedOn w:val="Normal"/>
    <w:uiPriority w:val="34"/>
    <w:qFormat/>
    <w:rsid w:val="0070659C"/>
    <w:pPr>
      <w:ind w:left="720"/>
      <w:contextualSpacing/>
    </w:pPr>
  </w:style>
  <w:style w:type="character" w:styleId="Hipervnculo">
    <w:name w:val="Hyperlink"/>
    <w:basedOn w:val="Fuentedeprrafopredeter"/>
    <w:uiPriority w:val="99"/>
    <w:unhideWhenUsed/>
    <w:rsid w:val="004235F3"/>
    <w:rPr>
      <w:color w:val="0563C1" w:themeColor="hyperlink"/>
      <w:u w:val="single"/>
    </w:rPr>
  </w:style>
  <w:style w:type="paragraph" w:styleId="Textonotapie">
    <w:name w:val="footnote text"/>
    <w:basedOn w:val="Normal"/>
    <w:link w:val="TextonotapieCar"/>
    <w:uiPriority w:val="99"/>
    <w:semiHidden/>
    <w:unhideWhenUsed/>
    <w:rsid w:val="004235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35F3"/>
    <w:rPr>
      <w:sz w:val="20"/>
      <w:szCs w:val="20"/>
    </w:rPr>
  </w:style>
  <w:style w:type="character" w:styleId="Refdenotaalpie">
    <w:name w:val="footnote reference"/>
    <w:basedOn w:val="Fuentedeprrafopredeter"/>
    <w:uiPriority w:val="99"/>
    <w:semiHidden/>
    <w:unhideWhenUsed/>
    <w:rsid w:val="004235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53012">
      <w:bodyDiv w:val="1"/>
      <w:marLeft w:val="0"/>
      <w:marRight w:val="0"/>
      <w:marTop w:val="0"/>
      <w:marBottom w:val="0"/>
      <w:divBdr>
        <w:top w:val="none" w:sz="0" w:space="0" w:color="auto"/>
        <w:left w:val="none" w:sz="0" w:space="0" w:color="auto"/>
        <w:bottom w:val="none" w:sz="0" w:space="0" w:color="auto"/>
        <w:right w:val="none" w:sz="0" w:space="0" w:color="auto"/>
      </w:divBdr>
    </w:div>
    <w:div w:id="170540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ndiciondecuentas@apccolombia.gov.co" TargetMode="External"/><Relationship Id="rId13" Type="http://schemas.openxmlformats.org/officeDocument/2006/relationships/hyperlink" Target="http://www.apccolombia.gov.co/seccion/modulo-de-pqrs-d" TargetMode="External"/><Relationship Id="rId18" Type="http://schemas.openxmlformats.org/officeDocument/2006/relationships/hyperlink" Target="http://www.apccolombia.gov.co/seccion/participacion-ciudadan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pccolombia.gov.co/" TargetMode="External"/><Relationship Id="rId17" Type="http://schemas.openxmlformats.org/officeDocument/2006/relationships/hyperlink" Target="mailto:contratos@apccolombia.gov.c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notificacionesjudiciales@apccolombia.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ccolombia.gov.co"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ooperacionapc@apccolombia.gov.co" TargetMode="External"/><Relationship Id="rId23" Type="http://schemas.openxmlformats.org/officeDocument/2006/relationships/footer" Target="footer2.xml"/><Relationship Id="rId10" Type="http://schemas.openxmlformats.org/officeDocument/2006/relationships/hyperlink" Target="http://www.apccolombia.gov.co/"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endiciondecuentas@apccolombia.gov.co" TargetMode="External"/><Relationship Id="rId14" Type="http://schemas.openxmlformats.org/officeDocument/2006/relationships/hyperlink" Target="mailto:cooperacionapc@apccolombia.gov.co"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apccolombia.gov.co/seccion/participacion-ciudadana" TargetMode="External"/><Relationship Id="rId2" Type="http://schemas.openxmlformats.org/officeDocument/2006/relationships/hyperlink" Target="http://www.apccolombia.gov.co/seccion/participacion-ciudadana" TargetMode="External"/><Relationship Id="rId1" Type="http://schemas.openxmlformats.org/officeDocument/2006/relationships/hyperlink" Target="http://www.apccolombia.gov.co/sites/default/files/e-ot-027portafoliov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5210-4329-4241-8040-635074E2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3808</TotalTime>
  <Pages>31</Pages>
  <Words>7606</Words>
  <Characters>41837</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Fredy Alayon Garcia</cp:lastModifiedBy>
  <cp:revision>17</cp:revision>
  <cp:lastPrinted>2017-05-31T13:21:00Z</cp:lastPrinted>
  <dcterms:created xsi:type="dcterms:W3CDTF">2017-05-26T16:32:00Z</dcterms:created>
  <dcterms:modified xsi:type="dcterms:W3CDTF">2017-05-31T22:21:00Z</dcterms:modified>
</cp:coreProperties>
</file>