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3566679"/>
        <w:docPartObj>
          <w:docPartGallery w:val="Cover Pages"/>
          <w:docPartUnique/>
        </w:docPartObj>
      </w:sdtPr>
      <w:sdtEndPr>
        <w:rPr>
          <w:b/>
        </w:rPr>
      </w:sdtEndPr>
      <w:sdtContent>
        <w:p w14:paraId="5A2FC12B" w14:textId="1B5AED27" w:rsidR="00ED1D3D" w:rsidRDefault="002F4769">
          <w:r w:rsidRPr="00ED1D3D">
            <w:rPr>
              <w:b/>
              <w:noProof/>
              <w:lang w:val="es-CO" w:eastAsia="es-CO"/>
            </w:rPr>
            <mc:AlternateContent>
              <mc:Choice Requires="wps">
                <w:drawing>
                  <wp:anchor distT="0" distB="0" distL="114300" distR="114300" simplePos="0" relativeHeight="251659264" behindDoc="0" locked="0" layoutInCell="1" allowOverlap="1" wp14:anchorId="1A3DB41A" wp14:editId="1B0783A0">
                    <wp:simplePos x="0" y="0"/>
                    <wp:positionH relativeFrom="rightMargin">
                      <wp:posOffset>-123826</wp:posOffset>
                    </wp:positionH>
                    <wp:positionV relativeFrom="page">
                      <wp:posOffset>1209674</wp:posOffset>
                    </wp:positionV>
                    <wp:extent cx="123825" cy="205618"/>
                    <wp:effectExtent l="0" t="0" r="0" b="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123825" cy="2056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BB44A" w14:textId="4DB9E870" w:rsidR="005924E9" w:rsidRPr="00ED1D3D" w:rsidRDefault="005924E9">
                                <w:pPr>
                                  <w:pStyle w:val="Sinespaciado"/>
                                  <w:jc w:val="right"/>
                                  <w:rPr>
                                    <w:b/>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A3DB41A" id="Rectángulo 132" o:spid="_x0000_s1026" style="position:absolute;margin-left:-9.75pt;margin-top:95.25pt;width:9.75pt;height:16.2pt;flip: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" filled="f" stroked="f" strokeweight="2pt">
                    <v:path arrowok="t"/>
                    <o:lock v:ext="edit" aspectratio="t"/>
                    <v:textbox inset="3.6pt,,3.6pt">
                      <w:txbxContent>
                        <w:p w14:paraId="5BFBB44A" w14:textId="4DB9E870" w:rsidR="005924E9" w:rsidRPr="00ED1D3D" w:rsidRDefault="005924E9">
                          <w:pPr>
                            <w:pStyle w:val="Sinespaciado"/>
                            <w:jc w:val="right"/>
                            <w:rPr>
                              <w:b/>
                              <w:color w:val="FFFFFF" w:themeColor="background1"/>
                              <w:sz w:val="24"/>
                              <w:szCs w:val="24"/>
                            </w:rPr>
                          </w:pPr>
                        </w:p>
                      </w:txbxContent>
                    </v:textbox>
                    <w10:wrap anchorx="margin" anchory="page"/>
                  </v:rect>
                </w:pict>
              </mc:Fallback>
            </mc:AlternateContent>
          </w:r>
        </w:p>
        <w:p w14:paraId="185A808B" w14:textId="4850E166" w:rsidR="00ED1D3D" w:rsidRPr="00ED1D3D" w:rsidRDefault="00ED1D3D">
          <w:pPr>
            <w:rPr>
              <w:b/>
            </w:rPr>
          </w:pPr>
          <w:r w:rsidRPr="00ED1D3D">
            <w:rPr>
              <w:b/>
              <w:noProof/>
              <w:lang w:val="es-CO" w:eastAsia="es-CO"/>
            </w:rPr>
            <mc:AlternateContent>
              <mc:Choice Requires="wps">
                <w:drawing>
                  <wp:anchor distT="0" distB="0" distL="182880" distR="182880" simplePos="0" relativeHeight="251660288" behindDoc="0" locked="0" layoutInCell="1" allowOverlap="1" wp14:anchorId="61B3A0B4" wp14:editId="5506D425">
                    <wp:simplePos x="0" y="0"/>
                    <wp:positionH relativeFrom="margin">
                      <wp:posOffset>779802</wp:posOffset>
                    </wp:positionH>
                    <wp:positionV relativeFrom="page">
                      <wp:posOffset>3912103</wp:posOffset>
                    </wp:positionV>
                    <wp:extent cx="4686300" cy="6720840"/>
                    <wp:effectExtent l="0" t="0" r="3175" b="1397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34713" w14:textId="78871467" w:rsidR="005924E9" w:rsidRDefault="00A43B25" w:rsidP="003B59EB">
                                <w:pPr>
                                  <w:pStyle w:val="Sinespaciado"/>
                                  <w:spacing w:before="40" w:after="560" w:line="216" w:lineRule="auto"/>
                                  <w:jc w:val="center"/>
                                  <w:rPr>
                                    <w:rFonts w:ascii="Arial" w:hAnsi="Arial" w:cs="Arial"/>
                                    <w:b/>
                                    <w:color w:val="BFBFBF" w:themeColor="background1" w:themeShade="BF"/>
                                    <w:sz w:val="72"/>
                                    <w:szCs w:val="72"/>
                                  </w:rPr>
                                </w:pPr>
                                <w:sdt>
                                  <w:sdtPr>
                                    <w:rPr>
                                      <w:rFonts w:ascii="Arial" w:hAnsi="Arial" w:cs="Arial"/>
                                      <w:b/>
                                      <w:color w:val="BFBFBF" w:themeColor="background1" w:themeShade="BF"/>
                                      <w:sz w:val="72"/>
                                      <w:szCs w:val="72"/>
                                    </w:rPr>
                                    <w:alias w:val="Título"/>
                                    <w:tag w:val=""/>
                                    <w:id w:val="-577444093"/>
                                    <w:dataBinding w:prefixMappings="xmlns:ns0='http://purl.org/dc/elements/1.1/' xmlns:ns1='http://schemas.openxmlformats.org/package/2006/metadata/core-properties' " w:xpath="/ns1:coreProperties[1]/ns0:title[1]" w:storeItemID="{6C3C8BC8-F283-45AE-878A-BAB7291924A1}"/>
                                    <w:text/>
                                  </w:sdtPr>
                                  <w:sdtEndPr/>
                                  <w:sdtContent>
                                    <w:r w:rsidR="005924E9" w:rsidRPr="003B59EB">
                                      <w:rPr>
                                        <w:rFonts w:ascii="Arial" w:hAnsi="Arial" w:cs="Arial"/>
                                        <w:b/>
                                        <w:color w:val="BFBFBF" w:themeColor="background1" w:themeShade="BF"/>
                                        <w:sz w:val="72"/>
                                        <w:szCs w:val="72"/>
                                      </w:rPr>
                                      <w:t xml:space="preserve">PLAN INSTITUCIONAL DE ARCHIVOS </w:t>
                                    </w:r>
                                    <w:r w:rsidR="005924E9">
                                      <w:rPr>
                                        <w:rFonts w:ascii="Arial" w:hAnsi="Arial" w:cs="Arial"/>
                                        <w:b/>
                                        <w:color w:val="BFBFBF" w:themeColor="background1" w:themeShade="BF"/>
                                        <w:sz w:val="72"/>
                                        <w:szCs w:val="72"/>
                                      </w:rPr>
                                      <w:t>–</w:t>
                                    </w:r>
                                    <w:r w:rsidR="005924E9" w:rsidRPr="003B59EB">
                                      <w:rPr>
                                        <w:rFonts w:ascii="Arial" w:hAnsi="Arial" w:cs="Arial"/>
                                        <w:b/>
                                        <w:color w:val="BFBFBF" w:themeColor="background1" w:themeShade="BF"/>
                                        <w:sz w:val="72"/>
                                        <w:szCs w:val="72"/>
                                      </w:rPr>
                                      <w:t xml:space="preserve"> PINAR</w:t>
                                    </w:r>
                                  </w:sdtContent>
                                </w:sdt>
                              </w:p>
                              <w:p w14:paraId="08E2E39F" w14:textId="76761796" w:rsidR="005924E9" w:rsidRPr="003B59EB" w:rsidRDefault="005924E9" w:rsidP="003B59EB">
                                <w:pPr>
                                  <w:pStyle w:val="Sinespaciado"/>
                                  <w:spacing w:before="40" w:after="560" w:line="216" w:lineRule="auto"/>
                                  <w:jc w:val="center"/>
                                  <w:rPr>
                                    <w:rFonts w:ascii="Arial" w:hAnsi="Arial" w:cs="Arial"/>
                                    <w:b/>
                                    <w:color w:val="BFBFBF" w:themeColor="background1" w:themeShade="BF"/>
                                    <w:sz w:val="72"/>
                                    <w:szCs w:val="72"/>
                                  </w:rPr>
                                </w:pPr>
                                <w:r>
                                  <w:rPr>
                                    <w:rFonts w:ascii="Arial" w:hAnsi="Arial" w:cs="Arial"/>
                                    <w:b/>
                                    <w:color w:val="BFBFBF" w:themeColor="background1" w:themeShade="BF"/>
                                    <w:sz w:val="72"/>
                                    <w:szCs w:val="72"/>
                                  </w:rPr>
                                  <w:t>AGENCIA PRESIDENCIAL DE COOPERACIÓN INTERNACIONAL DE COLOMBIA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e="http://schemas.microsoft.com/office/word/2015/wordml/symex" xmlns:cx="http://schemas.microsoft.com/office/drawing/2014/chartex">
                <w:pict>
                  <v:shapetype w14:anchorId="61B3A0B4" id="_x0000_t202" coordsize="21600,21600" o:spt="202" path="m,l,21600r21600,l21600,xe">
                    <v:stroke joinstyle="miter"/>
                    <v:path gradientshapeok="t" o:connecttype="rect"/>
                  </v:shapetype>
                  <v:shape id="Cuadro de texto 131" o:spid="_x0000_s1027" type="#_x0000_t202" style="position:absolute;margin-left:61.4pt;margin-top:308.05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" filled="f" stroked="f" strokeweight=".5pt">
                    <v:textbox style="mso-fit-shape-to-text:t" inset="0,0,0,0">
                      <w:txbxContent>
                        <w:p w14:paraId="78934713" w14:textId="78871467" w:rsidR="005924E9" w:rsidRDefault="005924E9" w:rsidP="003B59EB">
                          <w:pPr>
                            <w:pStyle w:val="Sinespaciado"/>
                            <w:spacing w:before="40" w:after="560" w:line="216" w:lineRule="auto"/>
                            <w:jc w:val="center"/>
                            <w:rPr>
                              <w:rFonts w:ascii="Arial" w:hAnsi="Arial" w:cs="Arial"/>
                              <w:b/>
                              <w:color w:val="BFBFBF" w:themeColor="background1" w:themeShade="BF"/>
                              <w:sz w:val="72"/>
                              <w:szCs w:val="72"/>
                            </w:rPr>
                          </w:pPr>
                          <w:sdt>
                            <w:sdtPr>
                              <w:rPr>
                                <w:rFonts w:ascii="Arial" w:hAnsi="Arial" w:cs="Arial"/>
                                <w:b/>
                                <w:color w:val="BFBFBF" w:themeColor="background1" w:themeShade="BF"/>
                                <w:sz w:val="72"/>
                                <w:szCs w:val="72"/>
                              </w:rPr>
                              <w:alias w:val="Título"/>
                              <w:tag w:val=""/>
                              <w:id w:val="-577444093"/>
                              <w:dataBinding w:prefixMappings="xmlns:ns0='http://purl.org/dc/elements/1.1/' xmlns:ns1='http://schemas.openxmlformats.org/package/2006/metadata/core-properties' " w:xpath="/ns1:coreProperties[1]/ns0:title[1]" w:storeItemID="{6C3C8BC8-F283-45AE-878A-BAB7291924A1}"/>
                              <w:text/>
                            </w:sdtPr>
                            <w:sdtContent>
                              <w:r w:rsidRPr="003B59EB">
                                <w:rPr>
                                  <w:rFonts w:ascii="Arial" w:hAnsi="Arial" w:cs="Arial"/>
                                  <w:b/>
                                  <w:color w:val="BFBFBF" w:themeColor="background1" w:themeShade="BF"/>
                                  <w:sz w:val="72"/>
                                  <w:szCs w:val="72"/>
                                </w:rPr>
                                <w:t xml:space="preserve">PLAN INSTITUCIONAL DE ARCHIVOS </w:t>
                              </w:r>
                              <w:r>
                                <w:rPr>
                                  <w:rFonts w:ascii="Arial" w:hAnsi="Arial" w:cs="Arial"/>
                                  <w:b/>
                                  <w:color w:val="BFBFBF" w:themeColor="background1" w:themeShade="BF"/>
                                  <w:sz w:val="72"/>
                                  <w:szCs w:val="72"/>
                                </w:rPr>
                                <w:t>–</w:t>
                              </w:r>
                              <w:r w:rsidRPr="003B59EB">
                                <w:rPr>
                                  <w:rFonts w:ascii="Arial" w:hAnsi="Arial" w:cs="Arial"/>
                                  <w:b/>
                                  <w:color w:val="BFBFBF" w:themeColor="background1" w:themeShade="BF"/>
                                  <w:sz w:val="72"/>
                                  <w:szCs w:val="72"/>
                                </w:rPr>
                                <w:t xml:space="preserve"> PINAR</w:t>
                              </w:r>
                            </w:sdtContent>
                          </w:sdt>
                        </w:p>
                        <w:p w14:paraId="08E2E39F" w14:textId="76761796" w:rsidR="005924E9" w:rsidRPr="003B59EB" w:rsidRDefault="005924E9" w:rsidP="003B59EB">
                          <w:pPr>
                            <w:pStyle w:val="Sinespaciado"/>
                            <w:spacing w:before="40" w:after="560" w:line="216" w:lineRule="auto"/>
                            <w:jc w:val="center"/>
                            <w:rPr>
                              <w:rFonts w:ascii="Arial" w:hAnsi="Arial" w:cs="Arial"/>
                              <w:b/>
                              <w:color w:val="BFBFBF" w:themeColor="background1" w:themeShade="BF"/>
                              <w:sz w:val="72"/>
                              <w:szCs w:val="72"/>
                            </w:rPr>
                          </w:pPr>
                          <w:r>
                            <w:rPr>
                              <w:rFonts w:ascii="Arial" w:hAnsi="Arial" w:cs="Arial"/>
                              <w:b/>
                              <w:color w:val="BFBFBF" w:themeColor="background1" w:themeShade="BF"/>
                              <w:sz w:val="72"/>
                              <w:szCs w:val="72"/>
                            </w:rPr>
                            <w:t>AGENCIA PRESIDENCIAL DE COOPERACIÓN INTERNACIONAL DE COLOMBIA</w:t>
                          </w:r>
                        </w:p>
                      </w:txbxContent>
                    </v:textbox>
                    <w10:wrap type="square" anchorx="margin" anchory="page"/>
                  </v:shape>
                </w:pict>
              </mc:Fallback>
            </mc:AlternateContent>
          </w:r>
          <w:r w:rsidRPr="00ED1D3D">
            <w:rPr>
              <w:b/>
            </w:rPr>
            <w:br w:type="page"/>
          </w:r>
        </w:p>
      </w:sdtContent>
    </w:sdt>
    <w:p w14:paraId="4467FC28" w14:textId="77777777" w:rsidR="0047250F" w:rsidRPr="004C3F31" w:rsidRDefault="0047250F" w:rsidP="0047250F">
      <w:pPr>
        <w:pStyle w:val="Ttulo1"/>
        <w:pBdr>
          <w:bottom w:val="single" w:sz="12" w:space="1" w:color="1C75BC"/>
        </w:pBdr>
        <w:spacing w:before="0"/>
        <w:contextualSpacing/>
        <w:jc w:val="center"/>
        <w:rPr>
          <w:rFonts w:ascii="Arial" w:eastAsia="MS Gothic" w:hAnsi="Arial" w:cs="Arial"/>
          <w:b/>
          <w:color w:val="auto"/>
          <w:spacing w:val="20"/>
          <w:sz w:val="24"/>
          <w:szCs w:val="24"/>
          <w:lang w:eastAsia="en-US"/>
        </w:rPr>
      </w:pPr>
      <w:bookmarkStart w:id="1" w:name="_Toc507689383"/>
      <w:r w:rsidRPr="004C3F31">
        <w:rPr>
          <w:rFonts w:ascii="Arial" w:eastAsia="MS Gothic" w:hAnsi="Arial" w:cs="Arial"/>
          <w:b/>
          <w:color w:val="auto"/>
          <w:spacing w:val="20"/>
          <w:sz w:val="24"/>
          <w:szCs w:val="24"/>
          <w:lang w:eastAsia="en-US"/>
        </w:rPr>
        <w:lastRenderedPageBreak/>
        <w:t>TABLA DE CONTENIDO</w:t>
      </w:r>
      <w:bookmarkEnd w:id="1"/>
    </w:p>
    <w:p w14:paraId="64416C63" w14:textId="77777777" w:rsidR="0047250F" w:rsidRDefault="0047250F" w:rsidP="0047250F"/>
    <w:sdt>
      <w:sdtPr>
        <w:rPr>
          <w:rFonts w:asciiTheme="minorHAnsi" w:eastAsiaTheme="minorEastAsia" w:hAnsiTheme="minorHAnsi" w:cstheme="minorBidi"/>
          <w:color w:val="auto"/>
          <w:sz w:val="24"/>
          <w:szCs w:val="24"/>
          <w:lang w:val="es-ES" w:eastAsia="es-ES"/>
        </w:rPr>
        <w:id w:val="-1508740555"/>
        <w:docPartObj>
          <w:docPartGallery w:val="Table of Contents"/>
          <w:docPartUnique/>
        </w:docPartObj>
      </w:sdtPr>
      <w:sdtEndPr>
        <w:rPr>
          <w:b/>
          <w:bCs/>
        </w:rPr>
      </w:sdtEndPr>
      <w:sdtContent>
        <w:p w14:paraId="3BC9DDD7" w14:textId="2D8E4FAE" w:rsidR="001222AE" w:rsidRDefault="001222AE" w:rsidP="001222AE">
          <w:pPr>
            <w:pStyle w:val="TtulodeTDC"/>
            <w:rPr>
              <w:noProof/>
            </w:rPr>
          </w:pPr>
          <w:r>
            <w:fldChar w:fldCharType="begin"/>
          </w:r>
          <w:r>
            <w:instrText xml:space="preserve"> TOC \o "1-3" \h \z \u </w:instrText>
          </w:r>
          <w:r>
            <w:fldChar w:fldCharType="separate"/>
          </w:r>
        </w:p>
        <w:p w14:paraId="4A505CF8" w14:textId="2C0E6C3B" w:rsidR="001222AE" w:rsidRDefault="00A43B25">
          <w:pPr>
            <w:pStyle w:val="TDC1"/>
            <w:tabs>
              <w:tab w:val="left" w:pos="660"/>
              <w:tab w:val="right" w:leader="dot" w:pos="9629"/>
            </w:tabs>
            <w:rPr>
              <w:noProof/>
            </w:rPr>
          </w:pPr>
          <w:hyperlink w:anchor="_Toc507689384" w:history="1">
            <w:r w:rsidR="001222AE" w:rsidRPr="00E45BD4">
              <w:rPr>
                <w:rStyle w:val="Hipervnculo"/>
                <w:rFonts w:ascii="Arial" w:eastAsia="MS Gothic" w:hAnsi="Arial" w:cs="Arial"/>
                <w:b/>
                <w:noProof/>
                <w:spacing w:val="20"/>
                <w:lang w:eastAsia="en-US"/>
              </w:rPr>
              <w:t>1.</w:t>
            </w:r>
            <w:r w:rsidR="001222AE">
              <w:rPr>
                <w:noProof/>
              </w:rPr>
              <w:tab/>
            </w:r>
            <w:r w:rsidR="001222AE" w:rsidRPr="00E45BD4">
              <w:rPr>
                <w:rStyle w:val="Hipervnculo"/>
                <w:rFonts w:ascii="Arial" w:eastAsia="MS Gothic" w:hAnsi="Arial" w:cs="Arial"/>
                <w:b/>
                <w:noProof/>
                <w:spacing w:val="20"/>
                <w:lang w:eastAsia="en-US"/>
              </w:rPr>
              <w:t>INTRODUCCION</w:t>
            </w:r>
            <w:r w:rsidR="001222AE">
              <w:rPr>
                <w:noProof/>
                <w:webHidden/>
              </w:rPr>
              <w:tab/>
            </w:r>
            <w:r w:rsidR="001222AE">
              <w:rPr>
                <w:noProof/>
                <w:webHidden/>
              </w:rPr>
              <w:fldChar w:fldCharType="begin"/>
            </w:r>
            <w:r w:rsidR="001222AE">
              <w:rPr>
                <w:noProof/>
                <w:webHidden/>
              </w:rPr>
              <w:instrText xml:space="preserve"> PAGEREF _Toc507689384 \h </w:instrText>
            </w:r>
            <w:r w:rsidR="001222AE">
              <w:rPr>
                <w:noProof/>
                <w:webHidden/>
              </w:rPr>
            </w:r>
            <w:r w:rsidR="001222AE">
              <w:rPr>
                <w:noProof/>
                <w:webHidden/>
              </w:rPr>
              <w:fldChar w:fldCharType="separate"/>
            </w:r>
            <w:r w:rsidR="001222AE">
              <w:rPr>
                <w:noProof/>
                <w:webHidden/>
              </w:rPr>
              <w:t>2</w:t>
            </w:r>
            <w:r w:rsidR="001222AE">
              <w:rPr>
                <w:noProof/>
                <w:webHidden/>
              </w:rPr>
              <w:fldChar w:fldCharType="end"/>
            </w:r>
          </w:hyperlink>
        </w:p>
        <w:p w14:paraId="080B6419" w14:textId="505FFE44" w:rsidR="001222AE" w:rsidRDefault="00A43B25">
          <w:pPr>
            <w:pStyle w:val="TDC1"/>
            <w:tabs>
              <w:tab w:val="left" w:pos="660"/>
              <w:tab w:val="right" w:leader="dot" w:pos="9629"/>
            </w:tabs>
            <w:rPr>
              <w:noProof/>
            </w:rPr>
          </w:pPr>
          <w:hyperlink w:anchor="_Toc507689385" w:history="1">
            <w:r w:rsidR="001222AE" w:rsidRPr="00E45BD4">
              <w:rPr>
                <w:rStyle w:val="Hipervnculo"/>
                <w:rFonts w:ascii="Arial" w:eastAsia="MS Gothic" w:hAnsi="Arial" w:cs="Arial"/>
                <w:b/>
                <w:noProof/>
                <w:spacing w:val="20"/>
                <w:lang w:eastAsia="en-US"/>
              </w:rPr>
              <w:t>2.</w:t>
            </w:r>
            <w:r w:rsidR="001222AE">
              <w:rPr>
                <w:noProof/>
              </w:rPr>
              <w:tab/>
            </w:r>
            <w:r w:rsidR="001222AE" w:rsidRPr="00E45BD4">
              <w:rPr>
                <w:rStyle w:val="Hipervnculo"/>
                <w:rFonts w:ascii="Arial" w:eastAsia="MS Gothic" w:hAnsi="Arial" w:cs="Arial"/>
                <w:b/>
                <w:noProof/>
                <w:spacing w:val="20"/>
                <w:lang w:eastAsia="en-US"/>
              </w:rPr>
              <w:t>CONTEXTO ESTRATEGICO DE LA ENTIDAD</w:t>
            </w:r>
            <w:r w:rsidR="001222AE">
              <w:rPr>
                <w:noProof/>
                <w:webHidden/>
              </w:rPr>
              <w:tab/>
            </w:r>
            <w:r w:rsidR="001222AE">
              <w:rPr>
                <w:noProof/>
                <w:webHidden/>
              </w:rPr>
              <w:fldChar w:fldCharType="begin"/>
            </w:r>
            <w:r w:rsidR="001222AE">
              <w:rPr>
                <w:noProof/>
                <w:webHidden/>
              </w:rPr>
              <w:instrText xml:space="preserve"> PAGEREF _Toc507689385 \h </w:instrText>
            </w:r>
            <w:r w:rsidR="001222AE">
              <w:rPr>
                <w:noProof/>
                <w:webHidden/>
              </w:rPr>
            </w:r>
            <w:r w:rsidR="001222AE">
              <w:rPr>
                <w:noProof/>
                <w:webHidden/>
              </w:rPr>
              <w:fldChar w:fldCharType="separate"/>
            </w:r>
            <w:r w:rsidR="001222AE">
              <w:rPr>
                <w:noProof/>
                <w:webHidden/>
              </w:rPr>
              <w:t>2</w:t>
            </w:r>
            <w:r w:rsidR="001222AE">
              <w:rPr>
                <w:noProof/>
                <w:webHidden/>
              </w:rPr>
              <w:fldChar w:fldCharType="end"/>
            </w:r>
          </w:hyperlink>
        </w:p>
        <w:p w14:paraId="380BC9EE" w14:textId="4E0E903D" w:rsidR="001222AE" w:rsidRDefault="00A43B25">
          <w:pPr>
            <w:pStyle w:val="TDC1"/>
            <w:tabs>
              <w:tab w:val="left" w:pos="660"/>
              <w:tab w:val="right" w:leader="dot" w:pos="9629"/>
            </w:tabs>
            <w:rPr>
              <w:noProof/>
            </w:rPr>
          </w:pPr>
          <w:hyperlink w:anchor="_Toc507689386" w:history="1">
            <w:r w:rsidR="001222AE" w:rsidRPr="00E45BD4">
              <w:rPr>
                <w:rStyle w:val="Hipervnculo"/>
                <w:rFonts w:ascii="Arial" w:eastAsia="MS Gothic" w:hAnsi="Arial" w:cs="Arial"/>
                <w:b/>
                <w:noProof/>
                <w:spacing w:val="20"/>
                <w:lang w:eastAsia="en-US"/>
              </w:rPr>
              <w:t>3.</w:t>
            </w:r>
            <w:r w:rsidR="001222AE">
              <w:rPr>
                <w:noProof/>
              </w:rPr>
              <w:tab/>
            </w:r>
            <w:r w:rsidR="001222AE" w:rsidRPr="00E45BD4">
              <w:rPr>
                <w:rStyle w:val="Hipervnculo"/>
                <w:rFonts w:ascii="Arial" w:eastAsia="MS Gothic" w:hAnsi="Arial" w:cs="Arial"/>
                <w:b/>
                <w:noProof/>
                <w:spacing w:val="20"/>
                <w:lang w:eastAsia="en-US"/>
              </w:rPr>
              <w:t>PRESENTACIÓN DE LA ENTIDAD</w:t>
            </w:r>
            <w:r w:rsidR="001222AE">
              <w:rPr>
                <w:noProof/>
                <w:webHidden/>
              </w:rPr>
              <w:tab/>
            </w:r>
            <w:r w:rsidR="001222AE">
              <w:rPr>
                <w:noProof/>
                <w:webHidden/>
              </w:rPr>
              <w:fldChar w:fldCharType="begin"/>
            </w:r>
            <w:r w:rsidR="001222AE">
              <w:rPr>
                <w:noProof/>
                <w:webHidden/>
              </w:rPr>
              <w:instrText xml:space="preserve"> PAGEREF _Toc507689386 \h </w:instrText>
            </w:r>
            <w:r w:rsidR="001222AE">
              <w:rPr>
                <w:noProof/>
                <w:webHidden/>
              </w:rPr>
            </w:r>
            <w:r w:rsidR="001222AE">
              <w:rPr>
                <w:noProof/>
                <w:webHidden/>
              </w:rPr>
              <w:fldChar w:fldCharType="separate"/>
            </w:r>
            <w:r w:rsidR="001222AE">
              <w:rPr>
                <w:noProof/>
                <w:webHidden/>
              </w:rPr>
              <w:t>3</w:t>
            </w:r>
            <w:r w:rsidR="001222AE">
              <w:rPr>
                <w:noProof/>
                <w:webHidden/>
              </w:rPr>
              <w:fldChar w:fldCharType="end"/>
            </w:r>
          </w:hyperlink>
        </w:p>
        <w:p w14:paraId="374E87CD" w14:textId="075356AF" w:rsidR="001222AE" w:rsidRDefault="00A43B25">
          <w:pPr>
            <w:pStyle w:val="TDC1"/>
            <w:tabs>
              <w:tab w:val="left" w:pos="660"/>
              <w:tab w:val="right" w:leader="dot" w:pos="9629"/>
            </w:tabs>
            <w:rPr>
              <w:noProof/>
            </w:rPr>
          </w:pPr>
          <w:hyperlink w:anchor="_Toc507689387" w:history="1">
            <w:r w:rsidR="001222AE" w:rsidRPr="00E45BD4">
              <w:rPr>
                <w:rStyle w:val="Hipervnculo"/>
                <w:rFonts w:ascii="Arial" w:eastAsia="MS Gothic" w:hAnsi="Arial" w:cs="Arial"/>
                <w:b/>
                <w:noProof/>
                <w:spacing w:val="20"/>
                <w:lang w:eastAsia="en-US"/>
              </w:rPr>
              <w:t>4.</w:t>
            </w:r>
            <w:r w:rsidR="001222AE">
              <w:rPr>
                <w:noProof/>
              </w:rPr>
              <w:tab/>
            </w:r>
            <w:r w:rsidR="001222AE" w:rsidRPr="00E45BD4">
              <w:rPr>
                <w:rStyle w:val="Hipervnculo"/>
                <w:rFonts w:ascii="Arial" w:eastAsia="MS Gothic" w:hAnsi="Arial" w:cs="Arial"/>
                <w:b/>
                <w:noProof/>
                <w:spacing w:val="20"/>
                <w:lang w:eastAsia="en-US"/>
              </w:rPr>
              <w:t>MISION</w:t>
            </w:r>
            <w:r w:rsidR="001222AE">
              <w:rPr>
                <w:noProof/>
                <w:webHidden/>
              </w:rPr>
              <w:tab/>
            </w:r>
            <w:r w:rsidR="001222AE">
              <w:rPr>
                <w:noProof/>
                <w:webHidden/>
              </w:rPr>
              <w:fldChar w:fldCharType="begin"/>
            </w:r>
            <w:r w:rsidR="001222AE">
              <w:rPr>
                <w:noProof/>
                <w:webHidden/>
              </w:rPr>
              <w:instrText xml:space="preserve"> PAGEREF _Toc507689387 \h </w:instrText>
            </w:r>
            <w:r w:rsidR="001222AE">
              <w:rPr>
                <w:noProof/>
                <w:webHidden/>
              </w:rPr>
            </w:r>
            <w:r w:rsidR="001222AE">
              <w:rPr>
                <w:noProof/>
                <w:webHidden/>
              </w:rPr>
              <w:fldChar w:fldCharType="separate"/>
            </w:r>
            <w:r w:rsidR="001222AE">
              <w:rPr>
                <w:noProof/>
                <w:webHidden/>
              </w:rPr>
              <w:t>4</w:t>
            </w:r>
            <w:r w:rsidR="001222AE">
              <w:rPr>
                <w:noProof/>
                <w:webHidden/>
              </w:rPr>
              <w:fldChar w:fldCharType="end"/>
            </w:r>
          </w:hyperlink>
        </w:p>
        <w:p w14:paraId="5ABCA33B" w14:textId="16426D84" w:rsidR="001222AE" w:rsidRDefault="00A43B25">
          <w:pPr>
            <w:pStyle w:val="TDC1"/>
            <w:tabs>
              <w:tab w:val="left" w:pos="660"/>
              <w:tab w:val="right" w:leader="dot" w:pos="9629"/>
            </w:tabs>
            <w:rPr>
              <w:noProof/>
            </w:rPr>
          </w:pPr>
          <w:hyperlink w:anchor="_Toc507689388" w:history="1">
            <w:r w:rsidR="001222AE" w:rsidRPr="00E45BD4">
              <w:rPr>
                <w:rStyle w:val="Hipervnculo"/>
                <w:rFonts w:ascii="Arial" w:eastAsia="MS Gothic" w:hAnsi="Arial" w:cs="Arial"/>
                <w:b/>
                <w:noProof/>
                <w:spacing w:val="20"/>
                <w:lang w:eastAsia="en-US"/>
              </w:rPr>
              <w:t>5.</w:t>
            </w:r>
            <w:r w:rsidR="001222AE">
              <w:rPr>
                <w:noProof/>
              </w:rPr>
              <w:tab/>
            </w:r>
            <w:r w:rsidR="001222AE" w:rsidRPr="00E45BD4">
              <w:rPr>
                <w:rStyle w:val="Hipervnculo"/>
                <w:rFonts w:ascii="Arial" w:eastAsia="MS Gothic" w:hAnsi="Arial" w:cs="Arial"/>
                <w:b/>
                <w:noProof/>
                <w:spacing w:val="20"/>
                <w:lang w:eastAsia="en-US"/>
              </w:rPr>
              <w:t>VISION</w:t>
            </w:r>
            <w:r w:rsidR="001222AE">
              <w:rPr>
                <w:noProof/>
                <w:webHidden/>
              </w:rPr>
              <w:tab/>
            </w:r>
            <w:r w:rsidR="001222AE">
              <w:rPr>
                <w:noProof/>
                <w:webHidden/>
              </w:rPr>
              <w:fldChar w:fldCharType="begin"/>
            </w:r>
            <w:r w:rsidR="001222AE">
              <w:rPr>
                <w:noProof/>
                <w:webHidden/>
              </w:rPr>
              <w:instrText xml:space="preserve"> PAGEREF _Toc507689388 \h </w:instrText>
            </w:r>
            <w:r w:rsidR="001222AE">
              <w:rPr>
                <w:noProof/>
                <w:webHidden/>
              </w:rPr>
            </w:r>
            <w:r w:rsidR="001222AE">
              <w:rPr>
                <w:noProof/>
                <w:webHidden/>
              </w:rPr>
              <w:fldChar w:fldCharType="separate"/>
            </w:r>
            <w:r w:rsidR="001222AE">
              <w:rPr>
                <w:noProof/>
                <w:webHidden/>
              </w:rPr>
              <w:t>4</w:t>
            </w:r>
            <w:r w:rsidR="001222AE">
              <w:rPr>
                <w:noProof/>
                <w:webHidden/>
              </w:rPr>
              <w:fldChar w:fldCharType="end"/>
            </w:r>
          </w:hyperlink>
        </w:p>
        <w:p w14:paraId="11CEED85" w14:textId="19E82A50" w:rsidR="001222AE" w:rsidRDefault="00A43B25">
          <w:pPr>
            <w:pStyle w:val="TDC1"/>
            <w:tabs>
              <w:tab w:val="left" w:pos="660"/>
              <w:tab w:val="right" w:leader="dot" w:pos="9629"/>
            </w:tabs>
            <w:rPr>
              <w:noProof/>
            </w:rPr>
          </w:pPr>
          <w:hyperlink w:anchor="_Toc507689389" w:history="1">
            <w:r w:rsidR="001222AE" w:rsidRPr="00E45BD4">
              <w:rPr>
                <w:rStyle w:val="Hipervnculo"/>
                <w:rFonts w:ascii="Arial" w:eastAsia="MS Gothic" w:hAnsi="Arial" w:cs="Arial"/>
                <w:b/>
                <w:noProof/>
                <w:spacing w:val="20"/>
                <w:lang w:eastAsia="en-US"/>
              </w:rPr>
              <w:t>6.</w:t>
            </w:r>
            <w:r w:rsidR="001222AE">
              <w:rPr>
                <w:noProof/>
              </w:rPr>
              <w:tab/>
            </w:r>
            <w:r w:rsidR="001222AE" w:rsidRPr="00E45BD4">
              <w:rPr>
                <w:rStyle w:val="Hipervnculo"/>
                <w:rFonts w:ascii="Arial" w:eastAsia="MS Gothic" w:hAnsi="Arial" w:cs="Arial"/>
                <w:b/>
                <w:noProof/>
                <w:spacing w:val="20"/>
                <w:lang w:eastAsia="en-US"/>
              </w:rPr>
              <w:t>POLITICA INTEGRAL</w:t>
            </w:r>
            <w:r w:rsidR="001222AE">
              <w:rPr>
                <w:noProof/>
                <w:webHidden/>
              </w:rPr>
              <w:tab/>
            </w:r>
            <w:r w:rsidR="001222AE">
              <w:rPr>
                <w:noProof/>
                <w:webHidden/>
              </w:rPr>
              <w:fldChar w:fldCharType="begin"/>
            </w:r>
            <w:r w:rsidR="001222AE">
              <w:rPr>
                <w:noProof/>
                <w:webHidden/>
              </w:rPr>
              <w:instrText xml:space="preserve"> PAGEREF _Toc507689389 \h </w:instrText>
            </w:r>
            <w:r w:rsidR="001222AE">
              <w:rPr>
                <w:noProof/>
                <w:webHidden/>
              </w:rPr>
            </w:r>
            <w:r w:rsidR="001222AE">
              <w:rPr>
                <w:noProof/>
                <w:webHidden/>
              </w:rPr>
              <w:fldChar w:fldCharType="separate"/>
            </w:r>
            <w:r w:rsidR="001222AE">
              <w:rPr>
                <w:noProof/>
                <w:webHidden/>
              </w:rPr>
              <w:t>5</w:t>
            </w:r>
            <w:r w:rsidR="001222AE">
              <w:rPr>
                <w:noProof/>
                <w:webHidden/>
              </w:rPr>
              <w:fldChar w:fldCharType="end"/>
            </w:r>
          </w:hyperlink>
        </w:p>
        <w:p w14:paraId="4A7ACE0C" w14:textId="64F3977D" w:rsidR="001222AE" w:rsidRDefault="00A43B25">
          <w:pPr>
            <w:pStyle w:val="TDC1"/>
            <w:tabs>
              <w:tab w:val="left" w:pos="660"/>
              <w:tab w:val="right" w:leader="dot" w:pos="9629"/>
            </w:tabs>
            <w:rPr>
              <w:noProof/>
            </w:rPr>
          </w:pPr>
          <w:hyperlink w:anchor="_Toc507689390" w:history="1">
            <w:r w:rsidR="001222AE" w:rsidRPr="00E45BD4">
              <w:rPr>
                <w:rStyle w:val="Hipervnculo"/>
                <w:rFonts w:ascii="Arial" w:eastAsia="MS Gothic" w:hAnsi="Arial" w:cs="Arial"/>
                <w:b/>
                <w:noProof/>
                <w:spacing w:val="20"/>
                <w:lang w:eastAsia="en-US"/>
              </w:rPr>
              <w:t>7.</w:t>
            </w:r>
            <w:r w:rsidR="001222AE">
              <w:rPr>
                <w:noProof/>
              </w:rPr>
              <w:tab/>
            </w:r>
            <w:r w:rsidR="001222AE" w:rsidRPr="00E45BD4">
              <w:rPr>
                <w:rStyle w:val="Hipervnculo"/>
                <w:rFonts w:ascii="Arial" w:eastAsia="MS Gothic" w:hAnsi="Arial" w:cs="Arial"/>
                <w:b/>
                <w:noProof/>
                <w:spacing w:val="20"/>
                <w:lang w:eastAsia="en-US"/>
              </w:rPr>
              <w:t>OBJETIVOS DEL PINAR</w:t>
            </w:r>
            <w:r w:rsidR="001222AE">
              <w:rPr>
                <w:noProof/>
                <w:webHidden/>
              </w:rPr>
              <w:tab/>
            </w:r>
            <w:r w:rsidR="001222AE">
              <w:rPr>
                <w:noProof/>
                <w:webHidden/>
              </w:rPr>
              <w:fldChar w:fldCharType="begin"/>
            </w:r>
            <w:r w:rsidR="001222AE">
              <w:rPr>
                <w:noProof/>
                <w:webHidden/>
              </w:rPr>
              <w:instrText xml:space="preserve"> PAGEREF _Toc507689390 \h </w:instrText>
            </w:r>
            <w:r w:rsidR="001222AE">
              <w:rPr>
                <w:noProof/>
                <w:webHidden/>
              </w:rPr>
            </w:r>
            <w:r w:rsidR="001222AE">
              <w:rPr>
                <w:noProof/>
                <w:webHidden/>
              </w:rPr>
              <w:fldChar w:fldCharType="separate"/>
            </w:r>
            <w:r w:rsidR="001222AE">
              <w:rPr>
                <w:noProof/>
                <w:webHidden/>
              </w:rPr>
              <w:t>5</w:t>
            </w:r>
            <w:r w:rsidR="001222AE">
              <w:rPr>
                <w:noProof/>
                <w:webHidden/>
              </w:rPr>
              <w:fldChar w:fldCharType="end"/>
            </w:r>
          </w:hyperlink>
        </w:p>
        <w:p w14:paraId="643F8E2E" w14:textId="4E322A90" w:rsidR="001222AE" w:rsidRDefault="00A43B25">
          <w:pPr>
            <w:pStyle w:val="TDC1"/>
            <w:tabs>
              <w:tab w:val="left" w:pos="660"/>
              <w:tab w:val="right" w:leader="dot" w:pos="9629"/>
            </w:tabs>
            <w:rPr>
              <w:noProof/>
            </w:rPr>
          </w:pPr>
          <w:hyperlink w:anchor="_Toc507689391" w:history="1">
            <w:r w:rsidR="001222AE" w:rsidRPr="00E45BD4">
              <w:rPr>
                <w:rStyle w:val="Hipervnculo"/>
                <w:rFonts w:ascii="Arial" w:eastAsia="MS Gothic" w:hAnsi="Arial" w:cs="Arial"/>
                <w:b/>
                <w:i/>
                <w:noProof/>
                <w:spacing w:val="20"/>
                <w:lang w:eastAsia="en-US"/>
              </w:rPr>
              <w:t>8.</w:t>
            </w:r>
            <w:r w:rsidR="001222AE">
              <w:rPr>
                <w:noProof/>
              </w:rPr>
              <w:tab/>
            </w:r>
            <w:r w:rsidR="001222AE" w:rsidRPr="00E45BD4">
              <w:rPr>
                <w:rStyle w:val="Hipervnculo"/>
                <w:rFonts w:ascii="Arial" w:eastAsia="MS Gothic" w:hAnsi="Arial" w:cs="Arial"/>
                <w:b/>
                <w:i/>
                <w:noProof/>
                <w:spacing w:val="20"/>
                <w:lang w:eastAsia="en-US"/>
              </w:rPr>
              <w:t>SITUACION ACTUAL DE LA GESTION DOCUMENTAL</w:t>
            </w:r>
            <w:r w:rsidR="001222AE">
              <w:rPr>
                <w:noProof/>
                <w:webHidden/>
              </w:rPr>
              <w:tab/>
            </w:r>
            <w:r w:rsidR="001222AE">
              <w:rPr>
                <w:noProof/>
                <w:webHidden/>
              </w:rPr>
              <w:fldChar w:fldCharType="begin"/>
            </w:r>
            <w:r w:rsidR="001222AE">
              <w:rPr>
                <w:noProof/>
                <w:webHidden/>
              </w:rPr>
              <w:instrText xml:space="preserve"> PAGEREF _Toc507689391 \h </w:instrText>
            </w:r>
            <w:r w:rsidR="001222AE">
              <w:rPr>
                <w:noProof/>
                <w:webHidden/>
              </w:rPr>
            </w:r>
            <w:r w:rsidR="001222AE">
              <w:rPr>
                <w:noProof/>
                <w:webHidden/>
              </w:rPr>
              <w:fldChar w:fldCharType="separate"/>
            </w:r>
            <w:r w:rsidR="001222AE">
              <w:rPr>
                <w:noProof/>
                <w:webHidden/>
              </w:rPr>
              <w:t>6</w:t>
            </w:r>
            <w:r w:rsidR="001222AE">
              <w:rPr>
                <w:noProof/>
                <w:webHidden/>
              </w:rPr>
              <w:fldChar w:fldCharType="end"/>
            </w:r>
          </w:hyperlink>
        </w:p>
        <w:p w14:paraId="753E6328" w14:textId="04200509" w:rsidR="001222AE" w:rsidRDefault="00A43B25">
          <w:pPr>
            <w:pStyle w:val="TDC1"/>
            <w:tabs>
              <w:tab w:val="left" w:pos="660"/>
              <w:tab w:val="right" w:leader="dot" w:pos="9629"/>
            </w:tabs>
            <w:rPr>
              <w:noProof/>
            </w:rPr>
          </w:pPr>
          <w:hyperlink w:anchor="_Toc507689392" w:history="1">
            <w:r w:rsidR="001222AE" w:rsidRPr="00E45BD4">
              <w:rPr>
                <w:rStyle w:val="Hipervnculo"/>
                <w:rFonts w:ascii="Arial" w:eastAsia="MS Gothic" w:hAnsi="Arial" w:cs="Arial"/>
                <w:b/>
                <w:noProof/>
                <w:spacing w:val="20"/>
                <w:lang w:eastAsia="en-US"/>
              </w:rPr>
              <w:t>9.</w:t>
            </w:r>
            <w:r w:rsidR="001222AE">
              <w:rPr>
                <w:noProof/>
              </w:rPr>
              <w:tab/>
            </w:r>
            <w:r w:rsidR="001222AE" w:rsidRPr="00E45BD4">
              <w:rPr>
                <w:rStyle w:val="Hipervnculo"/>
                <w:rFonts w:ascii="Arial" w:eastAsia="MS Gothic" w:hAnsi="Arial" w:cs="Arial"/>
                <w:b/>
                <w:noProof/>
                <w:spacing w:val="20"/>
                <w:lang w:eastAsia="en-US"/>
              </w:rPr>
              <w:t>IDENTIFICACION DE LOS ASPECTOS CRITICOS DE LA GESTION DOCUMENTAL</w:t>
            </w:r>
            <w:r w:rsidR="001222AE">
              <w:rPr>
                <w:noProof/>
                <w:webHidden/>
              </w:rPr>
              <w:tab/>
            </w:r>
            <w:r w:rsidR="001222AE">
              <w:rPr>
                <w:noProof/>
                <w:webHidden/>
              </w:rPr>
              <w:fldChar w:fldCharType="begin"/>
            </w:r>
            <w:r w:rsidR="001222AE">
              <w:rPr>
                <w:noProof/>
                <w:webHidden/>
              </w:rPr>
              <w:instrText xml:space="preserve"> PAGEREF _Toc507689392 \h </w:instrText>
            </w:r>
            <w:r w:rsidR="001222AE">
              <w:rPr>
                <w:noProof/>
                <w:webHidden/>
              </w:rPr>
            </w:r>
            <w:r w:rsidR="001222AE">
              <w:rPr>
                <w:noProof/>
                <w:webHidden/>
              </w:rPr>
              <w:fldChar w:fldCharType="separate"/>
            </w:r>
            <w:r w:rsidR="001222AE">
              <w:rPr>
                <w:noProof/>
                <w:webHidden/>
              </w:rPr>
              <w:t>7</w:t>
            </w:r>
            <w:r w:rsidR="001222AE">
              <w:rPr>
                <w:noProof/>
                <w:webHidden/>
              </w:rPr>
              <w:fldChar w:fldCharType="end"/>
            </w:r>
          </w:hyperlink>
        </w:p>
        <w:p w14:paraId="756EFDAC" w14:textId="57093062" w:rsidR="001222AE" w:rsidRDefault="00A43B25">
          <w:pPr>
            <w:pStyle w:val="TDC1"/>
            <w:tabs>
              <w:tab w:val="left" w:pos="660"/>
              <w:tab w:val="right" w:leader="dot" w:pos="9629"/>
            </w:tabs>
            <w:rPr>
              <w:noProof/>
            </w:rPr>
          </w:pPr>
          <w:hyperlink w:anchor="_Toc507689393" w:history="1">
            <w:r w:rsidR="001222AE" w:rsidRPr="00E45BD4">
              <w:rPr>
                <w:rStyle w:val="Hipervnculo"/>
                <w:rFonts w:ascii="Arial" w:eastAsia="MS Gothic" w:hAnsi="Arial" w:cs="Arial"/>
                <w:b/>
                <w:noProof/>
                <w:spacing w:val="20"/>
                <w:lang w:eastAsia="en-US"/>
              </w:rPr>
              <w:t>10.</w:t>
            </w:r>
            <w:r w:rsidR="001222AE">
              <w:rPr>
                <w:noProof/>
              </w:rPr>
              <w:tab/>
            </w:r>
            <w:r w:rsidR="001222AE" w:rsidRPr="00E45BD4">
              <w:rPr>
                <w:rStyle w:val="Hipervnculo"/>
                <w:rFonts w:ascii="Arial" w:eastAsia="MS Gothic" w:hAnsi="Arial" w:cs="Arial"/>
                <w:b/>
                <w:noProof/>
                <w:spacing w:val="20"/>
                <w:lang w:eastAsia="en-US"/>
              </w:rPr>
              <w:t>VISION ESTRATEGICA DEL PINAR</w:t>
            </w:r>
            <w:r w:rsidR="001222AE">
              <w:rPr>
                <w:noProof/>
                <w:webHidden/>
              </w:rPr>
              <w:tab/>
            </w:r>
            <w:r w:rsidR="001222AE">
              <w:rPr>
                <w:noProof/>
                <w:webHidden/>
              </w:rPr>
              <w:fldChar w:fldCharType="begin"/>
            </w:r>
            <w:r w:rsidR="001222AE">
              <w:rPr>
                <w:noProof/>
                <w:webHidden/>
              </w:rPr>
              <w:instrText xml:space="preserve"> PAGEREF _Toc507689393 \h </w:instrText>
            </w:r>
            <w:r w:rsidR="001222AE">
              <w:rPr>
                <w:noProof/>
                <w:webHidden/>
              </w:rPr>
            </w:r>
            <w:r w:rsidR="001222AE">
              <w:rPr>
                <w:noProof/>
                <w:webHidden/>
              </w:rPr>
              <w:fldChar w:fldCharType="separate"/>
            </w:r>
            <w:r w:rsidR="001222AE">
              <w:rPr>
                <w:noProof/>
                <w:webHidden/>
              </w:rPr>
              <w:t>8</w:t>
            </w:r>
            <w:r w:rsidR="001222AE">
              <w:rPr>
                <w:noProof/>
                <w:webHidden/>
              </w:rPr>
              <w:fldChar w:fldCharType="end"/>
            </w:r>
          </w:hyperlink>
        </w:p>
        <w:p w14:paraId="3E06B156" w14:textId="18CD90DC" w:rsidR="001222AE" w:rsidRDefault="00A43B25">
          <w:pPr>
            <w:pStyle w:val="TDC1"/>
            <w:tabs>
              <w:tab w:val="left" w:pos="660"/>
              <w:tab w:val="right" w:leader="dot" w:pos="9629"/>
            </w:tabs>
            <w:rPr>
              <w:noProof/>
            </w:rPr>
          </w:pPr>
          <w:hyperlink w:anchor="_Toc507689394" w:history="1">
            <w:r w:rsidR="001222AE" w:rsidRPr="00E45BD4">
              <w:rPr>
                <w:rStyle w:val="Hipervnculo"/>
                <w:rFonts w:ascii="Arial" w:eastAsia="MS Gothic" w:hAnsi="Arial" w:cs="Arial"/>
                <w:b/>
                <w:noProof/>
                <w:spacing w:val="20"/>
                <w:lang w:eastAsia="en-US"/>
              </w:rPr>
              <w:t>11.</w:t>
            </w:r>
            <w:r w:rsidR="001222AE">
              <w:rPr>
                <w:noProof/>
              </w:rPr>
              <w:tab/>
            </w:r>
            <w:r w:rsidR="001222AE" w:rsidRPr="00E45BD4">
              <w:rPr>
                <w:rStyle w:val="Hipervnculo"/>
                <w:rFonts w:ascii="Arial" w:eastAsia="MS Gothic" w:hAnsi="Arial" w:cs="Arial"/>
                <w:b/>
                <w:noProof/>
                <w:spacing w:val="20"/>
                <w:lang w:eastAsia="en-US"/>
              </w:rPr>
              <w:t>MAPA DE RUTA</w:t>
            </w:r>
            <w:r w:rsidR="001222AE">
              <w:rPr>
                <w:noProof/>
                <w:webHidden/>
              </w:rPr>
              <w:tab/>
            </w:r>
            <w:r w:rsidR="001222AE">
              <w:rPr>
                <w:noProof/>
                <w:webHidden/>
              </w:rPr>
              <w:fldChar w:fldCharType="begin"/>
            </w:r>
            <w:r w:rsidR="001222AE">
              <w:rPr>
                <w:noProof/>
                <w:webHidden/>
              </w:rPr>
              <w:instrText xml:space="preserve"> PAGEREF _Toc507689394 \h </w:instrText>
            </w:r>
            <w:r w:rsidR="001222AE">
              <w:rPr>
                <w:noProof/>
                <w:webHidden/>
              </w:rPr>
            </w:r>
            <w:r w:rsidR="001222AE">
              <w:rPr>
                <w:noProof/>
                <w:webHidden/>
              </w:rPr>
              <w:fldChar w:fldCharType="separate"/>
            </w:r>
            <w:r w:rsidR="001222AE">
              <w:rPr>
                <w:noProof/>
                <w:webHidden/>
              </w:rPr>
              <w:t>8</w:t>
            </w:r>
            <w:r w:rsidR="001222AE">
              <w:rPr>
                <w:noProof/>
                <w:webHidden/>
              </w:rPr>
              <w:fldChar w:fldCharType="end"/>
            </w:r>
          </w:hyperlink>
        </w:p>
        <w:p w14:paraId="21CE01D7" w14:textId="7DB1BCE0" w:rsidR="001222AE" w:rsidRDefault="00A43B25">
          <w:pPr>
            <w:pStyle w:val="TDC1"/>
            <w:tabs>
              <w:tab w:val="left" w:pos="660"/>
              <w:tab w:val="right" w:leader="dot" w:pos="9629"/>
            </w:tabs>
            <w:rPr>
              <w:noProof/>
            </w:rPr>
          </w:pPr>
          <w:hyperlink w:anchor="_Toc507689395" w:history="1">
            <w:r w:rsidR="001222AE" w:rsidRPr="00E45BD4">
              <w:rPr>
                <w:rStyle w:val="Hipervnculo"/>
                <w:rFonts w:ascii="Arial" w:eastAsia="MS Gothic" w:hAnsi="Arial" w:cs="Arial"/>
                <w:b/>
                <w:noProof/>
                <w:spacing w:val="20"/>
                <w:lang w:eastAsia="en-US"/>
              </w:rPr>
              <w:t>12.</w:t>
            </w:r>
            <w:r w:rsidR="001222AE">
              <w:rPr>
                <w:noProof/>
              </w:rPr>
              <w:tab/>
            </w:r>
            <w:r w:rsidR="001222AE" w:rsidRPr="00E45BD4">
              <w:rPr>
                <w:rStyle w:val="Hipervnculo"/>
                <w:rFonts w:ascii="Arial" w:eastAsia="MS Gothic" w:hAnsi="Arial" w:cs="Arial"/>
                <w:b/>
                <w:noProof/>
                <w:spacing w:val="20"/>
                <w:lang w:eastAsia="en-US"/>
              </w:rPr>
              <w:t>HERRAMIENTAS DE SEGUIMIENTO</w:t>
            </w:r>
            <w:r w:rsidR="001222AE">
              <w:rPr>
                <w:noProof/>
                <w:webHidden/>
              </w:rPr>
              <w:tab/>
            </w:r>
            <w:r w:rsidR="001222AE">
              <w:rPr>
                <w:noProof/>
                <w:webHidden/>
              </w:rPr>
              <w:fldChar w:fldCharType="begin"/>
            </w:r>
            <w:r w:rsidR="001222AE">
              <w:rPr>
                <w:noProof/>
                <w:webHidden/>
              </w:rPr>
              <w:instrText xml:space="preserve"> PAGEREF _Toc507689395 \h </w:instrText>
            </w:r>
            <w:r w:rsidR="001222AE">
              <w:rPr>
                <w:noProof/>
                <w:webHidden/>
              </w:rPr>
            </w:r>
            <w:r w:rsidR="001222AE">
              <w:rPr>
                <w:noProof/>
                <w:webHidden/>
              </w:rPr>
              <w:fldChar w:fldCharType="separate"/>
            </w:r>
            <w:r w:rsidR="001222AE">
              <w:rPr>
                <w:noProof/>
                <w:webHidden/>
              </w:rPr>
              <w:t>9</w:t>
            </w:r>
            <w:r w:rsidR="001222AE">
              <w:rPr>
                <w:noProof/>
                <w:webHidden/>
              </w:rPr>
              <w:fldChar w:fldCharType="end"/>
            </w:r>
          </w:hyperlink>
        </w:p>
        <w:p w14:paraId="77296786" w14:textId="28F199D7" w:rsidR="001222AE" w:rsidRDefault="00A43B25">
          <w:pPr>
            <w:pStyle w:val="TDC1"/>
            <w:tabs>
              <w:tab w:val="left" w:pos="660"/>
              <w:tab w:val="right" w:leader="dot" w:pos="9629"/>
            </w:tabs>
            <w:rPr>
              <w:noProof/>
            </w:rPr>
          </w:pPr>
          <w:hyperlink w:anchor="_Toc507689396" w:history="1">
            <w:r w:rsidR="001222AE" w:rsidRPr="00E45BD4">
              <w:rPr>
                <w:rStyle w:val="Hipervnculo"/>
                <w:rFonts w:ascii="Arial" w:eastAsia="MS Gothic" w:hAnsi="Arial" w:cs="Arial"/>
                <w:b/>
                <w:noProof/>
                <w:spacing w:val="20"/>
                <w:lang w:eastAsia="en-US"/>
              </w:rPr>
              <w:t>13.</w:t>
            </w:r>
            <w:r w:rsidR="001222AE">
              <w:rPr>
                <w:noProof/>
              </w:rPr>
              <w:tab/>
            </w:r>
            <w:r w:rsidR="001222AE" w:rsidRPr="00E45BD4">
              <w:rPr>
                <w:rStyle w:val="Hipervnculo"/>
                <w:rFonts w:ascii="Arial" w:eastAsia="MS Gothic" w:hAnsi="Arial" w:cs="Arial"/>
                <w:b/>
                <w:noProof/>
                <w:spacing w:val="20"/>
                <w:lang w:eastAsia="en-US"/>
              </w:rPr>
              <w:t>DESARROLLO DEL CONTENIDO TECNICO</w:t>
            </w:r>
            <w:r w:rsidR="001222AE">
              <w:rPr>
                <w:noProof/>
                <w:webHidden/>
              </w:rPr>
              <w:tab/>
            </w:r>
            <w:r w:rsidR="001222AE">
              <w:rPr>
                <w:noProof/>
                <w:webHidden/>
              </w:rPr>
              <w:fldChar w:fldCharType="begin"/>
            </w:r>
            <w:r w:rsidR="001222AE">
              <w:rPr>
                <w:noProof/>
                <w:webHidden/>
              </w:rPr>
              <w:instrText xml:space="preserve"> PAGEREF _Toc507689396 \h </w:instrText>
            </w:r>
            <w:r w:rsidR="001222AE">
              <w:rPr>
                <w:noProof/>
                <w:webHidden/>
              </w:rPr>
            </w:r>
            <w:r w:rsidR="001222AE">
              <w:rPr>
                <w:noProof/>
                <w:webHidden/>
              </w:rPr>
              <w:fldChar w:fldCharType="separate"/>
            </w:r>
            <w:r w:rsidR="001222AE">
              <w:rPr>
                <w:noProof/>
                <w:webHidden/>
              </w:rPr>
              <w:t>10</w:t>
            </w:r>
            <w:r w:rsidR="001222AE">
              <w:rPr>
                <w:noProof/>
                <w:webHidden/>
              </w:rPr>
              <w:fldChar w:fldCharType="end"/>
            </w:r>
          </w:hyperlink>
        </w:p>
        <w:p w14:paraId="0A757865" w14:textId="70443C54" w:rsidR="001222AE" w:rsidRDefault="00A43B25">
          <w:pPr>
            <w:pStyle w:val="TDC1"/>
            <w:tabs>
              <w:tab w:val="left" w:pos="660"/>
              <w:tab w:val="right" w:leader="dot" w:pos="9629"/>
            </w:tabs>
            <w:rPr>
              <w:noProof/>
            </w:rPr>
          </w:pPr>
          <w:hyperlink w:anchor="_Toc507689397" w:history="1">
            <w:r w:rsidR="001222AE" w:rsidRPr="00E45BD4">
              <w:rPr>
                <w:rStyle w:val="Hipervnculo"/>
                <w:rFonts w:ascii="Arial" w:eastAsia="MS Gothic" w:hAnsi="Arial" w:cs="Arial"/>
                <w:b/>
                <w:noProof/>
                <w:spacing w:val="20"/>
                <w:lang w:eastAsia="en-US"/>
              </w:rPr>
              <w:t>14.</w:t>
            </w:r>
            <w:r w:rsidR="001222AE">
              <w:rPr>
                <w:noProof/>
              </w:rPr>
              <w:tab/>
            </w:r>
            <w:r w:rsidR="001222AE" w:rsidRPr="00E45BD4">
              <w:rPr>
                <w:rStyle w:val="Hipervnculo"/>
                <w:rFonts w:ascii="Arial" w:eastAsia="MS Gothic" w:hAnsi="Arial" w:cs="Arial"/>
                <w:b/>
                <w:noProof/>
                <w:spacing w:val="20"/>
                <w:lang w:eastAsia="en-US"/>
              </w:rPr>
              <w:t>LINEAMIENTOS EFICIENCIA ADMINISTRATIVA Y CERO PAPEL</w:t>
            </w:r>
            <w:r w:rsidR="001222AE">
              <w:rPr>
                <w:noProof/>
                <w:webHidden/>
              </w:rPr>
              <w:tab/>
            </w:r>
            <w:r w:rsidR="001222AE">
              <w:rPr>
                <w:noProof/>
                <w:webHidden/>
              </w:rPr>
              <w:fldChar w:fldCharType="begin"/>
            </w:r>
            <w:r w:rsidR="001222AE">
              <w:rPr>
                <w:noProof/>
                <w:webHidden/>
              </w:rPr>
              <w:instrText xml:space="preserve"> PAGEREF _Toc507689397 \h </w:instrText>
            </w:r>
            <w:r w:rsidR="001222AE">
              <w:rPr>
                <w:noProof/>
                <w:webHidden/>
              </w:rPr>
            </w:r>
            <w:r w:rsidR="001222AE">
              <w:rPr>
                <w:noProof/>
                <w:webHidden/>
              </w:rPr>
              <w:fldChar w:fldCharType="separate"/>
            </w:r>
            <w:r w:rsidR="001222AE">
              <w:rPr>
                <w:noProof/>
                <w:webHidden/>
              </w:rPr>
              <w:t>11</w:t>
            </w:r>
            <w:r w:rsidR="001222AE">
              <w:rPr>
                <w:noProof/>
                <w:webHidden/>
              </w:rPr>
              <w:fldChar w:fldCharType="end"/>
            </w:r>
          </w:hyperlink>
        </w:p>
        <w:p w14:paraId="57985FC8" w14:textId="655D7DA3" w:rsidR="001222AE" w:rsidRDefault="00A43B25">
          <w:pPr>
            <w:pStyle w:val="TDC1"/>
            <w:tabs>
              <w:tab w:val="left" w:pos="660"/>
              <w:tab w:val="right" w:leader="dot" w:pos="9629"/>
            </w:tabs>
            <w:rPr>
              <w:noProof/>
            </w:rPr>
          </w:pPr>
          <w:hyperlink w:anchor="_Toc507689398" w:history="1">
            <w:r w:rsidR="001222AE" w:rsidRPr="00E45BD4">
              <w:rPr>
                <w:rStyle w:val="Hipervnculo"/>
                <w:rFonts w:ascii="Arial" w:eastAsia="MS Gothic" w:hAnsi="Arial" w:cs="Arial"/>
                <w:b/>
                <w:noProof/>
                <w:spacing w:val="20"/>
                <w:lang w:eastAsia="en-US"/>
              </w:rPr>
              <w:t>15.</w:t>
            </w:r>
            <w:r w:rsidR="001222AE">
              <w:rPr>
                <w:noProof/>
              </w:rPr>
              <w:tab/>
            </w:r>
            <w:r w:rsidR="001222AE" w:rsidRPr="00E45BD4">
              <w:rPr>
                <w:rStyle w:val="Hipervnculo"/>
                <w:rFonts w:ascii="Arial" w:eastAsia="MS Gothic" w:hAnsi="Arial" w:cs="Arial"/>
                <w:b/>
                <w:noProof/>
                <w:spacing w:val="20"/>
                <w:lang w:eastAsia="en-US"/>
              </w:rPr>
              <w:t>DISPOSICION DE DOCUMENTOS</w:t>
            </w:r>
            <w:r w:rsidR="001222AE">
              <w:rPr>
                <w:noProof/>
                <w:webHidden/>
              </w:rPr>
              <w:tab/>
            </w:r>
            <w:r w:rsidR="001222AE">
              <w:rPr>
                <w:noProof/>
                <w:webHidden/>
              </w:rPr>
              <w:fldChar w:fldCharType="begin"/>
            </w:r>
            <w:r w:rsidR="001222AE">
              <w:rPr>
                <w:noProof/>
                <w:webHidden/>
              </w:rPr>
              <w:instrText xml:space="preserve"> PAGEREF _Toc507689398 \h </w:instrText>
            </w:r>
            <w:r w:rsidR="001222AE">
              <w:rPr>
                <w:noProof/>
                <w:webHidden/>
              </w:rPr>
            </w:r>
            <w:r w:rsidR="001222AE">
              <w:rPr>
                <w:noProof/>
                <w:webHidden/>
              </w:rPr>
              <w:fldChar w:fldCharType="separate"/>
            </w:r>
            <w:r w:rsidR="001222AE">
              <w:rPr>
                <w:noProof/>
                <w:webHidden/>
              </w:rPr>
              <w:t>12</w:t>
            </w:r>
            <w:r w:rsidR="001222AE">
              <w:rPr>
                <w:noProof/>
                <w:webHidden/>
              </w:rPr>
              <w:fldChar w:fldCharType="end"/>
            </w:r>
          </w:hyperlink>
        </w:p>
        <w:p w14:paraId="0B9F5221" w14:textId="184A0A98" w:rsidR="001222AE" w:rsidRDefault="00A43B25">
          <w:pPr>
            <w:pStyle w:val="TDC1"/>
            <w:tabs>
              <w:tab w:val="left" w:pos="660"/>
              <w:tab w:val="right" w:leader="dot" w:pos="9629"/>
            </w:tabs>
            <w:rPr>
              <w:noProof/>
            </w:rPr>
          </w:pPr>
          <w:hyperlink w:anchor="_Toc507689399" w:history="1">
            <w:r w:rsidR="001222AE" w:rsidRPr="00E45BD4">
              <w:rPr>
                <w:rStyle w:val="Hipervnculo"/>
                <w:rFonts w:ascii="Arial" w:eastAsia="MS Gothic" w:hAnsi="Arial" w:cs="Arial"/>
                <w:b/>
                <w:noProof/>
                <w:spacing w:val="20"/>
                <w:lang w:eastAsia="en-US"/>
              </w:rPr>
              <w:t>16.</w:t>
            </w:r>
            <w:r w:rsidR="001222AE">
              <w:rPr>
                <w:noProof/>
              </w:rPr>
              <w:tab/>
            </w:r>
            <w:r w:rsidR="001222AE" w:rsidRPr="00E45BD4">
              <w:rPr>
                <w:rStyle w:val="Hipervnculo"/>
                <w:rFonts w:ascii="Arial" w:eastAsia="MS Gothic" w:hAnsi="Arial" w:cs="Arial"/>
                <w:b/>
                <w:noProof/>
                <w:spacing w:val="20"/>
                <w:lang w:eastAsia="en-US"/>
              </w:rPr>
              <w:t>INSTRUMENTOS ARCHIVISTICOS</w:t>
            </w:r>
            <w:r w:rsidR="001222AE">
              <w:rPr>
                <w:noProof/>
                <w:webHidden/>
              </w:rPr>
              <w:tab/>
            </w:r>
            <w:r w:rsidR="001222AE">
              <w:rPr>
                <w:noProof/>
                <w:webHidden/>
              </w:rPr>
              <w:fldChar w:fldCharType="begin"/>
            </w:r>
            <w:r w:rsidR="001222AE">
              <w:rPr>
                <w:noProof/>
                <w:webHidden/>
              </w:rPr>
              <w:instrText xml:space="preserve"> PAGEREF _Toc507689399 \h </w:instrText>
            </w:r>
            <w:r w:rsidR="001222AE">
              <w:rPr>
                <w:noProof/>
                <w:webHidden/>
              </w:rPr>
            </w:r>
            <w:r w:rsidR="001222AE">
              <w:rPr>
                <w:noProof/>
                <w:webHidden/>
              </w:rPr>
              <w:fldChar w:fldCharType="separate"/>
            </w:r>
            <w:r w:rsidR="001222AE">
              <w:rPr>
                <w:noProof/>
                <w:webHidden/>
              </w:rPr>
              <w:t>13</w:t>
            </w:r>
            <w:r w:rsidR="001222AE">
              <w:rPr>
                <w:noProof/>
                <w:webHidden/>
              </w:rPr>
              <w:fldChar w:fldCharType="end"/>
            </w:r>
          </w:hyperlink>
        </w:p>
        <w:p w14:paraId="7A1E60A0" w14:textId="4C16AB0D" w:rsidR="001222AE" w:rsidRDefault="00A43B25">
          <w:pPr>
            <w:pStyle w:val="TDC1"/>
            <w:tabs>
              <w:tab w:val="left" w:pos="660"/>
              <w:tab w:val="right" w:leader="dot" w:pos="9629"/>
            </w:tabs>
            <w:rPr>
              <w:noProof/>
            </w:rPr>
          </w:pPr>
          <w:hyperlink w:anchor="_Toc507689400" w:history="1">
            <w:r w:rsidR="001222AE" w:rsidRPr="00E45BD4">
              <w:rPr>
                <w:rStyle w:val="Hipervnculo"/>
                <w:rFonts w:ascii="Arial" w:eastAsia="MS Gothic" w:hAnsi="Arial" w:cs="Arial"/>
                <w:b/>
                <w:noProof/>
                <w:spacing w:val="20"/>
                <w:lang w:eastAsia="en-US"/>
              </w:rPr>
              <w:t>17.</w:t>
            </w:r>
            <w:r w:rsidR="001222AE">
              <w:rPr>
                <w:noProof/>
              </w:rPr>
              <w:tab/>
            </w:r>
            <w:r w:rsidR="001222AE" w:rsidRPr="00E45BD4">
              <w:rPr>
                <w:rStyle w:val="Hipervnculo"/>
                <w:rFonts w:ascii="Arial" w:eastAsia="MS Gothic" w:hAnsi="Arial" w:cs="Arial"/>
                <w:b/>
                <w:noProof/>
                <w:spacing w:val="20"/>
                <w:lang w:eastAsia="en-US"/>
              </w:rPr>
              <w:t>PROGRAMA DE ARCHIVOS DESCENTRALIZADOS</w:t>
            </w:r>
            <w:r w:rsidR="001222AE">
              <w:rPr>
                <w:noProof/>
                <w:webHidden/>
              </w:rPr>
              <w:tab/>
            </w:r>
            <w:r w:rsidR="001222AE">
              <w:rPr>
                <w:noProof/>
                <w:webHidden/>
              </w:rPr>
              <w:fldChar w:fldCharType="begin"/>
            </w:r>
            <w:r w:rsidR="001222AE">
              <w:rPr>
                <w:noProof/>
                <w:webHidden/>
              </w:rPr>
              <w:instrText xml:space="preserve"> PAGEREF _Toc507689400 \h </w:instrText>
            </w:r>
            <w:r w:rsidR="001222AE">
              <w:rPr>
                <w:noProof/>
                <w:webHidden/>
              </w:rPr>
            </w:r>
            <w:r w:rsidR="001222AE">
              <w:rPr>
                <w:noProof/>
                <w:webHidden/>
              </w:rPr>
              <w:fldChar w:fldCharType="separate"/>
            </w:r>
            <w:r w:rsidR="001222AE">
              <w:rPr>
                <w:noProof/>
                <w:webHidden/>
              </w:rPr>
              <w:t>15</w:t>
            </w:r>
            <w:r w:rsidR="001222AE">
              <w:rPr>
                <w:noProof/>
                <w:webHidden/>
              </w:rPr>
              <w:fldChar w:fldCharType="end"/>
            </w:r>
          </w:hyperlink>
        </w:p>
        <w:p w14:paraId="7A6DD381" w14:textId="506459AD" w:rsidR="001222AE" w:rsidRDefault="00A43B25">
          <w:pPr>
            <w:pStyle w:val="TDC1"/>
            <w:tabs>
              <w:tab w:val="left" w:pos="660"/>
              <w:tab w:val="right" w:leader="dot" w:pos="9629"/>
            </w:tabs>
            <w:rPr>
              <w:noProof/>
            </w:rPr>
          </w:pPr>
          <w:hyperlink w:anchor="_Toc507689401" w:history="1">
            <w:r w:rsidR="001222AE" w:rsidRPr="00E45BD4">
              <w:rPr>
                <w:rStyle w:val="Hipervnculo"/>
                <w:rFonts w:ascii="Arial" w:eastAsia="MS Gothic" w:hAnsi="Arial" w:cs="Arial"/>
                <w:b/>
                <w:noProof/>
                <w:spacing w:val="20"/>
                <w:lang w:eastAsia="en-US"/>
              </w:rPr>
              <w:t>18.</w:t>
            </w:r>
            <w:r w:rsidR="001222AE">
              <w:rPr>
                <w:noProof/>
              </w:rPr>
              <w:tab/>
            </w:r>
            <w:r w:rsidR="001222AE" w:rsidRPr="00E45BD4">
              <w:rPr>
                <w:rStyle w:val="Hipervnculo"/>
                <w:rFonts w:ascii="Arial" w:eastAsia="MS Gothic" w:hAnsi="Arial" w:cs="Arial"/>
                <w:b/>
                <w:noProof/>
                <w:spacing w:val="20"/>
                <w:lang w:eastAsia="en-US"/>
              </w:rPr>
              <w:t>PRESUPUESTO PARA LA GESTION DEL PINAR</w:t>
            </w:r>
            <w:r w:rsidR="001222AE">
              <w:rPr>
                <w:noProof/>
                <w:webHidden/>
              </w:rPr>
              <w:tab/>
            </w:r>
            <w:r w:rsidR="001222AE">
              <w:rPr>
                <w:noProof/>
                <w:webHidden/>
              </w:rPr>
              <w:fldChar w:fldCharType="begin"/>
            </w:r>
            <w:r w:rsidR="001222AE">
              <w:rPr>
                <w:noProof/>
                <w:webHidden/>
              </w:rPr>
              <w:instrText xml:space="preserve"> PAGEREF _Toc507689401 \h </w:instrText>
            </w:r>
            <w:r w:rsidR="001222AE">
              <w:rPr>
                <w:noProof/>
                <w:webHidden/>
              </w:rPr>
            </w:r>
            <w:r w:rsidR="001222AE">
              <w:rPr>
                <w:noProof/>
                <w:webHidden/>
              </w:rPr>
              <w:fldChar w:fldCharType="separate"/>
            </w:r>
            <w:r w:rsidR="001222AE">
              <w:rPr>
                <w:noProof/>
                <w:webHidden/>
              </w:rPr>
              <w:t>17</w:t>
            </w:r>
            <w:r w:rsidR="001222AE">
              <w:rPr>
                <w:noProof/>
                <w:webHidden/>
              </w:rPr>
              <w:fldChar w:fldCharType="end"/>
            </w:r>
          </w:hyperlink>
        </w:p>
        <w:p w14:paraId="625805F4" w14:textId="7BEC2C09" w:rsidR="001222AE" w:rsidRDefault="00A43B25">
          <w:pPr>
            <w:pStyle w:val="TDC1"/>
            <w:tabs>
              <w:tab w:val="left" w:pos="660"/>
              <w:tab w:val="right" w:leader="dot" w:pos="9629"/>
            </w:tabs>
            <w:rPr>
              <w:noProof/>
            </w:rPr>
          </w:pPr>
          <w:hyperlink w:anchor="_Toc507689402" w:history="1">
            <w:r w:rsidR="001222AE" w:rsidRPr="00E45BD4">
              <w:rPr>
                <w:rStyle w:val="Hipervnculo"/>
                <w:rFonts w:ascii="Arial" w:eastAsia="MS Gothic" w:hAnsi="Arial" w:cs="Arial"/>
                <w:b/>
                <w:noProof/>
                <w:spacing w:val="20"/>
                <w:lang w:eastAsia="en-US"/>
              </w:rPr>
              <w:t>19.</w:t>
            </w:r>
            <w:r w:rsidR="001222AE">
              <w:rPr>
                <w:noProof/>
              </w:rPr>
              <w:tab/>
            </w:r>
            <w:r w:rsidR="001222AE" w:rsidRPr="00E45BD4">
              <w:rPr>
                <w:rStyle w:val="Hipervnculo"/>
                <w:rFonts w:ascii="Arial" w:eastAsia="MS Gothic" w:hAnsi="Arial" w:cs="Arial"/>
                <w:b/>
                <w:noProof/>
                <w:spacing w:val="20"/>
                <w:lang w:eastAsia="en-US"/>
              </w:rPr>
              <w:t>BIBLIOGRAFIA</w:t>
            </w:r>
            <w:r w:rsidR="001222AE">
              <w:rPr>
                <w:noProof/>
                <w:webHidden/>
              </w:rPr>
              <w:tab/>
            </w:r>
            <w:r w:rsidR="001222AE">
              <w:rPr>
                <w:noProof/>
                <w:webHidden/>
              </w:rPr>
              <w:fldChar w:fldCharType="begin"/>
            </w:r>
            <w:r w:rsidR="001222AE">
              <w:rPr>
                <w:noProof/>
                <w:webHidden/>
              </w:rPr>
              <w:instrText xml:space="preserve"> PAGEREF _Toc507689402 \h </w:instrText>
            </w:r>
            <w:r w:rsidR="001222AE">
              <w:rPr>
                <w:noProof/>
                <w:webHidden/>
              </w:rPr>
            </w:r>
            <w:r w:rsidR="001222AE">
              <w:rPr>
                <w:noProof/>
                <w:webHidden/>
              </w:rPr>
              <w:fldChar w:fldCharType="separate"/>
            </w:r>
            <w:r w:rsidR="001222AE">
              <w:rPr>
                <w:noProof/>
                <w:webHidden/>
              </w:rPr>
              <w:t>17</w:t>
            </w:r>
            <w:r w:rsidR="001222AE">
              <w:rPr>
                <w:noProof/>
                <w:webHidden/>
              </w:rPr>
              <w:fldChar w:fldCharType="end"/>
            </w:r>
          </w:hyperlink>
        </w:p>
        <w:p w14:paraId="65E958D9" w14:textId="2C24E496" w:rsidR="001222AE" w:rsidRDefault="00A43B25">
          <w:pPr>
            <w:pStyle w:val="TDC1"/>
            <w:tabs>
              <w:tab w:val="left" w:pos="660"/>
              <w:tab w:val="right" w:leader="dot" w:pos="9629"/>
            </w:tabs>
            <w:rPr>
              <w:noProof/>
            </w:rPr>
          </w:pPr>
          <w:hyperlink w:anchor="_Toc507689403" w:history="1">
            <w:r w:rsidR="001222AE" w:rsidRPr="00E45BD4">
              <w:rPr>
                <w:rStyle w:val="Hipervnculo"/>
                <w:rFonts w:ascii="Arial" w:eastAsia="MS Gothic" w:hAnsi="Arial" w:cs="Arial"/>
                <w:b/>
                <w:noProof/>
                <w:spacing w:val="20"/>
                <w:lang w:eastAsia="en-US"/>
              </w:rPr>
              <w:t>20.</w:t>
            </w:r>
            <w:r w:rsidR="001222AE">
              <w:rPr>
                <w:noProof/>
              </w:rPr>
              <w:tab/>
            </w:r>
            <w:r w:rsidR="001222AE" w:rsidRPr="00E45BD4">
              <w:rPr>
                <w:rStyle w:val="Hipervnculo"/>
                <w:rFonts w:ascii="Arial" w:eastAsia="MS Gothic" w:hAnsi="Arial" w:cs="Arial"/>
                <w:b/>
                <w:noProof/>
                <w:spacing w:val="20"/>
                <w:lang w:eastAsia="en-US"/>
              </w:rPr>
              <w:t>REFERENCIA NORMATIVA</w:t>
            </w:r>
            <w:r w:rsidR="001222AE">
              <w:rPr>
                <w:noProof/>
                <w:webHidden/>
              </w:rPr>
              <w:tab/>
            </w:r>
            <w:r w:rsidR="001222AE">
              <w:rPr>
                <w:noProof/>
                <w:webHidden/>
              </w:rPr>
              <w:fldChar w:fldCharType="begin"/>
            </w:r>
            <w:r w:rsidR="001222AE">
              <w:rPr>
                <w:noProof/>
                <w:webHidden/>
              </w:rPr>
              <w:instrText xml:space="preserve"> PAGEREF _Toc507689403 \h </w:instrText>
            </w:r>
            <w:r w:rsidR="001222AE">
              <w:rPr>
                <w:noProof/>
                <w:webHidden/>
              </w:rPr>
            </w:r>
            <w:r w:rsidR="001222AE">
              <w:rPr>
                <w:noProof/>
                <w:webHidden/>
              </w:rPr>
              <w:fldChar w:fldCharType="separate"/>
            </w:r>
            <w:r w:rsidR="001222AE">
              <w:rPr>
                <w:noProof/>
                <w:webHidden/>
              </w:rPr>
              <w:t>17</w:t>
            </w:r>
            <w:r w:rsidR="001222AE">
              <w:rPr>
                <w:noProof/>
                <w:webHidden/>
              </w:rPr>
              <w:fldChar w:fldCharType="end"/>
            </w:r>
          </w:hyperlink>
        </w:p>
        <w:p w14:paraId="44027CA9" w14:textId="4C575AA7" w:rsidR="001222AE" w:rsidRDefault="00A43B25">
          <w:pPr>
            <w:pStyle w:val="TDC1"/>
            <w:tabs>
              <w:tab w:val="right" w:leader="dot" w:pos="9629"/>
            </w:tabs>
            <w:rPr>
              <w:noProof/>
            </w:rPr>
          </w:pPr>
          <w:hyperlink w:anchor="_Toc507689404" w:history="1">
            <w:r w:rsidR="001222AE" w:rsidRPr="00E45BD4">
              <w:rPr>
                <w:rStyle w:val="Hipervnculo"/>
                <w:rFonts w:ascii="Arial" w:eastAsia="MS Gothic" w:hAnsi="Arial" w:cs="Arial"/>
                <w:b/>
                <w:noProof/>
                <w:spacing w:val="20"/>
                <w:lang w:eastAsia="en-US"/>
              </w:rPr>
              <w:t>CONTROL DE CAMBIOS</w:t>
            </w:r>
            <w:r w:rsidR="001222AE">
              <w:rPr>
                <w:noProof/>
                <w:webHidden/>
              </w:rPr>
              <w:tab/>
            </w:r>
            <w:r w:rsidR="001222AE">
              <w:rPr>
                <w:noProof/>
                <w:webHidden/>
              </w:rPr>
              <w:fldChar w:fldCharType="begin"/>
            </w:r>
            <w:r w:rsidR="001222AE">
              <w:rPr>
                <w:noProof/>
                <w:webHidden/>
              </w:rPr>
              <w:instrText xml:space="preserve"> PAGEREF _Toc507689404 \h </w:instrText>
            </w:r>
            <w:r w:rsidR="001222AE">
              <w:rPr>
                <w:noProof/>
                <w:webHidden/>
              </w:rPr>
            </w:r>
            <w:r w:rsidR="001222AE">
              <w:rPr>
                <w:noProof/>
                <w:webHidden/>
              </w:rPr>
              <w:fldChar w:fldCharType="separate"/>
            </w:r>
            <w:r w:rsidR="001222AE">
              <w:rPr>
                <w:noProof/>
                <w:webHidden/>
              </w:rPr>
              <w:t>17</w:t>
            </w:r>
            <w:r w:rsidR="001222AE">
              <w:rPr>
                <w:noProof/>
                <w:webHidden/>
              </w:rPr>
              <w:fldChar w:fldCharType="end"/>
            </w:r>
          </w:hyperlink>
        </w:p>
        <w:p w14:paraId="7BEF60AF" w14:textId="4E3D9D99" w:rsidR="001222AE" w:rsidRDefault="001222AE">
          <w:r>
            <w:rPr>
              <w:b/>
              <w:bCs/>
              <w:lang w:val="es-ES"/>
            </w:rPr>
            <w:fldChar w:fldCharType="end"/>
          </w:r>
        </w:p>
      </w:sdtContent>
    </w:sdt>
    <w:p w14:paraId="42D7E91E" w14:textId="77777777" w:rsidR="00A37028" w:rsidRDefault="00A37028" w:rsidP="00A37028">
      <w:pPr>
        <w:rPr>
          <w:lang w:eastAsia="en-US"/>
        </w:rPr>
      </w:pPr>
      <w:bookmarkStart w:id="2" w:name="_Toc507689384"/>
    </w:p>
    <w:p w14:paraId="21E486DE" w14:textId="77777777" w:rsidR="00A37028" w:rsidRDefault="00A37028" w:rsidP="00A37028">
      <w:pPr>
        <w:rPr>
          <w:lang w:eastAsia="en-US"/>
        </w:rPr>
      </w:pPr>
    </w:p>
    <w:p w14:paraId="63714C90" w14:textId="77777777" w:rsidR="00A37028" w:rsidRDefault="00A37028" w:rsidP="00A37028">
      <w:pPr>
        <w:rPr>
          <w:lang w:eastAsia="en-US"/>
        </w:rPr>
      </w:pPr>
    </w:p>
    <w:p w14:paraId="0DF3E638" w14:textId="4F3F349F" w:rsidR="00A37028" w:rsidRDefault="00A37028" w:rsidP="00A37028">
      <w:pPr>
        <w:rPr>
          <w:lang w:eastAsia="en-US"/>
        </w:rPr>
      </w:pPr>
    </w:p>
    <w:p w14:paraId="46D28A55" w14:textId="77777777" w:rsidR="00A37028" w:rsidRDefault="00A37028" w:rsidP="00A37028">
      <w:pPr>
        <w:rPr>
          <w:lang w:eastAsia="en-US"/>
        </w:rPr>
      </w:pPr>
    </w:p>
    <w:p w14:paraId="731942D6" w14:textId="77777777" w:rsidR="00A37028" w:rsidRDefault="00A37028" w:rsidP="00A37028">
      <w:pPr>
        <w:rPr>
          <w:lang w:eastAsia="en-US"/>
        </w:rPr>
      </w:pPr>
    </w:p>
    <w:p w14:paraId="627EFA78" w14:textId="7A358AC3" w:rsidR="0047250F" w:rsidRPr="004C3F31" w:rsidRDefault="0047250F" w:rsidP="0047250F">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r w:rsidRPr="004C3F31">
        <w:rPr>
          <w:rFonts w:ascii="Arial" w:eastAsia="MS Gothic" w:hAnsi="Arial" w:cs="Arial"/>
          <w:b/>
          <w:color w:val="auto"/>
          <w:spacing w:val="20"/>
          <w:sz w:val="24"/>
          <w:szCs w:val="24"/>
          <w:lang w:eastAsia="en-US"/>
        </w:rPr>
        <w:lastRenderedPageBreak/>
        <w:t>INTRODUCCION</w:t>
      </w:r>
      <w:bookmarkEnd w:id="2"/>
    </w:p>
    <w:p w14:paraId="3C5BB658" w14:textId="77777777" w:rsidR="0047250F" w:rsidRDefault="0047250F" w:rsidP="0047250F"/>
    <w:p w14:paraId="256F2543" w14:textId="77777777" w:rsidR="0047250F" w:rsidRDefault="0047250F" w:rsidP="0047250F">
      <w:pPr>
        <w:jc w:val="both"/>
        <w:rPr>
          <w:rFonts w:ascii="Arial" w:hAnsi="Arial" w:cs="Arial"/>
        </w:rPr>
      </w:pPr>
    </w:p>
    <w:p w14:paraId="33F54645" w14:textId="22A3F2BC" w:rsidR="0047250F" w:rsidRDefault="0047250F" w:rsidP="0047250F">
      <w:pPr>
        <w:spacing w:line="360" w:lineRule="auto"/>
        <w:jc w:val="both"/>
        <w:rPr>
          <w:rFonts w:ascii="Arial" w:hAnsi="Arial" w:cs="Arial"/>
        </w:rPr>
      </w:pPr>
      <w:r>
        <w:rPr>
          <w:rFonts w:ascii="Arial" w:hAnsi="Arial" w:cs="Arial"/>
        </w:rPr>
        <w:t xml:space="preserve">Con base al </w:t>
      </w:r>
      <w:r w:rsidR="00F7559B">
        <w:rPr>
          <w:rFonts w:ascii="Arial" w:hAnsi="Arial" w:cs="Arial"/>
        </w:rPr>
        <w:t>Decreto 2609 de 2</w:t>
      </w:r>
      <w:r>
        <w:rPr>
          <w:rFonts w:ascii="Arial" w:hAnsi="Arial" w:cs="Arial"/>
        </w:rPr>
        <w:t>012</w:t>
      </w:r>
      <w:r w:rsidRPr="00B945A2">
        <w:rPr>
          <w:rFonts w:ascii="Arial" w:hAnsi="Arial" w:cs="Arial"/>
        </w:rPr>
        <w:t xml:space="preserve">, en especial </w:t>
      </w:r>
      <w:r>
        <w:rPr>
          <w:rFonts w:ascii="Arial" w:hAnsi="Arial" w:cs="Arial"/>
        </w:rPr>
        <w:t xml:space="preserve">lo establecido en su artículo </w:t>
      </w:r>
      <w:r w:rsidRPr="00B945A2">
        <w:rPr>
          <w:rFonts w:ascii="Arial" w:hAnsi="Arial" w:cs="Arial"/>
        </w:rPr>
        <w:t>8</w:t>
      </w:r>
      <w:r w:rsidR="00DF59D1">
        <w:rPr>
          <w:rFonts w:ascii="Arial" w:hAnsi="Arial" w:cs="Arial"/>
        </w:rPr>
        <w:t>,</w:t>
      </w:r>
      <w:r w:rsidRPr="00B945A2">
        <w:rPr>
          <w:rFonts w:ascii="Arial" w:hAnsi="Arial" w:cs="Arial"/>
        </w:rPr>
        <w:t xml:space="preserve"> el cual establece</w:t>
      </w:r>
      <w:r w:rsidR="00DF59D1">
        <w:rPr>
          <w:rFonts w:ascii="Arial" w:hAnsi="Arial" w:cs="Arial"/>
        </w:rPr>
        <w:t>,</w:t>
      </w:r>
      <w:r>
        <w:rPr>
          <w:rFonts w:ascii="Arial" w:hAnsi="Arial" w:cs="Arial"/>
        </w:rPr>
        <w:t xml:space="preserve"> entre otros</w:t>
      </w:r>
      <w:r w:rsidR="00DF59D1">
        <w:rPr>
          <w:rFonts w:ascii="Arial" w:hAnsi="Arial" w:cs="Arial"/>
        </w:rPr>
        <w:t>,</w:t>
      </w:r>
      <w:r w:rsidRPr="00B945A2">
        <w:rPr>
          <w:rFonts w:ascii="Arial" w:hAnsi="Arial" w:cs="Arial"/>
        </w:rPr>
        <w:t xml:space="preserve"> </w:t>
      </w:r>
      <w:r>
        <w:rPr>
          <w:rFonts w:ascii="Arial" w:hAnsi="Arial" w:cs="Arial"/>
        </w:rPr>
        <w:t xml:space="preserve">que el </w:t>
      </w:r>
      <w:r w:rsidRPr="007D7C69">
        <w:rPr>
          <w:rFonts w:ascii="Arial" w:hAnsi="Arial" w:cs="Arial"/>
          <w:b/>
          <w:i/>
        </w:rPr>
        <w:t>Plan Institucional de Archivos</w:t>
      </w:r>
      <w:r w:rsidR="00DF59D1">
        <w:rPr>
          <w:rFonts w:ascii="Arial" w:hAnsi="Arial" w:cs="Arial"/>
          <w:b/>
          <w:i/>
        </w:rPr>
        <w:t xml:space="preserve"> -</w:t>
      </w:r>
      <w:r w:rsidRPr="007D7C69">
        <w:rPr>
          <w:rFonts w:ascii="Arial" w:hAnsi="Arial" w:cs="Arial"/>
          <w:b/>
          <w:i/>
        </w:rPr>
        <w:t xml:space="preserve"> PINAR</w:t>
      </w:r>
      <w:r w:rsidR="00F7559B">
        <w:rPr>
          <w:rFonts w:ascii="Arial" w:hAnsi="Arial" w:cs="Arial"/>
        </w:rPr>
        <w:t xml:space="preserve">, </w:t>
      </w:r>
      <w:r>
        <w:rPr>
          <w:rFonts w:ascii="Arial" w:hAnsi="Arial" w:cs="Arial"/>
        </w:rPr>
        <w:t xml:space="preserve">es un instrumento archivístico esencial para desarrollar la gestión documental de las entidades públicas.  </w:t>
      </w:r>
    </w:p>
    <w:p w14:paraId="6395911E" w14:textId="77777777" w:rsidR="0047250F" w:rsidRPr="00B945A2" w:rsidRDefault="0047250F" w:rsidP="0047250F">
      <w:pPr>
        <w:spacing w:line="360" w:lineRule="auto"/>
        <w:jc w:val="both"/>
        <w:rPr>
          <w:rFonts w:ascii="Arial" w:hAnsi="Arial" w:cs="Arial"/>
        </w:rPr>
      </w:pPr>
    </w:p>
    <w:p w14:paraId="7BED13BF" w14:textId="4E1C8EBA" w:rsidR="0047250F" w:rsidRPr="0047250F" w:rsidRDefault="0047250F" w:rsidP="0047250F">
      <w:pPr>
        <w:spacing w:line="360" w:lineRule="auto"/>
        <w:jc w:val="both"/>
        <w:rPr>
          <w:rFonts w:ascii="Arial" w:hAnsi="Arial" w:cs="Arial"/>
          <w:b/>
        </w:rPr>
      </w:pPr>
      <w:r>
        <w:rPr>
          <w:rFonts w:ascii="Arial" w:hAnsi="Arial" w:cs="Arial"/>
        </w:rPr>
        <w:t>El presente instrumento archivístico se formula para adelantar acciones a corto y mediano plazo, a partir del an</w:t>
      </w:r>
      <w:r w:rsidR="00214D43">
        <w:rPr>
          <w:rFonts w:ascii="Arial" w:hAnsi="Arial" w:cs="Arial"/>
        </w:rPr>
        <w:t xml:space="preserve">álisis de las necesidades de la </w:t>
      </w:r>
      <w:r w:rsidRPr="0047250F">
        <w:rPr>
          <w:rFonts w:ascii="Arial" w:hAnsi="Arial" w:cs="Arial"/>
          <w:b/>
        </w:rPr>
        <w:t xml:space="preserve">Agencia Presidencial de </w:t>
      </w:r>
      <w:r w:rsidR="00DA4FF8" w:rsidRPr="0047250F">
        <w:rPr>
          <w:rFonts w:ascii="Arial" w:hAnsi="Arial" w:cs="Arial"/>
          <w:b/>
        </w:rPr>
        <w:t>Cooperación</w:t>
      </w:r>
      <w:r w:rsidR="00DA4FF8">
        <w:rPr>
          <w:rFonts w:ascii="Arial" w:hAnsi="Arial" w:cs="Arial"/>
          <w:b/>
        </w:rPr>
        <w:t xml:space="preserve"> Internacional de Colombia, </w:t>
      </w:r>
      <w:r w:rsidR="00DA4FF8">
        <w:rPr>
          <w:rFonts w:ascii="Arial" w:hAnsi="Arial" w:cs="Arial"/>
        </w:rPr>
        <w:t>en adelante APC Colombia</w:t>
      </w:r>
      <w:r w:rsidR="00DA4FF8">
        <w:rPr>
          <w:rFonts w:ascii="Arial" w:hAnsi="Arial" w:cs="Arial"/>
          <w:b/>
        </w:rPr>
        <w:t>.</w:t>
      </w:r>
    </w:p>
    <w:p w14:paraId="511B7D26" w14:textId="77777777" w:rsidR="0047250F" w:rsidRPr="00B945A2" w:rsidRDefault="0047250F" w:rsidP="0047250F">
      <w:pPr>
        <w:spacing w:line="360" w:lineRule="auto"/>
        <w:jc w:val="both"/>
        <w:rPr>
          <w:rFonts w:ascii="Arial" w:hAnsi="Arial" w:cs="Arial"/>
        </w:rPr>
      </w:pPr>
    </w:p>
    <w:p w14:paraId="269CF0E6" w14:textId="107DCCA7" w:rsidR="0047250F" w:rsidRDefault="0047250F" w:rsidP="0047250F">
      <w:pPr>
        <w:spacing w:line="360" w:lineRule="auto"/>
        <w:jc w:val="both"/>
        <w:rPr>
          <w:rFonts w:ascii="Arial" w:hAnsi="Arial" w:cs="Arial"/>
        </w:rPr>
      </w:pPr>
      <w:r w:rsidRPr="00F463DA">
        <w:rPr>
          <w:rFonts w:ascii="Arial" w:hAnsi="Arial" w:cs="Arial"/>
        </w:rPr>
        <w:t xml:space="preserve">La elaboración del PINAR de </w:t>
      </w:r>
      <w:r w:rsidRPr="0047250F">
        <w:rPr>
          <w:rFonts w:ascii="Arial" w:hAnsi="Arial" w:cs="Arial"/>
          <w:b/>
        </w:rPr>
        <w:t>A</w:t>
      </w:r>
      <w:r w:rsidR="00DA4FF8">
        <w:rPr>
          <w:rFonts w:ascii="Arial" w:hAnsi="Arial" w:cs="Arial"/>
          <w:b/>
        </w:rPr>
        <w:t xml:space="preserve">PC Colombia, </w:t>
      </w:r>
      <w:r w:rsidRPr="00F463DA">
        <w:rPr>
          <w:rFonts w:ascii="Arial" w:hAnsi="Arial" w:cs="Arial"/>
        </w:rPr>
        <w:t xml:space="preserve">establece el diseño, la planeación y el seguimiento de las actividades necesarias para el cumplimiento del </w:t>
      </w:r>
      <w:r w:rsidR="00DF59D1">
        <w:rPr>
          <w:rFonts w:ascii="Arial" w:hAnsi="Arial" w:cs="Arial"/>
        </w:rPr>
        <w:t>P</w:t>
      </w:r>
      <w:r w:rsidRPr="00F463DA">
        <w:rPr>
          <w:rFonts w:ascii="Arial" w:hAnsi="Arial" w:cs="Arial"/>
        </w:rPr>
        <w:t xml:space="preserve">rograma de Gestión Documental a corto y mediano plazo, en cuya implementación se contemplan aspectos como recurso humano, presupuestales, tecnológicos e infraestructura de la </w:t>
      </w:r>
      <w:r w:rsidR="00214D43">
        <w:rPr>
          <w:rFonts w:ascii="Arial" w:hAnsi="Arial" w:cs="Arial"/>
        </w:rPr>
        <w:t>entidad</w:t>
      </w:r>
      <w:r w:rsidRPr="00F463DA">
        <w:rPr>
          <w:rFonts w:ascii="Arial" w:hAnsi="Arial" w:cs="Arial"/>
        </w:rPr>
        <w:t>.</w:t>
      </w:r>
    </w:p>
    <w:p w14:paraId="5626438C" w14:textId="77777777" w:rsidR="006163CC" w:rsidRDefault="006163CC" w:rsidP="0047250F">
      <w:pPr>
        <w:spacing w:line="360" w:lineRule="auto"/>
        <w:jc w:val="both"/>
        <w:rPr>
          <w:rFonts w:ascii="Arial" w:hAnsi="Arial" w:cs="Arial"/>
        </w:rPr>
      </w:pPr>
    </w:p>
    <w:p w14:paraId="24B759D3" w14:textId="77777777" w:rsidR="006163CC" w:rsidRPr="006A65DD" w:rsidRDefault="006163CC" w:rsidP="0047250F">
      <w:pPr>
        <w:spacing w:line="360" w:lineRule="auto"/>
        <w:jc w:val="both"/>
        <w:rPr>
          <w:rFonts w:ascii="Arial" w:hAnsi="Arial" w:cs="Arial"/>
        </w:rPr>
      </w:pPr>
    </w:p>
    <w:p w14:paraId="4CEA8CC3" w14:textId="74BD254C" w:rsidR="0047250F" w:rsidRPr="004C3F31" w:rsidRDefault="004C3F31" w:rsidP="0047250F">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3" w:name="_Toc507689386"/>
      <w:r w:rsidRPr="004C3F31">
        <w:rPr>
          <w:rFonts w:ascii="Arial" w:eastAsia="MS Gothic" w:hAnsi="Arial" w:cs="Arial"/>
          <w:b/>
          <w:color w:val="auto"/>
          <w:spacing w:val="20"/>
          <w:sz w:val="24"/>
          <w:szCs w:val="24"/>
          <w:lang w:eastAsia="en-US"/>
        </w:rPr>
        <w:t>PRESENTACIÓN DE LA ENTIDAD</w:t>
      </w:r>
      <w:bookmarkEnd w:id="3"/>
    </w:p>
    <w:p w14:paraId="5D26EF5A" w14:textId="77777777" w:rsidR="0047250F" w:rsidRPr="006163CC" w:rsidRDefault="0047250F" w:rsidP="0047250F">
      <w:pPr>
        <w:rPr>
          <w:sz w:val="22"/>
          <w:szCs w:val="22"/>
        </w:rPr>
      </w:pPr>
    </w:p>
    <w:p w14:paraId="540EA5B5" w14:textId="77777777" w:rsidR="0047250F" w:rsidRPr="006163CC" w:rsidRDefault="0047250F" w:rsidP="006163CC">
      <w:pPr>
        <w:spacing w:line="360" w:lineRule="auto"/>
        <w:jc w:val="both"/>
        <w:rPr>
          <w:rFonts w:ascii="Arial" w:hAnsi="Arial" w:cs="Arial"/>
          <w:sz w:val="22"/>
          <w:szCs w:val="22"/>
          <w:shd w:val="clear" w:color="auto" w:fill="FFFFFF"/>
        </w:rPr>
      </w:pPr>
      <w:r w:rsidRPr="006163CC">
        <w:rPr>
          <w:rStyle w:val="Textoennegrita"/>
          <w:rFonts w:ascii="Arial" w:hAnsi="Arial" w:cs="Arial"/>
          <w:sz w:val="22"/>
          <w:szCs w:val="22"/>
          <w:shd w:val="clear" w:color="auto" w:fill="FFFFFF"/>
        </w:rPr>
        <w:t>En la década de los 70:</w:t>
      </w:r>
      <w:r w:rsidRPr="006163CC">
        <w:rPr>
          <w:rStyle w:val="apple-converted-space"/>
          <w:rFonts w:ascii="Arial" w:hAnsi="Arial" w:cs="Arial"/>
          <w:b/>
          <w:bCs/>
          <w:sz w:val="22"/>
          <w:szCs w:val="22"/>
          <w:shd w:val="clear" w:color="auto" w:fill="FFFFFF"/>
        </w:rPr>
        <w:t> </w:t>
      </w:r>
      <w:r w:rsidRPr="006163CC">
        <w:rPr>
          <w:rFonts w:ascii="Arial" w:hAnsi="Arial" w:cs="Arial"/>
          <w:sz w:val="22"/>
          <w:szCs w:val="22"/>
          <w:shd w:val="clear" w:color="auto" w:fill="FFFFFF"/>
        </w:rPr>
        <w:t xml:space="preserve">Se crea la División Especial de Cooperación Técnica Internacional en el Departamento Nacional de Planeación - DNP y es la encargada de la coordinación de la cooperación en el nivel nacional conjuntamente con el Ministerio de Relaciones Exteriores. Posterior en los </w:t>
      </w:r>
      <w:r w:rsidRPr="006163CC">
        <w:rPr>
          <w:rStyle w:val="Textoennegrita"/>
          <w:rFonts w:ascii="Arial" w:hAnsi="Arial" w:cs="Arial"/>
          <w:sz w:val="22"/>
          <w:szCs w:val="22"/>
          <w:shd w:val="clear" w:color="auto" w:fill="FFFFFF"/>
        </w:rPr>
        <w:t>90,</w:t>
      </w:r>
      <w:r w:rsidRPr="006163CC">
        <w:rPr>
          <w:rStyle w:val="apple-converted-space"/>
          <w:rFonts w:ascii="Arial" w:hAnsi="Arial" w:cs="Arial"/>
          <w:sz w:val="22"/>
          <w:szCs w:val="22"/>
          <w:shd w:val="clear" w:color="auto" w:fill="FFFFFF"/>
        </w:rPr>
        <w:t> d</w:t>
      </w:r>
      <w:r w:rsidRPr="006163CC">
        <w:rPr>
          <w:rFonts w:ascii="Arial" w:hAnsi="Arial" w:cs="Arial"/>
          <w:sz w:val="22"/>
          <w:szCs w:val="22"/>
          <w:shd w:val="clear" w:color="auto" w:fill="FFFFFF"/>
        </w:rPr>
        <w:t>adas las transformaciones que se dieron en el ámbito mundial, entre otros, como que el país fue clasificado de ingreso medio, se emprendió el estudio de la política Nacional de Cooperación Internacional, que recomendó la elaboración del documento CONPES 2768 de 1995 y se crea en 1993 la Agencia Colombiana de Cooperación Internacional - ACCI, adscrita al DNP. En el marco del Plan Nacional de Desarrollo "Cambio para Construir la Paz", se consideró la necesidad de cambiar la adscripción de la Agencia al Ministerio de Relaciones Exteriores en el año 1999. </w:t>
      </w:r>
    </w:p>
    <w:p w14:paraId="165A8037" w14:textId="77777777" w:rsidR="006163CC" w:rsidRPr="006163CC" w:rsidRDefault="006163CC" w:rsidP="006163CC">
      <w:pPr>
        <w:spacing w:line="360" w:lineRule="auto"/>
        <w:jc w:val="both"/>
        <w:rPr>
          <w:rStyle w:val="Textoennegrita"/>
          <w:rFonts w:ascii="Arial" w:hAnsi="Arial" w:cs="Arial"/>
          <w:sz w:val="22"/>
          <w:szCs w:val="22"/>
          <w:shd w:val="clear" w:color="auto" w:fill="FFFFFF"/>
        </w:rPr>
      </w:pPr>
    </w:p>
    <w:p w14:paraId="6A003355" w14:textId="77777777" w:rsidR="006163CC" w:rsidRDefault="0047250F" w:rsidP="006163CC">
      <w:pPr>
        <w:spacing w:line="360" w:lineRule="auto"/>
        <w:jc w:val="both"/>
        <w:rPr>
          <w:rFonts w:ascii="Arial" w:hAnsi="Arial" w:cs="Arial"/>
          <w:sz w:val="22"/>
          <w:szCs w:val="22"/>
          <w:shd w:val="clear" w:color="auto" w:fill="FFFFFF"/>
        </w:rPr>
      </w:pPr>
      <w:r w:rsidRPr="006163CC">
        <w:rPr>
          <w:rStyle w:val="Textoennegrita"/>
          <w:rFonts w:ascii="Arial" w:hAnsi="Arial" w:cs="Arial"/>
          <w:sz w:val="22"/>
          <w:szCs w:val="22"/>
          <w:shd w:val="clear" w:color="auto" w:fill="FFFFFF"/>
        </w:rPr>
        <w:lastRenderedPageBreak/>
        <w:t>En 2003,</w:t>
      </w:r>
      <w:r w:rsidRPr="006163CC">
        <w:rPr>
          <w:rStyle w:val="apple-converted-space"/>
          <w:rFonts w:ascii="Arial" w:hAnsi="Arial" w:cs="Arial"/>
          <w:sz w:val="22"/>
          <w:szCs w:val="22"/>
          <w:shd w:val="clear" w:color="auto" w:fill="FFFFFF"/>
        </w:rPr>
        <w:t> e</w:t>
      </w:r>
      <w:r w:rsidRPr="006163CC">
        <w:rPr>
          <w:rFonts w:ascii="Arial" w:hAnsi="Arial" w:cs="Arial"/>
          <w:sz w:val="22"/>
          <w:szCs w:val="22"/>
          <w:shd w:val="clear" w:color="auto" w:fill="FFFFFF"/>
        </w:rPr>
        <w:t>n el Plan Nacional "Hacia un Estado Comunitario", en el que por primera vez se hace referencia explícita al tema de cooperación internacional, el gobierno determinó adscribir la agencia al Departamento Administrativo de la Presidencia de la República - DAPR</w:t>
      </w:r>
      <w:r w:rsidR="006163CC" w:rsidRPr="006163CC">
        <w:rPr>
          <w:rFonts w:ascii="Arial" w:hAnsi="Arial" w:cs="Arial"/>
          <w:sz w:val="22"/>
          <w:szCs w:val="22"/>
          <w:shd w:val="clear" w:color="auto" w:fill="FFFFFF"/>
        </w:rPr>
        <w:t>E</w:t>
      </w:r>
      <w:r w:rsidRPr="006163CC">
        <w:rPr>
          <w:rFonts w:ascii="Arial" w:hAnsi="Arial" w:cs="Arial"/>
          <w:sz w:val="22"/>
          <w:szCs w:val="22"/>
          <w:shd w:val="clear" w:color="auto" w:fill="FFFFFF"/>
        </w:rPr>
        <w:t xml:space="preserve">.  </w:t>
      </w:r>
    </w:p>
    <w:p w14:paraId="5C89B8CE" w14:textId="77777777" w:rsidR="00AD090D" w:rsidRPr="006163CC" w:rsidRDefault="00AD090D" w:rsidP="006163CC">
      <w:pPr>
        <w:spacing w:line="360" w:lineRule="auto"/>
        <w:jc w:val="both"/>
        <w:rPr>
          <w:rFonts w:ascii="Arial" w:hAnsi="Arial" w:cs="Arial"/>
          <w:sz w:val="22"/>
          <w:szCs w:val="22"/>
          <w:shd w:val="clear" w:color="auto" w:fill="FFFFFF"/>
        </w:rPr>
      </w:pPr>
    </w:p>
    <w:p w14:paraId="50F7ECC4" w14:textId="78D36E9D" w:rsidR="0047250F" w:rsidRPr="00152F78" w:rsidRDefault="0047250F" w:rsidP="006163CC">
      <w:pPr>
        <w:spacing w:line="360" w:lineRule="auto"/>
        <w:jc w:val="both"/>
        <w:rPr>
          <w:rFonts w:ascii="Arial" w:hAnsi="Arial" w:cs="Arial"/>
        </w:rPr>
      </w:pPr>
      <w:r w:rsidRPr="006163CC">
        <w:rPr>
          <w:rFonts w:ascii="Arial" w:hAnsi="Arial" w:cs="Arial"/>
          <w:sz w:val="22"/>
          <w:szCs w:val="22"/>
          <w:shd w:val="clear" w:color="auto" w:fill="FFFFFF"/>
        </w:rPr>
        <w:t>Luego</w:t>
      </w:r>
      <w:r w:rsidR="006163CC" w:rsidRPr="006163CC">
        <w:rPr>
          <w:rFonts w:ascii="Arial" w:hAnsi="Arial" w:cs="Arial"/>
          <w:sz w:val="22"/>
          <w:szCs w:val="22"/>
          <w:shd w:val="clear" w:color="auto" w:fill="FFFFFF"/>
        </w:rPr>
        <w:t xml:space="preserve"> </w:t>
      </w:r>
      <w:r w:rsidRPr="006163CC">
        <w:rPr>
          <w:rFonts w:ascii="Arial" w:hAnsi="Arial" w:cs="Arial"/>
          <w:sz w:val="22"/>
          <w:szCs w:val="22"/>
          <w:shd w:val="clear" w:color="auto" w:fill="FFFFFF"/>
        </w:rPr>
        <w:t xml:space="preserve">en </w:t>
      </w:r>
      <w:r w:rsidRPr="006163CC">
        <w:rPr>
          <w:rStyle w:val="Textoennegrita"/>
          <w:rFonts w:ascii="Arial" w:hAnsi="Arial" w:cs="Arial"/>
          <w:sz w:val="22"/>
          <w:szCs w:val="22"/>
          <w:shd w:val="clear" w:color="auto" w:fill="FFFFFF"/>
        </w:rPr>
        <w:t>2005: </w:t>
      </w:r>
      <w:r w:rsidRPr="003A682D">
        <w:rPr>
          <w:rStyle w:val="Textoennegrita"/>
          <w:rFonts w:ascii="Arial" w:hAnsi="Arial" w:cs="Arial"/>
          <w:b w:val="0"/>
          <w:sz w:val="22"/>
          <w:szCs w:val="22"/>
          <w:shd w:val="clear" w:color="auto" w:fill="FFFFFF"/>
        </w:rPr>
        <w:t>e</w:t>
      </w:r>
      <w:r w:rsidRPr="006163CC">
        <w:rPr>
          <w:rFonts w:ascii="Arial" w:hAnsi="Arial" w:cs="Arial"/>
          <w:sz w:val="22"/>
          <w:szCs w:val="22"/>
          <w:shd w:val="clear" w:color="auto" w:fill="FFFFFF"/>
        </w:rPr>
        <w:t>n el marco del programa de renovación de la administración pública, y con el ánimo de lograr mayor efectividad en el gasto de las entidades adscritas a la Presidencia de la República, establecer sinergias y compartir procesos de soporte, se crea la Agencia Presidencial para la Acción Social y la Cooperación Internacional - ACCIÓN SOCIAL, que cuenta con una Dirección misional en el tema y en la que se constituyeron las Subdirecciones de Ayuda Oficial al Desarrollo y Nuevas Fuentes de Cooperación. Así mismo se conformó el grupo de Direccionamiento Estratégico.</w:t>
      </w:r>
      <w:r w:rsidRPr="006163CC">
        <w:rPr>
          <w:rFonts w:ascii="Arial" w:hAnsi="Arial" w:cs="Arial"/>
          <w:sz w:val="22"/>
          <w:szCs w:val="22"/>
          <w:shd w:val="clear" w:color="auto" w:fill="FFFFFF"/>
        </w:rPr>
        <w:br/>
      </w:r>
      <w:r w:rsidRPr="006163CC">
        <w:rPr>
          <w:rFonts w:ascii="Arial" w:hAnsi="Arial" w:cs="Arial"/>
          <w:sz w:val="22"/>
          <w:szCs w:val="22"/>
          <w:shd w:val="clear" w:color="auto" w:fill="FFFFFF"/>
        </w:rPr>
        <w:br/>
      </w:r>
      <w:r w:rsidR="00AD090D" w:rsidRPr="00AD090D">
        <w:rPr>
          <w:rStyle w:val="Textoennegrita"/>
          <w:rFonts w:ascii="Arial" w:hAnsi="Arial" w:cs="Arial"/>
          <w:b w:val="0"/>
          <w:sz w:val="22"/>
          <w:szCs w:val="22"/>
          <w:shd w:val="clear" w:color="auto" w:fill="FFFFFF"/>
        </w:rPr>
        <w:t xml:space="preserve">En </w:t>
      </w:r>
      <w:r w:rsidRPr="00AD090D">
        <w:rPr>
          <w:rStyle w:val="Textoennegrita"/>
          <w:rFonts w:ascii="Arial" w:hAnsi="Arial" w:cs="Arial"/>
          <w:b w:val="0"/>
          <w:sz w:val="22"/>
          <w:szCs w:val="22"/>
          <w:shd w:val="clear" w:color="auto" w:fill="FFFFFF"/>
        </w:rPr>
        <w:t>2011</w:t>
      </w:r>
      <w:r w:rsidR="00AD090D" w:rsidRPr="00AD090D">
        <w:rPr>
          <w:rStyle w:val="Textoennegrita"/>
          <w:rFonts w:ascii="Arial" w:hAnsi="Arial" w:cs="Arial"/>
          <w:b w:val="0"/>
          <w:sz w:val="22"/>
          <w:szCs w:val="22"/>
          <w:shd w:val="clear" w:color="auto" w:fill="FFFFFF"/>
        </w:rPr>
        <w:t xml:space="preserve"> la Ley 1444 le otorga al</w:t>
      </w:r>
      <w:r w:rsidRPr="006163CC">
        <w:rPr>
          <w:rStyle w:val="Textoennegrita"/>
          <w:rFonts w:ascii="Arial" w:hAnsi="Arial" w:cs="Arial"/>
          <w:sz w:val="22"/>
          <w:szCs w:val="22"/>
          <w:shd w:val="clear" w:color="auto" w:fill="FFFFFF"/>
        </w:rPr>
        <w:t xml:space="preserve"> </w:t>
      </w:r>
      <w:r w:rsidRPr="006163CC">
        <w:rPr>
          <w:rFonts w:ascii="Arial" w:hAnsi="Arial" w:cs="Arial"/>
          <w:sz w:val="22"/>
          <w:szCs w:val="22"/>
          <w:shd w:val="clear" w:color="auto" w:fill="FFFFFF"/>
        </w:rPr>
        <w:t>Presidente</w:t>
      </w:r>
      <w:r w:rsidR="00AD090D">
        <w:rPr>
          <w:rFonts w:ascii="Arial" w:hAnsi="Arial" w:cs="Arial"/>
          <w:sz w:val="22"/>
          <w:szCs w:val="22"/>
          <w:shd w:val="clear" w:color="auto" w:fill="FFFFFF"/>
        </w:rPr>
        <w:t xml:space="preserve"> de la Republica, doctor </w:t>
      </w:r>
      <w:r w:rsidRPr="006163CC">
        <w:rPr>
          <w:rFonts w:ascii="Arial" w:hAnsi="Arial" w:cs="Arial"/>
          <w:sz w:val="22"/>
          <w:szCs w:val="22"/>
          <w:shd w:val="clear" w:color="auto" w:fill="FFFFFF"/>
        </w:rPr>
        <w:t xml:space="preserve"> Juan Manuel Santos Calderón, facultades extraordinarias </w:t>
      </w:r>
      <w:r w:rsidR="00AD090D">
        <w:rPr>
          <w:rFonts w:ascii="Arial" w:hAnsi="Arial" w:cs="Arial"/>
          <w:sz w:val="22"/>
          <w:szCs w:val="22"/>
          <w:shd w:val="clear" w:color="auto" w:fill="FFFFFF"/>
        </w:rPr>
        <w:t xml:space="preserve">para modificar la estructura de la administración pública, en consecuencia, </w:t>
      </w:r>
      <w:r w:rsidRPr="006163CC">
        <w:rPr>
          <w:rFonts w:ascii="Arial" w:hAnsi="Arial" w:cs="Arial"/>
          <w:sz w:val="22"/>
          <w:szCs w:val="22"/>
          <w:shd w:val="clear" w:color="auto" w:fill="FFFFFF"/>
        </w:rPr>
        <w:t>creó la Agencia Presidencial de Cooperación Internacional de Colombia, APC-Colombia, como una entidad adscrita al Departamento Administrativo de la Presidencia de la República</w:t>
      </w:r>
      <w:r w:rsidRPr="00152F78">
        <w:rPr>
          <w:rFonts w:ascii="Arial" w:hAnsi="Arial" w:cs="Arial"/>
          <w:shd w:val="clear" w:color="auto" w:fill="FFFFFF"/>
        </w:rPr>
        <w:t>.</w:t>
      </w:r>
    </w:p>
    <w:p w14:paraId="39B939B8" w14:textId="0B492A9F" w:rsidR="0047250F" w:rsidRDefault="0047250F" w:rsidP="006163CC">
      <w:pPr>
        <w:spacing w:line="360" w:lineRule="auto"/>
        <w:jc w:val="both"/>
        <w:rPr>
          <w:rFonts w:ascii="Arial" w:hAnsi="Arial" w:cs="Arial"/>
        </w:rPr>
      </w:pPr>
    </w:p>
    <w:p w14:paraId="10F4BD2D" w14:textId="77777777" w:rsidR="00DF59D1" w:rsidRDefault="00DF59D1" w:rsidP="006163CC">
      <w:pPr>
        <w:spacing w:line="360" w:lineRule="auto"/>
        <w:jc w:val="both"/>
        <w:rPr>
          <w:rFonts w:ascii="Arial" w:hAnsi="Arial" w:cs="Arial"/>
        </w:rPr>
      </w:pPr>
    </w:p>
    <w:p w14:paraId="5ADA3DCB" w14:textId="77777777" w:rsidR="00DF59D1" w:rsidRPr="004C3F31" w:rsidRDefault="00DF59D1"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4" w:name="_Toc507689385"/>
      <w:r w:rsidRPr="004C3F31">
        <w:rPr>
          <w:rFonts w:ascii="Arial" w:eastAsia="MS Gothic" w:hAnsi="Arial" w:cs="Arial"/>
          <w:b/>
          <w:color w:val="auto"/>
          <w:spacing w:val="20"/>
          <w:sz w:val="24"/>
          <w:szCs w:val="24"/>
          <w:lang w:eastAsia="en-US"/>
        </w:rPr>
        <w:t>CONTEXTO ESTRAT</w:t>
      </w:r>
      <w:r>
        <w:rPr>
          <w:rFonts w:ascii="Arial" w:eastAsia="MS Gothic" w:hAnsi="Arial" w:cs="Arial"/>
          <w:b/>
          <w:color w:val="auto"/>
          <w:spacing w:val="20"/>
          <w:sz w:val="24"/>
          <w:szCs w:val="24"/>
          <w:lang w:eastAsia="en-US"/>
        </w:rPr>
        <w:t>É</w:t>
      </w:r>
      <w:r w:rsidRPr="004C3F31">
        <w:rPr>
          <w:rFonts w:ascii="Arial" w:eastAsia="MS Gothic" w:hAnsi="Arial" w:cs="Arial"/>
          <w:b/>
          <w:color w:val="auto"/>
          <w:spacing w:val="20"/>
          <w:sz w:val="24"/>
          <w:szCs w:val="24"/>
          <w:lang w:eastAsia="en-US"/>
        </w:rPr>
        <w:t>GICO DE LA ENTIDAD</w:t>
      </w:r>
      <w:bookmarkEnd w:id="4"/>
    </w:p>
    <w:p w14:paraId="0181860B" w14:textId="77777777" w:rsidR="00DF59D1" w:rsidRDefault="00DF59D1" w:rsidP="00DF59D1"/>
    <w:p w14:paraId="60FFF9AF" w14:textId="77777777" w:rsidR="00DF59D1" w:rsidRDefault="00DF59D1" w:rsidP="00DF59D1"/>
    <w:p w14:paraId="571A966D" w14:textId="77777777" w:rsidR="00DF59D1" w:rsidRDefault="00DF59D1" w:rsidP="00DF59D1">
      <w:pPr>
        <w:spacing w:line="360" w:lineRule="auto"/>
        <w:jc w:val="both"/>
        <w:rPr>
          <w:rFonts w:ascii="Arial" w:hAnsi="Arial" w:cs="Arial"/>
        </w:rPr>
      </w:pPr>
      <w:r w:rsidRPr="006A65DD">
        <w:rPr>
          <w:rFonts w:ascii="Arial" w:hAnsi="Arial" w:cs="Arial"/>
        </w:rPr>
        <w:t xml:space="preserve">El Plan Institucional de Archivo PINAR </w:t>
      </w:r>
      <w:r w:rsidRPr="006A65DD">
        <w:rPr>
          <w:rFonts w:ascii="Arial" w:eastAsia="Times New Roman" w:hAnsi="Arial" w:cs="Arial"/>
        </w:rPr>
        <w:t xml:space="preserve">de </w:t>
      </w:r>
      <w:r w:rsidRPr="0047250F">
        <w:rPr>
          <w:rFonts w:ascii="Arial" w:hAnsi="Arial" w:cs="Arial"/>
          <w:b/>
        </w:rPr>
        <w:t>A</w:t>
      </w:r>
      <w:r>
        <w:rPr>
          <w:rFonts w:ascii="Arial" w:hAnsi="Arial" w:cs="Arial"/>
          <w:b/>
        </w:rPr>
        <w:t>PC Colombia,</w:t>
      </w:r>
      <w:r>
        <w:rPr>
          <w:rFonts w:ascii="Arial" w:eastAsia="Times New Roman" w:hAnsi="Arial" w:cs="Arial"/>
        </w:rPr>
        <w:t xml:space="preserve"> </w:t>
      </w:r>
      <w:r w:rsidRPr="006A65DD">
        <w:rPr>
          <w:rFonts w:ascii="Arial" w:hAnsi="Arial" w:cs="Arial"/>
        </w:rPr>
        <w:t xml:space="preserve">es uno de los instrumentos archivísticos que se elabora en el ejercicio de la implementación y cumplimiento del Programa de Gestión Documental de la </w:t>
      </w:r>
      <w:r>
        <w:rPr>
          <w:rFonts w:ascii="Arial" w:hAnsi="Arial" w:cs="Arial"/>
        </w:rPr>
        <w:t>entidad</w:t>
      </w:r>
      <w:r w:rsidRPr="006A65DD">
        <w:rPr>
          <w:rFonts w:ascii="Arial" w:hAnsi="Arial" w:cs="Arial"/>
        </w:rPr>
        <w:t xml:space="preserve"> y de la legislación</w:t>
      </w:r>
      <w:r>
        <w:rPr>
          <w:rFonts w:ascii="Arial" w:hAnsi="Arial" w:cs="Arial"/>
        </w:rPr>
        <w:t xml:space="preserve"> archivística</w:t>
      </w:r>
      <w:r w:rsidRPr="006A65DD">
        <w:rPr>
          <w:rFonts w:ascii="Arial" w:hAnsi="Arial" w:cs="Arial"/>
        </w:rPr>
        <w:t xml:space="preserve"> vigente específicamente</w:t>
      </w:r>
      <w:r>
        <w:rPr>
          <w:rFonts w:ascii="Arial" w:hAnsi="Arial" w:cs="Arial"/>
        </w:rPr>
        <w:t xml:space="preserve"> lo establecido en el Decreto 2609 de 2012. El cual se estructura alineado con el marco estratégico de la Entidad.</w:t>
      </w:r>
      <w:r w:rsidRPr="006A65DD">
        <w:rPr>
          <w:rFonts w:ascii="Arial" w:hAnsi="Arial" w:cs="Arial"/>
        </w:rPr>
        <w:t xml:space="preserve">  </w:t>
      </w:r>
    </w:p>
    <w:p w14:paraId="386B6B12" w14:textId="77777777" w:rsidR="0047250F" w:rsidRDefault="0047250F" w:rsidP="0047250F">
      <w:pPr>
        <w:jc w:val="both"/>
      </w:pPr>
    </w:p>
    <w:p w14:paraId="2724D599" w14:textId="67AAD01D" w:rsidR="006163CC" w:rsidRDefault="006163CC" w:rsidP="0047250F">
      <w:pPr>
        <w:jc w:val="both"/>
      </w:pPr>
    </w:p>
    <w:p w14:paraId="1EFED4CF" w14:textId="77406211" w:rsidR="00DF59D1" w:rsidRDefault="00DF59D1" w:rsidP="0047250F">
      <w:pPr>
        <w:jc w:val="both"/>
      </w:pPr>
    </w:p>
    <w:p w14:paraId="7BFF1D29" w14:textId="77777777" w:rsidR="00DF59D1" w:rsidRDefault="00DF59D1" w:rsidP="0047250F">
      <w:pPr>
        <w:jc w:val="both"/>
      </w:pPr>
    </w:p>
    <w:p w14:paraId="28FDB657" w14:textId="77777777" w:rsidR="006163CC" w:rsidRDefault="006163CC" w:rsidP="0047250F">
      <w:pPr>
        <w:jc w:val="both"/>
      </w:pPr>
    </w:p>
    <w:p w14:paraId="1B66208B" w14:textId="32ED4C80" w:rsidR="0047250F" w:rsidRPr="00DF59D1" w:rsidRDefault="0047250F" w:rsidP="00DF59D1">
      <w:pPr>
        <w:shd w:val="clear" w:color="auto" w:fill="FFFFFF"/>
        <w:jc w:val="both"/>
        <w:rPr>
          <w:rFonts w:ascii="Arial" w:hAnsi="Arial" w:cs="Arial"/>
          <w:b/>
        </w:rPr>
      </w:pPr>
      <w:bookmarkStart w:id="5" w:name="_Toc507689387"/>
      <w:r w:rsidRPr="00DF59D1">
        <w:rPr>
          <w:rFonts w:ascii="Arial" w:hAnsi="Arial" w:cs="Arial"/>
          <w:b/>
        </w:rPr>
        <w:lastRenderedPageBreak/>
        <w:t>MISION</w:t>
      </w:r>
      <w:bookmarkEnd w:id="5"/>
    </w:p>
    <w:p w14:paraId="37FB4558" w14:textId="77777777" w:rsidR="0047250F" w:rsidRDefault="0047250F" w:rsidP="0047250F">
      <w:pPr>
        <w:jc w:val="both"/>
        <w:rPr>
          <w:rFonts w:ascii="Arial" w:hAnsi="Arial" w:cs="Arial"/>
        </w:rPr>
      </w:pPr>
    </w:p>
    <w:p w14:paraId="5466EDDF" w14:textId="77777777" w:rsidR="007B1B47" w:rsidRDefault="007B1B47" w:rsidP="006163CC">
      <w:pPr>
        <w:spacing w:line="360" w:lineRule="auto"/>
        <w:jc w:val="both"/>
        <w:rPr>
          <w:rFonts w:ascii="Arial" w:hAnsi="Arial" w:cs="Arial"/>
        </w:rPr>
      </w:pPr>
      <w:r w:rsidRPr="006163CC">
        <w:rPr>
          <w:rFonts w:ascii="Arial" w:hAnsi="Arial" w:cs="Arial"/>
        </w:rPr>
        <w:t xml:space="preserve">La Agencia Presidencial de cooperación Internacional de Colombia, APC-Colombia tiene por objeto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 </w:t>
      </w:r>
    </w:p>
    <w:p w14:paraId="196BE71D" w14:textId="77777777" w:rsidR="006163CC" w:rsidRDefault="006163CC" w:rsidP="006163CC">
      <w:pPr>
        <w:spacing w:line="360" w:lineRule="auto"/>
        <w:jc w:val="both"/>
        <w:rPr>
          <w:rFonts w:ascii="Arial" w:hAnsi="Arial" w:cs="Arial"/>
        </w:rPr>
      </w:pPr>
    </w:p>
    <w:p w14:paraId="78CF6D37" w14:textId="77777777" w:rsidR="00E51FF0" w:rsidRDefault="001B73E7" w:rsidP="006163CC">
      <w:pPr>
        <w:shd w:val="clear" w:color="auto" w:fill="FFFFFF"/>
        <w:jc w:val="both"/>
        <w:rPr>
          <w:rFonts w:ascii="Arial" w:hAnsi="Arial" w:cs="Arial"/>
        </w:rPr>
      </w:pPr>
      <w:r w:rsidRPr="00E51FF0">
        <w:rPr>
          <w:rFonts w:ascii="Arial" w:hAnsi="Arial" w:cs="Arial"/>
          <w:b/>
        </w:rPr>
        <w:t>POLÍTICA DE CALIDAD</w:t>
      </w:r>
      <w:r w:rsidRPr="001B73E7">
        <w:rPr>
          <w:rFonts w:ascii="Arial" w:hAnsi="Arial" w:cs="Arial"/>
        </w:rPr>
        <w:t xml:space="preserve"> </w:t>
      </w:r>
    </w:p>
    <w:p w14:paraId="68FC0757" w14:textId="77777777" w:rsidR="00E51FF0" w:rsidRDefault="00E51FF0" w:rsidP="006163CC">
      <w:pPr>
        <w:shd w:val="clear" w:color="auto" w:fill="FFFFFF"/>
        <w:jc w:val="both"/>
        <w:rPr>
          <w:rFonts w:ascii="Arial" w:hAnsi="Arial" w:cs="Arial"/>
        </w:rPr>
      </w:pPr>
    </w:p>
    <w:p w14:paraId="6047C0A6" w14:textId="489DCE31" w:rsidR="00E51FF0" w:rsidRDefault="001B73E7" w:rsidP="003B59EB">
      <w:pPr>
        <w:spacing w:line="360" w:lineRule="auto"/>
        <w:jc w:val="both"/>
        <w:rPr>
          <w:rFonts w:ascii="Arial" w:hAnsi="Arial" w:cs="Arial"/>
        </w:rPr>
      </w:pPr>
      <w:r w:rsidRPr="001B73E7">
        <w:rPr>
          <w:rFonts w:ascii="Arial" w:hAnsi="Arial" w:cs="Arial"/>
        </w:rPr>
        <w:t>Es política de calidad la siguiente: “APC-Colombia gestiona la cooperación internacional que recibe y otorga el país, apoyada en un talento humano competente y comprometido con la mejora continua para cumplir las necesidades de sus clientes y los lineamientos del Gobierno Nacional”.</w:t>
      </w:r>
    </w:p>
    <w:p w14:paraId="645B9962" w14:textId="77777777" w:rsidR="00E51FF0" w:rsidRDefault="00E51FF0" w:rsidP="006163CC">
      <w:pPr>
        <w:shd w:val="clear" w:color="auto" w:fill="FFFFFF"/>
        <w:jc w:val="both"/>
        <w:rPr>
          <w:rFonts w:ascii="Arial" w:hAnsi="Arial" w:cs="Arial"/>
        </w:rPr>
      </w:pPr>
    </w:p>
    <w:p w14:paraId="5168D843" w14:textId="77777777" w:rsidR="00E51FF0" w:rsidRDefault="001B73E7" w:rsidP="006163CC">
      <w:pPr>
        <w:shd w:val="clear" w:color="auto" w:fill="FFFFFF"/>
        <w:jc w:val="both"/>
        <w:rPr>
          <w:rFonts w:ascii="Arial" w:hAnsi="Arial" w:cs="Arial"/>
        </w:rPr>
      </w:pPr>
      <w:r w:rsidRPr="00E51FF0">
        <w:rPr>
          <w:rFonts w:ascii="Arial" w:hAnsi="Arial" w:cs="Arial"/>
          <w:b/>
        </w:rPr>
        <w:t>OBJETIVOS DE CALIDAD</w:t>
      </w:r>
    </w:p>
    <w:p w14:paraId="55F180C2" w14:textId="77777777" w:rsidR="00E51FF0" w:rsidRDefault="00E51FF0" w:rsidP="006163CC">
      <w:pPr>
        <w:shd w:val="clear" w:color="auto" w:fill="FFFFFF"/>
        <w:jc w:val="both"/>
        <w:rPr>
          <w:rFonts w:ascii="Arial" w:hAnsi="Arial" w:cs="Arial"/>
        </w:rPr>
      </w:pPr>
    </w:p>
    <w:p w14:paraId="27B270C5" w14:textId="391E6450" w:rsidR="00E51FF0" w:rsidRDefault="001B73E7" w:rsidP="006163CC">
      <w:pPr>
        <w:shd w:val="clear" w:color="auto" w:fill="FFFFFF"/>
        <w:jc w:val="both"/>
        <w:rPr>
          <w:rFonts w:ascii="Arial" w:hAnsi="Arial" w:cs="Arial"/>
        </w:rPr>
      </w:pPr>
      <w:r w:rsidRPr="001B73E7">
        <w:rPr>
          <w:rFonts w:ascii="Arial" w:hAnsi="Arial" w:cs="Arial"/>
        </w:rPr>
        <w:t xml:space="preserve">Los objetivos de calidad, </w:t>
      </w:r>
      <w:r w:rsidR="00DF59D1">
        <w:rPr>
          <w:rFonts w:ascii="Arial" w:hAnsi="Arial" w:cs="Arial"/>
        </w:rPr>
        <w:t>que a su vez son los objetiv</w:t>
      </w:r>
      <w:r w:rsidRPr="001B73E7">
        <w:rPr>
          <w:rFonts w:ascii="Arial" w:hAnsi="Arial" w:cs="Arial"/>
        </w:rPr>
        <w:t xml:space="preserve">os estratégicos, son: </w:t>
      </w:r>
    </w:p>
    <w:p w14:paraId="380C40FE" w14:textId="77777777" w:rsidR="00E51FF0" w:rsidRDefault="00E51FF0" w:rsidP="006163CC">
      <w:pPr>
        <w:shd w:val="clear" w:color="auto" w:fill="FFFFFF"/>
        <w:jc w:val="both"/>
        <w:rPr>
          <w:rFonts w:ascii="Arial" w:hAnsi="Arial" w:cs="Arial"/>
        </w:rPr>
      </w:pPr>
    </w:p>
    <w:p w14:paraId="49262A1D" w14:textId="14B07CC9" w:rsidR="00E51FF0" w:rsidRPr="00DF59D1" w:rsidRDefault="00DF59D1" w:rsidP="00DF59D1">
      <w:pPr>
        <w:pStyle w:val="Prrafodelista"/>
        <w:numPr>
          <w:ilvl w:val="0"/>
          <w:numId w:val="18"/>
        </w:numPr>
        <w:shd w:val="clear" w:color="auto" w:fill="FFFFFF"/>
        <w:spacing w:line="360" w:lineRule="auto"/>
        <w:ind w:left="426"/>
        <w:jc w:val="both"/>
        <w:rPr>
          <w:rFonts w:ascii="Arial" w:hAnsi="Arial" w:cs="Arial"/>
          <w:sz w:val="24"/>
        </w:rPr>
      </w:pPr>
      <w:r w:rsidRPr="00DF59D1">
        <w:rPr>
          <w:rFonts w:ascii="Arial" w:hAnsi="Arial" w:cs="Arial"/>
          <w:sz w:val="24"/>
        </w:rPr>
        <w:t>Alinear y articular</w:t>
      </w:r>
      <w:r w:rsidR="00156544" w:rsidRPr="00DF59D1">
        <w:rPr>
          <w:rFonts w:ascii="Arial" w:hAnsi="Arial" w:cs="Arial"/>
          <w:sz w:val="24"/>
        </w:rPr>
        <w:t xml:space="preserve"> l</w:t>
      </w:r>
      <w:r w:rsidR="001B73E7" w:rsidRPr="00DF59D1">
        <w:rPr>
          <w:rFonts w:ascii="Arial" w:hAnsi="Arial" w:cs="Arial"/>
          <w:sz w:val="24"/>
        </w:rPr>
        <w:t xml:space="preserve">a </w:t>
      </w:r>
      <w:r w:rsidR="00156544" w:rsidRPr="00DF59D1">
        <w:rPr>
          <w:rFonts w:ascii="Arial" w:hAnsi="Arial" w:cs="Arial"/>
          <w:sz w:val="24"/>
        </w:rPr>
        <w:t>c</w:t>
      </w:r>
      <w:r w:rsidR="003B59EB" w:rsidRPr="00DF59D1">
        <w:rPr>
          <w:rFonts w:ascii="Arial" w:hAnsi="Arial" w:cs="Arial"/>
          <w:sz w:val="24"/>
        </w:rPr>
        <w:t xml:space="preserve">ooperación </w:t>
      </w:r>
      <w:r w:rsidR="00156544" w:rsidRPr="00DF59D1">
        <w:rPr>
          <w:rFonts w:ascii="Arial" w:hAnsi="Arial" w:cs="Arial"/>
          <w:sz w:val="24"/>
        </w:rPr>
        <w:t>i</w:t>
      </w:r>
      <w:r w:rsidR="003B59EB" w:rsidRPr="00DF59D1">
        <w:rPr>
          <w:rFonts w:ascii="Arial" w:hAnsi="Arial" w:cs="Arial"/>
          <w:sz w:val="24"/>
        </w:rPr>
        <w:t>nternacional</w:t>
      </w:r>
      <w:r w:rsidR="001B73E7" w:rsidRPr="00DF59D1">
        <w:rPr>
          <w:rFonts w:ascii="Arial" w:hAnsi="Arial" w:cs="Arial"/>
          <w:sz w:val="24"/>
        </w:rPr>
        <w:t xml:space="preserve"> </w:t>
      </w:r>
      <w:r w:rsidR="00156544" w:rsidRPr="00DF59D1">
        <w:rPr>
          <w:rFonts w:ascii="Arial" w:hAnsi="Arial" w:cs="Arial"/>
          <w:sz w:val="24"/>
        </w:rPr>
        <w:t>a las prioridades de desarrollo del país</w:t>
      </w:r>
      <w:r w:rsidRPr="00DF59D1">
        <w:rPr>
          <w:rFonts w:ascii="Arial" w:hAnsi="Arial" w:cs="Arial"/>
          <w:sz w:val="24"/>
        </w:rPr>
        <w:t>.</w:t>
      </w:r>
    </w:p>
    <w:p w14:paraId="6E8606A4" w14:textId="1C91A6DE" w:rsidR="00E51FF0" w:rsidRPr="00DF59D1" w:rsidRDefault="00DF59D1" w:rsidP="00DF59D1">
      <w:pPr>
        <w:pStyle w:val="Prrafodelista"/>
        <w:numPr>
          <w:ilvl w:val="0"/>
          <w:numId w:val="18"/>
        </w:numPr>
        <w:shd w:val="clear" w:color="auto" w:fill="FFFFFF"/>
        <w:spacing w:line="360" w:lineRule="auto"/>
        <w:ind w:left="426"/>
        <w:jc w:val="both"/>
        <w:rPr>
          <w:rFonts w:ascii="Arial" w:hAnsi="Arial" w:cs="Arial"/>
          <w:sz w:val="24"/>
        </w:rPr>
      </w:pPr>
      <w:r w:rsidRPr="00DF59D1">
        <w:rPr>
          <w:rFonts w:ascii="Arial" w:hAnsi="Arial" w:cs="Arial"/>
          <w:sz w:val="24"/>
        </w:rPr>
        <w:t xml:space="preserve">Gestionar </w:t>
      </w:r>
      <w:r w:rsidR="001B73E7" w:rsidRPr="00DF59D1">
        <w:rPr>
          <w:rFonts w:ascii="Arial" w:hAnsi="Arial" w:cs="Arial"/>
          <w:sz w:val="24"/>
        </w:rPr>
        <w:t xml:space="preserve">conocimiento </w:t>
      </w:r>
      <w:r w:rsidR="00156544" w:rsidRPr="00DF59D1">
        <w:rPr>
          <w:rFonts w:ascii="Arial" w:hAnsi="Arial" w:cs="Arial"/>
          <w:sz w:val="24"/>
        </w:rPr>
        <w:t xml:space="preserve">que genere </w:t>
      </w:r>
      <w:r w:rsidR="001B73E7" w:rsidRPr="00DF59D1">
        <w:rPr>
          <w:rFonts w:ascii="Arial" w:hAnsi="Arial" w:cs="Arial"/>
          <w:sz w:val="24"/>
        </w:rPr>
        <w:t>valor</w:t>
      </w:r>
      <w:r w:rsidR="00156544" w:rsidRPr="00DF59D1">
        <w:rPr>
          <w:rFonts w:ascii="Arial" w:hAnsi="Arial" w:cs="Arial"/>
          <w:sz w:val="24"/>
        </w:rPr>
        <w:t xml:space="preserve"> agregado a los</w:t>
      </w:r>
      <w:r w:rsidR="001B73E7" w:rsidRPr="00DF59D1">
        <w:rPr>
          <w:rFonts w:ascii="Arial" w:hAnsi="Arial" w:cs="Arial"/>
          <w:sz w:val="24"/>
        </w:rPr>
        <w:t xml:space="preserve"> países</w:t>
      </w:r>
      <w:r w:rsidR="00156544" w:rsidRPr="00DF59D1">
        <w:rPr>
          <w:rFonts w:ascii="Arial" w:hAnsi="Arial" w:cs="Arial"/>
          <w:sz w:val="24"/>
        </w:rPr>
        <w:t xml:space="preserve"> socios y los territorios</w:t>
      </w:r>
      <w:r w:rsidRPr="00DF59D1">
        <w:rPr>
          <w:rFonts w:ascii="Arial" w:hAnsi="Arial" w:cs="Arial"/>
          <w:sz w:val="24"/>
        </w:rPr>
        <w:t>.</w:t>
      </w:r>
    </w:p>
    <w:p w14:paraId="0154386B" w14:textId="64978869" w:rsidR="006163CC" w:rsidRPr="00DF59D1" w:rsidRDefault="00DF59D1" w:rsidP="00DF59D1">
      <w:pPr>
        <w:pStyle w:val="Prrafodelista"/>
        <w:numPr>
          <w:ilvl w:val="0"/>
          <w:numId w:val="18"/>
        </w:numPr>
        <w:shd w:val="clear" w:color="auto" w:fill="FFFFFF"/>
        <w:spacing w:line="360" w:lineRule="auto"/>
        <w:ind w:left="426"/>
        <w:jc w:val="both"/>
        <w:rPr>
          <w:rFonts w:ascii="Arial" w:hAnsi="Arial" w:cs="Arial"/>
          <w:szCs w:val="20"/>
        </w:rPr>
      </w:pPr>
      <w:r w:rsidRPr="00DF59D1">
        <w:rPr>
          <w:rFonts w:ascii="Arial" w:hAnsi="Arial" w:cs="Arial"/>
          <w:sz w:val="24"/>
        </w:rPr>
        <w:t xml:space="preserve">Posicionar </w:t>
      </w:r>
      <w:r w:rsidR="00156544" w:rsidRPr="00DF59D1">
        <w:rPr>
          <w:rFonts w:ascii="Arial" w:hAnsi="Arial" w:cs="Arial"/>
          <w:sz w:val="24"/>
        </w:rPr>
        <w:t>a la APC-Colombia como líder técnico de la coo</w:t>
      </w:r>
      <w:r>
        <w:rPr>
          <w:rFonts w:ascii="Arial" w:hAnsi="Arial" w:cs="Arial"/>
          <w:sz w:val="24"/>
        </w:rPr>
        <w:t xml:space="preserve">peración internacional a nivel </w:t>
      </w:r>
      <w:r w:rsidR="00156544" w:rsidRPr="00DF59D1">
        <w:rPr>
          <w:rFonts w:ascii="Arial" w:hAnsi="Arial" w:cs="Arial"/>
          <w:sz w:val="24"/>
        </w:rPr>
        <w:t>nacional y regional</w:t>
      </w:r>
      <w:r w:rsidRPr="00DF59D1">
        <w:rPr>
          <w:rFonts w:ascii="Arial" w:hAnsi="Arial" w:cs="Arial"/>
          <w:sz w:val="24"/>
        </w:rPr>
        <w:t>.</w:t>
      </w:r>
    </w:p>
    <w:p w14:paraId="22644BF1" w14:textId="5781F03E" w:rsidR="00DF59D1" w:rsidRPr="00DF59D1" w:rsidRDefault="00DF59D1" w:rsidP="00DF59D1">
      <w:pPr>
        <w:shd w:val="clear" w:color="auto" w:fill="FFFFFF"/>
        <w:spacing w:line="360" w:lineRule="auto"/>
        <w:ind w:left="66"/>
        <w:jc w:val="both"/>
        <w:rPr>
          <w:rFonts w:ascii="Arial" w:hAnsi="Arial" w:cs="Arial"/>
          <w:szCs w:val="20"/>
        </w:rPr>
      </w:pPr>
    </w:p>
    <w:p w14:paraId="00E06CEB" w14:textId="77777777" w:rsidR="0047250F" w:rsidRPr="006163CC"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6" w:name="_Toc507689390"/>
      <w:r w:rsidRPr="006163CC">
        <w:rPr>
          <w:rFonts w:ascii="Arial" w:eastAsia="MS Gothic" w:hAnsi="Arial" w:cs="Arial"/>
          <w:b/>
          <w:color w:val="auto"/>
          <w:spacing w:val="20"/>
          <w:sz w:val="24"/>
          <w:szCs w:val="24"/>
          <w:lang w:eastAsia="en-US"/>
        </w:rPr>
        <w:t>OBJETIVOS DEL PINAR</w:t>
      </w:r>
      <w:bookmarkEnd w:id="6"/>
    </w:p>
    <w:p w14:paraId="3CBF27AD" w14:textId="77777777" w:rsidR="0047250F" w:rsidRDefault="0047250F" w:rsidP="0047250F"/>
    <w:p w14:paraId="20F80DE1" w14:textId="522F9794" w:rsidR="0047250F" w:rsidRPr="003D3FF6" w:rsidRDefault="0047250F" w:rsidP="003B59EB">
      <w:pPr>
        <w:pStyle w:val="Prrafodelista"/>
        <w:numPr>
          <w:ilvl w:val="0"/>
          <w:numId w:val="5"/>
        </w:numPr>
        <w:spacing w:after="0" w:line="480" w:lineRule="auto"/>
        <w:jc w:val="both"/>
        <w:rPr>
          <w:rFonts w:ascii="Arial" w:hAnsi="Arial" w:cs="Arial"/>
          <w:sz w:val="24"/>
          <w:szCs w:val="24"/>
        </w:rPr>
      </w:pPr>
      <w:r w:rsidRPr="003D3FF6">
        <w:rPr>
          <w:rFonts w:ascii="Arial" w:hAnsi="Arial" w:cs="Arial"/>
          <w:sz w:val="24"/>
          <w:szCs w:val="24"/>
        </w:rPr>
        <w:t xml:space="preserve">Consolidar el Sistema de Gestión Documental de la </w:t>
      </w:r>
      <w:r w:rsidR="001F2CBB" w:rsidRPr="003D3FF6">
        <w:rPr>
          <w:rFonts w:ascii="Arial" w:hAnsi="Arial" w:cs="Arial"/>
          <w:sz w:val="24"/>
          <w:szCs w:val="24"/>
        </w:rPr>
        <w:t>Entidad</w:t>
      </w:r>
      <w:r w:rsidRPr="003D3FF6">
        <w:rPr>
          <w:rFonts w:ascii="Arial" w:hAnsi="Arial" w:cs="Arial"/>
          <w:sz w:val="24"/>
          <w:szCs w:val="24"/>
        </w:rPr>
        <w:t>.</w:t>
      </w:r>
    </w:p>
    <w:p w14:paraId="191A8208" w14:textId="77777777" w:rsidR="0047250F" w:rsidRPr="003D3FF6" w:rsidRDefault="0047250F" w:rsidP="003B59EB">
      <w:pPr>
        <w:pStyle w:val="Prrafodelista"/>
        <w:numPr>
          <w:ilvl w:val="0"/>
          <w:numId w:val="5"/>
        </w:numPr>
        <w:spacing w:after="0" w:line="480" w:lineRule="auto"/>
        <w:jc w:val="both"/>
        <w:rPr>
          <w:rFonts w:ascii="Arial" w:hAnsi="Arial" w:cs="Arial"/>
          <w:sz w:val="24"/>
          <w:szCs w:val="24"/>
        </w:rPr>
      </w:pPr>
      <w:r w:rsidRPr="003D3FF6">
        <w:rPr>
          <w:rFonts w:ascii="Arial" w:hAnsi="Arial" w:cs="Arial"/>
          <w:sz w:val="24"/>
          <w:szCs w:val="24"/>
        </w:rPr>
        <w:t>Fortalecer la estructura en el proceso de administración de los activos de información.</w:t>
      </w:r>
    </w:p>
    <w:p w14:paraId="456C5D65" w14:textId="0DA32198" w:rsidR="0047250F" w:rsidRPr="003D3FF6" w:rsidRDefault="0047250F" w:rsidP="00DF59D1">
      <w:pPr>
        <w:pStyle w:val="Prrafodelista"/>
        <w:numPr>
          <w:ilvl w:val="0"/>
          <w:numId w:val="5"/>
        </w:numPr>
        <w:spacing w:after="0" w:line="360" w:lineRule="auto"/>
        <w:jc w:val="both"/>
        <w:rPr>
          <w:rFonts w:ascii="Arial" w:hAnsi="Arial" w:cs="Arial"/>
          <w:sz w:val="24"/>
          <w:szCs w:val="24"/>
        </w:rPr>
      </w:pPr>
      <w:r w:rsidRPr="003D3FF6">
        <w:rPr>
          <w:rFonts w:ascii="Arial" w:hAnsi="Arial" w:cs="Arial"/>
          <w:sz w:val="24"/>
          <w:szCs w:val="24"/>
        </w:rPr>
        <w:t>Impulsar la aplicación correcta de procesos técnicos en la organizaci</w:t>
      </w:r>
      <w:r w:rsidR="00214D43">
        <w:rPr>
          <w:rFonts w:ascii="Arial" w:hAnsi="Arial" w:cs="Arial"/>
          <w:sz w:val="24"/>
          <w:szCs w:val="24"/>
        </w:rPr>
        <w:t>ón de los archivos de la entidad</w:t>
      </w:r>
      <w:r w:rsidRPr="003D3FF6">
        <w:rPr>
          <w:rFonts w:ascii="Arial" w:hAnsi="Arial" w:cs="Arial"/>
          <w:sz w:val="24"/>
          <w:szCs w:val="24"/>
        </w:rPr>
        <w:t xml:space="preserve"> en sus diferentes fases.</w:t>
      </w:r>
    </w:p>
    <w:p w14:paraId="0018D39A" w14:textId="77777777" w:rsidR="0047250F" w:rsidRPr="003D3FF6" w:rsidRDefault="0047250F" w:rsidP="00DF59D1">
      <w:pPr>
        <w:pStyle w:val="Prrafodelista"/>
        <w:numPr>
          <w:ilvl w:val="0"/>
          <w:numId w:val="5"/>
        </w:numPr>
        <w:spacing w:after="0" w:line="360" w:lineRule="auto"/>
        <w:jc w:val="both"/>
        <w:rPr>
          <w:rFonts w:ascii="Arial" w:hAnsi="Arial" w:cs="Arial"/>
          <w:sz w:val="24"/>
          <w:szCs w:val="24"/>
        </w:rPr>
      </w:pPr>
      <w:r w:rsidRPr="003D3FF6">
        <w:rPr>
          <w:rFonts w:ascii="Arial" w:hAnsi="Arial" w:cs="Arial"/>
          <w:sz w:val="24"/>
          <w:szCs w:val="24"/>
        </w:rPr>
        <w:lastRenderedPageBreak/>
        <w:t xml:space="preserve">Diseñar e implementar los programas específicos para documentos vitales o esenciales, electrónicos y especiales. </w:t>
      </w:r>
    </w:p>
    <w:p w14:paraId="1A38BEEE" w14:textId="77777777" w:rsidR="0047250F" w:rsidRPr="003D3FF6" w:rsidRDefault="0047250F" w:rsidP="003B59EB">
      <w:pPr>
        <w:pStyle w:val="Prrafodelista"/>
        <w:numPr>
          <w:ilvl w:val="0"/>
          <w:numId w:val="5"/>
        </w:numPr>
        <w:spacing w:after="0" w:line="480" w:lineRule="auto"/>
        <w:jc w:val="both"/>
        <w:rPr>
          <w:rFonts w:ascii="Arial" w:hAnsi="Arial" w:cs="Arial"/>
          <w:sz w:val="24"/>
          <w:szCs w:val="24"/>
        </w:rPr>
      </w:pPr>
      <w:r w:rsidRPr="003D3FF6">
        <w:rPr>
          <w:rFonts w:ascii="Arial" w:hAnsi="Arial" w:cs="Arial"/>
          <w:sz w:val="24"/>
          <w:szCs w:val="24"/>
        </w:rPr>
        <w:t>Implementar un Sistema Integrado de Conservación de los Documentos.</w:t>
      </w:r>
    </w:p>
    <w:p w14:paraId="66697F99" w14:textId="0B3D904D" w:rsidR="0047250F" w:rsidRPr="003B59EB" w:rsidRDefault="0047250F" w:rsidP="003B59EB">
      <w:pPr>
        <w:pStyle w:val="Prrafodelista"/>
        <w:numPr>
          <w:ilvl w:val="0"/>
          <w:numId w:val="5"/>
        </w:numPr>
        <w:spacing w:after="0" w:line="480" w:lineRule="auto"/>
        <w:jc w:val="both"/>
        <w:rPr>
          <w:rFonts w:ascii="Arial" w:hAnsi="Arial" w:cs="Arial"/>
          <w:sz w:val="24"/>
          <w:szCs w:val="24"/>
        </w:rPr>
      </w:pPr>
      <w:r w:rsidRPr="003D3FF6">
        <w:rPr>
          <w:rFonts w:ascii="Arial" w:hAnsi="Arial" w:cs="Arial"/>
          <w:sz w:val="24"/>
          <w:szCs w:val="24"/>
        </w:rPr>
        <w:t>Diseñar e implementar el Programa de Auditoría y Control</w:t>
      </w:r>
      <w:r w:rsidR="00B641DB">
        <w:rPr>
          <w:rFonts w:ascii="Arial" w:hAnsi="Arial" w:cs="Arial"/>
          <w:sz w:val="24"/>
          <w:szCs w:val="24"/>
        </w:rPr>
        <w:t xml:space="preserve"> de la Gestión Documental</w:t>
      </w:r>
      <w:r w:rsidRPr="003D3FF6">
        <w:rPr>
          <w:rFonts w:ascii="Arial" w:hAnsi="Arial" w:cs="Arial"/>
          <w:sz w:val="24"/>
          <w:szCs w:val="24"/>
        </w:rPr>
        <w:t>.</w:t>
      </w:r>
    </w:p>
    <w:p w14:paraId="78510817" w14:textId="77777777" w:rsidR="0047250F" w:rsidRDefault="0047250F" w:rsidP="0047250F"/>
    <w:p w14:paraId="7982B37E" w14:textId="76EFF467" w:rsidR="0047250F" w:rsidRPr="006163CC" w:rsidRDefault="0047250F" w:rsidP="00DF59D1">
      <w:pPr>
        <w:pStyle w:val="Ttulo1"/>
        <w:numPr>
          <w:ilvl w:val="0"/>
          <w:numId w:val="3"/>
        </w:numPr>
        <w:pBdr>
          <w:bottom w:val="single" w:sz="12" w:space="1" w:color="1C75BC"/>
        </w:pBdr>
        <w:spacing w:before="0"/>
        <w:contextualSpacing/>
        <w:rPr>
          <w:rFonts w:ascii="Arial" w:eastAsia="MS Gothic" w:hAnsi="Arial" w:cs="Arial"/>
          <w:b/>
          <w:i/>
          <w:color w:val="auto"/>
          <w:spacing w:val="20"/>
          <w:sz w:val="24"/>
          <w:szCs w:val="24"/>
          <w:lang w:eastAsia="en-US"/>
        </w:rPr>
      </w:pPr>
      <w:bookmarkStart w:id="7" w:name="_Toc507689391"/>
      <w:r w:rsidRPr="006163CC">
        <w:rPr>
          <w:rFonts w:ascii="Arial" w:eastAsia="MS Gothic" w:hAnsi="Arial" w:cs="Arial"/>
          <w:b/>
          <w:i/>
          <w:color w:val="auto"/>
          <w:spacing w:val="20"/>
          <w:sz w:val="24"/>
          <w:szCs w:val="24"/>
          <w:lang w:eastAsia="en-US"/>
        </w:rPr>
        <w:t>SITUACION ACTUAL DE LA GESTION DOCU</w:t>
      </w:r>
      <w:r w:rsidR="00434B42" w:rsidRPr="006163CC">
        <w:rPr>
          <w:rFonts w:ascii="Arial" w:eastAsia="MS Gothic" w:hAnsi="Arial" w:cs="Arial"/>
          <w:b/>
          <w:i/>
          <w:color w:val="auto"/>
          <w:spacing w:val="20"/>
          <w:sz w:val="24"/>
          <w:szCs w:val="24"/>
          <w:lang w:eastAsia="en-US"/>
        </w:rPr>
        <w:t>M</w:t>
      </w:r>
      <w:r w:rsidRPr="006163CC">
        <w:rPr>
          <w:rFonts w:ascii="Arial" w:eastAsia="MS Gothic" w:hAnsi="Arial" w:cs="Arial"/>
          <w:b/>
          <w:i/>
          <w:color w:val="auto"/>
          <w:spacing w:val="20"/>
          <w:sz w:val="24"/>
          <w:szCs w:val="24"/>
          <w:lang w:eastAsia="en-US"/>
        </w:rPr>
        <w:t>ENTAL</w:t>
      </w:r>
      <w:bookmarkEnd w:id="7"/>
    </w:p>
    <w:p w14:paraId="262CD4E6" w14:textId="77777777" w:rsidR="0047250F" w:rsidRDefault="0047250F" w:rsidP="0047250F"/>
    <w:p w14:paraId="39EA1056" w14:textId="0F5997AA" w:rsidR="0047250F" w:rsidRDefault="009A5945" w:rsidP="003B59EB">
      <w:pPr>
        <w:spacing w:line="360" w:lineRule="auto"/>
        <w:jc w:val="both"/>
        <w:rPr>
          <w:rFonts w:ascii="Arial" w:hAnsi="Arial" w:cs="Arial"/>
        </w:rPr>
      </w:pPr>
      <w:r w:rsidRPr="009A5945">
        <w:rPr>
          <w:rFonts w:ascii="Arial" w:hAnsi="Arial" w:cs="Arial"/>
        </w:rPr>
        <w:t xml:space="preserve">La </w:t>
      </w:r>
      <w:r w:rsidR="00B641DB">
        <w:rPr>
          <w:rFonts w:ascii="Arial" w:hAnsi="Arial" w:cs="Arial"/>
          <w:b/>
        </w:rPr>
        <w:t>APC-Colombia</w:t>
      </w:r>
      <w:r w:rsidR="005F69BE">
        <w:rPr>
          <w:rFonts w:ascii="Arial" w:hAnsi="Arial" w:cs="Arial"/>
        </w:rPr>
        <w:t>, planifica</w:t>
      </w:r>
      <w:r w:rsidR="0047250F">
        <w:rPr>
          <w:rFonts w:ascii="Arial" w:hAnsi="Arial" w:cs="Arial"/>
        </w:rPr>
        <w:t xml:space="preserve"> y proyecta y ejecuta un ambicioso esquema de trabajo en materia de gestión documental, que busca fortalecer la cultura archivística de la </w:t>
      </w:r>
      <w:r w:rsidR="0067257B">
        <w:rPr>
          <w:rFonts w:ascii="Arial" w:hAnsi="Arial" w:cs="Arial"/>
        </w:rPr>
        <w:t>entidad</w:t>
      </w:r>
      <w:r w:rsidR="0047250F">
        <w:rPr>
          <w:rFonts w:ascii="Arial" w:hAnsi="Arial" w:cs="Arial"/>
        </w:rPr>
        <w:t>, acercando a sus colaboradores a un método de administración idónea de la información producida o recibida, así mismo plantea estrategias con la intención de proteger el patrimonio documental, implementando mejores prácticas en la gestión de la información y garantizando la transparencia y el acceso a la información pública.</w:t>
      </w:r>
    </w:p>
    <w:p w14:paraId="7BE5F21C" w14:textId="77777777" w:rsidR="0047250F" w:rsidRDefault="0047250F" w:rsidP="003B59EB">
      <w:pPr>
        <w:spacing w:line="360" w:lineRule="auto"/>
        <w:jc w:val="both"/>
        <w:rPr>
          <w:rFonts w:ascii="Arial" w:hAnsi="Arial" w:cs="Arial"/>
        </w:rPr>
      </w:pPr>
    </w:p>
    <w:p w14:paraId="3F8608E5" w14:textId="638B8ADD" w:rsidR="0047250F" w:rsidRDefault="0047250F" w:rsidP="003B59EB">
      <w:pPr>
        <w:spacing w:line="360" w:lineRule="auto"/>
        <w:jc w:val="both"/>
        <w:rPr>
          <w:rFonts w:ascii="Arial" w:hAnsi="Arial" w:cs="Arial"/>
        </w:rPr>
      </w:pPr>
      <w:r>
        <w:rPr>
          <w:rFonts w:ascii="Arial" w:hAnsi="Arial" w:cs="Arial"/>
        </w:rPr>
        <w:t xml:space="preserve">Los procesos archivísticos en </w:t>
      </w:r>
      <w:r w:rsidR="00977986" w:rsidRPr="003B59EB">
        <w:rPr>
          <w:rFonts w:ascii="Arial" w:hAnsi="Arial" w:cs="Arial"/>
        </w:rPr>
        <w:t>A</w:t>
      </w:r>
      <w:r w:rsidR="00B641DB">
        <w:rPr>
          <w:rFonts w:ascii="Arial" w:hAnsi="Arial" w:cs="Arial"/>
        </w:rPr>
        <w:t>PC-</w:t>
      </w:r>
      <w:r w:rsidR="00AD090D" w:rsidRPr="003B59EB">
        <w:rPr>
          <w:rFonts w:ascii="Arial" w:hAnsi="Arial" w:cs="Arial"/>
        </w:rPr>
        <w:t>Colombia</w:t>
      </w:r>
      <w:r>
        <w:rPr>
          <w:rFonts w:ascii="Arial" w:hAnsi="Arial" w:cs="Arial"/>
        </w:rPr>
        <w:t xml:space="preserve">, se han planificado con base a los lineamientos del </w:t>
      </w:r>
      <w:r w:rsidR="009A5945">
        <w:rPr>
          <w:rFonts w:ascii="Arial" w:hAnsi="Arial" w:cs="Arial"/>
        </w:rPr>
        <w:t>M</w:t>
      </w:r>
      <w:r>
        <w:rPr>
          <w:rFonts w:ascii="Arial" w:hAnsi="Arial" w:cs="Arial"/>
        </w:rPr>
        <w:t xml:space="preserve">odelo </w:t>
      </w:r>
      <w:r w:rsidR="009A5945">
        <w:rPr>
          <w:rFonts w:ascii="Arial" w:hAnsi="Arial" w:cs="Arial"/>
        </w:rPr>
        <w:t>I</w:t>
      </w:r>
      <w:r>
        <w:rPr>
          <w:rFonts w:ascii="Arial" w:hAnsi="Arial" w:cs="Arial"/>
        </w:rPr>
        <w:t xml:space="preserve">ntegrado de </w:t>
      </w:r>
      <w:r w:rsidR="009A5945">
        <w:rPr>
          <w:rFonts w:ascii="Arial" w:hAnsi="Arial" w:cs="Arial"/>
        </w:rPr>
        <w:t>P</w:t>
      </w:r>
      <w:r>
        <w:rPr>
          <w:rFonts w:ascii="Arial" w:hAnsi="Arial" w:cs="Arial"/>
        </w:rPr>
        <w:t xml:space="preserve">laneación y </w:t>
      </w:r>
      <w:r w:rsidR="009A5945">
        <w:rPr>
          <w:rFonts w:ascii="Arial" w:hAnsi="Arial" w:cs="Arial"/>
        </w:rPr>
        <w:t>G</w:t>
      </w:r>
      <w:r>
        <w:rPr>
          <w:rFonts w:ascii="Arial" w:hAnsi="Arial" w:cs="Arial"/>
        </w:rPr>
        <w:t>estión</w:t>
      </w:r>
      <w:r w:rsidR="009A5945">
        <w:rPr>
          <w:rFonts w:ascii="Arial" w:hAnsi="Arial" w:cs="Arial"/>
        </w:rPr>
        <w:t xml:space="preserve"> </w:t>
      </w:r>
      <w:r w:rsidR="00324E20">
        <w:rPr>
          <w:rFonts w:ascii="Arial" w:hAnsi="Arial" w:cs="Arial"/>
        </w:rPr>
        <w:t>–</w:t>
      </w:r>
      <w:r w:rsidR="009A5945">
        <w:rPr>
          <w:rFonts w:ascii="Arial" w:hAnsi="Arial" w:cs="Arial"/>
        </w:rPr>
        <w:t xml:space="preserve"> MIPG</w:t>
      </w:r>
      <w:r w:rsidR="00324E20">
        <w:rPr>
          <w:rFonts w:ascii="Arial" w:hAnsi="Arial" w:cs="Arial"/>
        </w:rPr>
        <w:t xml:space="preserve">, y el Modelo de </w:t>
      </w:r>
      <w:r w:rsidR="00324E20" w:rsidRPr="00B641DB">
        <w:rPr>
          <w:rFonts w:ascii="Arial" w:hAnsi="Arial" w:cs="Arial"/>
        </w:rPr>
        <w:t>Gestión Documental y Administración de Archivos - MGDA</w:t>
      </w:r>
      <w:r>
        <w:rPr>
          <w:rFonts w:ascii="Arial" w:hAnsi="Arial" w:cs="Arial"/>
        </w:rPr>
        <w:t xml:space="preserve">, estableciendo una serie de actividades específicas que buscan consolidar unas metas en pro del manejo adecuado de los documentos, así mismo se establecen </w:t>
      </w:r>
      <w:r w:rsidR="00B641DB">
        <w:rPr>
          <w:rFonts w:ascii="Arial" w:hAnsi="Arial" w:cs="Arial"/>
        </w:rPr>
        <w:t>los programas</w:t>
      </w:r>
      <w:r>
        <w:rPr>
          <w:rFonts w:ascii="Arial" w:hAnsi="Arial" w:cs="Arial"/>
        </w:rPr>
        <w:t xml:space="preserve"> estratégicos que funciona</w:t>
      </w:r>
      <w:r w:rsidR="00B641DB">
        <w:rPr>
          <w:rFonts w:ascii="Arial" w:hAnsi="Arial" w:cs="Arial"/>
        </w:rPr>
        <w:t>ran como hoja de ruta,</w:t>
      </w:r>
      <w:r w:rsidR="000D7A21">
        <w:rPr>
          <w:rFonts w:ascii="Arial" w:hAnsi="Arial" w:cs="Arial"/>
        </w:rPr>
        <w:t xml:space="preserve"> la cual </w:t>
      </w:r>
      <w:r w:rsidR="00B641DB">
        <w:rPr>
          <w:rFonts w:ascii="Arial" w:hAnsi="Arial" w:cs="Arial"/>
        </w:rPr>
        <w:t>se divide en tres fases:</w:t>
      </w:r>
    </w:p>
    <w:p w14:paraId="4533088C" w14:textId="77777777" w:rsidR="0047250F" w:rsidRDefault="0047250F" w:rsidP="003B59EB">
      <w:pPr>
        <w:spacing w:line="360" w:lineRule="auto"/>
        <w:jc w:val="both"/>
        <w:rPr>
          <w:rFonts w:ascii="Arial" w:hAnsi="Arial" w:cs="Arial"/>
        </w:rPr>
      </w:pPr>
    </w:p>
    <w:p w14:paraId="51DBBEA5" w14:textId="0C869F60" w:rsidR="0047250F" w:rsidRPr="00DB415E" w:rsidRDefault="00B641DB" w:rsidP="003B59EB">
      <w:pPr>
        <w:spacing w:line="360" w:lineRule="auto"/>
        <w:jc w:val="both"/>
        <w:rPr>
          <w:rFonts w:ascii="Arial" w:hAnsi="Arial" w:cs="Arial"/>
        </w:rPr>
      </w:pPr>
      <w:r>
        <w:rPr>
          <w:rFonts w:ascii="Arial" w:hAnsi="Arial" w:cs="Arial"/>
          <w:b/>
        </w:rPr>
        <w:t xml:space="preserve">Fase 1. </w:t>
      </w:r>
      <w:r w:rsidR="0047250F" w:rsidRPr="003B59EB">
        <w:rPr>
          <w:rFonts w:ascii="Arial" w:hAnsi="Arial" w:cs="Arial"/>
          <w:b/>
        </w:rPr>
        <w:t>Diseño y Planeación Metodológica:</w:t>
      </w:r>
      <w:r w:rsidR="0047250F" w:rsidRPr="003B59EB">
        <w:rPr>
          <w:rFonts w:ascii="Arial" w:hAnsi="Arial" w:cs="Arial"/>
        </w:rPr>
        <w:t xml:space="preserve"> </w:t>
      </w:r>
      <w:r w:rsidR="0047250F">
        <w:rPr>
          <w:rFonts w:ascii="Arial" w:hAnsi="Arial" w:cs="Arial"/>
        </w:rPr>
        <w:t xml:space="preserve">Esta fase comprende la elaboración, aprobación e implementación de los instrumentos archivísticos que por las exigencias normativas debe poseer la </w:t>
      </w:r>
      <w:r w:rsidR="00796614">
        <w:rPr>
          <w:rFonts w:ascii="Arial" w:hAnsi="Arial" w:cs="Arial"/>
        </w:rPr>
        <w:t>entidad</w:t>
      </w:r>
      <w:r>
        <w:rPr>
          <w:rFonts w:ascii="Arial" w:hAnsi="Arial" w:cs="Arial"/>
        </w:rPr>
        <w:t>.</w:t>
      </w:r>
      <w:r w:rsidR="0047250F">
        <w:rPr>
          <w:rFonts w:ascii="Arial" w:hAnsi="Arial" w:cs="Arial"/>
        </w:rPr>
        <w:t xml:space="preserve"> En la actualidad la </w:t>
      </w:r>
      <w:r w:rsidR="00796614" w:rsidRPr="003B59EB">
        <w:rPr>
          <w:rFonts w:ascii="Arial" w:hAnsi="Arial" w:cs="Arial"/>
        </w:rPr>
        <w:t>APC</w:t>
      </w:r>
      <w:r w:rsidR="000D7A21" w:rsidRPr="003B59EB">
        <w:rPr>
          <w:rFonts w:ascii="Arial" w:hAnsi="Arial" w:cs="Arial"/>
        </w:rPr>
        <w:t xml:space="preserve"> Colombia,</w:t>
      </w:r>
      <w:r w:rsidR="0047250F">
        <w:rPr>
          <w:rFonts w:ascii="Arial" w:hAnsi="Arial" w:cs="Arial"/>
        </w:rPr>
        <w:t xml:space="preserve"> cuenta con Ta</w:t>
      </w:r>
      <w:r w:rsidR="00324E20">
        <w:rPr>
          <w:rFonts w:ascii="Arial" w:hAnsi="Arial" w:cs="Arial"/>
        </w:rPr>
        <w:t xml:space="preserve">blas de Retención Documental </w:t>
      </w:r>
      <w:r w:rsidR="00324E20" w:rsidRPr="00B641DB">
        <w:rPr>
          <w:rFonts w:ascii="Arial" w:hAnsi="Arial" w:cs="Arial"/>
        </w:rPr>
        <w:t>(T</w:t>
      </w:r>
      <w:r w:rsidR="0047250F" w:rsidRPr="00B641DB">
        <w:rPr>
          <w:rFonts w:ascii="Arial" w:hAnsi="Arial" w:cs="Arial"/>
        </w:rPr>
        <w:t>RD)</w:t>
      </w:r>
      <w:r>
        <w:rPr>
          <w:rFonts w:ascii="Arial" w:hAnsi="Arial" w:cs="Arial"/>
        </w:rPr>
        <w:t xml:space="preserve"> – en convalidación en el AGN -,</w:t>
      </w:r>
      <w:r w:rsidR="0047250F" w:rsidRPr="00B641DB">
        <w:rPr>
          <w:rFonts w:ascii="Arial" w:hAnsi="Arial" w:cs="Arial"/>
        </w:rPr>
        <w:t xml:space="preserve"> Pr</w:t>
      </w:r>
      <w:r w:rsidR="00324E20" w:rsidRPr="00B641DB">
        <w:rPr>
          <w:rFonts w:ascii="Arial" w:hAnsi="Arial" w:cs="Arial"/>
        </w:rPr>
        <w:t>ograma de Gestión Documental (P</w:t>
      </w:r>
      <w:r w:rsidR="0047250F" w:rsidRPr="00B641DB">
        <w:rPr>
          <w:rFonts w:ascii="Arial" w:hAnsi="Arial" w:cs="Arial"/>
        </w:rPr>
        <w:t>GD</w:t>
      </w:r>
      <w:r w:rsidR="0047250F">
        <w:rPr>
          <w:rFonts w:ascii="Arial" w:hAnsi="Arial" w:cs="Arial"/>
        </w:rPr>
        <w:t>)</w:t>
      </w:r>
      <w:r>
        <w:rPr>
          <w:rFonts w:ascii="Arial" w:hAnsi="Arial" w:cs="Arial"/>
        </w:rPr>
        <w:t xml:space="preserve"> y </w:t>
      </w:r>
      <w:r w:rsidR="0047250F">
        <w:rPr>
          <w:rFonts w:ascii="Arial" w:hAnsi="Arial" w:cs="Arial"/>
        </w:rPr>
        <w:t>Manual de Archivo y Correspondencia, debiendo completar el esquema metodológico con el PINAR</w:t>
      </w:r>
      <w:r w:rsidR="00324E20">
        <w:rPr>
          <w:rFonts w:ascii="Arial" w:hAnsi="Arial" w:cs="Arial"/>
        </w:rPr>
        <w:t>.</w:t>
      </w:r>
    </w:p>
    <w:p w14:paraId="515F9D93" w14:textId="77777777" w:rsidR="0047250F" w:rsidRPr="003B59EB" w:rsidRDefault="0047250F" w:rsidP="003B59EB">
      <w:pPr>
        <w:spacing w:line="360" w:lineRule="auto"/>
        <w:jc w:val="both"/>
        <w:rPr>
          <w:rFonts w:ascii="Arial" w:hAnsi="Arial" w:cs="Arial"/>
        </w:rPr>
      </w:pPr>
    </w:p>
    <w:p w14:paraId="5C2CE871" w14:textId="2A713385" w:rsidR="0047250F" w:rsidRDefault="00B641DB" w:rsidP="003B59EB">
      <w:pPr>
        <w:spacing w:line="360" w:lineRule="auto"/>
        <w:jc w:val="both"/>
        <w:rPr>
          <w:rFonts w:ascii="Arial" w:hAnsi="Arial" w:cs="Arial"/>
        </w:rPr>
      </w:pPr>
      <w:r>
        <w:rPr>
          <w:rFonts w:ascii="Arial" w:hAnsi="Arial" w:cs="Arial"/>
          <w:b/>
        </w:rPr>
        <w:lastRenderedPageBreak/>
        <w:t>Fase 2.</w:t>
      </w:r>
      <w:r w:rsidR="0047250F" w:rsidRPr="003B59EB">
        <w:rPr>
          <w:rFonts w:ascii="Arial" w:hAnsi="Arial" w:cs="Arial"/>
          <w:b/>
        </w:rPr>
        <w:t xml:space="preserve"> Organización Técnica de los Archivos:</w:t>
      </w:r>
      <w:r w:rsidR="0047250F" w:rsidRPr="003B59EB">
        <w:rPr>
          <w:rFonts w:ascii="Arial" w:hAnsi="Arial" w:cs="Arial"/>
        </w:rPr>
        <w:t xml:space="preserve"> </w:t>
      </w:r>
      <w:r w:rsidR="00324E20">
        <w:rPr>
          <w:rFonts w:ascii="Arial" w:hAnsi="Arial" w:cs="Arial"/>
        </w:rPr>
        <w:t>La</w:t>
      </w:r>
      <w:r w:rsidR="000D7A21" w:rsidRPr="003B59EB">
        <w:rPr>
          <w:rFonts w:ascii="Arial" w:hAnsi="Arial" w:cs="Arial"/>
        </w:rPr>
        <w:t xml:space="preserve"> APC Colombia</w:t>
      </w:r>
      <w:r>
        <w:rPr>
          <w:rFonts w:ascii="Arial" w:hAnsi="Arial" w:cs="Arial"/>
        </w:rPr>
        <w:t>,</w:t>
      </w:r>
      <w:r w:rsidR="000D7A21" w:rsidRPr="003B59EB">
        <w:rPr>
          <w:rFonts w:ascii="Arial" w:hAnsi="Arial" w:cs="Arial"/>
        </w:rPr>
        <w:t xml:space="preserve"> </w:t>
      </w:r>
      <w:r w:rsidR="0047250F">
        <w:rPr>
          <w:rFonts w:ascii="Arial" w:hAnsi="Arial" w:cs="Arial"/>
        </w:rPr>
        <w:t xml:space="preserve">cuenta con un bloque de archivo </w:t>
      </w:r>
      <w:r w:rsidR="00930E25">
        <w:rPr>
          <w:rFonts w:ascii="Arial" w:hAnsi="Arial" w:cs="Arial"/>
        </w:rPr>
        <w:t xml:space="preserve">que </w:t>
      </w:r>
      <w:r w:rsidR="0047250F">
        <w:rPr>
          <w:rFonts w:ascii="Arial" w:hAnsi="Arial" w:cs="Arial"/>
        </w:rPr>
        <w:t>maneja un esquema centralizado de gestión</w:t>
      </w:r>
      <w:r>
        <w:rPr>
          <w:rFonts w:ascii="Arial" w:hAnsi="Arial" w:cs="Arial"/>
        </w:rPr>
        <w:t>,</w:t>
      </w:r>
      <w:r w:rsidR="0047250F">
        <w:rPr>
          <w:rFonts w:ascii="Arial" w:hAnsi="Arial" w:cs="Arial"/>
        </w:rPr>
        <w:t xml:space="preserve"> </w:t>
      </w:r>
      <w:r>
        <w:rPr>
          <w:rFonts w:ascii="Arial" w:hAnsi="Arial" w:cs="Arial"/>
        </w:rPr>
        <w:t>el cual</w:t>
      </w:r>
      <w:r w:rsidR="0047250F">
        <w:rPr>
          <w:rFonts w:ascii="Arial" w:hAnsi="Arial" w:cs="Arial"/>
        </w:rPr>
        <w:t xml:space="preserve"> tien</w:t>
      </w:r>
      <w:r w:rsidR="00796614">
        <w:rPr>
          <w:rFonts w:ascii="Arial" w:hAnsi="Arial" w:cs="Arial"/>
        </w:rPr>
        <w:t xml:space="preserve">e como eje la administración </w:t>
      </w:r>
      <w:r w:rsidR="0047250F">
        <w:rPr>
          <w:rFonts w:ascii="Arial" w:hAnsi="Arial" w:cs="Arial"/>
        </w:rPr>
        <w:t xml:space="preserve">de las </w:t>
      </w:r>
      <w:r w:rsidR="00930E25">
        <w:rPr>
          <w:rFonts w:ascii="Arial" w:hAnsi="Arial" w:cs="Arial"/>
        </w:rPr>
        <w:t>4</w:t>
      </w:r>
      <w:r>
        <w:rPr>
          <w:rFonts w:ascii="Arial" w:hAnsi="Arial" w:cs="Arial"/>
        </w:rPr>
        <w:t>5 series documentales. E</w:t>
      </w:r>
      <w:r w:rsidR="0047250F">
        <w:rPr>
          <w:rFonts w:ascii="Arial" w:hAnsi="Arial" w:cs="Arial"/>
        </w:rPr>
        <w:t>ste proceso se complementó con la elaboración de los inventarios documentales permitiendo mayor agilidad y control en materia de préstamo de los documentos.</w:t>
      </w:r>
    </w:p>
    <w:p w14:paraId="53D22D83" w14:textId="77777777" w:rsidR="00B641DB" w:rsidRPr="003B59EB" w:rsidRDefault="00B641DB" w:rsidP="003B59EB">
      <w:pPr>
        <w:spacing w:line="360" w:lineRule="auto"/>
        <w:jc w:val="both"/>
        <w:rPr>
          <w:rFonts w:ascii="Arial" w:hAnsi="Arial" w:cs="Arial"/>
        </w:rPr>
      </w:pPr>
    </w:p>
    <w:p w14:paraId="6400B9F1" w14:textId="1EE57CF4" w:rsidR="0047250F" w:rsidRPr="00FA6B83" w:rsidRDefault="0047250F" w:rsidP="003B59EB">
      <w:pPr>
        <w:spacing w:line="360" w:lineRule="auto"/>
        <w:jc w:val="both"/>
        <w:rPr>
          <w:rFonts w:ascii="Arial" w:hAnsi="Arial" w:cs="Arial"/>
        </w:rPr>
      </w:pPr>
      <w:r w:rsidRPr="003B59EB">
        <w:rPr>
          <w:rFonts w:ascii="Arial" w:hAnsi="Arial" w:cs="Arial"/>
          <w:b/>
        </w:rPr>
        <w:t>Fase 3</w:t>
      </w:r>
      <w:r w:rsidR="00B641DB">
        <w:rPr>
          <w:rFonts w:ascii="Arial" w:hAnsi="Arial" w:cs="Arial"/>
          <w:b/>
        </w:rPr>
        <w:t>.</w:t>
      </w:r>
      <w:r w:rsidRPr="003B59EB">
        <w:rPr>
          <w:rFonts w:ascii="Arial" w:hAnsi="Arial" w:cs="Arial"/>
          <w:b/>
        </w:rPr>
        <w:t xml:space="preserve"> Implementación de Nuevas Tecnologías:</w:t>
      </w:r>
      <w:r w:rsidRPr="003B59EB">
        <w:rPr>
          <w:rFonts w:ascii="Arial" w:hAnsi="Arial" w:cs="Arial"/>
        </w:rPr>
        <w:t xml:space="preserve"> </w:t>
      </w:r>
      <w:r w:rsidR="000D7A21" w:rsidRPr="003B59EB">
        <w:rPr>
          <w:rFonts w:ascii="Arial" w:hAnsi="Arial" w:cs="Arial"/>
        </w:rPr>
        <w:t xml:space="preserve">APC Colombia </w:t>
      </w:r>
      <w:r w:rsidRPr="00FA6B83">
        <w:rPr>
          <w:rFonts w:ascii="Arial" w:hAnsi="Arial" w:cs="Arial"/>
        </w:rPr>
        <w:t>debe orientar sus procesos archivísticos hacia la implementación de nuevas tecnologías lo que permitirá contar con un proceso ágil y modernizado</w:t>
      </w:r>
      <w:r w:rsidR="00E63375">
        <w:rPr>
          <w:rFonts w:ascii="Arial" w:hAnsi="Arial" w:cs="Arial"/>
        </w:rPr>
        <w:t>,</w:t>
      </w:r>
      <w:r w:rsidRPr="00FA6B83">
        <w:rPr>
          <w:rFonts w:ascii="Arial" w:hAnsi="Arial" w:cs="Arial"/>
        </w:rPr>
        <w:t xml:space="preserve"> así como garantiza</w:t>
      </w:r>
      <w:r w:rsidR="00930E25" w:rsidRPr="00E63375">
        <w:rPr>
          <w:rFonts w:ascii="Arial" w:hAnsi="Arial" w:cs="Arial"/>
        </w:rPr>
        <w:t>r</w:t>
      </w:r>
      <w:r w:rsidRPr="00FA6B83">
        <w:rPr>
          <w:rFonts w:ascii="Arial" w:hAnsi="Arial" w:cs="Arial"/>
        </w:rPr>
        <w:t xml:space="preserve"> la salvaguarda de la información en el largo plazo.</w:t>
      </w:r>
    </w:p>
    <w:p w14:paraId="0AEA4C77" w14:textId="77777777" w:rsidR="0047250F" w:rsidRDefault="0047250F" w:rsidP="0047250F">
      <w:pPr>
        <w:jc w:val="both"/>
        <w:rPr>
          <w:rFonts w:ascii="Arial" w:hAnsi="Arial" w:cs="Arial"/>
        </w:rPr>
      </w:pPr>
    </w:p>
    <w:p w14:paraId="598429A6" w14:textId="77777777" w:rsidR="0047250F" w:rsidRDefault="0047250F" w:rsidP="0047250F">
      <w:pPr>
        <w:jc w:val="both"/>
        <w:rPr>
          <w:rFonts w:ascii="Arial" w:hAnsi="Arial" w:cs="Arial"/>
        </w:rPr>
      </w:pPr>
    </w:p>
    <w:p w14:paraId="2AA5A02E" w14:textId="073EDC96"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8" w:name="_Toc507689392"/>
      <w:r w:rsidRPr="003D3FF6">
        <w:rPr>
          <w:rFonts w:ascii="Arial" w:eastAsia="MS Gothic" w:hAnsi="Arial" w:cs="Arial"/>
          <w:b/>
          <w:color w:val="auto"/>
          <w:spacing w:val="20"/>
          <w:sz w:val="24"/>
          <w:szCs w:val="24"/>
          <w:lang w:eastAsia="en-US"/>
        </w:rPr>
        <w:t>IDENTIFICACI</w:t>
      </w:r>
      <w:r w:rsidR="002220BD">
        <w:rPr>
          <w:rFonts w:ascii="Arial" w:eastAsia="MS Gothic" w:hAnsi="Arial" w:cs="Arial"/>
          <w:b/>
          <w:color w:val="auto"/>
          <w:spacing w:val="20"/>
          <w:sz w:val="24"/>
          <w:szCs w:val="24"/>
          <w:lang w:eastAsia="en-US"/>
        </w:rPr>
        <w:t>Ó</w:t>
      </w:r>
      <w:r w:rsidRPr="003D3FF6">
        <w:rPr>
          <w:rFonts w:ascii="Arial" w:eastAsia="MS Gothic" w:hAnsi="Arial" w:cs="Arial"/>
          <w:b/>
          <w:color w:val="auto"/>
          <w:spacing w:val="20"/>
          <w:sz w:val="24"/>
          <w:szCs w:val="24"/>
          <w:lang w:eastAsia="en-US"/>
        </w:rPr>
        <w:t>N DE LOS ASPECTOS CR</w:t>
      </w:r>
      <w:r w:rsidR="002220BD">
        <w:rPr>
          <w:rFonts w:ascii="Arial" w:eastAsia="MS Gothic" w:hAnsi="Arial" w:cs="Arial"/>
          <w:b/>
          <w:color w:val="auto"/>
          <w:spacing w:val="20"/>
          <w:sz w:val="24"/>
          <w:szCs w:val="24"/>
          <w:lang w:eastAsia="en-US"/>
        </w:rPr>
        <w:t>Í</w:t>
      </w:r>
      <w:r w:rsidRPr="003D3FF6">
        <w:rPr>
          <w:rFonts w:ascii="Arial" w:eastAsia="MS Gothic" w:hAnsi="Arial" w:cs="Arial"/>
          <w:b/>
          <w:color w:val="auto"/>
          <w:spacing w:val="20"/>
          <w:sz w:val="24"/>
          <w:szCs w:val="24"/>
          <w:lang w:eastAsia="en-US"/>
        </w:rPr>
        <w:t>TICOS DE LA GESTI</w:t>
      </w:r>
      <w:r w:rsidR="002220BD">
        <w:rPr>
          <w:rFonts w:ascii="Arial" w:eastAsia="MS Gothic" w:hAnsi="Arial" w:cs="Arial"/>
          <w:b/>
          <w:color w:val="auto"/>
          <w:spacing w:val="20"/>
          <w:sz w:val="24"/>
          <w:szCs w:val="24"/>
          <w:lang w:eastAsia="en-US"/>
        </w:rPr>
        <w:t>Ó</w:t>
      </w:r>
      <w:r w:rsidRPr="003D3FF6">
        <w:rPr>
          <w:rFonts w:ascii="Arial" w:eastAsia="MS Gothic" w:hAnsi="Arial" w:cs="Arial"/>
          <w:b/>
          <w:color w:val="auto"/>
          <w:spacing w:val="20"/>
          <w:sz w:val="24"/>
          <w:szCs w:val="24"/>
          <w:lang w:eastAsia="en-US"/>
        </w:rPr>
        <w:t>N DOCUMENTAL</w:t>
      </w:r>
      <w:bookmarkEnd w:id="8"/>
      <w:r w:rsidRPr="003D3FF6">
        <w:rPr>
          <w:rFonts w:ascii="Arial" w:eastAsia="MS Gothic" w:hAnsi="Arial" w:cs="Arial"/>
          <w:b/>
          <w:color w:val="auto"/>
          <w:spacing w:val="20"/>
          <w:sz w:val="24"/>
          <w:szCs w:val="24"/>
          <w:lang w:eastAsia="en-US"/>
        </w:rPr>
        <w:t xml:space="preserve"> </w:t>
      </w:r>
    </w:p>
    <w:p w14:paraId="2EFED0EA" w14:textId="77777777" w:rsidR="0047250F" w:rsidRDefault="0047250F" w:rsidP="0047250F"/>
    <w:p w14:paraId="42DB6781" w14:textId="2946CF68" w:rsidR="00FD621A" w:rsidRPr="00FD621A" w:rsidRDefault="0047250F" w:rsidP="0047250F">
      <w:pPr>
        <w:spacing w:line="360" w:lineRule="auto"/>
        <w:jc w:val="both"/>
        <w:rPr>
          <w:rFonts w:ascii="Arial" w:hAnsi="Arial" w:cs="Arial"/>
          <w:color w:val="FF0000"/>
        </w:rPr>
      </w:pPr>
      <w:r w:rsidRPr="006059A6">
        <w:rPr>
          <w:rFonts w:ascii="Arial" w:hAnsi="Arial" w:cs="Arial"/>
        </w:rPr>
        <w:t xml:space="preserve">Con base </w:t>
      </w:r>
      <w:r w:rsidR="009E43B8">
        <w:rPr>
          <w:rFonts w:ascii="Arial" w:hAnsi="Arial" w:cs="Arial"/>
        </w:rPr>
        <w:t xml:space="preserve">en el </w:t>
      </w:r>
      <w:r w:rsidRPr="006059A6">
        <w:rPr>
          <w:rFonts w:ascii="Arial" w:hAnsi="Arial" w:cs="Arial"/>
        </w:rPr>
        <w:t>diagnóstico</w:t>
      </w:r>
      <w:r>
        <w:rPr>
          <w:rFonts w:ascii="Arial" w:hAnsi="Arial" w:cs="Arial"/>
        </w:rPr>
        <w:t xml:space="preserve"> integral de archivos</w:t>
      </w:r>
      <w:r w:rsidRPr="006059A6">
        <w:rPr>
          <w:rFonts w:ascii="Arial" w:hAnsi="Arial" w:cs="Arial"/>
        </w:rPr>
        <w:t>,</w:t>
      </w:r>
      <w:r w:rsidR="009E43B8">
        <w:rPr>
          <w:rFonts w:ascii="Arial" w:hAnsi="Arial" w:cs="Arial"/>
        </w:rPr>
        <w:t xml:space="preserve"> </w:t>
      </w:r>
      <w:r w:rsidR="009E43B8" w:rsidRPr="006059A6">
        <w:rPr>
          <w:rFonts w:ascii="Arial" w:hAnsi="Arial" w:cs="Arial"/>
        </w:rPr>
        <w:t>el equipo de trabajo a partir de los datos e información recolecta</w:t>
      </w:r>
      <w:r w:rsidR="009E43B8">
        <w:rPr>
          <w:rFonts w:ascii="Arial" w:hAnsi="Arial" w:cs="Arial"/>
        </w:rPr>
        <w:t xml:space="preserve">da, </w:t>
      </w:r>
      <w:r w:rsidRPr="006059A6">
        <w:rPr>
          <w:rFonts w:ascii="Arial" w:hAnsi="Arial" w:cs="Arial"/>
        </w:rPr>
        <w:t>identificaron algunos aspectos críticos de la Gestión Documental</w:t>
      </w:r>
      <w:r w:rsidR="009E43B8">
        <w:rPr>
          <w:rFonts w:ascii="Arial" w:hAnsi="Arial" w:cs="Arial"/>
        </w:rPr>
        <w:t>, que se relacionan a continuación:</w:t>
      </w:r>
    </w:p>
    <w:p w14:paraId="4C631A7B" w14:textId="77777777" w:rsidR="0047250F" w:rsidRDefault="0047250F" w:rsidP="0047250F">
      <w:pPr>
        <w:jc w:val="both"/>
        <w:rPr>
          <w:rFonts w:ascii="Arial" w:hAnsi="Arial" w:cs="Arial"/>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6"/>
        <w:gridCol w:w="4252"/>
        <w:gridCol w:w="3119"/>
      </w:tblGrid>
      <w:tr w:rsidR="0047250F" w14:paraId="3A1F012D" w14:textId="77777777" w:rsidTr="00E63375">
        <w:trPr>
          <w:trHeight w:val="222"/>
          <w:tblHeader/>
        </w:trPr>
        <w:tc>
          <w:tcPr>
            <w:tcW w:w="1886" w:type="dxa"/>
            <w:shd w:val="clear" w:color="auto" w:fill="D9D9D9" w:themeFill="background1" w:themeFillShade="D9"/>
          </w:tcPr>
          <w:p w14:paraId="10FBB774" w14:textId="77777777" w:rsidR="0047250F" w:rsidRPr="004F0E4B" w:rsidRDefault="0047250F" w:rsidP="001222AE">
            <w:pPr>
              <w:ind w:left="-99"/>
              <w:jc w:val="center"/>
              <w:rPr>
                <w:rFonts w:ascii="Arial" w:hAnsi="Arial" w:cs="Arial"/>
                <w:b/>
                <w:i/>
                <w:sz w:val="18"/>
                <w:szCs w:val="18"/>
              </w:rPr>
            </w:pPr>
            <w:r w:rsidRPr="004F0E4B">
              <w:rPr>
                <w:rFonts w:ascii="Arial" w:hAnsi="Arial" w:cs="Arial"/>
                <w:b/>
                <w:i/>
                <w:sz w:val="18"/>
                <w:szCs w:val="18"/>
              </w:rPr>
              <w:t>ASPECTO CRITICO</w:t>
            </w:r>
          </w:p>
        </w:tc>
        <w:tc>
          <w:tcPr>
            <w:tcW w:w="4252" w:type="dxa"/>
            <w:shd w:val="clear" w:color="auto" w:fill="D9D9D9" w:themeFill="background1" w:themeFillShade="D9"/>
          </w:tcPr>
          <w:p w14:paraId="23B9A91F" w14:textId="4BFAA613" w:rsidR="0047250F" w:rsidRPr="004F0E4B" w:rsidRDefault="0047250F" w:rsidP="001222AE">
            <w:pPr>
              <w:ind w:left="-99"/>
              <w:jc w:val="center"/>
              <w:rPr>
                <w:rFonts w:ascii="Arial" w:hAnsi="Arial" w:cs="Arial"/>
                <w:b/>
                <w:i/>
                <w:sz w:val="18"/>
                <w:szCs w:val="18"/>
              </w:rPr>
            </w:pPr>
            <w:r w:rsidRPr="004F0E4B">
              <w:rPr>
                <w:rFonts w:ascii="Arial" w:hAnsi="Arial" w:cs="Arial"/>
                <w:b/>
                <w:i/>
                <w:sz w:val="18"/>
                <w:szCs w:val="18"/>
              </w:rPr>
              <w:t>OBSERV</w:t>
            </w:r>
            <w:r w:rsidR="001222AE">
              <w:rPr>
                <w:rFonts w:ascii="Arial" w:hAnsi="Arial" w:cs="Arial"/>
                <w:b/>
                <w:i/>
                <w:sz w:val="18"/>
                <w:szCs w:val="18"/>
              </w:rPr>
              <w:t>A</w:t>
            </w:r>
            <w:r w:rsidRPr="004F0E4B">
              <w:rPr>
                <w:rFonts w:ascii="Arial" w:hAnsi="Arial" w:cs="Arial"/>
                <w:b/>
                <w:i/>
                <w:sz w:val="18"/>
                <w:szCs w:val="18"/>
              </w:rPr>
              <w:t>CIONES</w:t>
            </w:r>
          </w:p>
        </w:tc>
        <w:tc>
          <w:tcPr>
            <w:tcW w:w="3119" w:type="dxa"/>
            <w:shd w:val="clear" w:color="auto" w:fill="D9D9D9" w:themeFill="background1" w:themeFillShade="D9"/>
          </w:tcPr>
          <w:p w14:paraId="2499C4C8" w14:textId="77777777" w:rsidR="0047250F" w:rsidRPr="004F0E4B" w:rsidRDefault="0047250F" w:rsidP="001222AE">
            <w:pPr>
              <w:ind w:left="-99"/>
              <w:jc w:val="center"/>
              <w:rPr>
                <w:rFonts w:ascii="Arial" w:hAnsi="Arial" w:cs="Arial"/>
                <w:b/>
                <w:i/>
                <w:sz w:val="18"/>
                <w:szCs w:val="18"/>
              </w:rPr>
            </w:pPr>
            <w:r w:rsidRPr="004F0E4B">
              <w:rPr>
                <w:rFonts w:ascii="Arial" w:hAnsi="Arial" w:cs="Arial"/>
                <w:b/>
                <w:i/>
                <w:sz w:val="18"/>
                <w:szCs w:val="18"/>
              </w:rPr>
              <w:t>RIESGO ASOCIADO</w:t>
            </w:r>
          </w:p>
        </w:tc>
      </w:tr>
      <w:tr w:rsidR="0047250F" w14:paraId="09CFAE3A" w14:textId="77777777" w:rsidTr="003B59EB">
        <w:trPr>
          <w:trHeight w:val="315"/>
        </w:trPr>
        <w:tc>
          <w:tcPr>
            <w:tcW w:w="1886" w:type="dxa"/>
          </w:tcPr>
          <w:p w14:paraId="1E360B5B" w14:textId="77777777" w:rsidR="0047250F" w:rsidRPr="004F0E4B" w:rsidRDefault="0047250F" w:rsidP="001222AE">
            <w:pPr>
              <w:ind w:left="-99"/>
              <w:jc w:val="center"/>
              <w:rPr>
                <w:rFonts w:ascii="Arial" w:hAnsi="Arial" w:cs="Arial"/>
                <w:sz w:val="18"/>
                <w:szCs w:val="18"/>
              </w:rPr>
            </w:pPr>
            <w:r w:rsidRPr="004F0E4B">
              <w:rPr>
                <w:rFonts w:ascii="Arial" w:hAnsi="Arial" w:cs="Arial"/>
                <w:sz w:val="18"/>
                <w:szCs w:val="18"/>
              </w:rPr>
              <w:t>Asignación Presupuestal</w:t>
            </w:r>
          </w:p>
        </w:tc>
        <w:tc>
          <w:tcPr>
            <w:tcW w:w="4252" w:type="dxa"/>
            <w:tcMar>
              <w:left w:w="28" w:type="dxa"/>
            </w:tcMar>
          </w:tcPr>
          <w:p w14:paraId="1A5E55B0" w14:textId="77777777" w:rsidR="0047250F" w:rsidRPr="009E43B8" w:rsidRDefault="0047250F" w:rsidP="003B59EB">
            <w:pPr>
              <w:jc w:val="both"/>
              <w:rPr>
                <w:rFonts w:ascii="Arial" w:hAnsi="Arial" w:cs="Arial"/>
                <w:color w:val="000000" w:themeColor="text1"/>
                <w:sz w:val="16"/>
                <w:szCs w:val="16"/>
              </w:rPr>
            </w:pPr>
            <w:r w:rsidRPr="009E43B8">
              <w:rPr>
                <w:rFonts w:ascii="Arial" w:hAnsi="Arial" w:cs="Arial"/>
                <w:color w:val="000000" w:themeColor="text1"/>
                <w:sz w:val="16"/>
                <w:szCs w:val="16"/>
              </w:rPr>
              <w:t>El presupuesto no cumple con una planeación acorde a las necesidades en materia de administración de documentos.</w:t>
            </w:r>
          </w:p>
        </w:tc>
        <w:tc>
          <w:tcPr>
            <w:tcW w:w="3119" w:type="dxa"/>
            <w:tcMar>
              <w:left w:w="28" w:type="dxa"/>
            </w:tcMar>
          </w:tcPr>
          <w:p w14:paraId="3009FA2F" w14:textId="09D503AA" w:rsidR="0047250F" w:rsidRPr="000303A0" w:rsidRDefault="009E43B8" w:rsidP="009E43B8">
            <w:pPr>
              <w:jc w:val="both"/>
              <w:rPr>
                <w:rFonts w:ascii="Arial" w:hAnsi="Arial" w:cs="Arial"/>
                <w:sz w:val="16"/>
                <w:szCs w:val="16"/>
              </w:rPr>
            </w:pPr>
            <w:r>
              <w:rPr>
                <w:rFonts w:ascii="Arial" w:hAnsi="Arial" w:cs="Arial"/>
                <w:sz w:val="16"/>
                <w:szCs w:val="16"/>
              </w:rPr>
              <w:t>Perdida o alteración o dificultad en el acceso a la información institucional de la Entidad</w:t>
            </w:r>
          </w:p>
        </w:tc>
      </w:tr>
      <w:tr w:rsidR="0047250F" w14:paraId="5A9C10CC" w14:textId="77777777" w:rsidTr="003B59EB">
        <w:trPr>
          <w:trHeight w:val="315"/>
        </w:trPr>
        <w:tc>
          <w:tcPr>
            <w:tcW w:w="1886" w:type="dxa"/>
          </w:tcPr>
          <w:p w14:paraId="0E4B3752" w14:textId="77777777" w:rsidR="0047250F" w:rsidRDefault="0047250F" w:rsidP="001222AE">
            <w:pPr>
              <w:ind w:left="-99"/>
              <w:jc w:val="center"/>
              <w:rPr>
                <w:rFonts w:ascii="Arial" w:hAnsi="Arial" w:cs="Arial"/>
                <w:sz w:val="18"/>
                <w:szCs w:val="18"/>
              </w:rPr>
            </w:pPr>
          </w:p>
          <w:p w14:paraId="7695F0D8" w14:textId="77777777" w:rsidR="0047250F" w:rsidRPr="004F0E4B" w:rsidRDefault="0047250F" w:rsidP="001222AE">
            <w:pPr>
              <w:ind w:left="-99"/>
              <w:jc w:val="center"/>
              <w:rPr>
                <w:rFonts w:ascii="Arial" w:hAnsi="Arial" w:cs="Arial"/>
                <w:sz w:val="18"/>
                <w:szCs w:val="18"/>
              </w:rPr>
            </w:pPr>
            <w:r>
              <w:rPr>
                <w:rFonts w:ascii="Arial" w:hAnsi="Arial" w:cs="Arial"/>
                <w:sz w:val="18"/>
                <w:szCs w:val="18"/>
              </w:rPr>
              <w:t xml:space="preserve">Espacios Físicos </w:t>
            </w:r>
          </w:p>
        </w:tc>
        <w:tc>
          <w:tcPr>
            <w:tcW w:w="4252" w:type="dxa"/>
            <w:tcMar>
              <w:left w:w="28" w:type="dxa"/>
            </w:tcMar>
          </w:tcPr>
          <w:p w14:paraId="7145872D" w14:textId="166AFEAE" w:rsidR="0047250F" w:rsidRPr="00772977" w:rsidRDefault="0047250F" w:rsidP="009E43B8">
            <w:pPr>
              <w:jc w:val="both"/>
              <w:rPr>
                <w:rFonts w:ascii="Arial" w:hAnsi="Arial" w:cs="Arial"/>
                <w:sz w:val="16"/>
                <w:szCs w:val="16"/>
              </w:rPr>
            </w:pPr>
            <w:r>
              <w:rPr>
                <w:rFonts w:ascii="Arial" w:hAnsi="Arial" w:cs="Arial"/>
                <w:sz w:val="16"/>
                <w:szCs w:val="16"/>
              </w:rPr>
              <w:t>Se cuenta con una zona</w:t>
            </w:r>
            <w:r w:rsidRPr="00772977">
              <w:rPr>
                <w:rFonts w:ascii="Arial" w:hAnsi="Arial" w:cs="Arial"/>
                <w:sz w:val="16"/>
                <w:szCs w:val="16"/>
              </w:rPr>
              <w:t xml:space="preserve"> de mínimo tamaño que no garantiza </w:t>
            </w:r>
            <w:r w:rsidR="009E43B8">
              <w:rPr>
                <w:rFonts w:ascii="Arial" w:hAnsi="Arial" w:cs="Arial"/>
                <w:sz w:val="16"/>
                <w:szCs w:val="16"/>
              </w:rPr>
              <w:t xml:space="preserve">las condiciones técnicas mínimas </w:t>
            </w:r>
            <w:r w:rsidRPr="00772977">
              <w:rPr>
                <w:rFonts w:ascii="Arial" w:hAnsi="Arial" w:cs="Arial"/>
                <w:sz w:val="16"/>
                <w:szCs w:val="16"/>
              </w:rPr>
              <w:t xml:space="preserve">para </w:t>
            </w:r>
            <w:r w:rsidR="009E43B8">
              <w:rPr>
                <w:rFonts w:ascii="Arial" w:hAnsi="Arial" w:cs="Arial"/>
                <w:sz w:val="16"/>
                <w:szCs w:val="16"/>
              </w:rPr>
              <w:t xml:space="preserve">almacenar y  conservar </w:t>
            </w:r>
            <w:r w:rsidRPr="00772977">
              <w:rPr>
                <w:rFonts w:ascii="Arial" w:hAnsi="Arial" w:cs="Arial"/>
                <w:sz w:val="16"/>
                <w:szCs w:val="16"/>
              </w:rPr>
              <w:t>el continuo crecimiento de los activos de información</w:t>
            </w:r>
            <w:r w:rsidR="009E43B8">
              <w:rPr>
                <w:rFonts w:ascii="Arial" w:hAnsi="Arial" w:cs="Arial"/>
                <w:sz w:val="16"/>
                <w:szCs w:val="16"/>
              </w:rPr>
              <w:t>.</w:t>
            </w:r>
          </w:p>
        </w:tc>
        <w:tc>
          <w:tcPr>
            <w:tcW w:w="3119" w:type="dxa"/>
            <w:tcMar>
              <w:left w:w="28" w:type="dxa"/>
            </w:tcMar>
          </w:tcPr>
          <w:p w14:paraId="135FBB2B" w14:textId="77777777" w:rsidR="0047250F" w:rsidRPr="000303A0" w:rsidRDefault="0047250F" w:rsidP="003B59EB">
            <w:pPr>
              <w:jc w:val="both"/>
              <w:rPr>
                <w:rFonts w:ascii="Arial" w:hAnsi="Arial" w:cs="Arial"/>
                <w:sz w:val="16"/>
                <w:szCs w:val="16"/>
              </w:rPr>
            </w:pPr>
            <w:r w:rsidRPr="000303A0">
              <w:rPr>
                <w:rFonts w:ascii="Arial" w:hAnsi="Arial" w:cs="Arial"/>
                <w:sz w:val="16"/>
                <w:szCs w:val="16"/>
              </w:rPr>
              <w:t>Sobre acumulación de documentos manejo descentralizado de la información, riesgo de pérdida o deterioro.</w:t>
            </w:r>
          </w:p>
        </w:tc>
      </w:tr>
      <w:tr w:rsidR="0047250F" w14:paraId="0AD147E5" w14:textId="77777777" w:rsidTr="003B59EB">
        <w:trPr>
          <w:trHeight w:val="315"/>
        </w:trPr>
        <w:tc>
          <w:tcPr>
            <w:tcW w:w="1886" w:type="dxa"/>
          </w:tcPr>
          <w:p w14:paraId="3CC39650" w14:textId="77777777" w:rsidR="0047250F" w:rsidRDefault="0047250F" w:rsidP="001222AE">
            <w:pPr>
              <w:ind w:left="-99"/>
              <w:jc w:val="center"/>
              <w:rPr>
                <w:rFonts w:ascii="Arial" w:hAnsi="Arial" w:cs="Arial"/>
                <w:sz w:val="18"/>
                <w:szCs w:val="18"/>
              </w:rPr>
            </w:pPr>
          </w:p>
          <w:p w14:paraId="366A5F2B" w14:textId="77777777" w:rsidR="0047250F" w:rsidRPr="004F0E4B" w:rsidRDefault="0047250F" w:rsidP="001222AE">
            <w:pPr>
              <w:ind w:left="-99"/>
              <w:jc w:val="center"/>
              <w:rPr>
                <w:rFonts w:ascii="Arial" w:hAnsi="Arial" w:cs="Arial"/>
                <w:sz w:val="18"/>
                <w:szCs w:val="18"/>
              </w:rPr>
            </w:pPr>
            <w:r>
              <w:rPr>
                <w:rFonts w:ascii="Arial" w:hAnsi="Arial" w:cs="Arial"/>
                <w:sz w:val="18"/>
                <w:szCs w:val="18"/>
              </w:rPr>
              <w:t>Plan de Capacitación</w:t>
            </w:r>
          </w:p>
        </w:tc>
        <w:tc>
          <w:tcPr>
            <w:tcW w:w="4252" w:type="dxa"/>
            <w:tcMar>
              <w:left w:w="28" w:type="dxa"/>
            </w:tcMar>
          </w:tcPr>
          <w:p w14:paraId="29D1C1E0" w14:textId="77777777" w:rsidR="0047250F" w:rsidRPr="004F0E4B" w:rsidRDefault="0047250F" w:rsidP="003B59EB">
            <w:pPr>
              <w:jc w:val="both"/>
              <w:rPr>
                <w:rFonts w:ascii="Arial" w:hAnsi="Arial" w:cs="Arial"/>
                <w:b/>
                <w:sz w:val="18"/>
                <w:szCs w:val="18"/>
              </w:rPr>
            </w:pPr>
            <w:r w:rsidRPr="00B56534">
              <w:rPr>
                <w:rFonts w:ascii="Arial" w:hAnsi="Arial" w:cs="Arial"/>
                <w:sz w:val="16"/>
                <w:szCs w:val="16"/>
              </w:rPr>
              <w:t>La capacitación es un eje fundamental, sin embargo se evidencia el desinterés por parte de algunos de los colaboradores que no ven en la gestión documental un apoyo estratégico en sus procesos</w:t>
            </w:r>
            <w:r>
              <w:rPr>
                <w:rFonts w:ascii="Arial" w:hAnsi="Arial" w:cs="Arial"/>
                <w:b/>
                <w:sz w:val="18"/>
                <w:szCs w:val="18"/>
              </w:rPr>
              <w:t>.</w:t>
            </w:r>
          </w:p>
        </w:tc>
        <w:tc>
          <w:tcPr>
            <w:tcW w:w="3119" w:type="dxa"/>
            <w:tcMar>
              <w:left w:w="28" w:type="dxa"/>
            </w:tcMar>
          </w:tcPr>
          <w:p w14:paraId="6F076C43" w14:textId="27EC493F" w:rsidR="0047250F" w:rsidRPr="000303A0" w:rsidRDefault="009E43B8" w:rsidP="009E43B8">
            <w:pPr>
              <w:jc w:val="both"/>
              <w:rPr>
                <w:rFonts w:ascii="Arial" w:hAnsi="Arial" w:cs="Arial"/>
                <w:sz w:val="16"/>
                <w:szCs w:val="16"/>
              </w:rPr>
            </w:pPr>
            <w:r>
              <w:rPr>
                <w:rFonts w:ascii="Arial" w:hAnsi="Arial" w:cs="Arial"/>
                <w:sz w:val="16"/>
                <w:szCs w:val="16"/>
              </w:rPr>
              <w:t xml:space="preserve">Perdida y desorganización de la información institucional </w:t>
            </w:r>
          </w:p>
        </w:tc>
      </w:tr>
      <w:tr w:rsidR="0047250F" w14:paraId="6C36C33E" w14:textId="77777777" w:rsidTr="003B59EB">
        <w:trPr>
          <w:trHeight w:val="315"/>
        </w:trPr>
        <w:tc>
          <w:tcPr>
            <w:tcW w:w="1886" w:type="dxa"/>
          </w:tcPr>
          <w:p w14:paraId="19BFD1EB" w14:textId="44354AA1" w:rsidR="0047250F" w:rsidRDefault="009E43B8" w:rsidP="001222AE">
            <w:pPr>
              <w:ind w:left="-99"/>
              <w:jc w:val="center"/>
              <w:rPr>
                <w:rFonts w:ascii="Arial" w:hAnsi="Arial" w:cs="Arial"/>
                <w:sz w:val="18"/>
                <w:szCs w:val="18"/>
              </w:rPr>
            </w:pPr>
            <w:r>
              <w:rPr>
                <w:rFonts w:ascii="Arial" w:hAnsi="Arial" w:cs="Arial"/>
                <w:sz w:val="18"/>
                <w:szCs w:val="18"/>
              </w:rPr>
              <w:t>Poco c</w:t>
            </w:r>
            <w:r w:rsidR="0047250F">
              <w:rPr>
                <w:rFonts w:ascii="Arial" w:hAnsi="Arial" w:cs="Arial"/>
                <w:sz w:val="18"/>
                <w:szCs w:val="18"/>
              </w:rPr>
              <w:t xml:space="preserve">ompromiso </w:t>
            </w:r>
            <w:r>
              <w:rPr>
                <w:rFonts w:ascii="Arial" w:hAnsi="Arial" w:cs="Arial"/>
                <w:sz w:val="18"/>
                <w:szCs w:val="18"/>
              </w:rPr>
              <w:t xml:space="preserve">individual </w:t>
            </w:r>
            <w:r w:rsidR="0047250F">
              <w:rPr>
                <w:rFonts w:ascii="Arial" w:hAnsi="Arial" w:cs="Arial"/>
                <w:sz w:val="18"/>
                <w:szCs w:val="18"/>
              </w:rPr>
              <w:t>con</w:t>
            </w:r>
          </w:p>
          <w:p w14:paraId="6EE4E0E9" w14:textId="77777777" w:rsidR="0047250F" w:rsidRPr="004F0E4B" w:rsidRDefault="0047250F" w:rsidP="001222AE">
            <w:pPr>
              <w:ind w:left="-99"/>
              <w:jc w:val="center"/>
              <w:rPr>
                <w:rFonts w:ascii="Arial" w:hAnsi="Arial" w:cs="Arial"/>
                <w:sz w:val="18"/>
                <w:szCs w:val="18"/>
              </w:rPr>
            </w:pPr>
            <w:r>
              <w:rPr>
                <w:rFonts w:ascii="Arial" w:hAnsi="Arial" w:cs="Arial"/>
                <w:sz w:val="18"/>
                <w:szCs w:val="18"/>
              </w:rPr>
              <w:t xml:space="preserve"> la administración de la Información</w:t>
            </w:r>
          </w:p>
        </w:tc>
        <w:tc>
          <w:tcPr>
            <w:tcW w:w="4252" w:type="dxa"/>
            <w:tcMar>
              <w:left w:w="28" w:type="dxa"/>
            </w:tcMar>
          </w:tcPr>
          <w:p w14:paraId="5D9541DB" w14:textId="0BEB8025" w:rsidR="0047250F" w:rsidRPr="00EB75BD" w:rsidRDefault="0047250F" w:rsidP="009E43B8">
            <w:pPr>
              <w:jc w:val="both"/>
              <w:rPr>
                <w:rFonts w:ascii="Arial" w:hAnsi="Arial" w:cs="Arial"/>
                <w:sz w:val="16"/>
                <w:szCs w:val="16"/>
              </w:rPr>
            </w:pPr>
            <w:r w:rsidRPr="0009584D">
              <w:rPr>
                <w:rFonts w:ascii="Arial" w:hAnsi="Arial" w:cs="Arial"/>
                <w:color w:val="000000" w:themeColor="text1"/>
                <w:sz w:val="16"/>
                <w:szCs w:val="16"/>
              </w:rPr>
              <w:t xml:space="preserve">No se evidencia </w:t>
            </w:r>
            <w:r w:rsidR="009E43B8">
              <w:rPr>
                <w:rFonts w:ascii="Arial" w:hAnsi="Arial" w:cs="Arial"/>
                <w:color w:val="000000" w:themeColor="text1"/>
                <w:sz w:val="16"/>
                <w:szCs w:val="16"/>
              </w:rPr>
              <w:t xml:space="preserve">suficiente </w:t>
            </w:r>
            <w:r w:rsidRPr="0009584D">
              <w:rPr>
                <w:rFonts w:ascii="Arial" w:hAnsi="Arial" w:cs="Arial"/>
                <w:color w:val="000000" w:themeColor="text1"/>
                <w:sz w:val="16"/>
                <w:szCs w:val="16"/>
              </w:rPr>
              <w:t>autocontrol en la administración de la información</w:t>
            </w:r>
            <w:r w:rsidR="009E43B8">
              <w:rPr>
                <w:rFonts w:ascii="Arial" w:hAnsi="Arial" w:cs="Arial"/>
                <w:color w:val="000000" w:themeColor="text1"/>
                <w:sz w:val="16"/>
                <w:szCs w:val="16"/>
              </w:rPr>
              <w:t xml:space="preserve"> por parte de los servidores y colaboradores de la Agencia, frente al archivo de gestión</w:t>
            </w:r>
            <w:r w:rsidRPr="0009584D">
              <w:rPr>
                <w:rFonts w:ascii="Arial" w:hAnsi="Arial" w:cs="Arial"/>
                <w:color w:val="000000" w:themeColor="text1"/>
                <w:sz w:val="16"/>
                <w:szCs w:val="16"/>
              </w:rPr>
              <w:t>, los expedientes no se conforman de la manera adecuada</w:t>
            </w:r>
            <w:r w:rsidRPr="00EB75BD">
              <w:rPr>
                <w:rFonts w:ascii="Arial" w:hAnsi="Arial" w:cs="Arial"/>
                <w:sz w:val="16"/>
                <w:szCs w:val="16"/>
              </w:rPr>
              <w:t xml:space="preserve"> </w:t>
            </w:r>
          </w:p>
        </w:tc>
        <w:tc>
          <w:tcPr>
            <w:tcW w:w="3119" w:type="dxa"/>
            <w:tcMar>
              <w:left w:w="28" w:type="dxa"/>
            </w:tcMar>
          </w:tcPr>
          <w:p w14:paraId="420C4819" w14:textId="152349C4" w:rsidR="0047250F" w:rsidRPr="00764278" w:rsidRDefault="009E43B8" w:rsidP="003B59EB">
            <w:pPr>
              <w:jc w:val="both"/>
              <w:rPr>
                <w:rFonts w:ascii="Arial" w:hAnsi="Arial" w:cs="Arial"/>
                <w:sz w:val="16"/>
                <w:szCs w:val="16"/>
              </w:rPr>
            </w:pPr>
            <w:r>
              <w:rPr>
                <w:rFonts w:ascii="Arial" w:hAnsi="Arial" w:cs="Arial"/>
                <w:sz w:val="16"/>
                <w:szCs w:val="16"/>
              </w:rPr>
              <w:t>Perdida y desorganización de la información institucional</w:t>
            </w:r>
            <w:r w:rsidR="0047250F" w:rsidRPr="00764278">
              <w:rPr>
                <w:rFonts w:ascii="Arial" w:hAnsi="Arial" w:cs="Arial"/>
                <w:sz w:val="16"/>
                <w:szCs w:val="16"/>
              </w:rPr>
              <w:t>.</w:t>
            </w:r>
            <w:r w:rsidR="0047250F">
              <w:rPr>
                <w:rFonts w:ascii="Arial" w:hAnsi="Arial" w:cs="Arial"/>
                <w:sz w:val="16"/>
                <w:szCs w:val="16"/>
              </w:rPr>
              <w:t xml:space="preserve"> Duplicidad de documentos y expedientes sin ser concluidos.</w:t>
            </w:r>
          </w:p>
        </w:tc>
      </w:tr>
      <w:tr w:rsidR="0047250F" w14:paraId="72ABBB99" w14:textId="77777777" w:rsidTr="003B59EB">
        <w:trPr>
          <w:trHeight w:val="315"/>
        </w:trPr>
        <w:tc>
          <w:tcPr>
            <w:tcW w:w="1886" w:type="dxa"/>
          </w:tcPr>
          <w:p w14:paraId="32BBF65E" w14:textId="34D0E992" w:rsidR="0047250F" w:rsidRPr="004F0E4B" w:rsidRDefault="00E63375" w:rsidP="001222AE">
            <w:pPr>
              <w:ind w:left="-99"/>
              <w:jc w:val="center"/>
              <w:rPr>
                <w:rFonts w:ascii="Arial" w:hAnsi="Arial" w:cs="Arial"/>
                <w:sz w:val="18"/>
                <w:szCs w:val="18"/>
              </w:rPr>
            </w:pPr>
            <w:r>
              <w:rPr>
                <w:rFonts w:ascii="Arial" w:hAnsi="Arial" w:cs="Arial"/>
                <w:sz w:val="18"/>
                <w:szCs w:val="18"/>
              </w:rPr>
              <w:t>Divulgación y promoción de la cultura de gestión documental</w:t>
            </w:r>
            <w:r w:rsidR="0047250F">
              <w:rPr>
                <w:rFonts w:ascii="Arial" w:hAnsi="Arial" w:cs="Arial"/>
                <w:sz w:val="18"/>
                <w:szCs w:val="18"/>
              </w:rPr>
              <w:t xml:space="preserve"> </w:t>
            </w:r>
          </w:p>
        </w:tc>
        <w:tc>
          <w:tcPr>
            <w:tcW w:w="4252" w:type="dxa"/>
            <w:tcMar>
              <w:left w:w="28" w:type="dxa"/>
            </w:tcMar>
          </w:tcPr>
          <w:p w14:paraId="6FE741B2" w14:textId="63EEA68F" w:rsidR="0047250F" w:rsidRPr="007A6489" w:rsidRDefault="00E63375" w:rsidP="00E63375">
            <w:pPr>
              <w:jc w:val="both"/>
              <w:rPr>
                <w:rFonts w:ascii="Arial" w:hAnsi="Arial" w:cs="Arial"/>
                <w:sz w:val="16"/>
                <w:szCs w:val="16"/>
              </w:rPr>
            </w:pPr>
            <w:r>
              <w:rPr>
                <w:rFonts w:ascii="Arial" w:hAnsi="Arial" w:cs="Arial"/>
                <w:sz w:val="16"/>
                <w:szCs w:val="16"/>
              </w:rPr>
              <w:t>No se tienen campañas o estrategias de comunicación permanentes que refuercen los aspectos claves de la gestión documental que debe adoptar todo servidor publica en el desarrollo de su gestión.</w:t>
            </w:r>
          </w:p>
        </w:tc>
        <w:tc>
          <w:tcPr>
            <w:tcW w:w="3119" w:type="dxa"/>
            <w:tcMar>
              <w:left w:w="28" w:type="dxa"/>
            </w:tcMar>
          </w:tcPr>
          <w:p w14:paraId="15D049CB" w14:textId="1F78813F" w:rsidR="0047250F" w:rsidRPr="00764278" w:rsidRDefault="00E63375" w:rsidP="00E63375">
            <w:pPr>
              <w:jc w:val="both"/>
              <w:rPr>
                <w:rFonts w:ascii="Arial" w:hAnsi="Arial" w:cs="Arial"/>
                <w:sz w:val="16"/>
                <w:szCs w:val="16"/>
              </w:rPr>
            </w:pPr>
            <w:r>
              <w:rPr>
                <w:rFonts w:ascii="Arial" w:hAnsi="Arial" w:cs="Arial"/>
                <w:sz w:val="16"/>
                <w:szCs w:val="16"/>
              </w:rPr>
              <w:t>Desconocimiento de la gestión documental como herramienta estratégica para la Entidad.</w:t>
            </w:r>
          </w:p>
        </w:tc>
      </w:tr>
      <w:tr w:rsidR="0047250F" w14:paraId="04C29561" w14:textId="77777777" w:rsidTr="003B59EB">
        <w:trPr>
          <w:trHeight w:val="315"/>
        </w:trPr>
        <w:tc>
          <w:tcPr>
            <w:tcW w:w="1886" w:type="dxa"/>
          </w:tcPr>
          <w:p w14:paraId="37D677B8" w14:textId="77777777" w:rsidR="0047250F" w:rsidRDefault="0047250F" w:rsidP="001222AE">
            <w:pPr>
              <w:ind w:left="-99"/>
              <w:jc w:val="center"/>
              <w:rPr>
                <w:rFonts w:ascii="Arial" w:hAnsi="Arial" w:cs="Arial"/>
                <w:sz w:val="18"/>
                <w:szCs w:val="18"/>
              </w:rPr>
            </w:pPr>
            <w:r>
              <w:rPr>
                <w:rFonts w:ascii="Arial" w:hAnsi="Arial" w:cs="Arial"/>
                <w:sz w:val="18"/>
                <w:szCs w:val="18"/>
              </w:rPr>
              <w:t xml:space="preserve">Transferencias </w:t>
            </w:r>
          </w:p>
          <w:p w14:paraId="39BB9F24" w14:textId="77777777" w:rsidR="0047250F" w:rsidRDefault="0047250F" w:rsidP="001222AE">
            <w:pPr>
              <w:ind w:left="-99"/>
              <w:jc w:val="center"/>
              <w:rPr>
                <w:rFonts w:ascii="Arial" w:hAnsi="Arial" w:cs="Arial"/>
                <w:sz w:val="18"/>
                <w:szCs w:val="18"/>
              </w:rPr>
            </w:pPr>
            <w:r>
              <w:rPr>
                <w:rFonts w:ascii="Arial" w:hAnsi="Arial" w:cs="Arial"/>
                <w:sz w:val="18"/>
                <w:szCs w:val="18"/>
              </w:rPr>
              <w:t>Documentales</w:t>
            </w:r>
          </w:p>
        </w:tc>
        <w:tc>
          <w:tcPr>
            <w:tcW w:w="4252" w:type="dxa"/>
            <w:tcMar>
              <w:left w:w="28" w:type="dxa"/>
            </w:tcMar>
          </w:tcPr>
          <w:p w14:paraId="6DD504FD" w14:textId="379A0793" w:rsidR="0047250F" w:rsidRPr="007A6489" w:rsidRDefault="00E63375" w:rsidP="00E63375">
            <w:pPr>
              <w:jc w:val="both"/>
              <w:rPr>
                <w:rFonts w:ascii="Arial" w:hAnsi="Arial" w:cs="Arial"/>
                <w:sz w:val="16"/>
                <w:szCs w:val="16"/>
              </w:rPr>
            </w:pPr>
            <w:r>
              <w:rPr>
                <w:rFonts w:ascii="Arial" w:hAnsi="Arial" w:cs="Arial"/>
                <w:sz w:val="16"/>
                <w:szCs w:val="16"/>
              </w:rPr>
              <w:t>A</w:t>
            </w:r>
            <w:r w:rsidR="0047250F">
              <w:rPr>
                <w:rFonts w:ascii="Arial" w:hAnsi="Arial" w:cs="Arial"/>
                <w:sz w:val="16"/>
                <w:szCs w:val="16"/>
              </w:rPr>
              <w:t xml:space="preserve">cumulación de información en puestos de trabajo y </w:t>
            </w:r>
            <w:r>
              <w:rPr>
                <w:rFonts w:ascii="Arial" w:hAnsi="Arial" w:cs="Arial"/>
                <w:sz w:val="16"/>
                <w:szCs w:val="16"/>
              </w:rPr>
              <w:t xml:space="preserve">falta de capacidad para </w:t>
            </w:r>
            <w:r w:rsidR="0047250F">
              <w:rPr>
                <w:rFonts w:ascii="Arial" w:hAnsi="Arial" w:cs="Arial"/>
                <w:sz w:val="16"/>
                <w:szCs w:val="16"/>
              </w:rPr>
              <w:t xml:space="preserve">ejercer </w:t>
            </w:r>
            <w:r>
              <w:rPr>
                <w:rFonts w:ascii="Arial" w:hAnsi="Arial" w:cs="Arial"/>
                <w:sz w:val="16"/>
                <w:szCs w:val="16"/>
              </w:rPr>
              <w:t>un</w:t>
            </w:r>
            <w:r w:rsidR="0047250F">
              <w:rPr>
                <w:rFonts w:ascii="Arial" w:hAnsi="Arial" w:cs="Arial"/>
                <w:sz w:val="16"/>
                <w:szCs w:val="16"/>
              </w:rPr>
              <w:t xml:space="preserve"> control </w:t>
            </w:r>
            <w:r>
              <w:rPr>
                <w:rFonts w:ascii="Arial" w:hAnsi="Arial" w:cs="Arial"/>
                <w:sz w:val="16"/>
                <w:szCs w:val="16"/>
              </w:rPr>
              <w:t xml:space="preserve">adecuado </w:t>
            </w:r>
            <w:r w:rsidR="0047250F">
              <w:rPr>
                <w:rFonts w:ascii="Arial" w:hAnsi="Arial" w:cs="Arial"/>
                <w:sz w:val="16"/>
                <w:szCs w:val="16"/>
              </w:rPr>
              <w:t>de los documentos</w:t>
            </w:r>
            <w:r>
              <w:rPr>
                <w:rFonts w:ascii="Arial" w:hAnsi="Arial" w:cs="Arial"/>
                <w:sz w:val="16"/>
                <w:szCs w:val="16"/>
              </w:rPr>
              <w:t>,</w:t>
            </w:r>
            <w:r w:rsidR="0047250F">
              <w:rPr>
                <w:rFonts w:ascii="Arial" w:hAnsi="Arial" w:cs="Arial"/>
                <w:sz w:val="16"/>
                <w:szCs w:val="16"/>
              </w:rPr>
              <w:t xml:space="preserve"> desde el archivo central de la entidad.</w:t>
            </w:r>
          </w:p>
        </w:tc>
        <w:tc>
          <w:tcPr>
            <w:tcW w:w="3119" w:type="dxa"/>
            <w:tcMar>
              <w:left w:w="28" w:type="dxa"/>
            </w:tcMar>
          </w:tcPr>
          <w:p w14:paraId="031982FB" w14:textId="0C1187FD" w:rsidR="0047250F" w:rsidRPr="00764278" w:rsidRDefault="00E63375" w:rsidP="003B59EB">
            <w:pPr>
              <w:jc w:val="both"/>
              <w:rPr>
                <w:rFonts w:ascii="Arial" w:hAnsi="Arial" w:cs="Arial"/>
                <w:sz w:val="16"/>
                <w:szCs w:val="16"/>
              </w:rPr>
            </w:pPr>
            <w:r>
              <w:rPr>
                <w:rFonts w:ascii="Arial" w:hAnsi="Arial" w:cs="Arial"/>
                <w:sz w:val="16"/>
                <w:szCs w:val="16"/>
              </w:rPr>
              <w:t>Perdida y desorganización de la información institucional</w:t>
            </w:r>
          </w:p>
        </w:tc>
      </w:tr>
      <w:tr w:rsidR="0047250F" w14:paraId="2BADBC50" w14:textId="77777777" w:rsidTr="003B59EB">
        <w:trPr>
          <w:trHeight w:val="315"/>
        </w:trPr>
        <w:tc>
          <w:tcPr>
            <w:tcW w:w="1886" w:type="dxa"/>
          </w:tcPr>
          <w:p w14:paraId="7AABE22E" w14:textId="420E4AFC" w:rsidR="0047250F" w:rsidRDefault="0047250F" w:rsidP="001222AE">
            <w:pPr>
              <w:ind w:left="-99"/>
              <w:jc w:val="center"/>
              <w:rPr>
                <w:rFonts w:ascii="Arial" w:hAnsi="Arial" w:cs="Arial"/>
                <w:sz w:val="18"/>
                <w:szCs w:val="18"/>
              </w:rPr>
            </w:pPr>
            <w:r>
              <w:rPr>
                <w:rFonts w:ascii="Arial" w:hAnsi="Arial" w:cs="Arial"/>
                <w:sz w:val="18"/>
                <w:szCs w:val="18"/>
              </w:rPr>
              <w:lastRenderedPageBreak/>
              <w:t>Implementación Tablas de Retención Documental</w:t>
            </w:r>
          </w:p>
        </w:tc>
        <w:tc>
          <w:tcPr>
            <w:tcW w:w="4252" w:type="dxa"/>
            <w:tcMar>
              <w:left w:w="28" w:type="dxa"/>
            </w:tcMar>
          </w:tcPr>
          <w:p w14:paraId="2F10EAAF" w14:textId="2D28B092" w:rsidR="0047250F" w:rsidRPr="007A6489" w:rsidRDefault="0047250F" w:rsidP="00E63375">
            <w:pPr>
              <w:jc w:val="both"/>
              <w:rPr>
                <w:rFonts w:ascii="Arial" w:hAnsi="Arial" w:cs="Arial"/>
                <w:sz w:val="16"/>
                <w:szCs w:val="16"/>
              </w:rPr>
            </w:pPr>
            <w:r>
              <w:rPr>
                <w:rFonts w:ascii="Arial" w:hAnsi="Arial" w:cs="Arial"/>
                <w:sz w:val="16"/>
                <w:szCs w:val="16"/>
              </w:rPr>
              <w:t>Se han efectuado diversas actividades para socializar las TR</w:t>
            </w:r>
            <w:r w:rsidR="002220BD">
              <w:rPr>
                <w:rFonts w:ascii="Arial" w:hAnsi="Arial" w:cs="Arial"/>
                <w:sz w:val="16"/>
                <w:szCs w:val="16"/>
              </w:rPr>
              <w:t>D,</w:t>
            </w:r>
            <w:r>
              <w:rPr>
                <w:rFonts w:ascii="Arial" w:hAnsi="Arial" w:cs="Arial"/>
                <w:sz w:val="16"/>
                <w:szCs w:val="16"/>
              </w:rPr>
              <w:t xml:space="preserve"> sin embargo la interpretación que </w:t>
            </w:r>
            <w:r w:rsidR="00E63375">
              <w:rPr>
                <w:rFonts w:ascii="Arial" w:hAnsi="Arial" w:cs="Arial"/>
                <w:sz w:val="16"/>
                <w:szCs w:val="16"/>
              </w:rPr>
              <w:t xml:space="preserve">se les </w:t>
            </w:r>
            <w:r>
              <w:rPr>
                <w:rFonts w:ascii="Arial" w:hAnsi="Arial" w:cs="Arial"/>
                <w:sz w:val="16"/>
                <w:szCs w:val="16"/>
              </w:rPr>
              <w:t>da tiende a confundir el proceso técnico, razón por la cual se debe reforzar la socialización y uso adecuado de esta herramienta.</w:t>
            </w:r>
          </w:p>
        </w:tc>
        <w:tc>
          <w:tcPr>
            <w:tcW w:w="3119" w:type="dxa"/>
            <w:tcMar>
              <w:left w:w="28" w:type="dxa"/>
            </w:tcMar>
          </w:tcPr>
          <w:p w14:paraId="0F50D951" w14:textId="48DF57A3" w:rsidR="0047250F" w:rsidRPr="004F0E4B" w:rsidRDefault="00E63375" w:rsidP="003B59EB">
            <w:pPr>
              <w:jc w:val="both"/>
              <w:rPr>
                <w:rFonts w:ascii="Arial" w:hAnsi="Arial" w:cs="Arial"/>
                <w:b/>
                <w:sz w:val="18"/>
                <w:szCs w:val="18"/>
              </w:rPr>
            </w:pPr>
            <w:r>
              <w:rPr>
                <w:rFonts w:ascii="Arial" w:hAnsi="Arial" w:cs="Arial"/>
                <w:sz w:val="16"/>
                <w:szCs w:val="16"/>
              </w:rPr>
              <w:t>Desorganización de la información y reprocesos de gestión archivística que generan sobrecostos a la Entidad.</w:t>
            </w:r>
          </w:p>
        </w:tc>
      </w:tr>
    </w:tbl>
    <w:p w14:paraId="73AFA64C" w14:textId="77777777" w:rsidR="0047250F" w:rsidRDefault="0047250F" w:rsidP="0047250F">
      <w:pPr>
        <w:rPr>
          <w:rFonts w:ascii="Arial" w:hAnsi="Arial" w:cs="Arial"/>
          <w:sz w:val="20"/>
          <w:szCs w:val="20"/>
        </w:rPr>
      </w:pPr>
    </w:p>
    <w:p w14:paraId="348BAB85" w14:textId="77777777" w:rsidR="0047250F" w:rsidRDefault="0047250F" w:rsidP="0047250F">
      <w:pPr>
        <w:rPr>
          <w:rFonts w:ascii="Arial" w:hAnsi="Arial" w:cs="Arial"/>
          <w:sz w:val="20"/>
          <w:szCs w:val="20"/>
        </w:rPr>
      </w:pPr>
    </w:p>
    <w:p w14:paraId="7D731FA7" w14:textId="77777777" w:rsidR="003D3FF6" w:rsidRDefault="003D3FF6" w:rsidP="0047250F">
      <w:pPr>
        <w:rPr>
          <w:rFonts w:ascii="Arial" w:hAnsi="Arial" w:cs="Arial"/>
          <w:sz w:val="20"/>
          <w:szCs w:val="20"/>
        </w:rPr>
      </w:pPr>
    </w:p>
    <w:p w14:paraId="4492473F" w14:textId="77777777" w:rsidR="003D3FF6" w:rsidRDefault="003D3FF6" w:rsidP="0047250F">
      <w:pPr>
        <w:rPr>
          <w:rFonts w:ascii="Arial" w:hAnsi="Arial" w:cs="Arial"/>
          <w:sz w:val="20"/>
          <w:szCs w:val="20"/>
        </w:rPr>
      </w:pPr>
    </w:p>
    <w:p w14:paraId="623EF569" w14:textId="6C0F3508"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9" w:name="_Toc507689393"/>
      <w:r w:rsidRPr="003D3FF6">
        <w:rPr>
          <w:rFonts w:ascii="Arial" w:eastAsia="MS Gothic" w:hAnsi="Arial" w:cs="Arial"/>
          <w:b/>
          <w:color w:val="auto"/>
          <w:spacing w:val="20"/>
          <w:sz w:val="24"/>
          <w:szCs w:val="24"/>
          <w:lang w:eastAsia="en-US"/>
        </w:rPr>
        <w:t>VISI</w:t>
      </w:r>
      <w:r w:rsidR="002220BD">
        <w:rPr>
          <w:rFonts w:ascii="Arial" w:eastAsia="MS Gothic" w:hAnsi="Arial" w:cs="Arial"/>
          <w:b/>
          <w:color w:val="auto"/>
          <w:spacing w:val="20"/>
          <w:sz w:val="24"/>
          <w:szCs w:val="24"/>
          <w:lang w:eastAsia="en-US"/>
        </w:rPr>
        <w:t>Ó</w:t>
      </w:r>
      <w:r w:rsidRPr="003D3FF6">
        <w:rPr>
          <w:rFonts w:ascii="Arial" w:eastAsia="MS Gothic" w:hAnsi="Arial" w:cs="Arial"/>
          <w:b/>
          <w:color w:val="auto"/>
          <w:spacing w:val="20"/>
          <w:sz w:val="24"/>
          <w:szCs w:val="24"/>
          <w:lang w:eastAsia="en-US"/>
        </w:rPr>
        <w:t>N ESTRAT</w:t>
      </w:r>
      <w:r w:rsidR="002220BD">
        <w:rPr>
          <w:rFonts w:ascii="Arial" w:eastAsia="MS Gothic" w:hAnsi="Arial" w:cs="Arial"/>
          <w:b/>
          <w:color w:val="auto"/>
          <w:spacing w:val="20"/>
          <w:sz w:val="24"/>
          <w:szCs w:val="24"/>
          <w:lang w:eastAsia="en-US"/>
        </w:rPr>
        <w:t>É</w:t>
      </w:r>
      <w:r w:rsidRPr="003D3FF6">
        <w:rPr>
          <w:rFonts w:ascii="Arial" w:eastAsia="MS Gothic" w:hAnsi="Arial" w:cs="Arial"/>
          <w:b/>
          <w:color w:val="auto"/>
          <w:spacing w:val="20"/>
          <w:sz w:val="24"/>
          <w:szCs w:val="24"/>
          <w:lang w:eastAsia="en-US"/>
        </w:rPr>
        <w:t>GICA DEL PINAR</w:t>
      </w:r>
      <w:bookmarkEnd w:id="9"/>
    </w:p>
    <w:p w14:paraId="24599AF5" w14:textId="77777777" w:rsidR="0047250F" w:rsidRDefault="0047250F" w:rsidP="0047250F"/>
    <w:p w14:paraId="1C9A6C5E" w14:textId="7527290A" w:rsidR="0047250F" w:rsidRPr="00507C26" w:rsidRDefault="00AD090D" w:rsidP="003B59EB">
      <w:pPr>
        <w:spacing w:line="360" w:lineRule="auto"/>
        <w:jc w:val="both"/>
        <w:rPr>
          <w:rFonts w:ascii="Arial" w:hAnsi="Arial" w:cs="Arial"/>
        </w:rPr>
      </w:pPr>
      <w:r w:rsidRPr="003B59EB">
        <w:rPr>
          <w:rFonts w:ascii="Arial" w:hAnsi="Arial" w:cs="Arial"/>
          <w:b/>
        </w:rPr>
        <w:t xml:space="preserve">La </w:t>
      </w:r>
      <w:r w:rsidR="00E148EA">
        <w:rPr>
          <w:rFonts w:ascii="Arial" w:hAnsi="Arial" w:cs="Arial"/>
          <w:b/>
        </w:rPr>
        <w:t>APC-Colombia</w:t>
      </w:r>
      <w:r w:rsidR="0047250F">
        <w:rPr>
          <w:rFonts w:ascii="Arial" w:hAnsi="Arial" w:cs="Arial"/>
        </w:rPr>
        <w:t>, contar</w:t>
      </w:r>
      <w:r w:rsidR="00E148EA">
        <w:rPr>
          <w:rFonts w:ascii="Arial" w:hAnsi="Arial" w:cs="Arial"/>
        </w:rPr>
        <w:t xml:space="preserve">á </w:t>
      </w:r>
      <w:r w:rsidR="0047250F">
        <w:rPr>
          <w:rFonts w:ascii="Arial" w:hAnsi="Arial" w:cs="Arial"/>
        </w:rPr>
        <w:t>con el Plan Institucional de Archivos</w:t>
      </w:r>
      <w:r w:rsidR="00E148EA">
        <w:rPr>
          <w:rFonts w:ascii="Arial" w:hAnsi="Arial" w:cs="Arial"/>
        </w:rPr>
        <w:t xml:space="preserve"> – </w:t>
      </w:r>
      <w:r w:rsidR="0047250F">
        <w:rPr>
          <w:rFonts w:ascii="Arial" w:hAnsi="Arial" w:cs="Arial"/>
        </w:rPr>
        <w:t>PINAR, como una herramienta estratégica que permitirá fortalecer la actividad archivística, partiendo desde los niveles gerenciales hasta llegar a la aplicación técnica correcta, enfocándose en aspectos como los tecnológicos, metodológicos y procedimentales que lleven a la entidad a contar con un sistema de información sólido, actualizado y garante de la conservación del patrimonio documental de la cooperación en nuestro país.</w:t>
      </w:r>
    </w:p>
    <w:p w14:paraId="6B3C10F0" w14:textId="77777777" w:rsidR="0047250F" w:rsidRDefault="0047250F" w:rsidP="0047250F"/>
    <w:p w14:paraId="2798808B" w14:textId="77777777" w:rsidR="00CC2AD1" w:rsidRDefault="00CC2AD1" w:rsidP="0047250F"/>
    <w:p w14:paraId="7A62A944" w14:textId="77777777" w:rsidR="0047250F" w:rsidRDefault="0047250F" w:rsidP="0047250F"/>
    <w:p w14:paraId="36048D11" w14:textId="72AAC6B8" w:rsidR="0047250F" w:rsidRPr="00E148EA" w:rsidRDefault="002220BD"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0" w:name="_Toc507689394"/>
      <w:r w:rsidRPr="00E148EA">
        <w:rPr>
          <w:rFonts w:ascii="Arial" w:eastAsia="MS Gothic" w:hAnsi="Arial" w:cs="Arial"/>
          <w:b/>
          <w:color w:val="auto"/>
          <w:spacing w:val="20"/>
          <w:sz w:val="24"/>
          <w:szCs w:val="24"/>
          <w:lang w:eastAsia="en-US"/>
        </w:rPr>
        <w:t>PLAN DE ACCIÓN</w:t>
      </w:r>
      <w:bookmarkEnd w:id="10"/>
    </w:p>
    <w:p w14:paraId="67A48649" w14:textId="77777777" w:rsidR="0047250F" w:rsidRDefault="0047250F" w:rsidP="0047250F"/>
    <w:p w14:paraId="50B2DB18" w14:textId="28A69854" w:rsidR="0047250F" w:rsidRDefault="0047250F" w:rsidP="00CA68E7">
      <w:pPr>
        <w:spacing w:line="360" w:lineRule="auto"/>
        <w:jc w:val="both"/>
      </w:pPr>
      <w:r w:rsidRPr="0031065F">
        <w:rPr>
          <w:rFonts w:ascii="Arial" w:hAnsi="Arial" w:cs="Arial"/>
        </w:rPr>
        <w:t xml:space="preserve">El </w:t>
      </w:r>
      <w:r w:rsidR="002220BD" w:rsidRPr="0031065F">
        <w:rPr>
          <w:rFonts w:ascii="Arial" w:hAnsi="Arial" w:cs="Arial"/>
        </w:rPr>
        <w:t>plan de acción</w:t>
      </w:r>
      <w:r w:rsidRPr="001B7482">
        <w:rPr>
          <w:rFonts w:ascii="Arial" w:hAnsi="Arial" w:cs="Arial"/>
        </w:rPr>
        <w:t xml:space="preserve"> es un instrumento que permite identificar y compilar los diferentes planes, programas y proyectos que se encuentran en trámite y aquellos que están previstos para su realización y ejecución, relacionados con la función archivística de </w:t>
      </w:r>
      <w:r w:rsidR="00CA68E7" w:rsidRPr="0067257B">
        <w:rPr>
          <w:rFonts w:ascii="Arial" w:hAnsi="Arial" w:cs="Arial"/>
          <w:b/>
        </w:rPr>
        <w:t>A</w:t>
      </w:r>
      <w:r w:rsidR="00CA68E7">
        <w:rPr>
          <w:rFonts w:ascii="Arial" w:hAnsi="Arial" w:cs="Arial"/>
          <w:b/>
        </w:rPr>
        <w:t>PC</w:t>
      </w:r>
      <w:r w:rsidR="00AD090D">
        <w:rPr>
          <w:rFonts w:ascii="Arial" w:hAnsi="Arial" w:cs="Arial"/>
          <w:b/>
        </w:rPr>
        <w:t xml:space="preserve"> Colombia.</w:t>
      </w:r>
    </w:p>
    <w:tbl>
      <w:tblPr>
        <w:tblW w:w="8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6"/>
        <w:gridCol w:w="1307"/>
        <w:gridCol w:w="1134"/>
        <w:gridCol w:w="1307"/>
      </w:tblGrid>
      <w:tr w:rsidR="0047250F" w14:paraId="62AE3CDC" w14:textId="77777777" w:rsidTr="003B59EB">
        <w:trPr>
          <w:trHeight w:val="175"/>
        </w:trPr>
        <w:tc>
          <w:tcPr>
            <w:tcW w:w="4816" w:type="dxa"/>
            <w:vMerge w:val="restart"/>
          </w:tcPr>
          <w:p w14:paraId="788C13C3" w14:textId="77777777" w:rsidR="0047250F" w:rsidRDefault="0047250F" w:rsidP="001222AE">
            <w:pPr>
              <w:jc w:val="center"/>
              <w:rPr>
                <w:rFonts w:ascii="Arial" w:hAnsi="Arial" w:cs="Arial"/>
                <w:b/>
                <w:i/>
                <w:sz w:val="20"/>
                <w:szCs w:val="20"/>
              </w:rPr>
            </w:pPr>
          </w:p>
          <w:p w14:paraId="3070FC8A" w14:textId="4D2EAD9E" w:rsidR="0047250F" w:rsidRPr="00B528D3" w:rsidRDefault="0047250F" w:rsidP="00E148EA">
            <w:pPr>
              <w:jc w:val="center"/>
              <w:rPr>
                <w:rFonts w:ascii="Arial" w:hAnsi="Arial" w:cs="Arial"/>
                <w:b/>
                <w:i/>
                <w:sz w:val="20"/>
                <w:szCs w:val="20"/>
              </w:rPr>
            </w:pPr>
            <w:r w:rsidRPr="00B528D3">
              <w:rPr>
                <w:rFonts w:ascii="Arial" w:hAnsi="Arial" w:cs="Arial"/>
                <w:b/>
                <w:i/>
                <w:sz w:val="20"/>
                <w:szCs w:val="20"/>
              </w:rPr>
              <w:t>PLANES</w:t>
            </w:r>
          </w:p>
        </w:tc>
        <w:tc>
          <w:tcPr>
            <w:tcW w:w="3748" w:type="dxa"/>
            <w:gridSpan w:val="3"/>
            <w:shd w:val="clear" w:color="auto" w:fill="F2F2F2" w:themeFill="background1" w:themeFillShade="F2"/>
          </w:tcPr>
          <w:p w14:paraId="7994F5FF" w14:textId="77777777" w:rsidR="0047250F" w:rsidRPr="00B528D3" w:rsidRDefault="0047250F" w:rsidP="001222AE">
            <w:pPr>
              <w:jc w:val="center"/>
              <w:rPr>
                <w:rFonts w:ascii="Arial" w:hAnsi="Arial" w:cs="Arial"/>
                <w:b/>
                <w:i/>
                <w:sz w:val="20"/>
                <w:szCs w:val="20"/>
              </w:rPr>
            </w:pPr>
            <w:r w:rsidRPr="00B528D3">
              <w:rPr>
                <w:rFonts w:ascii="Arial" w:hAnsi="Arial" w:cs="Arial"/>
                <w:b/>
                <w:i/>
                <w:sz w:val="20"/>
                <w:szCs w:val="20"/>
              </w:rPr>
              <w:t>EJECUCION</w:t>
            </w:r>
          </w:p>
        </w:tc>
      </w:tr>
      <w:tr w:rsidR="0047250F" w14:paraId="062F9547" w14:textId="77777777" w:rsidTr="00E148EA">
        <w:trPr>
          <w:trHeight w:val="87"/>
        </w:trPr>
        <w:tc>
          <w:tcPr>
            <w:tcW w:w="4816" w:type="dxa"/>
            <w:vMerge/>
          </w:tcPr>
          <w:p w14:paraId="51619C43" w14:textId="77777777" w:rsidR="0047250F" w:rsidRPr="00B528D3" w:rsidRDefault="0047250F" w:rsidP="001222AE">
            <w:pPr>
              <w:jc w:val="center"/>
              <w:rPr>
                <w:rFonts w:ascii="Arial" w:hAnsi="Arial" w:cs="Arial"/>
                <w:b/>
                <w:i/>
                <w:sz w:val="20"/>
                <w:szCs w:val="20"/>
              </w:rPr>
            </w:pPr>
          </w:p>
        </w:tc>
        <w:tc>
          <w:tcPr>
            <w:tcW w:w="1307" w:type="dxa"/>
            <w:shd w:val="clear" w:color="auto" w:fill="F2F2F2" w:themeFill="background1" w:themeFillShade="F2"/>
          </w:tcPr>
          <w:p w14:paraId="32EF1C2B" w14:textId="77777777" w:rsidR="0047250F" w:rsidRPr="00B528D3" w:rsidRDefault="0047250F" w:rsidP="001222AE">
            <w:pPr>
              <w:jc w:val="center"/>
              <w:rPr>
                <w:rFonts w:ascii="Arial" w:hAnsi="Arial" w:cs="Arial"/>
                <w:b/>
                <w:i/>
                <w:sz w:val="20"/>
                <w:szCs w:val="20"/>
              </w:rPr>
            </w:pPr>
            <w:r>
              <w:rPr>
                <w:rFonts w:ascii="Arial" w:hAnsi="Arial" w:cs="Arial"/>
                <w:b/>
                <w:i/>
                <w:sz w:val="20"/>
                <w:szCs w:val="20"/>
              </w:rPr>
              <w:t>CORTO PLAZO</w:t>
            </w:r>
          </w:p>
        </w:tc>
        <w:tc>
          <w:tcPr>
            <w:tcW w:w="1134" w:type="dxa"/>
            <w:shd w:val="clear" w:color="auto" w:fill="F2F2F2" w:themeFill="background1" w:themeFillShade="F2"/>
          </w:tcPr>
          <w:p w14:paraId="34CEBC85" w14:textId="77777777" w:rsidR="0047250F" w:rsidRDefault="0047250F" w:rsidP="001222AE">
            <w:pPr>
              <w:jc w:val="center"/>
              <w:rPr>
                <w:rFonts w:ascii="Arial" w:hAnsi="Arial" w:cs="Arial"/>
                <w:b/>
                <w:i/>
                <w:sz w:val="20"/>
                <w:szCs w:val="20"/>
              </w:rPr>
            </w:pPr>
            <w:r>
              <w:rPr>
                <w:rFonts w:ascii="Arial" w:hAnsi="Arial" w:cs="Arial"/>
                <w:b/>
                <w:i/>
                <w:sz w:val="20"/>
                <w:szCs w:val="20"/>
              </w:rPr>
              <w:t xml:space="preserve">MEDIANO </w:t>
            </w:r>
          </w:p>
          <w:p w14:paraId="7A22FC66" w14:textId="77777777" w:rsidR="0047250F" w:rsidRPr="00B528D3" w:rsidRDefault="0047250F" w:rsidP="001222AE">
            <w:pPr>
              <w:jc w:val="center"/>
              <w:rPr>
                <w:rFonts w:ascii="Arial" w:hAnsi="Arial" w:cs="Arial"/>
                <w:b/>
                <w:i/>
                <w:sz w:val="20"/>
                <w:szCs w:val="20"/>
              </w:rPr>
            </w:pPr>
            <w:r>
              <w:rPr>
                <w:rFonts w:ascii="Arial" w:hAnsi="Arial" w:cs="Arial"/>
                <w:b/>
                <w:i/>
                <w:sz w:val="20"/>
                <w:szCs w:val="20"/>
              </w:rPr>
              <w:t>PLAZO</w:t>
            </w:r>
          </w:p>
        </w:tc>
        <w:tc>
          <w:tcPr>
            <w:tcW w:w="1307" w:type="dxa"/>
            <w:shd w:val="clear" w:color="auto" w:fill="F2F2F2" w:themeFill="background1" w:themeFillShade="F2"/>
          </w:tcPr>
          <w:p w14:paraId="65E7C903" w14:textId="77777777" w:rsidR="0047250F" w:rsidRDefault="0047250F" w:rsidP="001222AE">
            <w:pPr>
              <w:jc w:val="center"/>
              <w:rPr>
                <w:rFonts w:ascii="Arial" w:hAnsi="Arial" w:cs="Arial"/>
                <w:b/>
                <w:i/>
                <w:sz w:val="20"/>
                <w:szCs w:val="20"/>
              </w:rPr>
            </w:pPr>
            <w:r>
              <w:rPr>
                <w:rFonts w:ascii="Arial" w:hAnsi="Arial" w:cs="Arial"/>
                <w:b/>
                <w:i/>
                <w:sz w:val="20"/>
                <w:szCs w:val="20"/>
              </w:rPr>
              <w:t>LARGO</w:t>
            </w:r>
          </w:p>
          <w:p w14:paraId="08176FFB" w14:textId="77777777" w:rsidR="0047250F" w:rsidRPr="00B528D3" w:rsidRDefault="0047250F" w:rsidP="001222AE">
            <w:pPr>
              <w:jc w:val="center"/>
              <w:rPr>
                <w:rFonts w:ascii="Arial" w:hAnsi="Arial" w:cs="Arial"/>
                <w:b/>
                <w:i/>
                <w:sz w:val="20"/>
                <w:szCs w:val="20"/>
              </w:rPr>
            </w:pPr>
            <w:r>
              <w:rPr>
                <w:rFonts w:ascii="Arial" w:hAnsi="Arial" w:cs="Arial"/>
                <w:b/>
                <w:i/>
                <w:sz w:val="20"/>
                <w:szCs w:val="20"/>
              </w:rPr>
              <w:t xml:space="preserve"> PLAZO</w:t>
            </w:r>
          </w:p>
        </w:tc>
      </w:tr>
      <w:tr w:rsidR="0047250F" w14:paraId="6CD2666C" w14:textId="77777777" w:rsidTr="003B59EB">
        <w:trPr>
          <w:trHeight w:val="135"/>
        </w:trPr>
        <w:tc>
          <w:tcPr>
            <w:tcW w:w="4816" w:type="dxa"/>
          </w:tcPr>
          <w:p w14:paraId="6A7E74E5" w14:textId="77777777" w:rsidR="0047250F" w:rsidRPr="00D42CDC" w:rsidRDefault="0047250F" w:rsidP="001222AE">
            <w:pPr>
              <w:jc w:val="both"/>
              <w:rPr>
                <w:rFonts w:ascii="Arial" w:hAnsi="Arial" w:cs="Arial"/>
                <w:i/>
                <w:sz w:val="18"/>
                <w:szCs w:val="18"/>
              </w:rPr>
            </w:pPr>
            <w:r w:rsidRPr="00E148EA">
              <w:rPr>
                <w:rFonts w:ascii="Arial" w:hAnsi="Arial" w:cs="Arial"/>
                <w:i/>
                <w:sz w:val="20"/>
                <w:szCs w:val="18"/>
              </w:rPr>
              <w:t>Plan de Capacitaciones en  producción de comunicaciones y Sistema de Gestión Documental</w:t>
            </w:r>
          </w:p>
        </w:tc>
        <w:tc>
          <w:tcPr>
            <w:tcW w:w="1307" w:type="dxa"/>
            <w:shd w:val="clear" w:color="auto" w:fill="00B0F0"/>
          </w:tcPr>
          <w:p w14:paraId="10576690" w14:textId="77777777" w:rsidR="0047250F" w:rsidRDefault="0047250F" w:rsidP="001222AE">
            <w:pPr>
              <w:jc w:val="center"/>
              <w:rPr>
                <w:rFonts w:ascii="Arial" w:hAnsi="Arial" w:cs="Arial"/>
                <w:b/>
                <w:i/>
                <w:sz w:val="20"/>
                <w:szCs w:val="20"/>
              </w:rPr>
            </w:pPr>
          </w:p>
        </w:tc>
        <w:tc>
          <w:tcPr>
            <w:tcW w:w="1134" w:type="dxa"/>
            <w:shd w:val="clear" w:color="auto" w:fill="00B0F0"/>
          </w:tcPr>
          <w:p w14:paraId="04064EF9" w14:textId="77777777" w:rsidR="0047250F" w:rsidRDefault="0047250F" w:rsidP="001222AE">
            <w:pPr>
              <w:jc w:val="center"/>
              <w:rPr>
                <w:rFonts w:ascii="Arial" w:hAnsi="Arial" w:cs="Arial"/>
                <w:b/>
                <w:i/>
                <w:sz w:val="20"/>
                <w:szCs w:val="20"/>
              </w:rPr>
            </w:pPr>
          </w:p>
        </w:tc>
        <w:tc>
          <w:tcPr>
            <w:tcW w:w="1307" w:type="dxa"/>
            <w:shd w:val="clear" w:color="auto" w:fill="00B0F0"/>
          </w:tcPr>
          <w:p w14:paraId="011063D4" w14:textId="77777777" w:rsidR="0047250F" w:rsidRDefault="0047250F" w:rsidP="001222AE">
            <w:pPr>
              <w:jc w:val="center"/>
              <w:rPr>
                <w:rFonts w:ascii="Arial" w:hAnsi="Arial" w:cs="Arial"/>
                <w:b/>
                <w:i/>
                <w:sz w:val="20"/>
                <w:szCs w:val="20"/>
              </w:rPr>
            </w:pPr>
          </w:p>
        </w:tc>
      </w:tr>
      <w:tr w:rsidR="0047250F" w14:paraId="3290A467" w14:textId="77777777" w:rsidTr="003B59EB">
        <w:trPr>
          <w:trHeight w:val="135"/>
        </w:trPr>
        <w:tc>
          <w:tcPr>
            <w:tcW w:w="4816" w:type="dxa"/>
          </w:tcPr>
          <w:p w14:paraId="5EB03618" w14:textId="77777777" w:rsidR="0047250F" w:rsidRPr="00D42CDC" w:rsidRDefault="0047250F" w:rsidP="001222AE">
            <w:pPr>
              <w:jc w:val="both"/>
              <w:rPr>
                <w:rFonts w:ascii="Arial" w:hAnsi="Arial" w:cs="Arial"/>
                <w:i/>
                <w:sz w:val="20"/>
                <w:szCs w:val="20"/>
              </w:rPr>
            </w:pPr>
            <w:r w:rsidRPr="00D42CDC">
              <w:rPr>
                <w:rFonts w:ascii="Arial" w:hAnsi="Arial" w:cs="Arial"/>
                <w:i/>
                <w:sz w:val="20"/>
                <w:szCs w:val="20"/>
              </w:rPr>
              <w:t>Plan de seguimiento a la aplicación de las TRD.</w:t>
            </w:r>
          </w:p>
        </w:tc>
        <w:tc>
          <w:tcPr>
            <w:tcW w:w="1307" w:type="dxa"/>
            <w:shd w:val="clear" w:color="auto" w:fill="00B0F0"/>
          </w:tcPr>
          <w:p w14:paraId="29181BA6" w14:textId="77777777" w:rsidR="0047250F" w:rsidRDefault="0047250F" w:rsidP="001222AE">
            <w:pPr>
              <w:jc w:val="center"/>
              <w:rPr>
                <w:rFonts w:ascii="Arial" w:hAnsi="Arial" w:cs="Arial"/>
                <w:b/>
                <w:i/>
                <w:sz w:val="20"/>
                <w:szCs w:val="20"/>
              </w:rPr>
            </w:pPr>
          </w:p>
        </w:tc>
        <w:tc>
          <w:tcPr>
            <w:tcW w:w="1134" w:type="dxa"/>
            <w:shd w:val="clear" w:color="auto" w:fill="00B0F0"/>
          </w:tcPr>
          <w:p w14:paraId="1CE97C7C" w14:textId="77777777" w:rsidR="0047250F" w:rsidRDefault="0047250F" w:rsidP="001222AE">
            <w:pPr>
              <w:jc w:val="center"/>
              <w:rPr>
                <w:rFonts w:ascii="Arial" w:hAnsi="Arial" w:cs="Arial"/>
                <w:b/>
                <w:i/>
                <w:sz w:val="20"/>
                <w:szCs w:val="20"/>
              </w:rPr>
            </w:pPr>
          </w:p>
        </w:tc>
        <w:tc>
          <w:tcPr>
            <w:tcW w:w="1307" w:type="dxa"/>
            <w:shd w:val="clear" w:color="auto" w:fill="00B0F0"/>
          </w:tcPr>
          <w:p w14:paraId="445957F8" w14:textId="77777777" w:rsidR="0047250F" w:rsidRDefault="0047250F" w:rsidP="001222AE">
            <w:pPr>
              <w:jc w:val="center"/>
              <w:rPr>
                <w:rFonts w:ascii="Arial" w:hAnsi="Arial" w:cs="Arial"/>
                <w:b/>
                <w:i/>
                <w:sz w:val="20"/>
                <w:szCs w:val="20"/>
              </w:rPr>
            </w:pPr>
          </w:p>
        </w:tc>
      </w:tr>
      <w:tr w:rsidR="0031065F" w14:paraId="282F4146" w14:textId="77777777" w:rsidTr="0031065F">
        <w:trPr>
          <w:trHeight w:val="135"/>
        </w:trPr>
        <w:tc>
          <w:tcPr>
            <w:tcW w:w="4816" w:type="dxa"/>
          </w:tcPr>
          <w:p w14:paraId="44EB1070" w14:textId="537689AF" w:rsidR="0031065F" w:rsidRPr="00D42CDC" w:rsidRDefault="0031065F" w:rsidP="0031065F">
            <w:pPr>
              <w:jc w:val="both"/>
              <w:rPr>
                <w:rFonts w:ascii="Arial" w:hAnsi="Arial" w:cs="Arial"/>
                <w:i/>
                <w:sz w:val="20"/>
                <w:szCs w:val="20"/>
              </w:rPr>
            </w:pPr>
            <w:r w:rsidRPr="00D42CDC">
              <w:rPr>
                <w:rFonts w:ascii="Arial" w:hAnsi="Arial" w:cs="Arial"/>
                <w:i/>
                <w:sz w:val="20"/>
                <w:szCs w:val="20"/>
              </w:rPr>
              <w:t>Plan para la digitalización</w:t>
            </w:r>
            <w:r>
              <w:rPr>
                <w:rFonts w:ascii="Arial" w:hAnsi="Arial" w:cs="Arial"/>
                <w:i/>
                <w:sz w:val="20"/>
                <w:szCs w:val="20"/>
              </w:rPr>
              <w:t xml:space="preserve"> o conformación del repositorio</w:t>
            </w:r>
            <w:r w:rsidRPr="00D42CDC">
              <w:rPr>
                <w:rFonts w:ascii="Arial" w:hAnsi="Arial" w:cs="Arial"/>
                <w:i/>
                <w:sz w:val="20"/>
                <w:szCs w:val="20"/>
              </w:rPr>
              <w:t xml:space="preserve"> de expedientes</w:t>
            </w:r>
            <w:r>
              <w:rPr>
                <w:rFonts w:ascii="Arial" w:hAnsi="Arial" w:cs="Arial"/>
                <w:i/>
                <w:sz w:val="20"/>
                <w:szCs w:val="20"/>
              </w:rPr>
              <w:t>.</w:t>
            </w:r>
          </w:p>
        </w:tc>
        <w:tc>
          <w:tcPr>
            <w:tcW w:w="1307" w:type="dxa"/>
            <w:shd w:val="clear" w:color="auto" w:fill="00B0F0"/>
          </w:tcPr>
          <w:p w14:paraId="08E26126" w14:textId="77777777" w:rsidR="0031065F" w:rsidRPr="00E148EA" w:rsidRDefault="0031065F" w:rsidP="0031065F">
            <w:pPr>
              <w:jc w:val="center"/>
              <w:rPr>
                <w:rFonts w:ascii="Arial" w:hAnsi="Arial" w:cs="Arial"/>
                <w:b/>
                <w:i/>
                <w:sz w:val="20"/>
                <w:szCs w:val="20"/>
              </w:rPr>
            </w:pPr>
          </w:p>
        </w:tc>
        <w:tc>
          <w:tcPr>
            <w:tcW w:w="1134" w:type="dxa"/>
            <w:shd w:val="clear" w:color="auto" w:fill="00B0F0"/>
          </w:tcPr>
          <w:p w14:paraId="6FB594B7" w14:textId="77777777" w:rsidR="0031065F" w:rsidRDefault="0031065F" w:rsidP="0031065F">
            <w:pPr>
              <w:jc w:val="center"/>
              <w:rPr>
                <w:rFonts w:ascii="Arial" w:hAnsi="Arial" w:cs="Arial"/>
                <w:b/>
                <w:i/>
                <w:sz w:val="20"/>
                <w:szCs w:val="20"/>
              </w:rPr>
            </w:pPr>
          </w:p>
        </w:tc>
        <w:tc>
          <w:tcPr>
            <w:tcW w:w="1307" w:type="dxa"/>
            <w:shd w:val="clear" w:color="auto" w:fill="00B0F0"/>
          </w:tcPr>
          <w:p w14:paraId="24172D3D" w14:textId="77777777" w:rsidR="0031065F" w:rsidRDefault="0031065F" w:rsidP="0031065F">
            <w:pPr>
              <w:jc w:val="center"/>
              <w:rPr>
                <w:rFonts w:ascii="Arial" w:hAnsi="Arial" w:cs="Arial"/>
                <w:b/>
                <w:i/>
                <w:sz w:val="20"/>
                <w:szCs w:val="20"/>
              </w:rPr>
            </w:pPr>
          </w:p>
        </w:tc>
      </w:tr>
      <w:tr w:rsidR="0047250F" w14:paraId="733BB522" w14:textId="77777777" w:rsidTr="003B59EB">
        <w:trPr>
          <w:trHeight w:val="135"/>
        </w:trPr>
        <w:tc>
          <w:tcPr>
            <w:tcW w:w="4816" w:type="dxa"/>
          </w:tcPr>
          <w:p w14:paraId="37E7D22D" w14:textId="77777777" w:rsidR="0047250F" w:rsidRPr="00183F9F" w:rsidRDefault="0047250F" w:rsidP="001222AE">
            <w:pPr>
              <w:jc w:val="both"/>
              <w:rPr>
                <w:rFonts w:ascii="Arial" w:hAnsi="Arial" w:cs="Arial"/>
                <w:i/>
                <w:sz w:val="20"/>
                <w:szCs w:val="20"/>
              </w:rPr>
            </w:pPr>
            <w:r w:rsidRPr="00183F9F">
              <w:rPr>
                <w:rFonts w:ascii="Arial" w:hAnsi="Arial" w:cs="Arial"/>
                <w:i/>
                <w:sz w:val="20"/>
                <w:szCs w:val="20"/>
              </w:rPr>
              <w:t>Programa para realizar las eliminaciones documentales</w:t>
            </w:r>
            <w:r>
              <w:rPr>
                <w:rFonts w:ascii="Arial" w:hAnsi="Arial" w:cs="Arial"/>
                <w:i/>
                <w:sz w:val="20"/>
                <w:szCs w:val="20"/>
              </w:rPr>
              <w:t>.</w:t>
            </w:r>
          </w:p>
        </w:tc>
        <w:tc>
          <w:tcPr>
            <w:tcW w:w="1307" w:type="dxa"/>
            <w:shd w:val="clear" w:color="auto" w:fill="00B0F0"/>
          </w:tcPr>
          <w:p w14:paraId="5376E795" w14:textId="77777777" w:rsidR="0047250F" w:rsidRDefault="0047250F" w:rsidP="001222AE">
            <w:pPr>
              <w:jc w:val="center"/>
              <w:rPr>
                <w:rFonts w:ascii="Arial" w:hAnsi="Arial" w:cs="Arial"/>
                <w:b/>
                <w:i/>
                <w:sz w:val="20"/>
                <w:szCs w:val="20"/>
              </w:rPr>
            </w:pPr>
          </w:p>
        </w:tc>
        <w:tc>
          <w:tcPr>
            <w:tcW w:w="1134" w:type="dxa"/>
            <w:shd w:val="clear" w:color="auto" w:fill="auto"/>
          </w:tcPr>
          <w:p w14:paraId="139F13CD" w14:textId="77777777" w:rsidR="0047250F" w:rsidRDefault="0047250F" w:rsidP="001222AE">
            <w:pPr>
              <w:jc w:val="center"/>
              <w:rPr>
                <w:rFonts w:ascii="Arial" w:hAnsi="Arial" w:cs="Arial"/>
                <w:b/>
                <w:i/>
                <w:sz w:val="20"/>
                <w:szCs w:val="20"/>
              </w:rPr>
            </w:pPr>
          </w:p>
        </w:tc>
        <w:tc>
          <w:tcPr>
            <w:tcW w:w="1307" w:type="dxa"/>
            <w:shd w:val="clear" w:color="auto" w:fill="auto"/>
          </w:tcPr>
          <w:p w14:paraId="58C75CB0" w14:textId="77777777" w:rsidR="0047250F" w:rsidRDefault="0047250F" w:rsidP="001222AE">
            <w:pPr>
              <w:jc w:val="center"/>
              <w:rPr>
                <w:rFonts w:ascii="Arial" w:hAnsi="Arial" w:cs="Arial"/>
                <w:b/>
                <w:i/>
                <w:sz w:val="20"/>
                <w:szCs w:val="20"/>
              </w:rPr>
            </w:pPr>
          </w:p>
        </w:tc>
      </w:tr>
      <w:tr w:rsidR="0047250F" w14:paraId="0AC47643" w14:textId="77777777" w:rsidTr="003B59EB">
        <w:trPr>
          <w:trHeight w:val="135"/>
        </w:trPr>
        <w:tc>
          <w:tcPr>
            <w:tcW w:w="4816" w:type="dxa"/>
          </w:tcPr>
          <w:p w14:paraId="54A0DA74" w14:textId="77777777" w:rsidR="0047250F" w:rsidRPr="00183F9F" w:rsidRDefault="0047250F" w:rsidP="003B59EB">
            <w:pPr>
              <w:rPr>
                <w:rFonts w:ascii="Arial" w:hAnsi="Arial" w:cs="Arial"/>
                <w:i/>
                <w:sz w:val="20"/>
                <w:szCs w:val="20"/>
              </w:rPr>
            </w:pPr>
            <w:r w:rsidRPr="00183F9F">
              <w:rPr>
                <w:rFonts w:ascii="Arial" w:hAnsi="Arial" w:cs="Arial"/>
                <w:i/>
                <w:sz w:val="20"/>
                <w:szCs w:val="20"/>
              </w:rPr>
              <w:t>Sistema Integrado de Conservación -SIC</w:t>
            </w:r>
          </w:p>
        </w:tc>
        <w:tc>
          <w:tcPr>
            <w:tcW w:w="1307" w:type="dxa"/>
            <w:shd w:val="clear" w:color="auto" w:fill="auto"/>
          </w:tcPr>
          <w:p w14:paraId="39E96CC8" w14:textId="77777777" w:rsidR="0047250F" w:rsidRDefault="0047250F" w:rsidP="001222AE">
            <w:pPr>
              <w:jc w:val="center"/>
              <w:rPr>
                <w:rFonts w:ascii="Arial" w:hAnsi="Arial" w:cs="Arial"/>
                <w:b/>
                <w:i/>
                <w:sz w:val="20"/>
                <w:szCs w:val="20"/>
              </w:rPr>
            </w:pPr>
          </w:p>
        </w:tc>
        <w:tc>
          <w:tcPr>
            <w:tcW w:w="1134" w:type="dxa"/>
            <w:shd w:val="clear" w:color="auto" w:fill="auto"/>
          </w:tcPr>
          <w:p w14:paraId="4AFF09ED" w14:textId="77777777" w:rsidR="0047250F" w:rsidRDefault="0047250F" w:rsidP="001222AE">
            <w:pPr>
              <w:jc w:val="center"/>
              <w:rPr>
                <w:rFonts w:ascii="Arial" w:hAnsi="Arial" w:cs="Arial"/>
                <w:b/>
                <w:i/>
                <w:sz w:val="20"/>
                <w:szCs w:val="20"/>
              </w:rPr>
            </w:pPr>
          </w:p>
        </w:tc>
        <w:tc>
          <w:tcPr>
            <w:tcW w:w="1307" w:type="dxa"/>
            <w:shd w:val="clear" w:color="auto" w:fill="00B0F0"/>
          </w:tcPr>
          <w:p w14:paraId="352C97B3" w14:textId="77777777" w:rsidR="0047250F" w:rsidRDefault="0047250F" w:rsidP="001222AE">
            <w:pPr>
              <w:jc w:val="center"/>
              <w:rPr>
                <w:rFonts w:ascii="Arial" w:hAnsi="Arial" w:cs="Arial"/>
                <w:b/>
                <w:i/>
                <w:sz w:val="20"/>
                <w:szCs w:val="20"/>
              </w:rPr>
            </w:pPr>
          </w:p>
        </w:tc>
      </w:tr>
      <w:tr w:rsidR="0047250F" w14:paraId="35E40A73" w14:textId="77777777" w:rsidTr="003B59EB">
        <w:trPr>
          <w:trHeight w:val="135"/>
        </w:trPr>
        <w:tc>
          <w:tcPr>
            <w:tcW w:w="4816" w:type="dxa"/>
          </w:tcPr>
          <w:p w14:paraId="69B248A0" w14:textId="77777777" w:rsidR="0047250F" w:rsidRPr="00183F9F" w:rsidRDefault="0047250F" w:rsidP="001222AE">
            <w:pPr>
              <w:jc w:val="both"/>
              <w:rPr>
                <w:rFonts w:ascii="Arial" w:hAnsi="Arial" w:cs="Arial"/>
                <w:i/>
                <w:sz w:val="20"/>
                <w:szCs w:val="20"/>
              </w:rPr>
            </w:pPr>
            <w:r w:rsidRPr="00E148EA">
              <w:rPr>
                <w:rFonts w:ascii="Arial" w:hAnsi="Arial" w:cs="Arial"/>
                <w:i/>
                <w:sz w:val="20"/>
                <w:szCs w:val="20"/>
              </w:rPr>
              <w:t>Implementación de Nuevas Tecnologías en los procesos de correspondencia y conformación de expedientes electrónicos.</w:t>
            </w:r>
            <w:r>
              <w:rPr>
                <w:rFonts w:ascii="Arial" w:hAnsi="Arial" w:cs="Arial"/>
                <w:i/>
                <w:sz w:val="20"/>
                <w:szCs w:val="20"/>
              </w:rPr>
              <w:t xml:space="preserve"> </w:t>
            </w:r>
          </w:p>
        </w:tc>
        <w:tc>
          <w:tcPr>
            <w:tcW w:w="1307" w:type="dxa"/>
            <w:shd w:val="clear" w:color="auto" w:fill="auto"/>
          </w:tcPr>
          <w:p w14:paraId="779917AF" w14:textId="77777777" w:rsidR="0047250F" w:rsidRDefault="0047250F" w:rsidP="001222AE">
            <w:pPr>
              <w:jc w:val="center"/>
              <w:rPr>
                <w:rFonts w:ascii="Arial" w:hAnsi="Arial" w:cs="Arial"/>
                <w:b/>
                <w:i/>
                <w:sz w:val="20"/>
                <w:szCs w:val="20"/>
              </w:rPr>
            </w:pPr>
          </w:p>
        </w:tc>
        <w:tc>
          <w:tcPr>
            <w:tcW w:w="1134" w:type="dxa"/>
            <w:shd w:val="clear" w:color="auto" w:fill="00B0F0"/>
          </w:tcPr>
          <w:p w14:paraId="472E948D" w14:textId="77777777" w:rsidR="0047250F" w:rsidRDefault="0047250F" w:rsidP="001222AE">
            <w:pPr>
              <w:jc w:val="center"/>
              <w:rPr>
                <w:rFonts w:ascii="Arial" w:hAnsi="Arial" w:cs="Arial"/>
                <w:b/>
                <w:i/>
                <w:sz w:val="20"/>
                <w:szCs w:val="20"/>
              </w:rPr>
            </w:pPr>
          </w:p>
        </w:tc>
        <w:tc>
          <w:tcPr>
            <w:tcW w:w="1307" w:type="dxa"/>
            <w:shd w:val="clear" w:color="auto" w:fill="auto"/>
          </w:tcPr>
          <w:p w14:paraId="6105C85A" w14:textId="77777777" w:rsidR="0047250F" w:rsidRDefault="0047250F" w:rsidP="001222AE">
            <w:pPr>
              <w:jc w:val="center"/>
              <w:rPr>
                <w:rFonts w:ascii="Arial" w:hAnsi="Arial" w:cs="Arial"/>
                <w:b/>
                <w:i/>
                <w:sz w:val="20"/>
                <w:szCs w:val="20"/>
              </w:rPr>
            </w:pPr>
          </w:p>
        </w:tc>
      </w:tr>
      <w:tr w:rsidR="0047250F" w14:paraId="71FCC3F5" w14:textId="77777777" w:rsidTr="003B59EB">
        <w:trPr>
          <w:trHeight w:val="135"/>
        </w:trPr>
        <w:tc>
          <w:tcPr>
            <w:tcW w:w="4816" w:type="dxa"/>
          </w:tcPr>
          <w:p w14:paraId="0871AAE2" w14:textId="0FDA69C1" w:rsidR="0047250F" w:rsidRPr="00183F9F" w:rsidRDefault="0047250F" w:rsidP="0031065F">
            <w:pPr>
              <w:jc w:val="both"/>
              <w:rPr>
                <w:rFonts w:ascii="Arial" w:hAnsi="Arial" w:cs="Arial"/>
                <w:i/>
                <w:sz w:val="20"/>
                <w:szCs w:val="20"/>
              </w:rPr>
            </w:pPr>
            <w:r w:rsidRPr="00183F9F">
              <w:rPr>
                <w:rFonts w:ascii="Arial" w:hAnsi="Arial" w:cs="Arial"/>
                <w:i/>
                <w:sz w:val="20"/>
                <w:szCs w:val="20"/>
              </w:rPr>
              <w:t>Diseñar e implementar el Programa de Auditoría y Control</w:t>
            </w:r>
            <w:r w:rsidR="0031065F">
              <w:rPr>
                <w:rFonts w:ascii="Arial" w:hAnsi="Arial" w:cs="Arial"/>
                <w:i/>
                <w:sz w:val="20"/>
                <w:szCs w:val="20"/>
              </w:rPr>
              <w:t xml:space="preserve"> de Gestión Documental</w:t>
            </w:r>
            <w:r>
              <w:rPr>
                <w:rFonts w:ascii="Arial" w:hAnsi="Arial" w:cs="Arial"/>
                <w:i/>
                <w:sz w:val="20"/>
                <w:szCs w:val="20"/>
              </w:rPr>
              <w:t>.</w:t>
            </w:r>
          </w:p>
        </w:tc>
        <w:tc>
          <w:tcPr>
            <w:tcW w:w="1307" w:type="dxa"/>
            <w:shd w:val="clear" w:color="auto" w:fill="00B0F0"/>
          </w:tcPr>
          <w:p w14:paraId="0BB5500F" w14:textId="77777777" w:rsidR="0047250F" w:rsidRDefault="0047250F" w:rsidP="001222AE">
            <w:pPr>
              <w:jc w:val="center"/>
              <w:rPr>
                <w:rFonts w:ascii="Arial" w:hAnsi="Arial" w:cs="Arial"/>
                <w:b/>
                <w:i/>
                <w:sz w:val="20"/>
                <w:szCs w:val="20"/>
              </w:rPr>
            </w:pPr>
          </w:p>
        </w:tc>
        <w:tc>
          <w:tcPr>
            <w:tcW w:w="1134" w:type="dxa"/>
            <w:shd w:val="clear" w:color="auto" w:fill="00B0F0"/>
          </w:tcPr>
          <w:p w14:paraId="45CD0C84" w14:textId="77777777" w:rsidR="0047250F" w:rsidRDefault="0047250F" w:rsidP="001222AE">
            <w:pPr>
              <w:jc w:val="center"/>
              <w:rPr>
                <w:rFonts w:ascii="Arial" w:hAnsi="Arial" w:cs="Arial"/>
                <w:b/>
                <w:i/>
                <w:sz w:val="20"/>
                <w:szCs w:val="20"/>
              </w:rPr>
            </w:pPr>
          </w:p>
        </w:tc>
        <w:tc>
          <w:tcPr>
            <w:tcW w:w="1307" w:type="dxa"/>
            <w:shd w:val="clear" w:color="auto" w:fill="00B0F0"/>
          </w:tcPr>
          <w:p w14:paraId="6665FF37" w14:textId="77777777" w:rsidR="0047250F" w:rsidRDefault="0047250F" w:rsidP="001222AE">
            <w:pPr>
              <w:jc w:val="center"/>
              <w:rPr>
                <w:rFonts w:ascii="Arial" w:hAnsi="Arial" w:cs="Arial"/>
                <w:b/>
                <w:i/>
                <w:sz w:val="20"/>
                <w:szCs w:val="20"/>
              </w:rPr>
            </w:pPr>
          </w:p>
        </w:tc>
      </w:tr>
    </w:tbl>
    <w:p w14:paraId="08F68C30" w14:textId="26C87C5A" w:rsidR="0047250F" w:rsidRDefault="0047250F" w:rsidP="0047250F">
      <w:pPr>
        <w:rPr>
          <w:rFonts w:ascii="Arial" w:hAnsi="Arial" w:cs="Arial"/>
          <w:sz w:val="20"/>
          <w:szCs w:val="20"/>
        </w:rPr>
      </w:pPr>
    </w:p>
    <w:p w14:paraId="756CBC6A" w14:textId="77777777" w:rsidR="0047250F" w:rsidRDefault="0047250F" w:rsidP="0047250F">
      <w:pPr>
        <w:rPr>
          <w:rFonts w:ascii="Arial" w:hAnsi="Arial" w:cs="Arial"/>
          <w:sz w:val="20"/>
          <w:szCs w:val="20"/>
        </w:rPr>
      </w:pPr>
    </w:p>
    <w:p w14:paraId="42B37859"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1" w:name="_Toc507689395"/>
      <w:r w:rsidRPr="003D3FF6">
        <w:rPr>
          <w:rFonts w:ascii="Arial" w:eastAsia="MS Gothic" w:hAnsi="Arial" w:cs="Arial"/>
          <w:b/>
          <w:color w:val="auto"/>
          <w:spacing w:val="20"/>
          <w:sz w:val="24"/>
          <w:szCs w:val="24"/>
          <w:lang w:eastAsia="en-US"/>
        </w:rPr>
        <w:t>HERRAMIENTAS DE SEGUIMIENTO</w:t>
      </w:r>
      <w:bookmarkEnd w:id="11"/>
    </w:p>
    <w:p w14:paraId="7A1CD56E" w14:textId="77777777" w:rsidR="0047250F" w:rsidRDefault="0047250F" w:rsidP="0047250F"/>
    <w:p w14:paraId="74712622" w14:textId="7A2E3DA9" w:rsidR="005924E9" w:rsidRDefault="0047250F" w:rsidP="0047250F">
      <w:pPr>
        <w:spacing w:line="360" w:lineRule="auto"/>
        <w:jc w:val="both"/>
        <w:rPr>
          <w:rFonts w:ascii="Arial" w:hAnsi="Arial" w:cs="Arial"/>
        </w:rPr>
      </w:pPr>
      <w:r w:rsidRPr="0027031C">
        <w:rPr>
          <w:rFonts w:ascii="Arial" w:hAnsi="Arial" w:cs="Arial"/>
        </w:rPr>
        <w:t xml:space="preserve">El seguimiento </w:t>
      </w:r>
      <w:r>
        <w:rPr>
          <w:rFonts w:ascii="Arial" w:hAnsi="Arial" w:cs="Arial"/>
        </w:rPr>
        <w:t>y monitoreo a la ejecución de la</w:t>
      </w:r>
      <w:r w:rsidRPr="0027031C">
        <w:rPr>
          <w:rFonts w:ascii="Arial" w:hAnsi="Arial" w:cs="Arial"/>
        </w:rPr>
        <w:t xml:space="preserve">s </w:t>
      </w:r>
      <w:r>
        <w:rPr>
          <w:rFonts w:ascii="Arial" w:hAnsi="Arial" w:cs="Arial"/>
        </w:rPr>
        <w:t xml:space="preserve">actividades planificadas en cada vigencia y </w:t>
      </w:r>
      <w:r w:rsidRPr="0027031C">
        <w:rPr>
          <w:rFonts w:ascii="Arial" w:hAnsi="Arial" w:cs="Arial"/>
        </w:rPr>
        <w:t>según la peri</w:t>
      </w:r>
      <w:r>
        <w:rPr>
          <w:rFonts w:ascii="Arial" w:hAnsi="Arial" w:cs="Arial"/>
        </w:rPr>
        <w:t>odicidad establecida en cada una de ella</w:t>
      </w:r>
      <w:r w:rsidRPr="0027031C">
        <w:rPr>
          <w:rFonts w:ascii="Arial" w:hAnsi="Arial" w:cs="Arial"/>
        </w:rPr>
        <w:t>s</w:t>
      </w:r>
      <w:r w:rsidR="0031065F">
        <w:rPr>
          <w:rFonts w:ascii="Arial" w:hAnsi="Arial" w:cs="Arial"/>
        </w:rPr>
        <w:t xml:space="preserve">, se realizará a través de los indicadores, actividades y riesgos que se registren en el aplicativo Brújula para cada vigencia, según las actividades establecidas en articulación con el plan de acción </w:t>
      </w:r>
      <w:r w:rsidR="0031065F" w:rsidRPr="005924E9">
        <w:rPr>
          <w:rFonts w:ascii="Arial" w:hAnsi="Arial" w:cs="Arial"/>
        </w:rPr>
        <w:t>institucional y el plan anticorrupción y de atención al ciudadano en lo que corresponda</w:t>
      </w:r>
      <w:r w:rsidRPr="005924E9">
        <w:rPr>
          <w:rFonts w:ascii="Arial" w:hAnsi="Arial" w:cs="Arial"/>
        </w:rPr>
        <w:t>.</w:t>
      </w:r>
    </w:p>
    <w:p w14:paraId="5B0074BA" w14:textId="7A30253F" w:rsidR="005924E9" w:rsidRDefault="005924E9" w:rsidP="0047250F">
      <w:pPr>
        <w:spacing w:line="360" w:lineRule="auto"/>
        <w:jc w:val="both"/>
        <w:rPr>
          <w:rFonts w:ascii="Arial" w:hAnsi="Arial" w:cs="Arial"/>
        </w:rPr>
      </w:pPr>
    </w:p>
    <w:p w14:paraId="2411D6ED" w14:textId="12785E8B" w:rsidR="005924E9" w:rsidRDefault="005924E9" w:rsidP="0047250F">
      <w:pPr>
        <w:spacing w:line="360" w:lineRule="auto"/>
        <w:jc w:val="both"/>
        <w:rPr>
          <w:rFonts w:ascii="Arial" w:hAnsi="Arial" w:cs="Arial"/>
        </w:rPr>
      </w:pPr>
      <w:r>
        <w:rPr>
          <w:rFonts w:ascii="Arial" w:hAnsi="Arial" w:cs="Arial"/>
        </w:rPr>
        <w:t>Así mismo, el Programa de Auditoría y Control que hace parte del plan de acción, va a funcionar como una herramienta de seguimiento y monitoreo a la implementación de los programas y estrategias de Gestión Documental.</w:t>
      </w:r>
    </w:p>
    <w:p w14:paraId="2ECFB5C4" w14:textId="754ECE0C" w:rsidR="005924E9" w:rsidRDefault="005924E9" w:rsidP="0047250F">
      <w:pPr>
        <w:spacing w:line="360" w:lineRule="auto"/>
        <w:jc w:val="both"/>
        <w:rPr>
          <w:rFonts w:ascii="Arial" w:hAnsi="Arial" w:cs="Arial"/>
        </w:rPr>
      </w:pPr>
    </w:p>
    <w:p w14:paraId="6B43A2A2" w14:textId="1477C4CC" w:rsidR="005924E9" w:rsidRDefault="005924E9" w:rsidP="0047250F">
      <w:pPr>
        <w:spacing w:line="360" w:lineRule="auto"/>
        <w:jc w:val="both"/>
        <w:rPr>
          <w:rFonts w:ascii="Arial" w:hAnsi="Arial" w:cs="Arial"/>
        </w:rPr>
      </w:pPr>
      <w:r>
        <w:rPr>
          <w:rFonts w:ascii="Arial" w:hAnsi="Arial" w:cs="Arial"/>
        </w:rPr>
        <w:t>Por otra parte, se tienen presentes como herramienta de seguimiento los indicadores establecidos en el Plan Estratégico Sectorial 2019-2022, entre los cuales se incluyen:</w:t>
      </w:r>
    </w:p>
    <w:tbl>
      <w:tblPr>
        <w:tblW w:w="9629" w:type="dxa"/>
        <w:tblCellMar>
          <w:left w:w="0" w:type="dxa"/>
          <w:right w:w="0" w:type="dxa"/>
        </w:tblCellMar>
        <w:tblLook w:val="0600" w:firstRow="0" w:lastRow="0" w:firstColumn="0" w:lastColumn="0" w:noHBand="1" w:noVBand="1"/>
      </w:tblPr>
      <w:tblGrid>
        <w:gridCol w:w="5425"/>
        <w:gridCol w:w="703"/>
        <w:gridCol w:w="704"/>
        <w:gridCol w:w="704"/>
        <w:gridCol w:w="704"/>
        <w:gridCol w:w="1389"/>
      </w:tblGrid>
      <w:tr w:rsidR="005924E9" w:rsidRPr="00125DE4" w14:paraId="7F2164E4" w14:textId="77777777" w:rsidTr="00125DE4">
        <w:trPr>
          <w:trHeight w:val="179"/>
        </w:trPr>
        <w:tc>
          <w:tcPr>
            <w:tcW w:w="5519" w:type="dxa"/>
            <w:vMerge w:val="restart"/>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2AEA19DE"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INDICADOR</w:t>
            </w:r>
          </w:p>
        </w:tc>
        <w:tc>
          <w:tcPr>
            <w:tcW w:w="4110" w:type="dxa"/>
            <w:gridSpan w:val="5"/>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71EF29BE" w14:textId="7DFE2BBF" w:rsidR="005924E9" w:rsidRPr="00125DE4" w:rsidRDefault="005924E9" w:rsidP="005924E9">
            <w:pPr>
              <w:spacing w:line="360" w:lineRule="auto"/>
              <w:jc w:val="center"/>
              <w:rPr>
                <w:rFonts w:ascii="Arial" w:hAnsi="Arial" w:cs="Arial"/>
                <w:b/>
                <w:color w:val="FFFFFF" w:themeColor="background1"/>
                <w:sz w:val="22"/>
                <w:lang w:val="es-CO"/>
              </w:rPr>
            </w:pPr>
            <w:r w:rsidRPr="00125DE4">
              <w:rPr>
                <w:rFonts w:ascii="Arial" w:hAnsi="Arial" w:cs="Arial"/>
                <w:b/>
                <w:color w:val="FFFFFF" w:themeColor="background1"/>
                <w:sz w:val="22"/>
                <w:lang w:val="es-CO"/>
              </w:rPr>
              <w:t>METAS</w:t>
            </w:r>
          </w:p>
        </w:tc>
      </w:tr>
      <w:tr w:rsidR="005924E9" w:rsidRPr="00125DE4" w14:paraId="49E0991E" w14:textId="77777777" w:rsidTr="00125DE4">
        <w:trPr>
          <w:trHeight w:val="101"/>
        </w:trPr>
        <w:tc>
          <w:tcPr>
            <w:tcW w:w="5519" w:type="dxa"/>
            <w:vMerge/>
            <w:tcBorders>
              <w:top w:val="single" w:sz="8" w:space="0" w:color="4F81BD"/>
              <w:left w:val="single" w:sz="8" w:space="0" w:color="4F81BD"/>
              <w:bottom w:val="single" w:sz="8" w:space="0" w:color="4F81BD"/>
              <w:right w:val="single" w:sz="8" w:space="0" w:color="4F81BD"/>
            </w:tcBorders>
            <w:vAlign w:val="center"/>
            <w:hideMark/>
          </w:tcPr>
          <w:p w14:paraId="3F287D3C" w14:textId="77777777" w:rsidR="005924E9" w:rsidRPr="00125DE4" w:rsidRDefault="005924E9" w:rsidP="005924E9">
            <w:pPr>
              <w:spacing w:line="360" w:lineRule="auto"/>
              <w:jc w:val="both"/>
              <w:rPr>
                <w:rFonts w:ascii="Arial" w:hAnsi="Arial" w:cs="Arial"/>
                <w:b/>
                <w:color w:val="FFFFFF" w:themeColor="background1"/>
                <w:sz w:val="22"/>
                <w:lang w:val="es-CO"/>
              </w:rPr>
            </w:pPr>
          </w:p>
        </w:tc>
        <w:tc>
          <w:tcPr>
            <w:tcW w:w="708" w:type="dxa"/>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0F592AC3"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AÑO 1</w:t>
            </w:r>
          </w:p>
        </w:tc>
        <w:tc>
          <w:tcPr>
            <w:tcW w:w="709" w:type="dxa"/>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6ACA24A6"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AÑO 2</w:t>
            </w:r>
          </w:p>
        </w:tc>
        <w:tc>
          <w:tcPr>
            <w:tcW w:w="709" w:type="dxa"/>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67ECDBC7"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AÑO 3</w:t>
            </w:r>
          </w:p>
        </w:tc>
        <w:tc>
          <w:tcPr>
            <w:tcW w:w="709" w:type="dxa"/>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04B85BA8"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AÑO 4</w:t>
            </w:r>
          </w:p>
        </w:tc>
        <w:tc>
          <w:tcPr>
            <w:tcW w:w="1275" w:type="dxa"/>
            <w:tcBorders>
              <w:top w:val="single" w:sz="8" w:space="0" w:color="4F81BD"/>
              <w:left w:val="single" w:sz="8" w:space="0" w:color="4F81BD"/>
              <w:bottom w:val="single" w:sz="8" w:space="0" w:color="4F81BD"/>
              <w:right w:val="single" w:sz="8" w:space="0" w:color="4F81BD"/>
            </w:tcBorders>
            <w:shd w:val="clear" w:color="auto" w:fill="20427F"/>
            <w:tcMar>
              <w:top w:w="10" w:type="dxa"/>
              <w:left w:w="10" w:type="dxa"/>
              <w:bottom w:w="0" w:type="dxa"/>
              <w:right w:w="10" w:type="dxa"/>
            </w:tcMar>
            <w:vAlign w:val="center"/>
            <w:hideMark/>
          </w:tcPr>
          <w:p w14:paraId="2FA0E0E6" w14:textId="77777777" w:rsidR="005924E9" w:rsidRPr="00125DE4" w:rsidRDefault="005924E9" w:rsidP="005924E9">
            <w:pPr>
              <w:spacing w:line="360" w:lineRule="auto"/>
              <w:jc w:val="both"/>
              <w:rPr>
                <w:rFonts w:ascii="Arial" w:hAnsi="Arial" w:cs="Arial"/>
                <w:b/>
                <w:color w:val="FFFFFF" w:themeColor="background1"/>
                <w:sz w:val="22"/>
                <w:lang w:val="es-CO"/>
              </w:rPr>
            </w:pPr>
            <w:r w:rsidRPr="00125DE4">
              <w:rPr>
                <w:rFonts w:ascii="Arial" w:hAnsi="Arial" w:cs="Arial"/>
                <w:b/>
                <w:color w:val="FFFFFF" w:themeColor="background1"/>
                <w:sz w:val="22"/>
                <w:lang w:val="es-CO"/>
              </w:rPr>
              <w:t>CUATRIENIO</w:t>
            </w:r>
          </w:p>
        </w:tc>
      </w:tr>
      <w:tr w:rsidR="005924E9" w:rsidRPr="00125DE4" w14:paraId="3D121C51" w14:textId="77777777" w:rsidTr="00125DE4">
        <w:trPr>
          <w:trHeight w:val="517"/>
        </w:trPr>
        <w:tc>
          <w:tcPr>
            <w:tcW w:w="551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F96396"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Entidades con Diagnóstico Integral de Archivos elaborado o actualizado</w:t>
            </w:r>
          </w:p>
        </w:tc>
        <w:tc>
          <w:tcPr>
            <w:tcW w:w="708"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6E3C6C"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10C749"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3BA235F"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EBC3E9"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w:t>
            </w:r>
          </w:p>
        </w:tc>
        <w:tc>
          <w:tcPr>
            <w:tcW w:w="1275"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C797AA"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r>
      <w:tr w:rsidR="005924E9" w:rsidRPr="00125DE4" w14:paraId="42021CF6" w14:textId="77777777" w:rsidTr="00125DE4">
        <w:trPr>
          <w:trHeight w:val="39"/>
        </w:trPr>
        <w:tc>
          <w:tcPr>
            <w:tcW w:w="551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D514CE" w14:textId="6324A431" w:rsidR="00125DE4" w:rsidRPr="00125DE4" w:rsidRDefault="005924E9" w:rsidP="00125DE4">
            <w:pPr>
              <w:spacing w:line="360" w:lineRule="auto"/>
              <w:jc w:val="both"/>
              <w:rPr>
                <w:rFonts w:ascii="Arial" w:hAnsi="Arial" w:cs="Arial"/>
                <w:sz w:val="22"/>
                <w:lang w:val="es-CO"/>
              </w:rPr>
            </w:pPr>
            <w:r w:rsidRPr="00125DE4">
              <w:rPr>
                <w:rFonts w:ascii="Arial" w:hAnsi="Arial" w:cs="Arial"/>
                <w:sz w:val="22"/>
                <w:lang w:val="es-CO"/>
              </w:rPr>
              <w:t>Campañas de sensibilización en materia de Gestión Documental</w:t>
            </w:r>
          </w:p>
        </w:tc>
        <w:tc>
          <w:tcPr>
            <w:tcW w:w="708"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8C2AAE"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4E3B31"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418271"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36195F"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5</w:t>
            </w:r>
          </w:p>
        </w:tc>
        <w:tc>
          <w:tcPr>
            <w:tcW w:w="1275"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780FC7" w14:textId="77777777" w:rsidR="005924E9" w:rsidRPr="00125DE4" w:rsidRDefault="005924E9" w:rsidP="00125DE4">
            <w:pPr>
              <w:spacing w:line="360" w:lineRule="auto"/>
              <w:jc w:val="center"/>
              <w:rPr>
                <w:rFonts w:ascii="Arial" w:hAnsi="Arial" w:cs="Arial"/>
                <w:sz w:val="22"/>
                <w:lang w:val="es-CO"/>
              </w:rPr>
            </w:pPr>
            <w:r w:rsidRPr="00125DE4">
              <w:rPr>
                <w:rFonts w:ascii="Arial" w:hAnsi="Arial" w:cs="Arial"/>
                <w:sz w:val="22"/>
                <w:lang w:val="es-CO"/>
              </w:rPr>
              <w:t>20</w:t>
            </w:r>
          </w:p>
        </w:tc>
      </w:tr>
      <w:tr w:rsidR="005924E9" w:rsidRPr="00125DE4" w14:paraId="6DF1A26C" w14:textId="77777777" w:rsidTr="00125DE4">
        <w:trPr>
          <w:trHeight w:val="669"/>
        </w:trPr>
        <w:tc>
          <w:tcPr>
            <w:tcW w:w="551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1DD0C6"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 xml:space="preserve">Tablas de Retención elaboradas o actualizadas conforme a la estructura orgánico-funcional vigente, aprobadas en Comité Institucional de Gestión y Desempeño </w:t>
            </w:r>
          </w:p>
        </w:tc>
        <w:tc>
          <w:tcPr>
            <w:tcW w:w="708"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DF19BE"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4</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EB5163"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9E01C1"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B62B32"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0</w:t>
            </w:r>
          </w:p>
        </w:tc>
        <w:tc>
          <w:tcPr>
            <w:tcW w:w="1275"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AA3EE17"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5</w:t>
            </w:r>
          </w:p>
        </w:tc>
      </w:tr>
      <w:tr w:rsidR="005924E9" w:rsidRPr="00125DE4" w14:paraId="5388A800" w14:textId="77777777" w:rsidTr="00125DE4">
        <w:trPr>
          <w:trHeight w:val="244"/>
        </w:trPr>
        <w:tc>
          <w:tcPr>
            <w:tcW w:w="551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F100AB"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Calificación en el nivel de percepción de la gestión documental en las entidades</w:t>
            </w:r>
          </w:p>
        </w:tc>
        <w:tc>
          <w:tcPr>
            <w:tcW w:w="708"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B38EA4"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3</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C740058"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3,3</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3E16D9"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3,6</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FF455D"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150C60" w14:textId="77777777" w:rsidR="005924E9" w:rsidRPr="00125DE4" w:rsidRDefault="005924E9" w:rsidP="005924E9">
            <w:pPr>
              <w:spacing w:line="360" w:lineRule="auto"/>
              <w:jc w:val="both"/>
              <w:rPr>
                <w:rFonts w:ascii="Arial" w:hAnsi="Arial" w:cs="Arial"/>
                <w:sz w:val="22"/>
                <w:lang w:val="es-CO"/>
              </w:rPr>
            </w:pPr>
            <w:r w:rsidRPr="00125DE4">
              <w:rPr>
                <w:rFonts w:ascii="Arial" w:hAnsi="Arial" w:cs="Arial"/>
                <w:sz w:val="22"/>
                <w:lang w:val="es-CO"/>
              </w:rPr>
              <w:t>4</w:t>
            </w:r>
          </w:p>
        </w:tc>
      </w:tr>
    </w:tbl>
    <w:p w14:paraId="51C570D2" w14:textId="77777777" w:rsidR="005924E9" w:rsidRDefault="005924E9" w:rsidP="0047250F">
      <w:pPr>
        <w:spacing w:line="360" w:lineRule="auto"/>
        <w:jc w:val="both"/>
        <w:rPr>
          <w:rFonts w:ascii="Arial" w:hAnsi="Arial" w:cs="Arial"/>
        </w:rPr>
      </w:pPr>
    </w:p>
    <w:p w14:paraId="158561DA" w14:textId="77777777" w:rsidR="0047250F" w:rsidRDefault="0047250F" w:rsidP="0047250F"/>
    <w:p w14:paraId="39438AEF" w14:textId="4EE182F4"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2" w:name="_Toc507689396"/>
      <w:r w:rsidRPr="003D3FF6">
        <w:rPr>
          <w:rFonts w:ascii="Arial" w:eastAsia="MS Gothic" w:hAnsi="Arial" w:cs="Arial"/>
          <w:b/>
          <w:color w:val="auto"/>
          <w:spacing w:val="20"/>
          <w:sz w:val="24"/>
          <w:szCs w:val="24"/>
          <w:lang w:eastAsia="en-US"/>
        </w:rPr>
        <w:lastRenderedPageBreak/>
        <w:t>DESARROLLO DEL CONTENIDO T</w:t>
      </w:r>
      <w:r w:rsidR="00141A55">
        <w:rPr>
          <w:rFonts w:ascii="Arial" w:eastAsia="MS Gothic" w:hAnsi="Arial" w:cs="Arial"/>
          <w:b/>
          <w:color w:val="auto"/>
          <w:spacing w:val="20"/>
          <w:sz w:val="24"/>
          <w:szCs w:val="24"/>
          <w:lang w:eastAsia="en-US"/>
        </w:rPr>
        <w:t>É</w:t>
      </w:r>
      <w:r w:rsidRPr="003D3FF6">
        <w:rPr>
          <w:rFonts w:ascii="Arial" w:eastAsia="MS Gothic" w:hAnsi="Arial" w:cs="Arial"/>
          <w:b/>
          <w:color w:val="auto"/>
          <w:spacing w:val="20"/>
          <w:sz w:val="24"/>
          <w:szCs w:val="24"/>
          <w:lang w:eastAsia="en-US"/>
        </w:rPr>
        <w:t>CNICO</w:t>
      </w:r>
      <w:bookmarkEnd w:id="12"/>
    </w:p>
    <w:p w14:paraId="6F35CCA9" w14:textId="77777777" w:rsidR="0047250F" w:rsidRDefault="0047250F" w:rsidP="0047250F"/>
    <w:p w14:paraId="7DF9676D" w14:textId="77777777" w:rsidR="0047250F" w:rsidRDefault="0047250F" w:rsidP="0047250F">
      <w:pPr>
        <w:jc w:val="both"/>
        <w:rPr>
          <w:rFonts w:ascii="Arial" w:hAnsi="Arial" w:cs="Arial"/>
          <w:u w:val="single"/>
        </w:rPr>
      </w:pPr>
    </w:p>
    <w:p w14:paraId="6401C080" w14:textId="4A634322" w:rsidR="0047250F" w:rsidRDefault="00E148EA" w:rsidP="0047250F">
      <w:pPr>
        <w:jc w:val="both"/>
        <w:rPr>
          <w:rFonts w:ascii="Arial" w:hAnsi="Arial" w:cs="Arial"/>
          <w:b/>
        </w:rPr>
      </w:pPr>
      <w:r>
        <w:rPr>
          <w:rFonts w:ascii="Arial" w:hAnsi="Arial" w:cs="Arial"/>
          <w:b/>
        </w:rPr>
        <w:t xml:space="preserve">ACTIVIDADES ESPECÍFICAS </w:t>
      </w:r>
      <w:r w:rsidR="0047250F" w:rsidRPr="00A220C5">
        <w:rPr>
          <w:rFonts w:ascii="Arial" w:hAnsi="Arial" w:cs="Arial"/>
          <w:b/>
        </w:rPr>
        <w:t xml:space="preserve">DEL PINAR  </w:t>
      </w:r>
    </w:p>
    <w:p w14:paraId="770E3F70" w14:textId="77777777" w:rsidR="0085172E" w:rsidRDefault="0085172E" w:rsidP="0047250F">
      <w:pPr>
        <w:jc w:val="both"/>
        <w:rPr>
          <w:rFonts w:ascii="Arial" w:hAnsi="Arial" w:cs="Arial"/>
          <w:b/>
        </w:rPr>
      </w:pPr>
    </w:p>
    <w:tbl>
      <w:tblPr>
        <w:tblW w:w="8720" w:type="dxa"/>
        <w:tblCellMar>
          <w:left w:w="70" w:type="dxa"/>
          <w:right w:w="70" w:type="dxa"/>
        </w:tblCellMar>
        <w:tblLook w:val="04A0" w:firstRow="1" w:lastRow="0" w:firstColumn="1" w:lastColumn="0" w:noHBand="0" w:noVBand="1"/>
      </w:tblPr>
      <w:tblGrid>
        <w:gridCol w:w="3920"/>
        <w:gridCol w:w="400"/>
        <w:gridCol w:w="400"/>
        <w:gridCol w:w="400"/>
        <w:gridCol w:w="400"/>
        <w:gridCol w:w="400"/>
        <w:gridCol w:w="400"/>
        <w:gridCol w:w="400"/>
        <w:gridCol w:w="400"/>
        <w:gridCol w:w="400"/>
        <w:gridCol w:w="400"/>
        <w:gridCol w:w="400"/>
        <w:gridCol w:w="400"/>
      </w:tblGrid>
      <w:tr w:rsidR="0085172E" w:rsidRPr="0085172E" w14:paraId="01A31132" w14:textId="77777777" w:rsidTr="0085172E">
        <w:trPr>
          <w:trHeight w:val="330"/>
        </w:trPr>
        <w:tc>
          <w:tcPr>
            <w:tcW w:w="3920" w:type="dxa"/>
            <w:tcBorders>
              <w:top w:val="single" w:sz="8" w:space="0" w:color="auto"/>
              <w:left w:val="single" w:sz="8" w:space="0" w:color="auto"/>
              <w:bottom w:val="nil"/>
              <w:right w:val="single" w:sz="8" w:space="0" w:color="auto"/>
            </w:tcBorders>
            <w:shd w:val="clear" w:color="auto" w:fill="auto"/>
            <w:vAlign w:val="center"/>
            <w:hideMark/>
          </w:tcPr>
          <w:p w14:paraId="6346D7A4" w14:textId="77777777" w:rsidR="0085172E" w:rsidRPr="0085172E" w:rsidRDefault="0085172E" w:rsidP="0085172E">
            <w:pPr>
              <w:rPr>
                <w:rFonts w:ascii="Arial" w:eastAsia="Times New Roman" w:hAnsi="Arial" w:cs="Arial"/>
                <w:color w:val="000000"/>
                <w:lang w:val="es-CO" w:eastAsia="es-CO"/>
              </w:rPr>
            </w:pPr>
            <w:r w:rsidRPr="0085172E">
              <w:rPr>
                <w:rFonts w:ascii="Arial" w:eastAsia="Times New Roman" w:hAnsi="Arial" w:cs="Arial"/>
                <w:color w:val="000000"/>
                <w:lang w:val="es-CO" w:eastAsia="es-CO"/>
              </w:rPr>
              <w:t> </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2FCB9B73"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Corto Plazo</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311761B2"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Mediano Plazo</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690BB81D"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Largo Plazo</w:t>
            </w:r>
          </w:p>
        </w:tc>
      </w:tr>
      <w:tr w:rsidR="0085172E" w:rsidRPr="0085172E" w14:paraId="2E9A21B7" w14:textId="77777777" w:rsidTr="0085172E">
        <w:trPr>
          <w:trHeight w:val="450"/>
        </w:trPr>
        <w:tc>
          <w:tcPr>
            <w:tcW w:w="3920" w:type="dxa"/>
            <w:tcBorders>
              <w:top w:val="nil"/>
              <w:left w:val="single" w:sz="8" w:space="0" w:color="auto"/>
              <w:bottom w:val="nil"/>
              <w:right w:val="single" w:sz="8" w:space="0" w:color="auto"/>
            </w:tcBorders>
            <w:shd w:val="clear" w:color="auto" w:fill="auto"/>
            <w:vAlign w:val="center"/>
            <w:hideMark/>
          </w:tcPr>
          <w:p w14:paraId="67D76AC7"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Planificación de</w:t>
            </w:r>
          </w:p>
        </w:tc>
        <w:tc>
          <w:tcPr>
            <w:tcW w:w="1600" w:type="dxa"/>
            <w:gridSpan w:val="4"/>
            <w:tcBorders>
              <w:top w:val="single" w:sz="8" w:space="0" w:color="auto"/>
              <w:left w:val="nil"/>
              <w:bottom w:val="single" w:sz="8" w:space="0" w:color="auto"/>
              <w:right w:val="single" w:sz="8" w:space="0" w:color="000000"/>
            </w:tcBorders>
            <w:shd w:val="clear" w:color="auto" w:fill="auto"/>
            <w:vAlign w:val="center"/>
            <w:hideMark/>
          </w:tcPr>
          <w:p w14:paraId="4E28364D"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2019</w:t>
            </w:r>
          </w:p>
        </w:tc>
        <w:tc>
          <w:tcPr>
            <w:tcW w:w="1600" w:type="dxa"/>
            <w:gridSpan w:val="4"/>
            <w:tcBorders>
              <w:top w:val="single" w:sz="8" w:space="0" w:color="auto"/>
              <w:left w:val="nil"/>
              <w:bottom w:val="single" w:sz="8" w:space="0" w:color="auto"/>
              <w:right w:val="single" w:sz="8" w:space="0" w:color="000000"/>
            </w:tcBorders>
            <w:shd w:val="clear" w:color="auto" w:fill="auto"/>
            <w:vAlign w:val="center"/>
            <w:hideMark/>
          </w:tcPr>
          <w:p w14:paraId="77B7FD63"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2020</w:t>
            </w:r>
          </w:p>
        </w:tc>
        <w:tc>
          <w:tcPr>
            <w:tcW w:w="1600" w:type="dxa"/>
            <w:gridSpan w:val="4"/>
            <w:tcBorders>
              <w:top w:val="single" w:sz="8" w:space="0" w:color="auto"/>
              <w:left w:val="nil"/>
              <w:bottom w:val="single" w:sz="8" w:space="0" w:color="auto"/>
              <w:right w:val="single" w:sz="8" w:space="0" w:color="000000"/>
            </w:tcBorders>
            <w:shd w:val="clear" w:color="auto" w:fill="auto"/>
            <w:vAlign w:val="center"/>
            <w:hideMark/>
          </w:tcPr>
          <w:p w14:paraId="6880C1DD"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2021</w:t>
            </w:r>
          </w:p>
        </w:tc>
      </w:tr>
      <w:tr w:rsidR="0085172E" w:rsidRPr="0085172E" w14:paraId="2860EBEA" w14:textId="77777777" w:rsidTr="0085172E">
        <w:trPr>
          <w:trHeight w:val="330"/>
        </w:trPr>
        <w:tc>
          <w:tcPr>
            <w:tcW w:w="3920" w:type="dxa"/>
            <w:tcBorders>
              <w:top w:val="nil"/>
              <w:left w:val="single" w:sz="8" w:space="0" w:color="auto"/>
              <w:bottom w:val="nil"/>
              <w:right w:val="single" w:sz="8" w:space="0" w:color="auto"/>
            </w:tcBorders>
            <w:shd w:val="clear" w:color="auto" w:fill="auto"/>
            <w:vAlign w:val="center"/>
            <w:hideMark/>
          </w:tcPr>
          <w:p w14:paraId="6A0C2891"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Actividades</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6F7D40A1"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Trimestre</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3325474A"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Trimestre</w:t>
            </w:r>
          </w:p>
        </w:tc>
        <w:tc>
          <w:tcPr>
            <w:tcW w:w="1600" w:type="dxa"/>
            <w:gridSpan w:val="4"/>
            <w:tcBorders>
              <w:top w:val="single" w:sz="8" w:space="0" w:color="auto"/>
              <w:left w:val="nil"/>
              <w:bottom w:val="single" w:sz="8" w:space="0" w:color="auto"/>
              <w:right w:val="single" w:sz="8" w:space="0" w:color="000000"/>
            </w:tcBorders>
            <w:shd w:val="clear" w:color="000000" w:fill="F2F2F2"/>
            <w:vAlign w:val="center"/>
            <w:hideMark/>
          </w:tcPr>
          <w:p w14:paraId="382CC3D1" w14:textId="77777777" w:rsidR="0085172E" w:rsidRPr="0085172E" w:rsidRDefault="0085172E" w:rsidP="0085172E">
            <w:pPr>
              <w:jc w:val="center"/>
              <w:rPr>
                <w:rFonts w:ascii="Arial" w:eastAsia="Times New Roman" w:hAnsi="Arial" w:cs="Arial"/>
                <w:b/>
                <w:bCs/>
                <w:color w:val="000000"/>
                <w:lang w:val="es-CO" w:eastAsia="es-CO"/>
              </w:rPr>
            </w:pPr>
            <w:r w:rsidRPr="0085172E">
              <w:rPr>
                <w:rFonts w:ascii="Arial" w:eastAsia="Times New Roman" w:hAnsi="Arial" w:cs="Arial"/>
                <w:b/>
                <w:bCs/>
                <w:color w:val="000000"/>
                <w:lang w:val="es-CO" w:eastAsia="es-CO"/>
              </w:rPr>
              <w:t>Trimestre</w:t>
            </w:r>
          </w:p>
        </w:tc>
      </w:tr>
      <w:tr w:rsidR="0085172E" w:rsidRPr="0085172E" w14:paraId="46E0DAA5" w14:textId="77777777" w:rsidTr="0085172E">
        <w:trPr>
          <w:trHeight w:val="33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9473252" w14:textId="77777777" w:rsidR="0085172E" w:rsidRPr="0085172E" w:rsidRDefault="0085172E" w:rsidP="0085172E">
            <w:pPr>
              <w:rPr>
                <w:rFonts w:ascii="Arial" w:eastAsia="Times New Roman" w:hAnsi="Arial" w:cs="Arial"/>
                <w:color w:val="000000"/>
                <w:lang w:val="es-CO" w:eastAsia="es-CO"/>
              </w:rPr>
            </w:pPr>
            <w:r w:rsidRPr="0085172E">
              <w:rPr>
                <w:rFonts w:ascii="Arial" w:eastAsia="Times New Roman" w:hAnsi="Arial" w:cs="Arial"/>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B62441D"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1</w:t>
            </w:r>
          </w:p>
        </w:tc>
        <w:tc>
          <w:tcPr>
            <w:tcW w:w="400" w:type="dxa"/>
            <w:tcBorders>
              <w:top w:val="nil"/>
              <w:left w:val="nil"/>
              <w:bottom w:val="single" w:sz="8" w:space="0" w:color="auto"/>
              <w:right w:val="single" w:sz="8" w:space="0" w:color="auto"/>
            </w:tcBorders>
            <w:shd w:val="clear" w:color="auto" w:fill="auto"/>
            <w:vAlign w:val="center"/>
            <w:hideMark/>
          </w:tcPr>
          <w:p w14:paraId="73DBDB95"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2</w:t>
            </w:r>
          </w:p>
        </w:tc>
        <w:tc>
          <w:tcPr>
            <w:tcW w:w="400" w:type="dxa"/>
            <w:tcBorders>
              <w:top w:val="nil"/>
              <w:left w:val="nil"/>
              <w:bottom w:val="single" w:sz="8" w:space="0" w:color="auto"/>
              <w:right w:val="single" w:sz="8" w:space="0" w:color="auto"/>
            </w:tcBorders>
            <w:shd w:val="clear" w:color="auto" w:fill="auto"/>
            <w:vAlign w:val="center"/>
            <w:hideMark/>
          </w:tcPr>
          <w:p w14:paraId="5483D52B"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3</w:t>
            </w:r>
          </w:p>
        </w:tc>
        <w:tc>
          <w:tcPr>
            <w:tcW w:w="400" w:type="dxa"/>
            <w:tcBorders>
              <w:top w:val="nil"/>
              <w:left w:val="nil"/>
              <w:bottom w:val="single" w:sz="8" w:space="0" w:color="auto"/>
              <w:right w:val="single" w:sz="8" w:space="0" w:color="auto"/>
            </w:tcBorders>
            <w:shd w:val="clear" w:color="auto" w:fill="auto"/>
            <w:vAlign w:val="center"/>
            <w:hideMark/>
          </w:tcPr>
          <w:p w14:paraId="6095BE24"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4</w:t>
            </w:r>
          </w:p>
        </w:tc>
        <w:tc>
          <w:tcPr>
            <w:tcW w:w="400" w:type="dxa"/>
            <w:tcBorders>
              <w:top w:val="nil"/>
              <w:left w:val="nil"/>
              <w:bottom w:val="single" w:sz="8" w:space="0" w:color="auto"/>
              <w:right w:val="single" w:sz="8" w:space="0" w:color="auto"/>
            </w:tcBorders>
            <w:shd w:val="clear" w:color="auto" w:fill="auto"/>
            <w:vAlign w:val="center"/>
            <w:hideMark/>
          </w:tcPr>
          <w:p w14:paraId="6BAC5E04"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1</w:t>
            </w:r>
          </w:p>
        </w:tc>
        <w:tc>
          <w:tcPr>
            <w:tcW w:w="400" w:type="dxa"/>
            <w:tcBorders>
              <w:top w:val="nil"/>
              <w:left w:val="nil"/>
              <w:bottom w:val="single" w:sz="8" w:space="0" w:color="auto"/>
              <w:right w:val="single" w:sz="8" w:space="0" w:color="auto"/>
            </w:tcBorders>
            <w:shd w:val="clear" w:color="auto" w:fill="auto"/>
            <w:vAlign w:val="center"/>
            <w:hideMark/>
          </w:tcPr>
          <w:p w14:paraId="4E9FB1B8"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2</w:t>
            </w:r>
          </w:p>
        </w:tc>
        <w:tc>
          <w:tcPr>
            <w:tcW w:w="400" w:type="dxa"/>
            <w:tcBorders>
              <w:top w:val="nil"/>
              <w:left w:val="nil"/>
              <w:bottom w:val="single" w:sz="8" w:space="0" w:color="auto"/>
              <w:right w:val="single" w:sz="8" w:space="0" w:color="auto"/>
            </w:tcBorders>
            <w:shd w:val="clear" w:color="auto" w:fill="auto"/>
            <w:vAlign w:val="center"/>
            <w:hideMark/>
          </w:tcPr>
          <w:p w14:paraId="5F71B9D5"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3</w:t>
            </w:r>
          </w:p>
        </w:tc>
        <w:tc>
          <w:tcPr>
            <w:tcW w:w="400" w:type="dxa"/>
            <w:tcBorders>
              <w:top w:val="nil"/>
              <w:left w:val="nil"/>
              <w:bottom w:val="single" w:sz="8" w:space="0" w:color="auto"/>
              <w:right w:val="single" w:sz="8" w:space="0" w:color="auto"/>
            </w:tcBorders>
            <w:shd w:val="clear" w:color="auto" w:fill="auto"/>
            <w:vAlign w:val="center"/>
            <w:hideMark/>
          </w:tcPr>
          <w:p w14:paraId="28F2FFFD"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4</w:t>
            </w:r>
          </w:p>
        </w:tc>
        <w:tc>
          <w:tcPr>
            <w:tcW w:w="400" w:type="dxa"/>
            <w:tcBorders>
              <w:top w:val="nil"/>
              <w:left w:val="nil"/>
              <w:bottom w:val="single" w:sz="8" w:space="0" w:color="auto"/>
              <w:right w:val="single" w:sz="8" w:space="0" w:color="auto"/>
            </w:tcBorders>
            <w:shd w:val="clear" w:color="auto" w:fill="auto"/>
            <w:vAlign w:val="center"/>
            <w:hideMark/>
          </w:tcPr>
          <w:p w14:paraId="0D535E10"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1</w:t>
            </w:r>
          </w:p>
        </w:tc>
        <w:tc>
          <w:tcPr>
            <w:tcW w:w="400" w:type="dxa"/>
            <w:tcBorders>
              <w:top w:val="nil"/>
              <w:left w:val="nil"/>
              <w:bottom w:val="single" w:sz="8" w:space="0" w:color="auto"/>
              <w:right w:val="single" w:sz="8" w:space="0" w:color="auto"/>
            </w:tcBorders>
            <w:shd w:val="clear" w:color="auto" w:fill="auto"/>
            <w:vAlign w:val="center"/>
            <w:hideMark/>
          </w:tcPr>
          <w:p w14:paraId="524C346C"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2</w:t>
            </w:r>
          </w:p>
        </w:tc>
        <w:tc>
          <w:tcPr>
            <w:tcW w:w="400" w:type="dxa"/>
            <w:tcBorders>
              <w:top w:val="nil"/>
              <w:left w:val="nil"/>
              <w:bottom w:val="single" w:sz="8" w:space="0" w:color="auto"/>
              <w:right w:val="single" w:sz="8" w:space="0" w:color="auto"/>
            </w:tcBorders>
            <w:shd w:val="clear" w:color="auto" w:fill="auto"/>
            <w:vAlign w:val="center"/>
            <w:hideMark/>
          </w:tcPr>
          <w:p w14:paraId="5083FE4E"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3</w:t>
            </w:r>
          </w:p>
        </w:tc>
        <w:tc>
          <w:tcPr>
            <w:tcW w:w="400" w:type="dxa"/>
            <w:tcBorders>
              <w:top w:val="nil"/>
              <w:left w:val="nil"/>
              <w:bottom w:val="single" w:sz="8" w:space="0" w:color="auto"/>
              <w:right w:val="single" w:sz="8" w:space="0" w:color="auto"/>
            </w:tcBorders>
            <w:shd w:val="clear" w:color="auto" w:fill="auto"/>
            <w:vAlign w:val="center"/>
            <w:hideMark/>
          </w:tcPr>
          <w:p w14:paraId="72BFE5D4" w14:textId="77777777" w:rsidR="0085172E" w:rsidRPr="0085172E" w:rsidRDefault="0085172E" w:rsidP="0085172E">
            <w:pPr>
              <w:jc w:val="cente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4</w:t>
            </w:r>
          </w:p>
        </w:tc>
      </w:tr>
      <w:tr w:rsidR="0085172E" w:rsidRPr="0085172E" w14:paraId="35F18C34" w14:textId="77777777" w:rsidTr="00E148EA">
        <w:trPr>
          <w:trHeight w:val="86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3B30C3AF" w14:textId="77777777" w:rsidR="0085172E" w:rsidRPr="0085172E" w:rsidRDefault="0085172E" w:rsidP="0085172E">
            <w:pPr>
              <w:rPr>
                <w:rFonts w:ascii="Arial" w:eastAsia="Times New Roman" w:hAnsi="Arial" w:cs="Arial"/>
                <w:i/>
                <w:iCs/>
                <w:color w:val="000000"/>
                <w:sz w:val="18"/>
                <w:szCs w:val="18"/>
                <w:lang w:val="es-CO" w:eastAsia="es-CO"/>
              </w:rPr>
            </w:pPr>
            <w:r w:rsidRPr="00E148EA">
              <w:rPr>
                <w:rFonts w:ascii="Arial" w:eastAsia="Times New Roman" w:hAnsi="Arial" w:cs="Arial"/>
                <w:i/>
                <w:iCs/>
                <w:color w:val="000000"/>
                <w:sz w:val="20"/>
                <w:szCs w:val="18"/>
                <w:lang w:val="es-CO" w:eastAsia="es-CO"/>
              </w:rPr>
              <w:t>Plan de Capacitaciones en producción de comunicaciones y Sistema de Gestión Documental.</w:t>
            </w:r>
          </w:p>
        </w:tc>
        <w:tc>
          <w:tcPr>
            <w:tcW w:w="400" w:type="dxa"/>
            <w:tcBorders>
              <w:top w:val="nil"/>
              <w:left w:val="nil"/>
              <w:bottom w:val="single" w:sz="8" w:space="0" w:color="auto"/>
              <w:right w:val="single" w:sz="8" w:space="0" w:color="auto"/>
            </w:tcBorders>
            <w:shd w:val="clear" w:color="auto" w:fill="auto"/>
            <w:vAlign w:val="center"/>
            <w:hideMark/>
          </w:tcPr>
          <w:p w14:paraId="58CFDEF3"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39A8E9F8"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02492D5"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3621B0A6"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5829DC8"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3EEBD474"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84234F6"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1EF6C4D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BEB4A18"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0C86659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AF3466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01E12914"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59AA181A" w14:textId="77777777" w:rsidTr="0085172E">
        <w:trPr>
          <w:trHeight w:val="55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E9C799E" w14:textId="77777777" w:rsidR="0085172E" w:rsidRPr="0085172E" w:rsidRDefault="0085172E" w:rsidP="0085172E">
            <w:pPr>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Plan de seguimiento a la aplicación de las TRD.</w:t>
            </w:r>
          </w:p>
        </w:tc>
        <w:tc>
          <w:tcPr>
            <w:tcW w:w="400" w:type="dxa"/>
            <w:tcBorders>
              <w:top w:val="nil"/>
              <w:left w:val="nil"/>
              <w:bottom w:val="single" w:sz="8" w:space="0" w:color="auto"/>
              <w:right w:val="single" w:sz="8" w:space="0" w:color="auto"/>
            </w:tcBorders>
            <w:shd w:val="clear" w:color="auto" w:fill="auto"/>
            <w:vAlign w:val="center"/>
            <w:hideMark/>
          </w:tcPr>
          <w:p w14:paraId="23F25AE5"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395DB6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70E106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198E691"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61D1E84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CC9781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6811C0E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C2366D8"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452D3406"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231B5E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781D2694"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15DE1BF"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631E92E6" w14:textId="77777777" w:rsidTr="00E148EA">
        <w:trPr>
          <w:trHeight w:val="537"/>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366C57F8" w14:textId="77777777" w:rsidR="0085172E" w:rsidRPr="0085172E" w:rsidRDefault="0085172E" w:rsidP="0085172E">
            <w:pPr>
              <w:jc w:val="both"/>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Programa para realizar las eliminaciones documentales.</w:t>
            </w:r>
          </w:p>
        </w:tc>
        <w:tc>
          <w:tcPr>
            <w:tcW w:w="400" w:type="dxa"/>
            <w:tcBorders>
              <w:top w:val="nil"/>
              <w:left w:val="nil"/>
              <w:bottom w:val="single" w:sz="8" w:space="0" w:color="auto"/>
              <w:right w:val="single" w:sz="8" w:space="0" w:color="auto"/>
            </w:tcBorders>
            <w:shd w:val="clear" w:color="auto" w:fill="auto"/>
            <w:vAlign w:val="center"/>
            <w:hideMark/>
          </w:tcPr>
          <w:p w14:paraId="7577962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7C8B7A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A396465"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6CD466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C133489"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7D3586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21F3C2E3"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F8832E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7161A8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60510A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B5D8FF1"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F67FB40"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066C56D4" w14:textId="77777777" w:rsidTr="0085172E">
        <w:trPr>
          <w:trHeight w:val="37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6F67ACA" w14:textId="77777777" w:rsidR="0085172E" w:rsidRPr="0085172E" w:rsidRDefault="0085172E" w:rsidP="0085172E">
            <w:pPr>
              <w:jc w:val="both"/>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Sistema Integrado de Conservación -SIC</w:t>
            </w:r>
          </w:p>
        </w:tc>
        <w:tc>
          <w:tcPr>
            <w:tcW w:w="400" w:type="dxa"/>
            <w:tcBorders>
              <w:top w:val="nil"/>
              <w:left w:val="nil"/>
              <w:bottom w:val="single" w:sz="8" w:space="0" w:color="auto"/>
              <w:right w:val="single" w:sz="8" w:space="0" w:color="auto"/>
            </w:tcBorders>
            <w:shd w:val="clear" w:color="auto" w:fill="auto"/>
            <w:vAlign w:val="center"/>
            <w:hideMark/>
          </w:tcPr>
          <w:p w14:paraId="58D16D2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556305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68A3189"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E9B0ED6"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D951F2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CD9EFD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FD3EE6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06E3F8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70883B3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5559683"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F7BE31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EC4292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2B57CDB0" w14:textId="77777777" w:rsidTr="0085172E">
        <w:trPr>
          <w:trHeight w:val="66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54BAE54" w14:textId="77777777" w:rsidR="0085172E" w:rsidRPr="0085172E" w:rsidRDefault="0085172E" w:rsidP="0085172E">
            <w:pPr>
              <w:jc w:val="both"/>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Fortalecer la infraestructura en el proceso de gestión de almacenamiento y depósito.</w:t>
            </w:r>
          </w:p>
        </w:tc>
        <w:tc>
          <w:tcPr>
            <w:tcW w:w="400" w:type="dxa"/>
            <w:tcBorders>
              <w:top w:val="nil"/>
              <w:left w:val="nil"/>
              <w:bottom w:val="single" w:sz="8" w:space="0" w:color="auto"/>
              <w:right w:val="single" w:sz="8" w:space="0" w:color="auto"/>
            </w:tcBorders>
            <w:shd w:val="clear" w:color="auto" w:fill="auto"/>
            <w:vAlign w:val="center"/>
            <w:hideMark/>
          </w:tcPr>
          <w:p w14:paraId="436B7F8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E08C5B9"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19615F7"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5D54A57"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1291F2D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041E7555"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F87F315"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D851EC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6F9BFCF"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6403F0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9BF507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B7F3D1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7657DC56" w14:textId="77777777" w:rsidTr="0085172E">
        <w:trPr>
          <w:trHeight w:val="81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627A981A" w14:textId="77777777" w:rsidR="0085172E" w:rsidRPr="0085172E" w:rsidRDefault="0085172E" w:rsidP="0085172E">
            <w:pPr>
              <w:jc w:val="both"/>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Implementación de Nuevas Tecnologías en los procesos de correspondencia y conformación de expedientes electrónicos.</w:t>
            </w:r>
          </w:p>
        </w:tc>
        <w:tc>
          <w:tcPr>
            <w:tcW w:w="400" w:type="dxa"/>
            <w:tcBorders>
              <w:top w:val="nil"/>
              <w:left w:val="nil"/>
              <w:bottom w:val="single" w:sz="8" w:space="0" w:color="auto"/>
              <w:right w:val="single" w:sz="8" w:space="0" w:color="auto"/>
            </w:tcBorders>
            <w:shd w:val="clear" w:color="auto" w:fill="auto"/>
            <w:vAlign w:val="center"/>
            <w:hideMark/>
          </w:tcPr>
          <w:p w14:paraId="1429FC0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9B5950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3623A94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1122D4C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04A908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797F6B1"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BDFC81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30C99F0"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557A55C4"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51392847"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18CB1119"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15BB5B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r w:rsidR="0085172E" w:rsidRPr="0085172E" w14:paraId="6334C18A" w14:textId="77777777" w:rsidTr="00E148EA">
        <w:trPr>
          <w:trHeight w:val="628"/>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3ACD6CA" w14:textId="77777777" w:rsidR="0085172E" w:rsidRPr="0085172E" w:rsidRDefault="0085172E" w:rsidP="0085172E">
            <w:pPr>
              <w:jc w:val="both"/>
              <w:rPr>
                <w:rFonts w:ascii="Arial" w:eastAsia="Times New Roman" w:hAnsi="Arial" w:cs="Arial"/>
                <w:i/>
                <w:iCs/>
                <w:color w:val="000000"/>
                <w:sz w:val="20"/>
                <w:szCs w:val="20"/>
                <w:lang w:val="es-CO" w:eastAsia="es-CO"/>
              </w:rPr>
            </w:pPr>
            <w:r w:rsidRPr="0085172E">
              <w:rPr>
                <w:rFonts w:ascii="Arial" w:eastAsia="Times New Roman" w:hAnsi="Arial" w:cs="Arial"/>
                <w:i/>
                <w:iCs/>
                <w:color w:val="000000"/>
                <w:sz w:val="20"/>
                <w:szCs w:val="20"/>
                <w:lang w:val="es-CO" w:eastAsia="es-CO"/>
              </w:rPr>
              <w:t>Diseñar e implementar el Programa de Auditoría y Control.</w:t>
            </w:r>
          </w:p>
        </w:tc>
        <w:tc>
          <w:tcPr>
            <w:tcW w:w="400" w:type="dxa"/>
            <w:tcBorders>
              <w:top w:val="nil"/>
              <w:left w:val="nil"/>
              <w:bottom w:val="single" w:sz="8" w:space="0" w:color="auto"/>
              <w:right w:val="single" w:sz="8" w:space="0" w:color="auto"/>
            </w:tcBorders>
            <w:shd w:val="clear" w:color="auto" w:fill="auto"/>
            <w:vAlign w:val="center"/>
            <w:hideMark/>
          </w:tcPr>
          <w:p w14:paraId="38B8CD7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4B0008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F117697"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2BFF4B22"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7BF22DB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14D1BC6D"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4D365260"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3803103B"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68927BBA"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56A175AC"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auto" w:fill="auto"/>
            <w:vAlign w:val="center"/>
            <w:hideMark/>
          </w:tcPr>
          <w:p w14:paraId="0B2C1EEE"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c>
          <w:tcPr>
            <w:tcW w:w="400" w:type="dxa"/>
            <w:tcBorders>
              <w:top w:val="nil"/>
              <w:left w:val="nil"/>
              <w:bottom w:val="single" w:sz="8" w:space="0" w:color="auto"/>
              <w:right w:val="single" w:sz="8" w:space="0" w:color="auto"/>
            </w:tcBorders>
            <w:shd w:val="clear" w:color="000000" w:fill="00B0F0"/>
            <w:vAlign w:val="center"/>
            <w:hideMark/>
          </w:tcPr>
          <w:p w14:paraId="36AB42F7" w14:textId="77777777" w:rsidR="0085172E" w:rsidRPr="0085172E" w:rsidRDefault="0085172E" w:rsidP="0085172E">
            <w:pPr>
              <w:rPr>
                <w:rFonts w:ascii="Cambria" w:eastAsia="Times New Roman" w:hAnsi="Cambria" w:cs="Calibri"/>
                <w:color w:val="000000"/>
                <w:lang w:val="es-CO" w:eastAsia="es-CO"/>
              </w:rPr>
            </w:pPr>
            <w:r w:rsidRPr="0085172E">
              <w:rPr>
                <w:rFonts w:ascii="Cambria" w:eastAsia="Times New Roman" w:hAnsi="Cambria" w:cs="Calibri"/>
                <w:color w:val="000000"/>
                <w:lang w:val="es-CO" w:eastAsia="es-CO"/>
              </w:rPr>
              <w:t> </w:t>
            </w:r>
          </w:p>
        </w:tc>
      </w:tr>
    </w:tbl>
    <w:p w14:paraId="7C90AE32" w14:textId="77777777" w:rsidR="0085172E" w:rsidRPr="00A220C5" w:rsidRDefault="0085172E" w:rsidP="0047250F">
      <w:pPr>
        <w:jc w:val="both"/>
        <w:rPr>
          <w:rFonts w:ascii="Arial" w:hAnsi="Arial" w:cs="Arial"/>
          <w:b/>
        </w:rPr>
      </w:pPr>
    </w:p>
    <w:p w14:paraId="3242CABD" w14:textId="77777777" w:rsidR="0047250F" w:rsidRPr="00E63BB0" w:rsidRDefault="0047250F" w:rsidP="003D3FF6">
      <w:pPr>
        <w:spacing w:line="360" w:lineRule="auto"/>
        <w:jc w:val="both"/>
        <w:rPr>
          <w:rFonts w:ascii="Arial" w:hAnsi="Arial" w:cs="Arial"/>
          <w:u w:val="single"/>
        </w:rPr>
      </w:pPr>
    </w:p>
    <w:p w14:paraId="47687F24" w14:textId="504715AE" w:rsidR="0047250F" w:rsidRDefault="00125DE4" w:rsidP="003D3FF6">
      <w:pPr>
        <w:spacing w:line="360" w:lineRule="auto"/>
        <w:jc w:val="both"/>
        <w:rPr>
          <w:rFonts w:ascii="Arial" w:hAnsi="Arial" w:cs="Arial"/>
        </w:rPr>
      </w:pPr>
      <w:r>
        <w:rPr>
          <w:rFonts w:ascii="Arial" w:hAnsi="Arial" w:cs="Arial"/>
        </w:rPr>
        <w:t xml:space="preserve">Estas actividades se materializan a través de su documentación que se relaciona a continuación: </w:t>
      </w:r>
    </w:p>
    <w:p w14:paraId="0EE250B0"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Diagnóstico integral de gestión de documentos electrónicos.</w:t>
      </w:r>
    </w:p>
    <w:p w14:paraId="39EFCA89"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Programa de documentos especiales.</w:t>
      </w:r>
    </w:p>
    <w:p w14:paraId="22EA4DB0"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 xml:space="preserve">Programa de documentos vitales o esenciales. </w:t>
      </w:r>
    </w:p>
    <w:p w14:paraId="1DEFE4AC"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 xml:space="preserve">Programa de normalización de formas y formularios. </w:t>
      </w:r>
    </w:p>
    <w:p w14:paraId="69452BB7"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Programa de reprografía.</w:t>
      </w:r>
    </w:p>
    <w:p w14:paraId="1DAAF714" w14:textId="77777777" w:rsidR="0047250F" w:rsidRPr="00A220C5" w:rsidRDefault="0047250F" w:rsidP="003D3FF6">
      <w:pPr>
        <w:spacing w:line="360" w:lineRule="auto"/>
        <w:jc w:val="both"/>
        <w:rPr>
          <w:rFonts w:ascii="Arial" w:hAnsi="Arial" w:cs="Arial"/>
        </w:rPr>
      </w:pPr>
    </w:p>
    <w:p w14:paraId="42D58DD0"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lastRenderedPageBreak/>
        <w:t>Plan de aseguramiento documental, continuidad y sostenibilidad Digital.</w:t>
      </w:r>
    </w:p>
    <w:p w14:paraId="55E80642"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Modelo detallado de requisitos para la gestión de documentos electrónicos.</w:t>
      </w:r>
    </w:p>
    <w:p w14:paraId="0B626AC0"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 xml:space="preserve">Programa de gestión de documentos electrónicos. </w:t>
      </w:r>
    </w:p>
    <w:p w14:paraId="4E3C61E8" w14:textId="77777777" w:rsidR="0047250F" w:rsidRPr="00A220C5" w:rsidRDefault="0047250F" w:rsidP="003D3FF6">
      <w:pPr>
        <w:pStyle w:val="Prrafodelista"/>
        <w:numPr>
          <w:ilvl w:val="0"/>
          <w:numId w:val="6"/>
        </w:numPr>
        <w:spacing w:after="0" w:line="360" w:lineRule="auto"/>
        <w:jc w:val="both"/>
        <w:rPr>
          <w:rFonts w:ascii="Arial" w:hAnsi="Arial" w:cs="Arial"/>
          <w:sz w:val="24"/>
          <w:szCs w:val="24"/>
        </w:rPr>
      </w:pPr>
      <w:r w:rsidRPr="00A220C5">
        <w:rPr>
          <w:rFonts w:ascii="Arial" w:hAnsi="Arial" w:cs="Arial"/>
          <w:sz w:val="24"/>
          <w:szCs w:val="24"/>
        </w:rPr>
        <w:t xml:space="preserve">Diseño detallado del Modelo del Sistema de Gestión de Documentos Electrónicos de archivo, Planes y Programas.    </w:t>
      </w:r>
    </w:p>
    <w:p w14:paraId="7D84EB14" w14:textId="77777777" w:rsidR="0047250F" w:rsidRDefault="0047250F" w:rsidP="0047250F">
      <w:pPr>
        <w:rPr>
          <w:rFonts w:ascii="Arial" w:hAnsi="Arial" w:cs="Arial"/>
          <w:sz w:val="20"/>
          <w:szCs w:val="20"/>
        </w:rPr>
      </w:pPr>
    </w:p>
    <w:p w14:paraId="6F3B4A62" w14:textId="77777777" w:rsidR="0047250F" w:rsidRDefault="0047250F" w:rsidP="0047250F">
      <w:pPr>
        <w:rPr>
          <w:rFonts w:ascii="Arial" w:hAnsi="Arial" w:cs="Arial"/>
          <w:sz w:val="20"/>
          <w:szCs w:val="20"/>
        </w:rPr>
      </w:pPr>
    </w:p>
    <w:p w14:paraId="2789F3F1" w14:textId="77777777" w:rsidR="003D3FF6" w:rsidRDefault="003D3FF6" w:rsidP="0047250F">
      <w:pPr>
        <w:rPr>
          <w:rFonts w:ascii="Arial" w:hAnsi="Arial" w:cs="Arial"/>
          <w:sz w:val="20"/>
          <w:szCs w:val="20"/>
        </w:rPr>
      </w:pPr>
    </w:p>
    <w:p w14:paraId="50A19600" w14:textId="7C298ABF"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3" w:name="_Toc507689397"/>
      <w:r w:rsidRPr="003D3FF6">
        <w:rPr>
          <w:rFonts w:ascii="Arial" w:eastAsia="MS Gothic" w:hAnsi="Arial" w:cs="Arial"/>
          <w:b/>
          <w:color w:val="auto"/>
          <w:spacing w:val="20"/>
          <w:sz w:val="24"/>
          <w:szCs w:val="24"/>
          <w:lang w:eastAsia="en-US"/>
        </w:rPr>
        <w:t>LINEAMIENTOS EFICIENCIA ADMINISTRATIVA Y CERO PAPEL</w:t>
      </w:r>
      <w:bookmarkEnd w:id="13"/>
    </w:p>
    <w:p w14:paraId="62045657" w14:textId="77777777" w:rsidR="0047250F" w:rsidRDefault="0047250F" w:rsidP="0047250F"/>
    <w:p w14:paraId="69610803" w14:textId="77777777" w:rsidR="003D3FF6" w:rsidRDefault="003D3FF6" w:rsidP="0047250F"/>
    <w:p w14:paraId="6F06B2D8" w14:textId="3F6DEDAC" w:rsidR="0047250F" w:rsidRPr="00A220C5" w:rsidRDefault="0047250F" w:rsidP="003D3FF6">
      <w:pPr>
        <w:spacing w:line="360" w:lineRule="auto"/>
        <w:jc w:val="both"/>
        <w:rPr>
          <w:rFonts w:ascii="Arial" w:hAnsi="Arial" w:cs="Arial"/>
        </w:rPr>
      </w:pPr>
      <w:r w:rsidRPr="00A220C5">
        <w:rPr>
          <w:rFonts w:ascii="Arial" w:hAnsi="Arial" w:cs="Arial"/>
        </w:rPr>
        <w:t xml:space="preserve">Para avanzar con el propósito </w:t>
      </w:r>
      <w:r w:rsidR="00125DE4">
        <w:rPr>
          <w:rFonts w:ascii="Arial" w:hAnsi="Arial" w:cs="Arial"/>
        </w:rPr>
        <w:t xml:space="preserve">de </w:t>
      </w:r>
      <w:r w:rsidRPr="00A220C5">
        <w:rPr>
          <w:rFonts w:ascii="Arial" w:hAnsi="Arial" w:cs="Arial"/>
        </w:rPr>
        <w:t>eliminar la duplicidad de funciones y barreras que impidan la oportuna, eficiente y eficaz prestación del serv</w:t>
      </w:r>
      <w:r w:rsidR="00214D43">
        <w:rPr>
          <w:rFonts w:ascii="Arial" w:hAnsi="Arial" w:cs="Arial"/>
        </w:rPr>
        <w:t>icio en la gestión de la entidad</w:t>
      </w:r>
      <w:r w:rsidRPr="00A220C5">
        <w:rPr>
          <w:rFonts w:ascii="Arial" w:hAnsi="Arial" w:cs="Arial"/>
        </w:rPr>
        <w:t xml:space="preserve">, y avanzar hacia una </w:t>
      </w:r>
      <w:r w:rsidR="00125DE4">
        <w:rPr>
          <w:rFonts w:ascii="Arial" w:hAnsi="Arial" w:cs="Arial"/>
        </w:rPr>
        <w:t>a</w:t>
      </w:r>
      <w:r w:rsidRPr="00A220C5">
        <w:rPr>
          <w:rFonts w:ascii="Arial" w:hAnsi="Arial" w:cs="Arial"/>
        </w:rPr>
        <w:t xml:space="preserve">dministración con cero papel; </w:t>
      </w:r>
      <w:r w:rsidR="00141A55">
        <w:rPr>
          <w:rFonts w:ascii="Arial" w:hAnsi="Arial" w:cs="Arial"/>
        </w:rPr>
        <w:t xml:space="preserve">la </w:t>
      </w:r>
      <w:r w:rsidR="00125DE4">
        <w:rPr>
          <w:rFonts w:ascii="Arial" w:hAnsi="Arial" w:cs="Arial"/>
        </w:rPr>
        <w:t>APC-Colombia</w:t>
      </w:r>
      <w:r w:rsidRPr="00A220C5">
        <w:rPr>
          <w:rFonts w:ascii="Arial" w:hAnsi="Arial" w:cs="Arial"/>
        </w:rPr>
        <w:t xml:space="preserve"> implementar</w:t>
      </w:r>
      <w:r w:rsidR="00125DE4">
        <w:rPr>
          <w:rFonts w:ascii="Arial" w:hAnsi="Arial" w:cs="Arial"/>
        </w:rPr>
        <w:t>á</w:t>
      </w:r>
      <w:r w:rsidRPr="00A220C5">
        <w:rPr>
          <w:rFonts w:ascii="Arial" w:hAnsi="Arial" w:cs="Arial"/>
        </w:rPr>
        <w:t xml:space="preserve"> las siguientes estrategias para dar cumplimiento a la Directiva No. 04 de 2012, l</w:t>
      </w:r>
      <w:r w:rsidR="00125DE4">
        <w:rPr>
          <w:rFonts w:ascii="Arial" w:hAnsi="Arial" w:cs="Arial"/>
        </w:rPr>
        <w:t>as cuales están relacionada</w:t>
      </w:r>
      <w:r w:rsidRPr="00A220C5">
        <w:rPr>
          <w:rFonts w:ascii="Arial" w:hAnsi="Arial" w:cs="Arial"/>
        </w:rPr>
        <w:t xml:space="preserve">s con </w:t>
      </w:r>
      <w:r w:rsidR="00125DE4">
        <w:rPr>
          <w:rFonts w:ascii="Arial" w:hAnsi="Arial" w:cs="Arial"/>
        </w:rPr>
        <w:t xml:space="preserve">la </w:t>
      </w:r>
      <w:r w:rsidRPr="00A220C5">
        <w:rPr>
          <w:rFonts w:ascii="Arial" w:hAnsi="Arial" w:cs="Arial"/>
        </w:rPr>
        <w:t xml:space="preserve">racionalización, simplificación y automatización de los trámites, los procesos, procedimientos y servicios internos y la racionalización de los recursos. </w:t>
      </w:r>
    </w:p>
    <w:p w14:paraId="6F07F0EB" w14:textId="77777777" w:rsidR="0047250F" w:rsidRPr="00A220C5" w:rsidRDefault="0047250F" w:rsidP="0047250F">
      <w:pPr>
        <w:jc w:val="both"/>
        <w:rPr>
          <w:rFonts w:ascii="Arial" w:hAnsi="Arial" w:cs="Arial"/>
        </w:rPr>
      </w:pPr>
    </w:p>
    <w:p w14:paraId="4C94F172" w14:textId="77777777" w:rsidR="0047250F" w:rsidRPr="00A220C5" w:rsidRDefault="0047250F" w:rsidP="00AB2B0B">
      <w:pPr>
        <w:jc w:val="both"/>
        <w:rPr>
          <w:rFonts w:ascii="Arial" w:hAnsi="Arial" w:cs="Arial"/>
          <w:b/>
        </w:rPr>
      </w:pPr>
      <w:r w:rsidRPr="00A220C5">
        <w:rPr>
          <w:rFonts w:ascii="Arial" w:hAnsi="Arial" w:cs="Arial"/>
          <w:b/>
        </w:rPr>
        <w:t xml:space="preserve">ESTRATEGIAS: </w:t>
      </w:r>
    </w:p>
    <w:p w14:paraId="08FF71D7" w14:textId="77777777" w:rsidR="0047250F" w:rsidRPr="00E63BB0" w:rsidRDefault="0047250F" w:rsidP="00AB2B0B">
      <w:pPr>
        <w:jc w:val="both"/>
        <w:rPr>
          <w:rFonts w:ascii="Arial" w:hAnsi="Arial" w:cs="Arial"/>
          <w:u w:val="single"/>
        </w:rPr>
      </w:pPr>
    </w:p>
    <w:p w14:paraId="4ABF0D43" w14:textId="01FCB4E5"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Socialización Política Reducción Consumo de Papel.</w:t>
      </w:r>
    </w:p>
    <w:p w14:paraId="4760E4AF" w14:textId="75DE5110"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 xml:space="preserve">Campañas Ambientales </w:t>
      </w:r>
    </w:p>
    <w:p w14:paraId="76C9652F" w14:textId="27ADDB8A"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 xml:space="preserve">Informe de consumo de papel </w:t>
      </w:r>
    </w:p>
    <w:p w14:paraId="363D695F" w14:textId="63C03919"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Conformación de expedientes electrónicos.</w:t>
      </w:r>
    </w:p>
    <w:p w14:paraId="3E6A4C6D" w14:textId="454BC421"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Conformación Repositorio de Documentos para consulta.</w:t>
      </w:r>
    </w:p>
    <w:p w14:paraId="78CA9ECA" w14:textId="7E685C88" w:rsidR="0047250F" w:rsidRPr="001222AE" w:rsidRDefault="0047250F" w:rsidP="00125DE4">
      <w:pPr>
        <w:pStyle w:val="Prrafodelista"/>
        <w:numPr>
          <w:ilvl w:val="0"/>
          <w:numId w:val="20"/>
        </w:numPr>
        <w:spacing w:line="360" w:lineRule="auto"/>
        <w:jc w:val="both"/>
        <w:rPr>
          <w:rFonts w:ascii="Arial" w:hAnsi="Arial" w:cs="Arial"/>
          <w:sz w:val="24"/>
        </w:rPr>
      </w:pPr>
      <w:r w:rsidRPr="001222AE">
        <w:rPr>
          <w:rFonts w:ascii="Arial" w:hAnsi="Arial" w:cs="Arial"/>
          <w:sz w:val="24"/>
        </w:rPr>
        <w:t xml:space="preserve">El Consecutivo General de Comunicaciones de la Entidad se </w:t>
      </w:r>
      <w:r w:rsidR="001222AE" w:rsidRPr="001222AE">
        <w:rPr>
          <w:rFonts w:ascii="Arial" w:hAnsi="Arial" w:cs="Arial"/>
          <w:sz w:val="24"/>
        </w:rPr>
        <w:t>manejará</w:t>
      </w:r>
      <w:r w:rsidRPr="001222AE">
        <w:rPr>
          <w:rFonts w:ascii="Arial" w:hAnsi="Arial" w:cs="Arial"/>
          <w:sz w:val="24"/>
        </w:rPr>
        <w:t xml:space="preserve"> y </w:t>
      </w:r>
      <w:r w:rsidR="001222AE" w:rsidRPr="001222AE">
        <w:rPr>
          <w:rFonts w:ascii="Arial" w:hAnsi="Arial" w:cs="Arial"/>
          <w:sz w:val="24"/>
        </w:rPr>
        <w:t>controlará</w:t>
      </w:r>
      <w:r w:rsidRPr="001222AE">
        <w:rPr>
          <w:rFonts w:ascii="Arial" w:hAnsi="Arial" w:cs="Arial"/>
          <w:sz w:val="24"/>
        </w:rPr>
        <w:t xml:space="preserve"> a través del Sistema de Gestión Documental.</w:t>
      </w:r>
    </w:p>
    <w:p w14:paraId="103A9868" w14:textId="77777777" w:rsidR="0047250F" w:rsidRPr="001222AE" w:rsidRDefault="0047250F" w:rsidP="003D3FF6">
      <w:pPr>
        <w:spacing w:line="360" w:lineRule="auto"/>
        <w:rPr>
          <w:rFonts w:ascii="Arial" w:hAnsi="Arial" w:cs="Arial"/>
          <w:sz w:val="22"/>
          <w:szCs w:val="20"/>
        </w:rPr>
      </w:pPr>
    </w:p>
    <w:p w14:paraId="32F58C59" w14:textId="77777777" w:rsidR="0047250F" w:rsidRDefault="0047250F" w:rsidP="0047250F">
      <w:pPr>
        <w:rPr>
          <w:rFonts w:ascii="Arial" w:hAnsi="Arial" w:cs="Arial"/>
          <w:sz w:val="20"/>
          <w:szCs w:val="20"/>
        </w:rPr>
      </w:pPr>
    </w:p>
    <w:p w14:paraId="770845F8" w14:textId="50E14FCB" w:rsidR="003D3FF6" w:rsidRDefault="003D3FF6" w:rsidP="0047250F">
      <w:pPr>
        <w:rPr>
          <w:rFonts w:ascii="Arial" w:hAnsi="Arial" w:cs="Arial"/>
          <w:sz w:val="20"/>
          <w:szCs w:val="20"/>
        </w:rPr>
      </w:pPr>
    </w:p>
    <w:p w14:paraId="6EBF0911" w14:textId="1CD978DB" w:rsidR="001222AE" w:rsidRDefault="001222AE" w:rsidP="0047250F">
      <w:pPr>
        <w:rPr>
          <w:rFonts w:ascii="Arial" w:hAnsi="Arial" w:cs="Arial"/>
          <w:sz w:val="20"/>
          <w:szCs w:val="20"/>
        </w:rPr>
      </w:pPr>
    </w:p>
    <w:p w14:paraId="4811F3F6" w14:textId="77777777" w:rsidR="0009584D" w:rsidRDefault="0009584D" w:rsidP="0047250F">
      <w:pPr>
        <w:rPr>
          <w:rFonts w:ascii="Arial" w:hAnsi="Arial" w:cs="Arial"/>
          <w:sz w:val="20"/>
          <w:szCs w:val="20"/>
        </w:rPr>
      </w:pPr>
    </w:p>
    <w:p w14:paraId="5DFE2427" w14:textId="2FEF622B" w:rsidR="001222AE" w:rsidRDefault="001222AE" w:rsidP="0047250F">
      <w:pPr>
        <w:rPr>
          <w:rFonts w:ascii="Arial" w:hAnsi="Arial" w:cs="Arial"/>
          <w:sz w:val="20"/>
          <w:szCs w:val="20"/>
        </w:rPr>
      </w:pPr>
    </w:p>
    <w:p w14:paraId="0D95DE6C" w14:textId="77777777" w:rsidR="001222AE" w:rsidRDefault="001222AE" w:rsidP="0047250F">
      <w:pPr>
        <w:rPr>
          <w:rFonts w:ascii="Arial" w:hAnsi="Arial" w:cs="Arial"/>
          <w:sz w:val="20"/>
          <w:szCs w:val="20"/>
        </w:rPr>
      </w:pPr>
    </w:p>
    <w:p w14:paraId="1115FF83" w14:textId="46C8826E" w:rsidR="0047250F" w:rsidRPr="003D3FF6" w:rsidRDefault="00125DE4"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4" w:name="_Toc507689398"/>
      <w:r>
        <w:rPr>
          <w:rFonts w:ascii="Arial" w:eastAsia="MS Gothic" w:hAnsi="Arial" w:cs="Arial"/>
          <w:b/>
          <w:color w:val="auto"/>
          <w:spacing w:val="20"/>
          <w:sz w:val="24"/>
          <w:szCs w:val="24"/>
          <w:lang w:eastAsia="en-US"/>
        </w:rPr>
        <w:lastRenderedPageBreak/>
        <w:t>DISPOSICIÓ</w:t>
      </w:r>
      <w:r w:rsidR="0047250F" w:rsidRPr="003D3FF6">
        <w:rPr>
          <w:rFonts w:ascii="Arial" w:eastAsia="MS Gothic" w:hAnsi="Arial" w:cs="Arial"/>
          <w:b/>
          <w:color w:val="auto"/>
          <w:spacing w:val="20"/>
          <w:sz w:val="24"/>
          <w:szCs w:val="24"/>
          <w:lang w:eastAsia="en-US"/>
        </w:rPr>
        <w:t>N DE DOCUMENTOS</w:t>
      </w:r>
      <w:bookmarkEnd w:id="14"/>
    </w:p>
    <w:p w14:paraId="13F7FB84" w14:textId="77777777" w:rsidR="0047250F" w:rsidRDefault="0047250F" w:rsidP="0047250F"/>
    <w:p w14:paraId="2B78AFE6" w14:textId="77777777" w:rsidR="0047250F" w:rsidRPr="00BD4811" w:rsidRDefault="0047250F" w:rsidP="0047250F"/>
    <w:p w14:paraId="5000E631" w14:textId="03CBC232" w:rsidR="0047250F" w:rsidRDefault="00125DE4" w:rsidP="003D3FF6">
      <w:pPr>
        <w:spacing w:line="360" w:lineRule="auto"/>
        <w:jc w:val="both"/>
        <w:rPr>
          <w:rFonts w:ascii="Arial" w:hAnsi="Arial" w:cs="Arial"/>
          <w:u w:val="single"/>
        </w:rPr>
      </w:pPr>
      <w:r>
        <w:rPr>
          <w:rFonts w:ascii="Arial" w:hAnsi="Arial" w:cs="Arial"/>
        </w:rPr>
        <w:t>Para el caso de APC-Colombia, la disposición de documentos para el próximo periodo con</w:t>
      </w:r>
      <w:r w:rsidR="0047250F" w:rsidRPr="00BD4811">
        <w:rPr>
          <w:rFonts w:ascii="Arial" w:hAnsi="Arial" w:cs="Arial"/>
        </w:rPr>
        <w:t>sist</w:t>
      </w:r>
      <w:r>
        <w:rPr>
          <w:rFonts w:ascii="Arial" w:hAnsi="Arial" w:cs="Arial"/>
        </w:rPr>
        <w:t>irá</w:t>
      </w:r>
      <w:r w:rsidR="0047250F" w:rsidRPr="00BD4811">
        <w:rPr>
          <w:rFonts w:ascii="Arial" w:hAnsi="Arial" w:cs="Arial"/>
        </w:rPr>
        <w:t xml:space="preserve"> en la eliminación de documentos seleccionados</w:t>
      </w:r>
      <w:r>
        <w:rPr>
          <w:rFonts w:ascii="Arial" w:hAnsi="Arial" w:cs="Arial"/>
        </w:rPr>
        <w:t xml:space="preserve">, </w:t>
      </w:r>
      <w:r w:rsidR="00680292">
        <w:rPr>
          <w:rFonts w:ascii="Arial" w:hAnsi="Arial" w:cs="Arial"/>
        </w:rPr>
        <w:t xml:space="preserve">la cual debe contar con la </w:t>
      </w:r>
      <w:r>
        <w:rPr>
          <w:rFonts w:ascii="Arial" w:hAnsi="Arial" w:cs="Arial"/>
        </w:rPr>
        <w:t>autoriza</w:t>
      </w:r>
      <w:r w:rsidR="00680292">
        <w:rPr>
          <w:rFonts w:ascii="Arial" w:hAnsi="Arial" w:cs="Arial"/>
        </w:rPr>
        <w:t>ción</w:t>
      </w:r>
      <w:r w:rsidR="0047250F" w:rsidRPr="00BD4811">
        <w:rPr>
          <w:rFonts w:ascii="Arial" w:hAnsi="Arial" w:cs="Arial"/>
        </w:rPr>
        <w:t xml:space="preserve"> </w:t>
      </w:r>
      <w:r w:rsidR="00680292">
        <w:rPr>
          <w:rFonts w:ascii="Arial" w:hAnsi="Arial" w:cs="Arial"/>
        </w:rPr>
        <w:t>d</w:t>
      </w:r>
      <w:r w:rsidR="0047250F" w:rsidRPr="00BD4811">
        <w:rPr>
          <w:rFonts w:ascii="Arial" w:hAnsi="Arial" w:cs="Arial"/>
        </w:rPr>
        <w:t xml:space="preserve">el </w:t>
      </w:r>
      <w:r w:rsidR="0047250F" w:rsidRPr="00125DE4">
        <w:rPr>
          <w:rFonts w:ascii="Arial" w:hAnsi="Arial" w:cs="Arial"/>
        </w:rPr>
        <w:t>Comité</w:t>
      </w:r>
      <w:r w:rsidR="00E976F2" w:rsidRPr="00125DE4">
        <w:rPr>
          <w:rFonts w:ascii="Arial" w:hAnsi="Arial" w:cs="Arial"/>
        </w:rPr>
        <w:t xml:space="preserve"> Institucional de Gestión y Desempeño</w:t>
      </w:r>
      <w:r w:rsidR="0047250F" w:rsidRPr="00BD4811">
        <w:rPr>
          <w:rFonts w:ascii="Arial" w:hAnsi="Arial" w:cs="Arial"/>
        </w:rPr>
        <w:t>, previa sustentación técnica, administrativa y legal.</w:t>
      </w:r>
      <w:r w:rsidR="0047250F" w:rsidRPr="00E63BB0">
        <w:rPr>
          <w:rFonts w:ascii="Arial" w:hAnsi="Arial" w:cs="Arial"/>
          <w:u w:val="single"/>
        </w:rPr>
        <w:t xml:space="preserve"> </w:t>
      </w:r>
    </w:p>
    <w:p w14:paraId="4D8BC542" w14:textId="77777777" w:rsidR="0047250F" w:rsidRPr="00E63BB0" w:rsidRDefault="0047250F" w:rsidP="003D3FF6">
      <w:pPr>
        <w:spacing w:line="360" w:lineRule="auto"/>
        <w:jc w:val="both"/>
        <w:rPr>
          <w:rFonts w:ascii="Arial" w:hAnsi="Arial" w:cs="Arial"/>
          <w:u w:val="single"/>
        </w:rPr>
      </w:pPr>
    </w:p>
    <w:p w14:paraId="061B5E8E" w14:textId="3CA60BF7" w:rsidR="0047250F" w:rsidRDefault="0047250F" w:rsidP="003D3FF6">
      <w:pPr>
        <w:spacing w:line="360" w:lineRule="auto"/>
        <w:jc w:val="both"/>
        <w:rPr>
          <w:rFonts w:ascii="Arial" w:hAnsi="Arial" w:cs="Arial"/>
        </w:rPr>
      </w:pPr>
      <w:r w:rsidRPr="00BD4811">
        <w:rPr>
          <w:rFonts w:ascii="Arial" w:hAnsi="Arial" w:cs="Arial"/>
        </w:rPr>
        <w:t>En la eliminación se aplicará el protocolo “Eliminación de documentos físicos”</w:t>
      </w:r>
      <w:r w:rsidR="00680292">
        <w:rPr>
          <w:rFonts w:ascii="Arial" w:hAnsi="Arial" w:cs="Arial"/>
        </w:rPr>
        <w:t>, establecido por el AGN a través del Acuerdo 04 de 2013</w:t>
      </w:r>
      <w:r w:rsidRPr="00BD4811">
        <w:rPr>
          <w:rFonts w:ascii="Arial" w:hAnsi="Arial" w:cs="Arial"/>
        </w:rPr>
        <w:t xml:space="preserve">. Los documentos aprobados para su eliminación </w:t>
      </w:r>
      <w:r w:rsidR="00680292">
        <w:rPr>
          <w:rFonts w:ascii="Arial" w:hAnsi="Arial" w:cs="Arial"/>
        </w:rPr>
        <w:t xml:space="preserve">deben </w:t>
      </w:r>
      <w:r w:rsidRPr="00BD4811">
        <w:rPr>
          <w:rFonts w:ascii="Arial" w:hAnsi="Arial" w:cs="Arial"/>
        </w:rPr>
        <w:t>registra</w:t>
      </w:r>
      <w:r w:rsidR="00680292">
        <w:rPr>
          <w:rFonts w:ascii="Arial" w:hAnsi="Arial" w:cs="Arial"/>
        </w:rPr>
        <w:t>rse</w:t>
      </w:r>
      <w:r w:rsidRPr="00BD4811">
        <w:rPr>
          <w:rFonts w:ascii="Arial" w:hAnsi="Arial" w:cs="Arial"/>
        </w:rPr>
        <w:t xml:space="preserve"> en el FUID</w:t>
      </w:r>
      <w:r>
        <w:rPr>
          <w:rFonts w:ascii="Arial" w:hAnsi="Arial" w:cs="Arial"/>
        </w:rPr>
        <w:t xml:space="preserve">, que hace parte de los inventarios generales del Sistema de Gestión Documental SGD. Dichos residuos serán catalogados tras su eliminación como papel reciclado y se dispondrá finalmente a través de un tercero, los recursos que ellos generen serán consignados a favor de la </w:t>
      </w:r>
      <w:r w:rsidR="00116161">
        <w:rPr>
          <w:rFonts w:ascii="Arial" w:hAnsi="Arial" w:cs="Arial"/>
        </w:rPr>
        <w:t>entidad</w:t>
      </w:r>
      <w:r>
        <w:rPr>
          <w:rFonts w:ascii="Arial" w:hAnsi="Arial" w:cs="Arial"/>
        </w:rPr>
        <w:t>.</w:t>
      </w:r>
    </w:p>
    <w:p w14:paraId="63071E70" w14:textId="77777777" w:rsidR="0047250F" w:rsidRDefault="0047250F" w:rsidP="003D3FF6">
      <w:pPr>
        <w:spacing w:line="360" w:lineRule="auto"/>
        <w:jc w:val="both"/>
        <w:rPr>
          <w:rFonts w:ascii="Arial" w:hAnsi="Arial" w:cs="Arial"/>
        </w:rPr>
      </w:pPr>
    </w:p>
    <w:p w14:paraId="23279903" w14:textId="38FE5624" w:rsidR="0047250F" w:rsidRDefault="0047250F" w:rsidP="003D3FF6">
      <w:pPr>
        <w:spacing w:line="360" w:lineRule="auto"/>
        <w:jc w:val="both"/>
        <w:rPr>
          <w:rFonts w:ascii="Arial" w:hAnsi="Arial" w:cs="Arial"/>
        </w:rPr>
      </w:pPr>
      <w:r>
        <w:rPr>
          <w:rFonts w:ascii="Arial" w:hAnsi="Arial" w:cs="Arial"/>
        </w:rPr>
        <w:t>Por otra parte, el PINAR, en este ítem, busca aportar en materia de planeación, con el fin de determinar las estrategias que garanticen el adecuado almacenamiento de la documentación, garantizando de esta manera la seguridad y salvaguarda del pat</w:t>
      </w:r>
      <w:r w:rsidR="003D3FF6">
        <w:rPr>
          <w:rFonts w:ascii="Arial" w:hAnsi="Arial" w:cs="Arial"/>
        </w:rPr>
        <w:t>rimonio documental de la entidad</w:t>
      </w:r>
      <w:r>
        <w:rPr>
          <w:rFonts w:ascii="Arial" w:hAnsi="Arial" w:cs="Arial"/>
        </w:rPr>
        <w:t xml:space="preserve">. </w:t>
      </w:r>
    </w:p>
    <w:p w14:paraId="5C9FB16E" w14:textId="77777777" w:rsidR="003D3FF6" w:rsidRDefault="003D3FF6" w:rsidP="003D3FF6">
      <w:pPr>
        <w:spacing w:line="360" w:lineRule="auto"/>
        <w:jc w:val="both"/>
        <w:rPr>
          <w:rFonts w:ascii="Arial" w:hAnsi="Arial" w:cs="Arial"/>
        </w:rPr>
      </w:pPr>
    </w:p>
    <w:p w14:paraId="7566BFDF" w14:textId="77777777" w:rsidR="003D3FF6" w:rsidRDefault="003D3FF6" w:rsidP="0047250F">
      <w:pPr>
        <w:spacing w:line="360" w:lineRule="auto"/>
        <w:jc w:val="both"/>
        <w:rPr>
          <w:rFonts w:ascii="Arial" w:hAnsi="Arial" w:cs="Arial"/>
        </w:rPr>
      </w:pPr>
    </w:p>
    <w:p w14:paraId="01DBB1F8" w14:textId="77777777" w:rsidR="003D3FF6" w:rsidRDefault="003D3FF6" w:rsidP="0047250F">
      <w:pPr>
        <w:spacing w:line="360" w:lineRule="auto"/>
        <w:jc w:val="both"/>
        <w:rPr>
          <w:rFonts w:ascii="Arial" w:hAnsi="Arial" w:cs="Arial"/>
        </w:rPr>
      </w:pPr>
    </w:p>
    <w:p w14:paraId="6447368E" w14:textId="77777777" w:rsidR="003D3FF6" w:rsidRDefault="003D3FF6" w:rsidP="0047250F">
      <w:pPr>
        <w:spacing w:line="360" w:lineRule="auto"/>
        <w:jc w:val="both"/>
        <w:rPr>
          <w:rFonts w:ascii="Arial" w:hAnsi="Arial" w:cs="Arial"/>
        </w:rPr>
      </w:pPr>
    </w:p>
    <w:p w14:paraId="1B04E006" w14:textId="77777777" w:rsidR="003D3FF6" w:rsidRDefault="003D3FF6" w:rsidP="0047250F">
      <w:pPr>
        <w:spacing w:line="360" w:lineRule="auto"/>
        <w:jc w:val="both"/>
        <w:rPr>
          <w:rFonts w:ascii="Arial" w:hAnsi="Arial" w:cs="Arial"/>
        </w:rPr>
      </w:pPr>
    </w:p>
    <w:p w14:paraId="25130905" w14:textId="77777777" w:rsidR="003D3FF6" w:rsidRDefault="003D3FF6" w:rsidP="0047250F">
      <w:pPr>
        <w:spacing w:line="360" w:lineRule="auto"/>
        <w:jc w:val="both"/>
        <w:rPr>
          <w:rFonts w:ascii="Arial" w:hAnsi="Arial" w:cs="Arial"/>
        </w:rPr>
      </w:pPr>
    </w:p>
    <w:p w14:paraId="664DB930" w14:textId="77777777" w:rsidR="003D3FF6" w:rsidRDefault="003D3FF6" w:rsidP="0047250F">
      <w:pPr>
        <w:spacing w:line="360" w:lineRule="auto"/>
        <w:jc w:val="both"/>
        <w:rPr>
          <w:rFonts w:ascii="Arial" w:hAnsi="Arial" w:cs="Arial"/>
        </w:rPr>
      </w:pPr>
    </w:p>
    <w:p w14:paraId="4EC6655E" w14:textId="77777777" w:rsidR="003D3FF6" w:rsidRDefault="003D3FF6" w:rsidP="0047250F">
      <w:pPr>
        <w:spacing w:line="360" w:lineRule="auto"/>
        <w:jc w:val="both"/>
        <w:rPr>
          <w:rFonts w:ascii="Arial" w:hAnsi="Arial" w:cs="Arial"/>
        </w:rPr>
      </w:pPr>
    </w:p>
    <w:p w14:paraId="2C2B9573" w14:textId="77777777" w:rsidR="003D3FF6" w:rsidRDefault="003D3FF6" w:rsidP="0047250F">
      <w:pPr>
        <w:spacing w:line="360" w:lineRule="auto"/>
        <w:jc w:val="both"/>
        <w:rPr>
          <w:rFonts w:ascii="Arial" w:hAnsi="Arial" w:cs="Arial"/>
        </w:rPr>
      </w:pPr>
    </w:p>
    <w:p w14:paraId="1F112F80" w14:textId="77777777" w:rsidR="003D3FF6" w:rsidRDefault="003D3FF6" w:rsidP="0047250F">
      <w:pPr>
        <w:spacing w:line="360" w:lineRule="auto"/>
        <w:jc w:val="both"/>
        <w:rPr>
          <w:rFonts w:ascii="Arial" w:hAnsi="Arial" w:cs="Arial"/>
        </w:rPr>
      </w:pPr>
    </w:p>
    <w:p w14:paraId="7158095B" w14:textId="77777777" w:rsidR="003D3FF6" w:rsidRDefault="003D3FF6" w:rsidP="0047250F">
      <w:pPr>
        <w:spacing w:line="360" w:lineRule="auto"/>
        <w:jc w:val="both"/>
        <w:rPr>
          <w:rFonts w:ascii="Arial" w:hAnsi="Arial" w:cs="Arial"/>
        </w:rPr>
      </w:pPr>
    </w:p>
    <w:p w14:paraId="3BDBFD67"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5" w:name="_Toc507689399"/>
      <w:r w:rsidRPr="003D3FF6">
        <w:rPr>
          <w:rFonts w:ascii="Arial" w:eastAsia="MS Gothic" w:hAnsi="Arial" w:cs="Arial"/>
          <w:b/>
          <w:color w:val="auto"/>
          <w:spacing w:val="20"/>
          <w:sz w:val="24"/>
          <w:szCs w:val="24"/>
          <w:lang w:eastAsia="en-US"/>
        </w:rPr>
        <w:t>INSTRUMENTOS ARCHIVISTICOS</w:t>
      </w:r>
      <w:bookmarkEnd w:id="15"/>
    </w:p>
    <w:p w14:paraId="01952F6A" w14:textId="77777777" w:rsidR="0047250F" w:rsidRDefault="0047250F" w:rsidP="0047250F"/>
    <w:p w14:paraId="5348A490" w14:textId="6E98A5D2" w:rsidR="0047250F" w:rsidRPr="00D93622" w:rsidRDefault="0047250F" w:rsidP="001222AE">
      <w:pPr>
        <w:spacing w:line="360" w:lineRule="auto"/>
        <w:jc w:val="both"/>
        <w:rPr>
          <w:rFonts w:ascii="Arial" w:hAnsi="Arial" w:cs="Arial"/>
        </w:rPr>
      </w:pPr>
      <w:r w:rsidRPr="00D93622">
        <w:rPr>
          <w:rFonts w:ascii="Arial" w:hAnsi="Arial" w:cs="Arial"/>
        </w:rPr>
        <w:t>La normalización de la gestión documental tiene como objetivo ajustar, establecer, diseñar e implementar los instrumentos archivísticos señalados en la normatividad vigente, con el fin de producir o recibir</w:t>
      </w:r>
      <w:r w:rsidR="00680292">
        <w:rPr>
          <w:rFonts w:ascii="Arial" w:hAnsi="Arial" w:cs="Arial"/>
        </w:rPr>
        <w:t>,</w:t>
      </w:r>
      <w:r w:rsidRPr="00D93622">
        <w:rPr>
          <w:rFonts w:ascii="Arial" w:hAnsi="Arial" w:cs="Arial"/>
        </w:rPr>
        <w:t xml:space="preserve"> en la </w:t>
      </w:r>
      <w:r w:rsidR="00680292">
        <w:rPr>
          <w:rFonts w:ascii="Arial" w:hAnsi="Arial" w:cs="Arial"/>
        </w:rPr>
        <w:t>Entidad,</w:t>
      </w:r>
      <w:r w:rsidRPr="00D93622">
        <w:rPr>
          <w:rFonts w:ascii="Arial" w:hAnsi="Arial" w:cs="Arial"/>
        </w:rPr>
        <w:t xml:space="preserve"> documentos con estándares archivísticos.</w:t>
      </w:r>
    </w:p>
    <w:p w14:paraId="24DE04DA" w14:textId="77777777" w:rsidR="0047250F" w:rsidRPr="001222AE" w:rsidRDefault="0047250F" w:rsidP="001222AE">
      <w:pPr>
        <w:spacing w:line="360" w:lineRule="auto"/>
        <w:jc w:val="both"/>
        <w:rPr>
          <w:rFonts w:ascii="Arial" w:hAnsi="Arial" w:cs="Arial"/>
        </w:rPr>
      </w:pPr>
    </w:p>
    <w:p w14:paraId="746CEAA5" w14:textId="6083CC56" w:rsidR="0047250F" w:rsidRPr="00D93622" w:rsidRDefault="0047250F" w:rsidP="001222AE">
      <w:pPr>
        <w:spacing w:line="360" w:lineRule="auto"/>
        <w:jc w:val="both"/>
        <w:rPr>
          <w:rFonts w:ascii="Arial" w:hAnsi="Arial" w:cs="Arial"/>
        </w:rPr>
      </w:pPr>
      <w:r w:rsidRPr="00D93622">
        <w:rPr>
          <w:rFonts w:ascii="Arial" w:hAnsi="Arial" w:cs="Arial"/>
        </w:rPr>
        <w:t xml:space="preserve">Los siguientes son los instrumentos archivísticos que se </w:t>
      </w:r>
      <w:r w:rsidR="00680292" w:rsidRPr="00D93622">
        <w:rPr>
          <w:rFonts w:ascii="Arial" w:hAnsi="Arial" w:cs="Arial"/>
        </w:rPr>
        <w:t>ajustarán</w:t>
      </w:r>
      <w:r w:rsidRPr="00D93622">
        <w:rPr>
          <w:rFonts w:ascii="Arial" w:hAnsi="Arial" w:cs="Arial"/>
        </w:rPr>
        <w:t xml:space="preserve"> o implementarán en </w:t>
      </w:r>
      <w:r w:rsidR="00680292">
        <w:rPr>
          <w:rFonts w:ascii="Arial" w:hAnsi="Arial" w:cs="Arial"/>
        </w:rPr>
        <w:t>APC-Colombia</w:t>
      </w:r>
      <w:r w:rsidR="00770741">
        <w:rPr>
          <w:rFonts w:ascii="Arial" w:hAnsi="Arial" w:cs="Arial"/>
        </w:rPr>
        <w:t>,</w:t>
      </w:r>
      <w:r w:rsidRPr="00D93622">
        <w:rPr>
          <w:rFonts w:ascii="Arial" w:hAnsi="Arial" w:cs="Arial"/>
        </w:rPr>
        <w:t xml:space="preserve"> </w:t>
      </w:r>
      <w:r w:rsidR="00680292">
        <w:rPr>
          <w:rFonts w:ascii="Arial" w:hAnsi="Arial" w:cs="Arial"/>
        </w:rPr>
        <w:t>e</w:t>
      </w:r>
      <w:r w:rsidRPr="00D93622">
        <w:rPr>
          <w:rFonts w:ascii="Arial" w:hAnsi="Arial" w:cs="Arial"/>
        </w:rPr>
        <w:t>ntre los años 201</w:t>
      </w:r>
      <w:r w:rsidR="00116161">
        <w:rPr>
          <w:rFonts w:ascii="Arial" w:hAnsi="Arial" w:cs="Arial"/>
        </w:rPr>
        <w:t>9</w:t>
      </w:r>
      <w:r w:rsidRPr="00D93622">
        <w:rPr>
          <w:rFonts w:ascii="Arial" w:hAnsi="Arial" w:cs="Arial"/>
        </w:rPr>
        <w:t>-20</w:t>
      </w:r>
      <w:r w:rsidR="00116161">
        <w:rPr>
          <w:rFonts w:ascii="Arial" w:hAnsi="Arial" w:cs="Arial"/>
        </w:rPr>
        <w:t>2</w:t>
      </w:r>
      <w:r w:rsidR="00680292">
        <w:rPr>
          <w:rFonts w:ascii="Arial" w:hAnsi="Arial" w:cs="Arial"/>
        </w:rPr>
        <w:t>2</w:t>
      </w:r>
      <w:r w:rsidRPr="00D93622">
        <w:rPr>
          <w:rFonts w:ascii="Arial" w:hAnsi="Arial" w:cs="Arial"/>
        </w:rPr>
        <w:t>.</w:t>
      </w:r>
    </w:p>
    <w:p w14:paraId="1172B8C6" w14:textId="77777777" w:rsidR="0047250F" w:rsidRPr="00D93622" w:rsidRDefault="0047250F" w:rsidP="001222AE">
      <w:pPr>
        <w:spacing w:line="360" w:lineRule="auto"/>
        <w:jc w:val="both"/>
        <w:rPr>
          <w:rFonts w:ascii="Arial" w:hAnsi="Arial" w:cs="Arial"/>
        </w:rPr>
      </w:pPr>
    </w:p>
    <w:p w14:paraId="79274F14" w14:textId="3F68F77A" w:rsidR="0047250F" w:rsidRPr="004C466E" w:rsidRDefault="0047250F" w:rsidP="001222AE">
      <w:pPr>
        <w:pStyle w:val="Prrafodelista"/>
        <w:numPr>
          <w:ilvl w:val="0"/>
          <w:numId w:val="21"/>
        </w:numPr>
        <w:spacing w:line="360" w:lineRule="auto"/>
        <w:jc w:val="both"/>
        <w:rPr>
          <w:rFonts w:ascii="Arial" w:hAnsi="Arial" w:cs="Arial"/>
          <w:sz w:val="24"/>
        </w:rPr>
      </w:pPr>
      <w:r w:rsidRPr="001222AE">
        <w:rPr>
          <w:rFonts w:ascii="Arial" w:hAnsi="Arial" w:cs="Arial"/>
          <w:b/>
          <w:sz w:val="24"/>
        </w:rPr>
        <w:t>Pro</w:t>
      </w:r>
      <w:r w:rsidR="00116161">
        <w:rPr>
          <w:rFonts w:ascii="Arial" w:hAnsi="Arial" w:cs="Arial"/>
          <w:b/>
          <w:sz w:val="24"/>
        </w:rPr>
        <w:t>grama de Gestión Documental – P</w:t>
      </w:r>
      <w:r w:rsidRPr="001222AE">
        <w:rPr>
          <w:rFonts w:ascii="Arial" w:hAnsi="Arial" w:cs="Arial"/>
          <w:b/>
          <w:sz w:val="24"/>
        </w:rPr>
        <w:t>GD:</w:t>
      </w:r>
      <w:r w:rsidRPr="001222AE">
        <w:rPr>
          <w:rFonts w:ascii="Arial" w:hAnsi="Arial" w:cs="Arial"/>
          <w:sz w:val="24"/>
        </w:rPr>
        <w:t xml:space="preserve"> El </w:t>
      </w:r>
      <w:r w:rsidR="00680292">
        <w:rPr>
          <w:rFonts w:ascii="Arial" w:hAnsi="Arial" w:cs="Arial"/>
          <w:sz w:val="24"/>
        </w:rPr>
        <w:t>PGD</w:t>
      </w:r>
      <w:r w:rsidRPr="001222AE">
        <w:rPr>
          <w:rFonts w:ascii="Arial" w:hAnsi="Arial" w:cs="Arial"/>
          <w:sz w:val="24"/>
        </w:rPr>
        <w:t xml:space="preserve"> de </w:t>
      </w:r>
      <w:r w:rsidR="00116161">
        <w:rPr>
          <w:rFonts w:ascii="Arial" w:hAnsi="Arial" w:cs="Arial"/>
          <w:sz w:val="24"/>
        </w:rPr>
        <w:t xml:space="preserve">la </w:t>
      </w:r>
      <w:r w:rsidR="00770741" w:rsidRPr="001222AE">
        <w:rPr>
          <w:rFonts w:ascii="Arial" w:hAnsi="Arial" w:cs="Arial"/>
          <w:sz w:val="24"/>
        </w:rPr>
        <w:t xml:space="preserve">Agencia </w:t>
      </w:r>
      <w:r w:rsidRPr="001222AE">
        <w:rPr>
          <w:rFonts w:ascii="Arial" w:hAnsi="Arial" w:cs="Arial"/>
          <w:sz w:val="24"/>
        </w:rPr>
        <w:t>será un instrumento estratégic</w:t>
      </w:r>
      <w:r w:rsidR="00E976F2">
        <w:rPr>
          <w:rFonts w:ascii="Arial" w:hAnsi="Arial" w:cs="Arial"/>
          <w:sz w:val="24"/>
        </w:rPr>
        <w:t xml:space="preserve">o Gerencial y para el </w:t>
      </w:r>
      <w:r w:rsidR="00E976F2" w:rsidRPr="004C466E">
        <w:rPr>
          <w:rFonts w:ascii="Arial" w:hAnsi="Arial" w:cs="Arial"/>
          <w:sz w:val="24"/>
        </w:rPr>
        <w:t>Comité Institucional</w:t>
      </w:r>
      <w:r w:rsidR="00F7559B" w:rsidRPr="004C466E">
        <w:rPr>
          <w:rFonts w:ascii="Arial" w:hAnsi="Arial" w:cs="Arial"/>
          <w:sz w:val="24"/>
        </w:rPr>
        <w:t xml:space="preserve"> de Gestión y Desempeño</w:t>
      </w:r>
      <w:r w:rsidRPr="004C466E">
        <w:rPr>
          <w:rFonts w:ascii="Arial" w:hAnsi="Arial" w:cs="Arial"/>
          <w:sz w:val="24"/>
        </w:rPr>
        <w:t>, el cual permitirá identificar las necesidades esenciales en materia de Gestión de documentos y planificar las actividades a ejecutar en dicho proceso.</w:t>
      </w:r>
    </w:p>
    <w:p w14:paraId="08BB6704" w14:textId="77777777" w:rsidR="00680292" w:rsidRPr="004C466E" w:rsidRDefault="00680292" w:rsidP="00680292">
      <w:pPr>
        <w:pStyle w:val="Prrafodelista"/>
        <w:spacing w:line="360" w:lineRule="auto"/>
        <w:jc w:val="both"/>
        <w:rPr>
          <w:rFonts w:ascii="Arial" w:hAnsi="Arial" w:cs="Arial"/>
          <w:sz w:val="24"/>
        </w:rPr>
      </w:pPr>
    </w:p>
    <w:p w14:paraId="67098B21" w14:textId="0BE2AE6B" w:rsidR="0047250F" w:rsidRPr="001222AE" w:rsidRDefault="0047250F" w:rsidP="001222AE">
      <w:pPr>
        <w:pStyle w:val="Prrafodelista"/>
        <w:numPr>
          <w:ilvl w:val="0"/>
          <w:numId w:val="21"/>
        </w:numPr>
        <w:spacing w:line="360" w:lineRule="auto"/>
        <w:jc w:val="both"/>
        <w:rPr>
          <w:rFonts w:ascii="Arial" w:hAnsi="Arial" w:cs="Arial"/>
          <w:sz w:val="24"/>
        </w:rPr>
      </w:pPr>
      <w:r w:rsidRPr="004C466E">
        <w:rPr>
          <w:rFonts w:ascii="Arial" w:hAnsi="Arial" w:cs="Arial"/>
          <w:b/>
          <w:sz w:val="24"/>
        </w:rPr>
        <w:t>Plan Institucional de Archivos - PINAR:</w:t>
      </w:r>
      <w:r w:rsidRPr="004C466E">
        <w:rPr>
          <w:rFonts w:ascii="Arial" w:hAnsi="Arial" w:cs="Arial"/>
          <w:sz w:val="24"/>
        </w:rPr>
        <w:t xml:space="preserve"> El PINAR, permitirá a la </w:t>
      </w:r>
      <w:r w:rsidR="00680292" w:rsidRPr="004C466E">
        <w:rPr>
          <w:rFonts w:ascii="Arial" w:hAnsi="Arial" w:cs="Arial"/>
          <w:sz w:val="24"/>
        </w:rPr>
        <w:t>alta dirección</w:t>
      </w:r>
      <w:r w:rsidR="004C466E" w:rsidRPr="004C466E">
        <w:rPr>
          <w:rFonts w:ascii="Arial" w:hAnsi="Arial" w:cs="Arial"/>
          <w:sz w:val="24"/>
        </w:rPr>
        <w:t xml:space="preserve"> </w:t>
      </w:r>
      <w:r w:rsidRPr="004C466E">
        <w:rPr>
          <w:rFonts w:ascii="Arial" w:hAnsi="Arial" w:cs="Arial"/>
          <w:sz w:val="24"/>
        </w:rPr>
        <w:t xml:space="preserve">de la </w:t>
      </w:r>
      <w:r w:rsidR="00116161" w:rsidRPr="004C466E">
        <w:rPr>
          <w:rFonts w:ascii="Arial" w:hAnsi="Arial" w:cs="Arial"/>
          <w:sz w:val="24"/>
        </w:rPr>
        <w:t>Entidad</w:t>
      </w:r>
      <w:r w:rsidRPr="004C466E">
        <w:rPr>
          <w:rFonts w:ascii="Arial" w:hAnsi="Arial" w:cs="Arial"/>
          <w:sz w:val="24"/>
        </w:rPr>
        <w:t xml:space="preserve"> y a los miembros </w:t>
      </w:r>
      <w:r w:rsidR="00116161" w:rsidRPr="004C466E">
        <w:rPr>
          <w:rFonts w:ascii="Arial" w:hAnsi="Arial" w:cs="Arial"/>
          <w:sz w:val="24"/>
        </w:rPr>
        <w:t>d</w:t>
      </w:r>
      <w:r w:rsidR="00F7559B" w:rsidRPr="004C466E">
        <w:rPr>
          <w:rFonts w:ascii="Arial" w:hAnsi="Arial" w:cs="Arial"/>
          <w:sz w:val="24"/>
        </w:rPr>
        <w:t>el Comité Institucional de Gestión y Desempeño</w:t>
      </w:r>
      <w:r w:rsidRPr="004C466E">
        <w:rPr>
          <w:rFonts w:ascii="Arial" w:hAnsi="Arial" w:cs="Arial"/>
          <w:sz w:val="24"/>
        </w:rPr>
        <w:t>,</w:t>
      </w:r>
      <w:r w:rsidRPr="001222AE">
        <w:rPr>
          <w:rFonts w:ascii="Arial" w:hAnsi="Arial" w:cs="Arial"/>
          <w:sz w:val="24"/>
        </w:rPr>
        <w:t xml:space="preserve"> planificar en el </w:t>
      </w:r>
      <w:r w:rsidR="004C466E">
        <w:rPr>
          <w:rFonts w:ascii="Arial" w:hAnsi="Arial" w:cs="Arial"/>
          <w:sz w:val="24"/>
        </w:rPr>
        <w:t>c</w:t>
      </w:r>
      <w:r w:rsidRPr="001222AE">
        <w:rPr>
          <w:rFonts w:ascii="Arial" w:hAnsi="Arial" w:cs="Arial"/>
          <w:sz w:val="24"/>
        </w:rPr>
        <w:t xml:space="preserve">orto, </w:t>
      </w:r>
      <w:r w:rsidR="004C466E">
        <w:rPr>
          <w:rFonts w:ascii="Arial" w:hAnsi="Arial" w:cs="Arial"/>
          <w:sz w:val="24"/>
        </w:rPr>
        <w:t>mediano y largo p</w:t>
      </w:r>
      <w:r w:rsidRPr="001222AE">
        <w:rPr>
          <w:rFonts w:ascii="Arial" w:hAnsi="Arial" w:cs="Arial"/>
          <w:sz w:val="24"/>
        </w:rPr>
        <w:t xml:space="preserve">lazo, las actividades </w:t>
      </w:r>
      <w:r w:rsidR="004C466E">
        <w:rPr>
          <w:rFonts w:ascii="Arial" w:hAnsi="Arial" w:cs="Arial"/>
          <w:sz w:val="24"/>
        </w:rPr>
        <w:t xml:space="preserve">y su </w:t>
      </w:r>
      <w:r w:rsidRPr="001222AE">
        <w:rPr>
          <w:rFonts w:ascii="Arial" w:hAnsi="Arial" w:cs="Arial"/>
          <w:sz w:val="24"/>
        </w:rPr>
        <w:t>ejecución de los planes, programas o proyectos en materia archivística.</w:t>
      </w:r>
    </w:p>
    <w:p w14:paraId="6CA768BA" w14:textId="77777777" w:rsidR="004C466E" w:rsidRPr="004C466E" w:rsidRDefault="004C466E" w:rsidP="004C466E">
      <w:pPr>
        <w:pStyle w:val="Prrafodelista"/>
        <w:spacing w:line="360" w:lineRule="auto"/>
        <w:jc w:val="both"/>
        <w:rPr>
          <w:rFonts w:ascii="Arial" w:hAnsi="Arial" w:cs="Arial"/>
          <w:sz w:val="24"/>
        </w:rPr>
      </w:pPr>
    </w:p>
    <w:p w14:paraId="3CBCEEDC" w14:textId="42EA4E34" w:rsidR="0047250F" w:rsidRPr="001222AE" w:rsidRDefault="0047250F" w:rsidP="001222AE">
      <w:pPr>
        <w:pStyle w:val="Prrafodelista"/>
        <w:numPr>
          <w:ilvl w:val="0"/>
          <w:numId w:val="21"/>
        </w:numPr>
        <w:spacing w:line="360" w:lineRule="auto"/>
        <w:jc w:val="both"/>
        <w:rPr>
          <w:rFonts w:ascii="Arial" w:hAnsi="Arial" w:cs="Arial"/>
          <w:sz w:val="24"/>
        </w:rPr>
      </w:pPr>
      <w:r w:rsidRPr="001222AE">
        <w:rPr>
          <w:rFonts w:ascii="Arial" w:hAnsi="Arial" w:cs="Arial"/>
          <w:b/>
          <w:sz w:val="24"/>
        </w:rPr>
        <w:t>Cuad</w:t>
      </w:r>
      <w:r w:rsidR="00F7559B">
        <w:rPr>
          <w:rFonts w:ascii="Arial" w:hAnsi="Arial" w:cs="Arial"/>
          <w:b/>
          <w:sz w:val="24"/>
        </w:rPr>
        <w:t xml:space="preserve">ro de Clasificación Documental </w:t>
      </w:r>
      <w:r w:rsidRPr="001222AE">
        <w:rPr>
          <w:rFonts w:ascii="Arial" w:hAnsi="Arial" w:cs="Arial"/>
          <w:b/>
          <w:sz w:val="24"/>
        </w:rPr>
        <w:t>- CCD.:</w:t>
      </w:r>
      <w:r w:rsidRPr="001222AE">
        <w:rPr>
          <w:rFonts w:ascii="Arial" w:hAnsi="Arial" w:cs="Arial"/>
          <w:sz w:val="24"/>
        </w:rPr>
        <w:t xml:space="preserve"> El CCD tiene como fin reflejar la jerarquización y clasificación de la docume</w:t>
      </w:r>
      <w:r w:rsidR="00214D43" w:rsidRPr="001222AE">
        <w:rPr>
          <w:rFonts w:ascii="Arial" w:hAnsi="Arial" w:cs="Arial"/>
          <w:sz w:val="24"/>
        </w:rPr>
        <w:t>ntación producida por la entidad</w:t>
      </w:r>
      <w:r w:rsidRPr="001222AE">
        <w:rPr>
          <w:rFonts w:ascii="Arial" w:hAnsi="Arial" w:cs="Arial"/>
          <w:sz w:val="24"/>
        </w:rPr>
        <w:t xml:space="preserve"> de forma orgánica funcional. En el CCD se debe registrar jerárquicamente las secciones, subsecciones, las series, subseries y las tipologías documentales, codificar, identificar y organizar cada una de ellas con base a las oficinas productoras o dependencias de la </w:t>
      </w:r>
      <w:r w:rsidR="00F72269">
        <w:rPr>
          <w:rFonts w:ascii="Arial" w:hAnsi="Arial" w:cs="Arial"/>
          <w:sz w:val="24"/>
        </w:rPr>
        <w:t>E</w:t>
      </w:r>
      <w:r w:rsidR="00116161" w:rsidRPr="00F72269">
        <w:rPr>
          <w:rFonts w:ascii="Arial" w:hAnsi="Arial" w:cs="Arial"/>
          <w:sz w:val="24"/>
        </w:rPr>
        <w:t>ntidad</w:t>
      </w:r>
      <w:r w:rsidRPr="00F72269">
        <w:rPr>
          <w:rFonts w:ascii="Arial" w:hAnsi="Arial" w:cs="Arial"/>
          <w:sz w:val="24"/>
        </w:rPr>
        <w:t>.</w:t>
      </w:r>
      <w:r w:rsidRPr="001222AE">
        <w:rPr>
          <w:rFonts w:ascii="Arial" w:hAnsi="Arial" w:cs="Arial"/>
          <w:sz w:val="24"/>
        </w:rPr>
        <w:t xml:space="preserve"> </w:t>
      </w:r>
    </w:p>
    <w:p w14:paraId="3724412B" w14:textId="77777777" w:rsidR="0047250F" w:rsidRPr="001222AE" w:rsidRDefault="0047250F" w:rsidP="001222AE">
      <w:pPr>
        <w:spacing w:line="360" w:lineRule="auto"/>
        <w:jc w:val="both"/>
        <w:rPr>
          <w:rFonts w:ascii="Arial" w:hAnsi="Arial" w:cs="Arial"/>
          <w:sz w:val="28"/>
        </w:rPr>
      </w:pPr>
    </w:p>
    <w:p w14:paraId="04E4E0E5" w14:textId="312CFF7A" w:rsidR="0047250F" w:rsidRPr="001222AE" w:rsidRDefault="0047250F" w:rsidP="001222AE">
      <w:pPr>
        <w:pStyle w:val="Prrafodelista"/>
        <w:numPr>
          <w:ilvl w:val="0"/>
          <w:numId w:val="21"/>
        </w:numPr>
        <w:spacing w:line="360" w:lineRule="auto"/>
        <w:jc w:val="both"/>
        <w:rPr>
          <w:rFonts w:ascii="Arial" w:hAnsi="Arial" w:cs="Arial"/>
          <w:sz w:val="24"/>
        </w:rPr>
      </w:pPr>
      <w:r w:rsidRPr="001222AE">
        <w:rPr>
          <w:rFonts w:ascii="Arial" w:hAnsi="Arial" w:cs="Arial"/>
          <w:b/>
          <w:sz w:val="24"/>
        </w:rPr>
        <w:lastRenderedPageBreak/>
        <w:t>Tab</w:t>
      </w:r>
      <w:r w:rsidR="0083501E">
        <w:rPr>
          <w:rFonts w:ascii="Arial" w:hAnsi="Arial" w:cs="Arial"/>
          <w:b/>
          <w:sz w:val="24"/>
        </w:rPr>
        <w:t>las de Retención Documental – T</w:t>
      </w:r>
      <w:r w:rsidRPr="001222AE">
        <w:rPr>
          <w:rFonts w:ascii="Arial" w:hAnsi="Arial" w:cs="Arial"/>
          <w:b/>
          <w:sz w:val="24"/>
        </w:rPr>
        <w:t>R</w:t>
      </w:r>
      <w:r w:rsidR="0083501E">
        <w:rPr>
          <w:rFonts w:ascii="Arial" w:hAnsi="Arial" w:cs="Arial"/>
          <w:b/>
          <w:sz w:val="24"/>
        </w:rPr>
        <w:t>D</w:t>
      </w:r>
      <w:r w:rsidRPr="001222AE">
        <w:rPr>
          <w:rFonts w:ascii="Arial" w:hAnsi="Arial" w:cs="Arial"/>
          <w:b/>
          <w:sz w:val="24"/>
        </w:rPr>
        <w:t>:</w:t>
      </w:r>
      <w:r w:rsidRPr="001222AE">
        <w:rPr>
          <w:rFonts w:ascii="Arial" w:hAnsi="Arial" w:cs="Arial"/>
          <w:sz w:val="24"/>
        </w:rPr>
        <w:t xml:space="preserve"> La TRD es un listado de series y sus correspondientes tipos documentales, producidos o recibidos por una unidad administrativa en cumplimiento de sus funciones, a los cuales se asigna el tiempo de perm</w:t>
      </w:r>
      <w:r w:rsidR="004C466E">
        <w:rPr>
          <w:rFonts w:ascii="Arial" w:hAnsi="Arial" w:cs="Arial"/>
          <w:sz w:val="24"/>
        </w:rPr>
        <w:t>anencia en cada fase de archivo.</w:t>
      </w:r>
      <w:r w:rsidRPr="001222AE">
        <w:rPr>
          <w:rFonts w:ascii="Arial" w:hAnsi="Arial" w:cs="Arial"/>
          <w:sz w:val="24"/>
        </w:rPr>
        <w:t xml:space="preserve"> </w:t>
      </w:r>
      <w:r w:rsidR="004C466E">
        <w:rPr>
          <w:rFonts w:ascii="Arial" w:hAnsi="Arial" w:cs="Arial"/>
          <w:sz w:val="24"/>
        </w:rPr>
        <w:t>L</w:t>
      </w:r>
      <w:r w:rsidRPr="001222AE">
        <w:rPr>
          <w:rFonts w:ascii="Arial" w:hAnsi="Arial" w:cs="Arial"/>
          <w:sz w:val="24"/>
        </w:rPr>
        <w:t>a implementación de la</w:t>
      </w:r>
      <w:r w:rsidR="001222AE">
        <w:rPr>
          <w:rFonts w:ascii="Arial" w:hAnsi="Arial" w:cs="Arial"/>
          <w:sz w:val="24"/>
        </w:rPr>
        <w:t>s</w:t>
      </w:r>
      <w:r w:rsidRPr="001222AE">
        <w:rPr>
          <w:rFonts w:ascii="Arial" w:hAnsi="Arial" w:cs="Arial"/>
          <w:sz w:val="24"/>
        </w:rPr>
        <w:t xml:space="preserve"> TRD</w:t>
      </w:r>
      <w:r w:rsidR="001222AE">
        <w:rPr>
          <w:rFonts w:ascii="Arial" w:hAnsi="Arial" w:cs="Arial"/>
          <w:sz w:val="24"/>
        </w:rPr>
        <w:t>,</w:t>
      </w:r>
      <w:r w:rsidRPr="001222AE">
        <w:rPr>
          <w:rFonts w:ascii="Arial" w:hAnsi="Arial" w:cs="Arial"/>
          <w:sz w:val="24"/>
        </w:rPr>
        <w:t xml:space="preserve"> entre otros beneficios</w:t>
      </w:r>
      <w:r w:rsidR="001222AE">
        <w:rPr>
          <w:rFonts w:ascii="Arial" w:hAnsi="Arial" w:cs="Arial"/>
          <w:sz w:val="24"/>
        </w:rPr>
        <w:t>,</w:t>
      </w:r>
      <w:r w:rsidRPr="001222AE">
        <w:rPr>
          <w:rFonts w:ascii="Arial" w:hAnsi="Arial" w:cs="Arial"/>
          <w:sz w:val="24"/>
        </w:rPr>
        <w:t xml:space="preserve"> contribuyen a la racionalización de la producción documental y al manejo integral de los documentos.  </w:t>
      </w:r>
    </w:p>
    <w:p w14:paraId="483952D7" w14:textId="77777777" w:rsidR="004C466E" w:rsidRPr="004C466E" w:rsidRDefault="004C466E" w:rsidP="004C466E">
      <w:pPr>
        <w:pStyle w:val="Prrafodelista"/>
        <w:spacing w:line="360" w:lineRule="auto"/>
        <w:jc w:val="both"/>
        <w:rPr>
          <w:rFonts w:ascii="Arial" w:hAnsi="Arial" w:cs="Arial"/>
          <w:sz w:val="24"/>
        </w:rPr>
      </w:pPr>
    </w:p>
    <w:p w14:paraId="750898C3" w14:textId="59EBDAE4" w:rsidR="0047250F" w:rsidRPr="001222AE" w:rsidRDefault="001222AE" w:rsidP="001222AE">
      <w:pPr>
        <w:pStyle w:val="Prrafodelista"/>
        <w:numPr>
          <w:ilvl w:val="0"/>
          <w:numId w:val="21"/>
        </w:numPr>
        <w:spacing w:line="360" w:lineRule="auto"/>
        <w:jc w:val="both"/>
        <w:rPr>
          <w:rFonts w:ascii="Arial" w:hAnsi="Arial" w:cs="Arial"/>
          <w:sz w:val="24"/>
        </w:rPr>
      </w:pPr>
      <w:r>
        <w:rPr>
          <w:rFonts w:ascii="Arial" w:hAnsi="Arial" w:cs="Arial"/>
          <w:b/>
          <w:sz w:val="24"/>
        </w:rPr>
        <w:t>Manual de Archivo y C</w:t>
      </w:r>
      <w:r w:rsidR="0047250F" w:rsidRPr="001222AE">
        <w:rPr>
          <w:rFonts w:ascii="Arial" w:hAnsi="Arial" w:cs="Arial"/>
          <w:b/>
          <w:sz w:val="24"/>
        </w:rPr>
        <w:t xml:space="preserve">orrespondencia: </w:t>
      </w:r>
      <w:r w:rsidR="0047250F" w:rsidRPr="001222AE">
        <w:rPr>
          <w:rFonts w:ascii="Arial" w:hAnsi="Arial" w:cs="Arial"/>
          <w:sz w:val="24"/>
        </w:rPr>
        <w:t xml:space="preserve">El Manual es una herramienta de consulta, que brinda orientaciones específicas para la organización de los archivos en todas las etapas del ciclo vital de los documentos. </w:t>
      </w:r>
    </w:p>
    <w:p w14:paraId="75108A7A" w14:textId="77777777" w:rsidR="0047250F" w:rsidRDefault="0047250F" w:rsidP="0047250F">
      <w:pPr>
        <w:pStyle w:val="Prrafodelista"/>
        <w:spacing w:after="0" w:line="240" w:lineRule="auto"/>
        <w:jc w:val="both"/>
        <w:rPr>
          <w:rFonts w:ascii="Arial" w:hAnsi="Arial" w:cs="Arial"/>
          <w:sz w:val="24"/>
          <w:szCs w:val="24"/>
          <w:u w:val="single"/>
        </w:rPr>
      </w:pPr>
    </w:p>
    <w:p w14:paraId="169D5EFD" w14:textId="77777777" w:rsidR="0047250F" w:rsidRDefault="0047250F" w:rsidP="0047250F">
      <w:pPr>
        <w:pStyle w:val="Prrafodelista"/>
        <w:spacing w:after="0" w:line="240" w:lineRule="auto"/>
        <w:jc w:val="both"/>
        <w:rPr>
          <w:rFonts w:ascii="Arial" w:hAnsi="Arial" w:cs="Arial"/>
          <w:sz w:val="24"/>
          <w:szCs w:val="24"/>
          <w:u w:val="single"/>
        </w:rPr>
      </w:pPr>
    </w:p>
    <w:p w14:paraId="2E51BC58"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6" w:name="_Toc507689400"/>
      <w:r w:rsidRPr="003D3FF6">
        <w:rPr>
          <w:rFonts w:ascii="Arial" w:eastAsia="MS Gothic" w:hAnsi="Arial" w:cs="Arial"/>
          <w:b/>
          <w:color w:val="auto"/>
          <w:spacing w:val="20"/>
          <w:sz w:val="24"/>
          <w:szCs w:val="24"/>
          <w:lang w:eastAsia="en-US"/>
        </w:rPr>
        <w:t>PROGRAMA DE ARCHIVOS DESCENTRALIZADOS</w:t>
      </w:r>
      <w:bookmarkEnd w:id="16"/>
    </w:p>
    <w:p w14:paraId="10B34ACC" w14:textId="77777777" w:rsidR="0047250F" w:rsidRDefault="0047250F" w:rsidP="0047250F"/>
    <w:p w14:paraId="49492AE2" w14:textId="77777777" w:rsidR="0047250F" w:rsidRDefault="0047250F" w:rsidP="0047250F">
      <w:pPr>
        <w:jc w:val="both"/>
        <w:rPr>
          <w:rFonts w:ascii="Arial" w:hAnsi="Arial" w:cs="Arial"/>
          <w:b/>
          <w:u w:val="single"/>
        </w:rPr>
      </w:pPr>
    </w:p>
    <w:p w14:paraId="16FEF17A" w14:textId="77777777" w:rsidR="0047250F" w:rsidRPr="00926F9F" w:rsidRDefault="0047250F" w:rsidP="0047250F">
      <w:pPr>
        <w:jc w:val="both"/>
        <w:rPr>
          <w:rFonts w:ascii="Arial" w:hAnsi="Arial" w:cs="Arial"/>
          <w:b/>
        </w:rPr>
      </w:pPr>
      <w:r w:rsidRPr="00926F9F">
        <w:rPr>
          <w:rFonts w:ascii="Arial" w:hAnsi="Arial" w:cs="Arial"/>
          <w:b/>
        </w:rPr>
        <w:t>TERCERIZACION DE SERVICIOS</w:t>
      </w:r>
    </w:p>
    <w:p w14:paraId="4D8292D6" w14:textId="77777777" w:rsidR="0047250F" w:rsidRPr="001222AE" w:rsidRDefault="0047250F" w:rsidP="001222AE">
      <w:pPr>
        <w:spacing w:line="360" w:lineRule="auto"/>
        <w:jc w:val="both"/>
        <w:rPr>
          <w:rFonts w:ascii="Arial" w:hAnsi="Arial" w:cs="Arial"/>
        </w:rPr>
      </w:pPr>
    </w:p>
    <w:p w14:paraId="2547FA74" w14:textId="603B1614" w:rsidR="0047250F" w:rsidRPr="00926F9F" w:rsidRDefault="0047250F" w:rsidP="001222AE">
      <w:pPr>
        <w:spacing w:line="360" w:lineRule="auto"/>
        <w:jc w:val="both"/>
        <w:rPr>
          <w:rFonts w:ascii="Arial" w:hAnsi="Arial" w:cs="Arial"/>
        </w:rPr>
      </w:pPr>
      <w:r w:rsidRPr="00926F9F">
        <w:rPr>
          <w:rFonts w:ascii="Arial" w:hAnsi="Arial" w:cs="Arial"/>
        </w:rPr>
        <w:t>Por conveniencia técnica y administrativa la</w:t>
      </w:r>
      <w:r>
        <w:rPr>
          <w:rFonts w:ascii="Arial" w:hAnsi="Arial" w:cs="Arial"/>
        </w:rPr>
        <w:t xml:space="preserve"> </w:t>
      </w:r>
      <w:r w:rsidR="0083501E" w:rsidRPr="00F72269">
        <w:rPr>
          <w:rFonts w:ascii="Arial" w:hAnsi="Arial" w:cs="Arial"/>
        </w:rPr>
        <w:t>Entidad</w:t>
      </w:r>
      <w:r w:rsidRPr="00F72269">
        <w:rPr>
          <w:rFonts w:ascii="Arial" w:hAnsi="Arial" w:cs="Arial"/>
        </w:rPr>
        <w:t xml:space="preserve"> d</w:t>
      </w:r>
      <w:r>
        <w:rPr>
          <w:rFonts w:ascii="Arial" w:hAnsi="Arial" w:cs="Arial"/>
        </w:rPr>
        <w:t xml:space="preserve">ebe considerar dentro de sus estrategias la aplicación </w:t>
      </w:r>
      <w:r w:rsidRPr="00926F9F">
        <w:rPr>
          <w:rFonts w:ascii="Arial" w:hAnsi="Arial" w:cs="Arial"/>
        </w:rPr>
        <w:t xml:space="preserve">de mejores prácticas en la tercerización de los servicios de gestión documental, para lo cual </w:t>
      </w:r>
      <w:r w:rsidR="00F72269">
        <w:rPr>
          <w:rFonts w:ascii="Arial" w:hAnsi="Arial" w:cs="Arial"/>
        </w:rPr>
        <w:t xml:space="preserve">es necesario realizar un análisis de costo-beneficio </w:t>
      </w:r>
      <w:r w:rsidRPr="00926F9F">
        <w:rPr>
          <w:rFonts w:ascii="Arial" w:hAnsi="Arial" w:cs="Arial"/>
        </w:rPr>
        <w:t xml:space="preserve">entre </w:t>
      </w:r>
      <w:r w:rsidR="00F72269">
        <w:rPr>
          <w:rFonts w:ascii="Arial" w:hAnsi="Arial" w:cs="Arial"/>
        </w:rPr>
        <w:t xml:space="preserve">desarrollo interno de los servicios de custodia </w:t>
      </w:r>
      <w:r w:rsidRPr="00926F9F">
        <w:rPr>
          <w:rFonts w:ascii="Arial" w:hAnsi="Arial" w:cs="Arial"/>
        </w:rPr>
        <w:t xml:space="preserve">y </w:t>
      </w:r>
      <w:r w:rsidR="00F72269">
        <w:rPr>
          <w:rFonts w:ascii="Arial" w:hAnsi="Arial" w:cs="Arial"/>
        </w:rPr>
        <w:t xml:space="preserve">su </w:t>
      </w:r>
      <w:r w:rsidRPr="00926F9F">
        <w:rPr>
          <w:rFonts w:ascii="Arial" w:hAnsi="Arial" w:cs="Arial"/>
        </w:rPr>
        <w:t>contrata</w:t>
      </w:r>
      <w:r w:rsidR="00F72269">
        <w:rPr>
          <w:rFonts w:ascii="Arial" w:hAnsi="Arial" w:cs="Arial"/>
        </w:rPr>
        <w:t xml:space="preserve">ción, los cuales se deben incluir en los estudios previos que se realicen para la contratación. </w:t>
      </w:r>
      <w:r w:rsidR="00076FB0">
        <w:rPr>
          <w:rFonts w:ascii="Arial" w:hAnsi="Arial" w:cs="Arial"/>
        </w:rPr>
        <w:t xml:space="preserve">Se debe privilegiar, en este sentido la tercerización de manera que el equipo de trabajo vinculado por la Agencia, pueda </w:t>
      </w:r>
      <w:r w:rsidRPr="00926F9F">
        <w:rPr>
          <w:rFonts w:ascii="Arial" w:hAnsi="Arial" w:cs="Arial"/>
        </w:rPr>
        <w:t xml:space="preserve">dedicarse a las actividades que son claves y </w:t>
      </w:r>
      <w:r w:rsidR="00076FB0">
        <w:rPr>
          <w:rFonts w:ascii="Arial" w:hAnsi="Arial" w:cs="Arial"/>
        </w:rPr>
        <w:t xml:space="preserve">estratégicas para el logro de los objetivos y resultados </w:t>
      </w:r>
      <w:r>
        <w:rPr>
          <w:rFonts w:ascii="Arial" w:hAnsi="Arial" w:cs="Arial"/>
        </w:rPr>
        <w:t xml:space="preserve">de </w:t>
      </w:r>
      <w:r w:rsidR="0083501E" w:rsidRPr="00076FB0">
        <w:rPr>
          <w:rFonts w:ascii="Arial" w:hAnsi="Arial" w:cs="Arial"/>
        </w:rPr>
        <w:t>la</w:t>
      </w:r>
      <w:r w:rsidR="0083501E">
        <w:rPr>
          <w:rFonts w:ascii="Arial" w:hAnsi="Arial" w:cs="Arial"/>
        </w:rPr>
        <w:t xml:space="preserve"> </w:t>
      </w:r>
      <w:r w:rsidR="00770741" w:rsidRPr="00AB2B0B">
        <w:rPr>
          <w:rFonts w:ascii="Arial" w:hAnsi="Arial" w:cs="Arial"/>
        </w:rPr>
        <w:t>Agencia</w:t>
      </w:r>
      <w:r w:rsidR="00076FB0">
        <w:rPr>
          <w:rFonts w:ascii="Arial" w:hAnsi="Arial" w:cs="Arial"/>
        </w:rPr>
        <w:t>.</w:t>
      </w:r>
    </w:p>
    <w:p w14:paraId="555FFE65" w14:textId="77777777" w:rsidR="0047250F" w:rsidRPr="001222AE" w:rsidRDefault="0047250F" w:rsidP="001222AE">
      <w:pPr>
        <w:spacing w:line="360" w:lineRule="auto"/>
        <w:jc w:val="both"/>
        <w:rPr>
          <w:rFonts w:ascii="Arial" w:hAnsi="Arial" w:cs="Arial"/>
        </w:rPr>
      </w:pPr>
    </w:p>
    <w:p w14:paraId="5EAF42C1" w14:textId="1E125500" w:rsidR="0047250F" w:rsidRPr="00926F9F" w:rsidRDefault="0047250F" w:rsidP="001222AE">
      <w:pPr>
        <w:spacing w:line="360" w:lineRule="auto"/>
        <w:jc w:val="both"/>
        <w:rPr>
          <w:rFonts w:ascii="Arial" w:hAnsi="Arial" w:cs="Arial"/>
        </w:rPr>
      </w:pPr>
      <w:r w:rsidRPr="00926F9F">
        <w:rPr>
          <w:rFonts w:ascii="Arial" w:hAnsi="Arial" w:cs="Arial"/>
        </w:rPr>
        <w:t>Las especificaciones técnicas y los requisitos para la contratación de los servicios de depósito, custodia, organización, reprografía y conservación de documentos de a</w:t>
      </w:r>
      <w:r w:rsidR="00076FB0">
        <w:rPr>
          <w:rFonts w:ascii="Arial" w:hAnsi="Arial" w:cs="Arial"/>
        </w:rPr>
        <w:t>rchivo se encuentran establecida</w:t>
      </w:r>
      <w:r w:rsidRPr="00926F9F">
        <w:rPr>
          <w:rFonts w:ascii="Arial" w:hAnsi="Arial" w:cs="Arial"/>
        </w:rPr>
        <w:t>s</w:t>
      </w:r>
      <w:r w:rsidR="00076FB0">
        <w:rPr>
          <w:rFonts w:ascii="Arial" w:hAnsi="Arial" w:cs="Arial"/>
        </w:rPr>
        <w:t>,</w:t>
      </w:r>
      <w:r w:rsidRPr="00926F9F">
        <w:rPr>
          <w:rFonts w:ascii="Arial" w:hAnsi="Arial" w:cs="Arial"/>
        </w:rPr>
        <w:t xml:space="preserve"> entre otra</w:t>
      </w:r>
      <w:r w:rsidR="00076FB0">
        <w:rPr>
          <w:rFonts w:ascii="Arial" w:hAnsi="Arial" w:cs="Arial"/>
        </w:rPr>
        <w:t>s</w:t>
      </w:r>
      <w:r w:rsidRPr="00926F9F">
        <w:rPr>
          <w:rFonts w:ascii="Arial" w:hAnsi="Arial" w:cs="Arial"/>
        </w:rPr>
        <w:t xml:space="preserve">, en la siguiente normatividad: Ley 1409 de 2010, Ley </w:t>
      </w:r>
      <w:r w:rsidRPr="00926F9F">
        <w:rPr>
          <w:rFonts w:ascii="Arial" w:hAnsi="Arial" w:cs="Arial"/>
        </w:rPr>
        <w:lastRenderedPageBreak/>
        <w:t xml:space="preserve">594 de 2000, Decreto 1515 de 2013, Acuerdo No. 37 de 2002 y el Acuerdo No. 060 de 2001. </w:t>
      </w:r>
    </w:p>
    <w:p w14:paraId="04A0CCB2" w14:textId="77777777" w:rsidR="0047250F" w:rsidRPr="001222AE" w:rsidRDefault="0047250F" w:rsidP="001222AE">
      <w:pPr>
        <w:spacing w:line="360" w:lineRule="auto"/>
        <w:jc w:val="both"/>
        <w:rPr>
          <w:rFonts w:ascii="Arial" w:hAnsi="Arial" w:cs="Arial"/>
        </w:rPr>
      </w:pPr>
    </w:p>
    <w:p w14:paraId="27D96F54" w14:textId="6CE55D76" w:rsidR="0047250F" w:rsidRPr="00926F9F" w:rsidRDefault="0047250F" w:rsidP="001222AE">
      <w:pPr>
        <w:spacing w:line="360" w:lineRule="auto"/>
        <w:jc w:val="both"/>
        <w:rPr>
          <w:rFonts w:ascii="Arial" w:hAnsi="Arial" w:cs="Arial"/>
        </w:rPr>
      </w:pPr>
      <w:r w:rsidRPr="00926F9F">
        <w:rPr>
          <w:rFonts w:ascii="Arial" w:hAnsi="Arial" w:cs="Arial"/>
        </w:rPr>
        <w:t>Los se</w:t>
      </w:r>
      <w:r w:rsidR="000630C2">
        <w:rPr>
          <w:rFonts w:ascii="Arial" w:hAnsi="Arial" w:cs="Arial"/>
        </w:rPr>
        <w:t xml:space="preserve">rvicios a tercerizar </w:t>
      </w:r>
      <w:r w:rsidR="00076FB0">
        <w:rPr>
          <w:rFonts w:ascii="Arial" w:hAnsi="Arial" w:cs="Arial"/>
        </w:rPr>
        <w:t>en</w:t>
      </w:r>
      <w:r w:rsidR="000630C2">
        <w:rPr>
          <w:rFonts w:ascii="Arial" w:hAnsi="Arial" w:cs="Arial"/>
        </w:rPr>
        <w:t xml:space="preserve"> </w:t>
      </w:r>
      <w:r w:rsidR="00076FB0">
        <w:rPr>
          <w:rFonts w:ascii="Arial" w:hAnsi="Arial" w:cs="Arial"/>
        </w:rPr>
        <w:t xml:space="preserve">el año </w:t>
      </w:r>
      <w:r w:rsidR="000630C2" w:rsidRPr="00076FB0">
        <w:rPr>
          <w:rFonts w:ascii="Arial" w:hAnsi="Arial" w:cs="Arial"/>
        </w:rPr>
        <w:t>20</w:t>
      </w:r>
      <w:r w:rsidR="00832E19" w:rsidRPr="00076FB0">
        <w:rPr>
          <w:rFonts w:ascii="Arial" w:hAnsi="Arial" w:cs="Arial"/>
        </w:rPr>
        <w:t>20</w:t>
      </w:r>
      <w:r w:rsidRPr="00926F9F">
        <w:rPr>
          <w:rFonts w:ascii="Arial" w:hAnsi="Arial" w:cs="Arial"/>
        </w:rPr>
        <w:t xml:space="preserve"> son: </w:t>
      </w:r>
    </w:p>
    <w:p w14:paraId="2107A155" w14:textId="111385C5" w:rsidR="0047250F" w:rsidRPr="00076FB0" w:rsidRDefault="0047250F" w:rsidP="00263349">
      <w:pPr>
        <w:pStyle w:val="Prrafodelista"/>
        <w:numPr>
          <w:ilvl w:val="0"/>
          <w:numId w:val="23"/>
        </w:numPr>
        <w:spacing w:line="360" w:lineRule="auto"/>
        <w:jc w:val="both"/>
        <w:rPr>
          <w:rFonts w:ascii="Arial" w:hAnsi="Arial" w:cs="Arial"/>
          <w:sz w:val="28"/>
        </w:rPr>
      </w:pPr>
      <w:r w:rsidRPr="00076FB0">
        <w:rPr>
          <w:rFonts w:ascii="Arial" w:hAnsi="Arial" w:cs="Arial"/>
          <w:sz w:val="24"/>
        </w:rPr>
        <w:t xml:space="preserve">Servicio de </w:t>
      </w:r>
      <w:r w:rsidR="00076FB0">
        <w:rPr>
          <w:rFonts w:ascii="Arial" w:hAnsi="Arial" w:cs="Arial"/>
          <w:sz w:val="24"/>
        </w:rPr>
        <w:t>correspondencia</w:t>
      </w:r>
      <w:r w:rsidRPr="00076FB0">
        <w:rPr>
          <w:rFonts w:ascii="Arial" w:hAnsi="Arial" w:cs="Arial"/>
          <w:sz w:val="24"/>
        </w:rPr>
        <w:t xml:space="preserve"> de comunicaciones oficiales a través de un operador postal autorizado, con el objeto de prestar el servicio de recepción, recolección, clasificación, curso y entrega de correo, correspondencia y demás servicios postales que se requieran de conformidad con las disposiciones que re</w:t>
      </w:r>
      <w:r w:rsidR="00076FB0" w:rsidRPr="00076FB0">
        <w:rPr>
          <w:rFonts w:ascii="Arial" w:hAnsi="Arial" w:cs="Arial"/>
          <w:sz w:val="24"/>
        </w:rPr>
        <w:t>gulan los servicios postales.</w:t>
      </w:r>
    </w:p>
    <w:p w14:paraId="3CC50D59" w14:textId="3CD2E033" w:rsidR="0047250F" w:rsidRPr="00076FB0" w:rsidRDefault="0047250F" w:rsidP="008E5BFE">
      <w:pPr>
        <w:pStyle w:val="Prrafodelista"/>
        <w:numPr>
          <w:ilvl w:val="0"/>
          <w:numId w:val="23"/>
        </w:numPr>
        <w:spacing w:line="360" w:lineRule="auto"/>
        <w:jc w:val="both"/>
        <w:rPr>
          <w:rFonts w:ascii="Arial" w:hAnsi="Arial" w:cs="Arial"/>
          <w:sz w:val="24"/>
        </w:rPr>
      </w:pPr>
      <w:r w:rsidRPr="00076FB0">
        <w:rPr>
          <w:rFonts w:ascii="Arial" w:hAnsi="Arial" w:cs="Arial"/>
          <w:sz w:val="24"/>
        </w:rPr>
        <w:t>S</w:t>
      </w:r>
      <w:r w:rsidR="00076FB0" w:rsidRPr="00076FB0">
        <w:rPr>
          <w:rFonts w:ascii="Arial" w:hAnsi="Arial" w:cs="Arial"/>
          <w:sz w:val="24"/>
        </w:rPr>
        <w:t>ervicio de depósito,</w:t>
      </w:r>
      <w:r w:rsidRPr="00076FB0">
        <w:rPr>
          <w:rFonts w:ascii="Arial" w:hAnsi="Arial" w:cs="Arial"/>
          <w:sz w:val="24"/>
        </w:rPr>
        <w:t xml:space="preserve"> cus</w:t>
      </w:r>
      <w:r w:rsidR="00076FB0" w:rsidRPr="00076FB0">
        <w:rPr>
          <w:rFonts w:ascii="Arial" w:hAnsi="Arial" w:cs="Arial"/>
          <w:sz w:val="24"/>
        </w:rPr>
        <w:t>todia y organización de archivos y consultas, con el objeto de atender las actividades de recepción, distribución, control, organización, atención de consulta y préstamo, conservación y disposición final de los documentos de archivos (Análogos o digitales), la conservación de archivos y la administración del mismo.</w:t>
      </w:r>
    </w:p>
    <w:p w14:paraId="0EFC290A" w14:textId="77777777" w:rsidR="0047250F" w:rsidRDefault="0047250F" w:rsidP="0047250F"/>
    <w:p w14:paraId="479374D9" w14:textId="77777777" w:rsidR="0047250F" w:rsidRPr="00926F9F" w:rsidRDefault="0047250F" w:rsidP="0047250F">
      <w:pPr>
        <w:jc w:val="both"/>
        <w:rPr>
          <w:rFonts w:ascii="Arial" w:hAnsi="Arial" w:cs="Arial"/>
          <w:b/>
          <w:highlight w:val="yellow"/>
        </w:rPr>
      </w:pPr>
      <w:r w:rsidRPr="00926F9F">
        <w:rPr>
          <w:rFonts w:ascii="Arial" w:hAnsi="Arial" w:cs="Arial"/>
          <w:b/>
        </w:rPr>
        <w:t xml:space="preserve">CONTROL </w:t>
      </w:r>
    </w:p>
    <w:p w14:paraId="7EF67F12" w14:textId="77777777" w:rsidR="0047250F" w:rsidRDefault="0047250F" w:rsidP="0047250F">
      <w:pPr>
        <w:jc w:val="both"/>
        <w:rPr>
          <w:rFonts w:ascii="Arial" w:hAnsi="Arial" w:cs="Arial"/>
          <w:highlight w:val="yellow"/>
          <w:u w:val="single"/>
        </w:rPr>
      </w:pPr>
    </w:p>
    <w:p w14:paraId="30FA4752" w14:textId="42799C4D" w:rsidR="0047250F" w:rsidRPr="00926F9F" w:rsidRDefault="0047250F" w:rsidP="0047250F">
      <w:pPr>
        <w:spacing w:line="360" w:lineRule="auto"/>
        <w:jc w:val="both"/>
        <w:rPr>
          <w:rFonts w:ascii="Arial" w:hAnsi="Arial" w:cs="Arial"/>
        </w:rPr>
      </w:pPr>
      <w:r w:rsidRPr="00926F9F">
        <w:rPr>
          <w:rFonts w:ascii="Arial" w:hAnsi="Arial" w:cs="Arial"/>
        </w:rPr>
        <w:t>El objetivo del control es el seguimiento semestral, de las actividades del PINAR 20</w:t>
      </w:r>
      <w:r w:rsidR="002C25A7">
        <w:rPr>
          <w:rFonts w:ascii="Arial" w:hAnsi="Arial" w:cs="Arial"/>
        </w:rPr>
        <w:t>19</w:t>
      </w:r>
      <w:r w:rsidRPr="00926F9F">
        <w:rPr>
          <w:rFonts w:ascii="Arial" w:hAnsi="Arial" w:cs="Arial"/>
        </w:rPr>
        <w:t>-20</w:t>
      </w:r>
      <w:r w:rsidR="000A4305">
        <w:rPr>
          <w:rFonts w:ascii="Arial" w:hAnsi="Arial" w:cs="Arial"/>
        </w:rPr>
        <w:t>2</w:t>
      </w:r>
      <w:r w:rsidR="002C25A7">
        <w:rPr>
          <w:rFonts w:ascii="Arial" w:hAnsi="Arial" w:cs="Arial"/>
        </w:rPr>
        <w:t>2</w:t>
      </w:r>
      <w:r w:rsidRPr="00926F9F">
        <w:rPr>
          <w:rFonts w:ascii="Arial" w:hAnsi="Arial" w:cs="Arial"/>
        </w:rPr>
        <w:t xml:space="preserve"> en los procesos de elaboración y/o implementación de los servicios y/o el desarrollo de las iniciativas del PGD, a través de herramientas como los niveles de servicios y el aseguramiento de la calidad, con el fin de asegurar la adecuada gestión del mismo y la consecución de los resultados y productos definidos.  </w:t>
      </w:r>
    </w:p>
    <w:p w14:paraId="0C8EDEF9" w14:textId="77777777" w:rsidR="0047250F" w:rsidRPr="00E6177D" w:rsidRDefault="0047250F" w:rsidP="0047250F">
      <w:pPr>
        <w:jc w:val="both"/>
        <w:rPr>
          <w:rFonts w:ascii="Arial" w:hAnsi="Arial" w:cs="Arial"/>
          <w:highlight w:val="yellow"/>
          <w:u w:val="single"/>
        </w:rPr>
      </w:pPr>
    </w:p>
    <w:p w14:paraId="5FDD5322" w14:textId="77777777" w:rsidR="0047250F" w:rsidRPr="00926F9F" w:rsidRDefault="0047250F" w:rsidP="0047250F">
      <w:pPr>
        <w:jc w:val="both"/>
        <w:rPr>
          <w:rFonts w:ascii="Arial" w:hAnsi="Arial" w:cs="Arial"/>
          <w:b/>
        </w:rPr>
      </w:pPr>
      <w:r w:rsidRPr="00926F9F">
        <w:rPr>
          <w:rFonts w:ascii="Arial" w:hAnsi="Arial" w:cs="Arial"/>
          <w:b/>
        </w:rPr>
        <w:t xml:space="preserve">PLAN DE SENSIBILIZACIÓN  </w:t>
      </w:r>
    </w:p>
    <w:p w14:paraId="48CB325E" w14:textId="77777777" w:rsidR="0047250F" w:rsidRDefault="0047250F" w:rsidP="0047250F">
      <w:pPr>
        <w:jc w:val="both"/>
        <w:rPr>
          <w:rFonts w:ascii="Arial" w:hAnsi="Arial" w:cs="Arial"/>
          <w:highlight w:val="yellow"/>
          <w:u w:val="single"/>
        </w:rPr>
      </w:pPr>
    </w:p>
    <w:p w14:paraId="6BDE7C9B" w14:textId="208B29FF" w:rsidR="0047250F" w:rsidRPr="00C21731" w:rsidRDefault="002C25A7" w:rsidP="0047250F">
      <w:pPr>
        <w:spacing w:line="360" w:lineRule="auto"/>
        <w:jc w:val="both"/>
        <w:rPr>
          <w:rFonts w:ascii="Arial" w:hAnsi="Arial" w:cs="Arial"/>
        </w:rPr>
      </w:pPr>
      <w:r>
        <w:rPr>
          <w:rFonts w:ascii="Arial" w:hAnsi="Arial" w:cs="Arial"/>
        </w:rPr>
        <w:t xml:space="preserve">Cada </w:t>
      </w:r>
      <w:r w:rsidR="0047250F" w:rsidRPr="00C21731">
        <w:rPr>
          <w:rFonts w:ascii="Arial" w:hAnsi="Arial" w:cs="Arial"/>
        </w:rPr>
        <w:t xml:space="preserve">año </w:t>
      </w:r>
      <w:r w:rsidR="000A4305">
        <w:rPr>
          <w:rFonts w:ascii="Arial" w:hAnsi="Arial" w:cs="Arial"/>
        </w:rPr>
        <w:t xml:space="preserve">la </w:t>
      </w:r>
      <w:r>
        <w:rPr>
          <w:rFonts w:ascii="Arial" w:hAnsi="Arial" w:cs="Arial"/>
        </w:rPr>
        <w:t xml:space="preserve">APC-Colombia </w:t>
      </w:r>
      <w:r w:rsidR="0047250F" w:rsidRPr="00C21731">
        <w:rPr>
          <w:rFonts w:ascii="Arial" w:hAnsi="Arial" w:cs="Arial"/>
        </w:rPr>
        <w:t>establecerá en el Plan Institucional de Archivos – PINAR la programación de sensibilización en materia de gestión documental en la medida que se implemente</w:t>
      </w:r>
      <w:r>
        <w:rPr>
          <w:rFonts w:ascii="Arial" w:hAnsi="Arial" w:cs="Arial"/>
        </w:rPr>
        <w:t>n</w:t>
      </w:r>
      <w:r w:rsidR="0047250F" w:rsidRPr="00C21731">
        <w:rPr>
          <w:rFonts w:ascii="Arial" w:hAnsi="Arial" w:cs="Arial"/>
        </w:rPr>
        <w:t xml:space="preserve"> las iniciativas del PGD; esta sensib</w:t>
      </w:r>
      <w:r>
        <w:rPr>
          <w:rFonts w:ascii="Arial" w:hAnsi="Arial" w:cs="Arial"/>
        </w:rPr>
        <w:t xml:space="preserve">ilización estará </w:t>
      </w:r>
      <w:r w:rsidR="0047250F" w:rsidRPr="00C21731">
        <w:rPr>
          <w:rFonts w:ascii="Arial" w:hAnsi="Arial" w:cs="Arial"/>
        </w:rPr>
        <w:t xml:space="preserve"> articulada con el respectivo Plan Institucional de Capacitación.  </w:t>
      </w:r>
    </w:p>
    <w:p w14:paraId="515F45B0" w14:textId="77777777" w:rsidR="0047250F" w:rsidRDefault="0047250F" w:rsidP="0047250F">
      <w:pPr>
        <w:jc w:val="both"/>
        <w:rPr>
          <w:rFonts w:ascii="Arial" w:hAnsi="Arial" w:cs="Arial"/>
          <w:highlight w:val="yellow"/>
          <w:u w:val="single"/>
        </w:rPr>
      </w:pPr>
    </w:p>
    <w:p w14:paraId="7E6813EE" w14:textId="6CA9D378" w:rsidR="0047250F" w:rsidRDefault="0047250F" w:rsidP="0047250F">
      <w:pPr>
        <w:spacing w:line="360" w:lineRule="auto"/>
        <w:jc w:val="both"/>
        <w:rPr>
          <w:rFonts w:ascii="Arial" w:hAnsi="Arial" w:cs="Arial"/>
        </w:rPr>
      </w:pPr>
      <w:r w:rsidRPr="00C21731">
        <w:rPr>
          <w:rFonts w:ascii="Arial" w:hAnsi="Arial" w:cs="Arial"/>
        </w:rPr>
        <w:lastRenderedPageBreak/>
        <w:t>En términos generales</w:t>
      </w:r>
      <w:r w:rsidR="002C25A7">
        <w:rPr>
          <w:rFonts w:ascii="Arial" w:hAnsi="Arial" w:cs="Arial"/>
        </w:rPr>
        <w:t>,</w:t>
      </w:r>
      <w:r w:rsidRPr="00C21731">
        <w:rPr>
          <w:rFonts w:ascii="Arial" w:hAnsi="Arial" w:cs="Arial"/>
        </w:rPr>
        <w:t xml:space="preserve"> el </w:t>
      </w:r>
      <w:r w:rsidR="002C25A7">
        <w:rPr>
          <w:rFonts w:ascii="Arial" w:hAnsi="Arial" w:cs="Arial"/>
        </w:rPr>
        <w:t>equi</w:t>
      </w:r>
      <w:r w:rsidRPr="00C21731">
        <w:rPr>
          <w:rFonts w:ascii="Arial" w:hAnsi="Arial" w:cs="Arial"/>
        </w:rPr>
        <w:t xml:space="preserve">po </w:t>
      </w:r>
      <w:r w:rsidR="002C25A7">
        <w:rPr>
          <w:rFonts w:ascii="Arial" w:hAnsi="Arial" w:cs="Arial"/>
        </w:rPr>
        <w:t>de trabajo de Gestión Documental realizará</w:t>
      </w:r>
      <w:r w:rsidRPr="00C21731">
        <w:rPr>
          <w:rFonts w:ascii="Arial" w:hAnsi="Arial" w:cs="Arial"/>
        </w:rPr>
        <w:t xml:space="preserve"> las respectivas sensibilizaciones a los colaboradores de la </w:t>
      </w:r>
      <w:r w:rsidR="002C25A7">
        <w:rPr>
          <w:rFonts w:ascii="Arial" w:hAnsi="Arial" w:cs="Arial"/>
        </w:rPr>
        <w:t>E</w:t>
      </w:r>
      <w:r w:rsidR="000A4305" w:rsidRPr="002C25A7">
        <w:rPr>
          <w:rFonts w:ascii="Arial" w:hAnsi="Arial" w:cs="Arial"/>
        </w:rPr>
        <w:t>ntidad</w:t>
      </w:r>
      <w:r w:rsidRPr="00C21731">
        <w:rPr>
          <w:rFonts w:ascii="Arial" w:hAnsi="Arial" w:cs="Arial"/>
        </w:rPr>
        <w:t xml:space="preserve"> en la medida que se actualicen los procedimientos y servicios de gestión documental.</w:t>
      </w:r>
    </w:p>
    <w:p w14:paraId="48F59300" w14:textId="77777777" w:rsidR="001222AE" w:rsidRPr="00C21731" w:rsidRDefault="001222AE" w:rsidP="0047250F">
      <w:pPr>
        <w:spacing w:line="360" w:lineRule="auto"/>
        <w:jc w:val="both"/>
      </w:pPr>
    </w:p>
    <w:p w14:paraId="79D181ED" w14:textId="77777777" w:rsidR="0047250F" w:rsidRDefault="0047250F" w:rsidP="0047250F"/>
    <w:p w14:paraId="6292A747"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7" w:name="_Toc507689401"/>
      <w:r w:rsidRPr="003D3FF6">
        <w:rPr>
          <w:rFonts w:ascii="Arial" w:eastAsia="MS Gothic" w:hAnsi="Arial" w:cs="Arial"/>
          <w:b/>
          <w:color w:val="auto"/>
          <w:spacing w:val="20"/>
          <w:sz w:val="24"/>
          <w:szCs w:val="24"/>
          <w:lang w:eastAsia="en-US"/>
        </w:rPr>
        <w:t>PRESUPUESTO PARA LA GESTION DEL PINAR</w:t>
      </w:r>
      <w:bookmarkEnd w:id="17"/>
    </w:p>
    <w:p w14:paraId="2F2844E2" w14:textId="77777777" w:rsidR="0047250F" w:rsidRDefault="0047250F" w:rsidP="0047250F"/>
    <w:p w14:paraId="4F225C9B" w14:textId="77777777" w:rsidR="001D49F2" w:rsidRDefault="001D49F2" w:rsidP="0047250F"/>
    <w:tbl>
      <w:tblPr>
        <w:tblW w:w="930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3419"/>
        <w:gridCol w:w="1559"/>
        <w:gridCol w:w="3827"/>
      </w:tblGrid>
      <w:tr w:rsidR="0047250F" w14:paraId="62EBFED9" w14:textId="77777777" w:rsidTr="007737D2">
        <w:trPr>
          <w:trHeight w:val="376"/>
        </w:trPr>
        <w:tc>
          <w:tcPr>
            <w:tcW w:w="9300" w:type="dxa"/>
            <w:gridSpan w:val="4"/>
            <w:shd w:val="clear" w:color="auto" w:fill="D9D9D9" w:themeFill="background1" w:themeFillShade="D9"/>
          </w:tcPr>
          <w:p w14:paraId="36E74FC5" w14:textId="34FCA063" w:rsidR="0047250F" w:rsidRPr="00B21A13" w:rsidRDefault="00937E21" w:rsidP="002C25A7">
            <w:pPr>
              <w:jc w:val="center"/>
              <w:rPr>
                <w:b/>
              </w:rPr>
            </w:pPr>
            <w:r>
              <w:rPr>
                <w:b/>
              </w:rPr>
              <w:t>PROYECCIÓN 201</w:t>
            </w:r>
            <w:r w:rsidR="00727AF9">
              <w:rPr>
                <w:b/>
              </w:rPr>
              <w:t>9</w:t>
            </w:r>
            <w:r>
              <w:rPr>
                <w:b/>
              </w:rPr>
              <w:t xml:space="preserve"> - 20</w:t>
            </w:r>
            <w:r w:rsidR="00727AF9">
              <w:rPr>
                <w:b/>
              </w:rPr>
              <w:t>2</w:t>
            </w:r>
            <w:r w:rsidR="002C25A7">
              <w:rPr>
                <w:b/>
              </w:rPr>
              <w:t>2</w:t>
            </w:r>
          </w:p>
        </w:tc>
      </w:tr>
      <w:tr w:rsidR="0047250F" w14:paraId="69DB28B4" w14:textId="77777777" w:rsidTr="007737D2">
        <w:trPr>
          <w:trHeight w:val="195"/>
        </w:trPr>
        <w:tc>
          <w:tcPr>
            <w:tcW w:w="495" w:type="dxa"/>
            <w:shd w:val="clear" w:color="auto" w:fill="D9D9D9" w:themeFill="background1" w:themeFillShade="D9"/>
          </w:tcPr>
          <w:p w14:paraId="129CB336" w14:textId="77777777" w:rsidR="0047250F" w:rsidRPr="00B21A13" w:rsidRDefault="0047250F" w:rsidP="001222AE">
            <w:pPr>
              <w:jc w:val="center"/>
              <w:rPr>
                <w:b/>
                <w:i/>
                <w:sz w:val="20"/>
                <w:szCs w:val="20"/>
              </w:rPr>
            </w:pPr>
            <w:r w:rsidRPr="00B21A13">
              <w:rPr>
                <w:b/>
                <w:i/>
                <w:sz w:val="20"/>
                <w:szCs w:val="20"/>
              </w:rPr>
              <w:t>IT</w:t>
            </w:r>
          </w:p>
        </w:tc>
        <w:tc>
          <w:tcPr>
            <w:tcW w:w="3419" w:type="dxa"/>
            <w:shd w:val="clear" w:color="auto" w:fill="D9D9D9" w:themeFill="background1" w:themeFillShade="D9"/>
          </w:tcPr>
          <w:p w14:paraId="2093D312" w14:textId="77777777" w:rsidR="0047250F" w:rsidRPr="00B21A13" w:rsidRDefault="0047250F" w:rsidP="001222AE">
            <w:pPr>
              <w:jc w:val="center"/>
              <w:rPr>
                <w:b/>
                <w:i/>
                <w:sz w:val="20"/>
                <w:szCs w:val="20"/>
              </w:rPr>
            </w:pPr>
            <w:r w:rsidRPr="00B21A13">
              <w:rPr>
                <w:b/>
                <w:i/>
                <w:sz w:val="20"/>
                <w:szCs w:val="20"/>
              </w:rPr>
              <w:t>ACTIVIDAD</w:t>
            </w:r>
          </w:p>
        </w:tc>
        <w:tc>
          <w:tcPr>
            <w:tcW w:w="1559" w:type="dxa"/>
            <w:shd w:val="clear" w:color="auto" w:fill="D9D9D9" w:themeFill="background1" w:themeFillShade="D9"/>
          </w:tcPr>
          <w:p w14:paraId="621512B5" w14:textId="77777777" w:rsidR="0047250F" w:rsidRPr="00B21A13" w:rsidRDefault="0047250F" w:rsidP="001222AE">
            <w:pPr>
              <w:jc w:val="center"/>
              <w:rPr>
                <w:b/>
                <w:i/>
                <w:sz w:val="20"/>
                <w:szCs w:val="20"/>
              </w:rPr>
            </w:pPr>
            <w:r w:rsidRPr="00B21A13">
              <w:rPr>
                <w:b/>
                <w:i/>
                <w:sz w:val="20"/>
                <w:szCs w:val="20"/>
              </w:rPr>
              <w:t>TOTAL</w:t>
            </w:r>
          </w:p>
        </w:tc>
        <w:tc>
          <w:tcPr>
            <w:tcW w:w="3827" w:type="dxa"/>
            <w:shd w:val="clear" w:color="auto" w:fill="D9D9D9" w:themeFill="background1" w:themeFillShade="D9"/>
          </w:tcPr>
          <w:p w14:paraId="5D7B9A4B" w14:textId="77777777" w:rsidR="0047250F" w:rsidRPr="00B21A13" w:rsidRDefault="0047250F" w:rsidP="001222AE">
            <w:pPr>
              <w:jc w:val="center"/>
              <w:rPr>
                <w:b/>
                <w:i/>
                <w:sz w:val="20"/>
                <w:szCs w:val="20"/>
              </w:rPr>
            </w:pPr>
            <w:r w:rsidRPr="00B21A13">
              <w:rPr>
                <w:b/>
                <w:i/>
                <w:sz w:val="20"/>
                <w:szCs w:val="20"/>
              </w:rPr>
              <w:t>OBSERVACION</w:t>
            </w:r>
          </w:p>
        </w:tc>
      </w:tr>
      <w:tr w:rsidR="0047250F" w14:paraId="1E3E6C73" w14:textId="77777777" w:rsidTr="001222AE">
        <w:trPr>
          <w:trHeight w:val="599"/>
        </w:trPr>
        <w:tc>
          <w:tcPr>
            <w:tcW w:w="495" w:type="dxa"/>
          </w:tcPr>
          <w:p w14:paraId="7B563CF5" w14:textId="77777777" w:rsidR="00DA626A" w:rsidRPr="001222AE" w:rsidRDefault="00DA626A" w:rsidP="00937E21">
            <w:pPr>
              <w:jc w:val="center"/>
              <w:rPr>
                <w:rFonts w:ascii="Arial" w:hAnsi="Arial" w:cs="Arial"/>
              </w:rPr>
            </w:pPr>
          </w:p>
          <w:p w14:paraId="26007B02" w14:textId="2B08AD5C" w:rsidR="0047250F" w:rsidRPr="001222AE" w:rsidRDefault="00937E21" w:rsidP="001222AE">
            <w:pPr>
              <w:jc w:val="center"/>
              <w:rPr>
                <w:rFonts w:ascii="Arial" w:hAnsi="Arial" w:cs="Arial"/>
              </w:rPr>
            </w:pPr>
            <w:r w:rsidRPr="001222AE">
              <w:rPr>
                <w:rFonts w:ascii="Arial" w:hAnsi="Arial" w:cs="Arial"/>
              </w:rPr>
              <w:t>1</w:t>
            </w:r>
          </w:p>
        </w:tc>
        <w:tc>
          <w:tcPr>
            <w:tcW w:w="3419" w:type="dxa"/>
          </w:tcPr>
          <w:p w14:paraId="7B7BCE98" w14:textId="32D1BA8D" w:rsidR="0047250F" w:rsidRPr="001222AE" w:rsidRDefault="00937E21" w:rsidP="00937E21">
            <w:pPr>
              <w:jc w:val="both"/>
              <w:rPr>
                <w:rFonts w:ascii="Arial" w:hAnsi="Arial" w:cs="Arial"/>
              </w:rPr>
            </w:pPr>
            <w:r w:rsidRPr="001222AE">
              <w:rPr>
                <w:rFonts w:ascii="Arial" w:hAnsi="Arial" w:cs="Arial"/>
                <w:i/>
                <w:sz w:val="20"/>
                <w:szCs w:val="20"/>
              </w:rPr>
              <w:t>Plan piloto para la digitalización o conformación del repositorio de expedientes.</w:t>
            </w:r>
          </w:p>
        </w:tc>
        <w:tc>
          <w:tcPr>
            <w:tcW w:w="1559" w:type="dxa"/>
            <w:shd w:val="clear" w:color="auto" w:fill="auto"/>
          </w:tcPr>
          <w:p w14:paraId="13C4A9D3" w14:textId="77777777" w:rsidR="0047250F" w:rsidRPr="002C25A7" w:rsidRDefault="0047250F" w:rsidP="001222AE">
            <w:pPr>
              <w:rPr>
                <w:rFonts w:ascii="Arial" w:hAnsi="Arial" w:cs="Arial"/>
                <w:color w:val="000000" w:themeColor="text1"/>
                <w:sz w:val="20"/>
                <w:szCs w:val="20"/>
              </w:rPr>
            </w:pPr>
          </w:p>
          <w:p w14:paraId="57B19960" w14:textId="5659ED48" w:rsidR="00937E21" w:rsidRPr="002C25A7" w:rsidRDefault="00937E21" w:rsidP="002C25A7">
            <w:pPr>
              <w:jc w:val="center"/>
              <w:rPr>
                <w:rFonts w:ascii="Arial" w:hAnsi="Arial" w:cs="Arial"/>
                <w:color w:val="000000" w:themeColor="text1"/>
                <w:sz w:val="20"/>
                <w:szCs w:val="20"/>
              </w:rPr>
            </w:pPr>
            <w:r w:rsidRPr="002C25A7">
              <w:rPr>
                <w:rFonts w:ascii="Arial" w:hAnsi="Arial" w:cs="Arial"/>
                <w:color w:val="000000" w:themeColor="text1"/>
                <w:sz w:val="20"/>
                <w:szCs w:val="20"/>
              </w:rPr>
              <w:t>$</w:t>
            </w:r>
            <w:r w:rsidR="002C25A7" w:rsidRPr="002C25A7">
              <w:rPr>
                <w:rFonts w:ascii="Arial" w:hAnsi="Arial" w:cs="Arial"/>
                <w:color w:val="000000" w:themeColor="text1"/>
                <w:sz w:val="20"/>
                <w:szCs w:val="20"/>
              </w:rPr>
              <w:t>80</w:t>
            </w:r>
            <w:r w:rsidRPr="002C25A7">
              <w:rPr>
                <w:rFonts w:ascii="Arial" w:hAnsi="Arial" w:cs="Arial"/>
                <w:color w:val="000000" w:themeColor="text1"/>
                <w:sz w:val="20"/>
                <w:szCs w:val="20"/>
              </w:rPr>
              <w:t>.000.000</w:t>
            </w:r>
          </w:p>
        </w:tc>
        <w:tc>
          <w:tcPr>
            <w:tcW w:w="3827" w:type="dxa"/>
          </w:tcPr>
          <w:p w14:paraId="5355D0F7" w14:textId="5E4B56E2" w:rsidR="0047250F" w:rsidRPr="002C25A7" w:rsidRDefault="00DA626A" w:rsidP="00A42A5F">
            <w:pPr>
              <w:jc w:val="both"/>
              <w:rPr>
                <w:rFonts w:ascii="Arial" w:hAnsi="Arial" w:cs="Arial"/>
                <w:color w:val="000000" w:themeColor="text1"/>
                <w:sz w:val="20"/>
                <w:szCs w:val="20"/>
              </w:rPr>
            </w:pPr>
            <w:r w:rsidRPr="002C25A7">
              <w:rPr>
                <w:rFonts w:ascii="Arial" w:hAnsi="Arial" w:cs="Arial"/>
                <w:color w:val="000000" w:themeColor="text1"/>
                <w:sz w:val="20"/>
                <w:szCs w:val="20"/>
              </w:rPr>
              <w:t>Digitalización con fines de consulta de los expedientes de las vigencias 2012 - 201</w:t>
            </w:r>
            <w:r w:rsidR="00A42A5F" w:rsidRPr="002C25A7">
              <w:rPr>
                <w:rFonts w:ascii="Arial" w:hAnsi="Arial" w:cs="Arial"/>
                <w:color w:val="000000" w:themeColor="text1"/>
                <w:sz w:val="20"/>
                <w:szCs w:val="20"/>
              </w:rPr>
              <w:t>4</w:t>
            </w:r>
          </w:p>
        </w:tc>
      </w:tr>
      <w:tr w:rsidR="0047250F" w14:paraId="22D51AF7" w14:textId="77777777" w:rsidTr="007737D2">
        <w:trPr>
          <w:trHeight w:val="405"/>
        </w:trPr>
        <w:tc>
          <w:tcPr>
            <w:tcW w:w="495" w:type="dxa"/>
          </w:tcPr>
          <w:p w14:paraId="225AD97C" w14:textId="77777777" w:rsidR="00DA626A" w:rsidRPr="001222AE" w:rsidRDefault="00DA626A" w:rsidP="00937E21">
            <w:pPr>
              <w:jc w:val="center"/>
              <w:rPr>
                <w:rFonts w:ascii="Arial" w:hAnsi="Arial" w:cs="Arial"/>
              </w:rPr>
            </w:pPr>
          </w:p>
          <w:p w14:paraId="78117D47" w14:textId="163AEE33" w:rsidR="0047250F" w:rsidRPr="001222AE" w:rsidRDefault="00377179" w:rsidP="00377179">
            <w:pPr>
              <w:jc w:val="center"/>
              <w:rPr>
                <w:rFonts w:ascii="Arial" w:hAnsi="Arial" w:cs="Arial"/>
              </w:rPr>
            </w:pPr>
            <w:r>
              <w:rPr>
                <w:rFonts w:ascii="Arial" w:hAnsi="Arial" w:cs="Arial"/>
              </w:rPr>
              <w:t>2</w:t>
            </w:r>
          </w:p>
        </w:tc>
        <w:tc>
          <w:tcPr>
            <w:tcW w:w="3419" w:type="dxa"/>
          </w:tcPr>
          <w:p w14:paraId="437CEAFB" w14:textId="77777777" w:rsidR="00DA626A" w:rsidRPr="001222AE" w:rsidRDefault="00DA626A" w:rsidP="00937E21">
            <w:pPr>
              <w:jc w:val="both"/>
              <w:rPr>
                <w:rFonts w:ascii="Arial" w:hAnsi="Arial" w:cs="Arial"/>
                <w:i/>
                <w:sz w:val="20"/>
                <w:szCs w:val="20"/>
              </w:rPr>
            </w:pPr>
          </w:p>
          <w:p w14:paraId="52000221" w14:textId="2691E6E8" w:rsidR="0047250F" w:rsidRPr="001222AE" w:rsidRDefault="00937E21" w:rsidP="00937E21">
            <w:pPr>
              <w:jc w:val="both"/>
              <w:rPr>
                <w:rFonts w:ascii="Arial" w:hAnsi="Arial" w:cs="Arial"/>
              </w:rPr>
            </w:pPr>
            <w:r w:rsidRPr="001222AE">
              <w:rPr>
                <w:rFonts w:ascii="Arial" w:hAnsi="Arial" w:cs="Arial"/>
                <w:i/>
                <w:sz w:val="20"/>
                <w:szCs w:val="20"/>
              </w:rPr>
              <w:t>Sistema Integrado de Conservación -SIC</w:t>
            </w:r>
          </w:p>
        </w:tc>
        <w:tc>
          <w:tcPr>
            <w:tcW w:w="1559" w:type="dxa"/>
            <w:shd w:val="clear" w:color="auto" w:fill="auto"/>
          </w:tcPr>
          <w:p w14:paraId="07941801" w14:textId="77777777" w:rsidR="0047250F" w:rsidRPr="002C25A7" w:rsidRDefault="0047250F" w:rsidP="001222AE">
            <w:pPr>
              <w:rPr>
                <w:rFonts w:ascii="Arial" w:hAnsi="Arial" w:cs="Arial"/>
                <w:color w:val="000000" w:themeColor="text1"/>
                <w:sz w:val="20"/>
                <w:szCs w:val="20"/>
              </w:rPr>
            </w:pPr>
          </w:p>
          <w:p w14:paraId="655E9735" w14:textId="40A84CEF" w:rsidR="00DA626A" w:rsidRPr="002C25A7" w:rsidRDefault="00DA626A" w:rsidP="002C25A7">
            <w:pPr>
              <w:jc w:val="center"/>
              <w:rPr>
                <w:rFonts w:ascii="Arial" w:hAnsi="Arial" w:cs="Arial"/>
                <w:color w:val="000000" w:themeColor="text1"/>
                <w:sz w:val="20"/>
                <w:szCs w:val="20"/>
              </w:rPr>
            </w:pPr>
            <w:r w:rsidRPr="002C25A7">
              <w:rPr>
                <w:rFonts w:ascii="Arial" w:hAnsi="Arial" w:cs="Arial"/>
                <w:color w:val="000000" w:themeColor="text1"/>
                <w:sz w:val="20"/>
                <w:szCs w:val="20"/>
              </w:rPr>
              <w:t>$</w:t>
            </w:r>
            <w:r w:rsidR="00A42A5F" w:rsidRPr="002C25A7">
              <w:rPr>
                <w:rFonts w:ascii="Arial" w:hAnsi="Arial" w:cs="Arial"/>
                <w:color w:val="000000" w:themeColor="text1"/>
                <w:sz w:val="20"/>
                <w:szCs w:val="20"/>
              </w:rPr>
              <w:t>1</w:t>
            </w:r>
            <w:r w:rsidR="002C25A7" w:rsidRPr="002C25A7">
              <w:rPr>
                <w:rFonts w:ascii="Arial" w:hAnsi="Arial" w:cs="Arial"/>
                <w:color w:val="000000" w:themeColor="text1"/>
                <w:sz w:val="20"/>
                <w:szCs w:val="20"/>
              </w:rPr>
              <w:t>5</w:t>
            </w:r>
            <w:r w:rsidRPr="002C25A7">
              <w:rPr>
                <w:rFonts w:ascii="Arial" w:hAnsi="Arial" w:cs="Arial"/>
                <w:color w:val="000000" w:themeColor="text1"/>
                <w:sz w:val="20"/>
                <w:szCs w:val="20"/>
              </w:rPr>
              <w:t>.000.000</w:t>
            </w:r>
          </w:p>
        </w:tc>
        <w:tc>
          <w:tcPr>
            <w:tcW w:w="3827" w:type="dxa"/>
          </w:tcPr>
          <w:p w14:paraId="78DBC9AE" w14:textId="7212D1ED" w:rsidR="0047250F" w:rsidRPr="002C25A7" w:rsidRDefault="00DA626A" w:rsidP="00DA626A">
            <w:pPr>
              <w:jc w:val="both"/>
              <w:rPr>
                <w:rFonts w:ascii="Arial" w:hAnsi="Arial" w:cs="Arial"/>
                <w:color w:val="000000" w:themeColor="text1"/>
                <w:sz w:val="20"/>
                <w:szCs w:val="20"/>
              </w:rPr>
            </w:pPr>
            <w:r w:rsidRPr="002C25A7">
              <w:rPr>
                <w:rFonts w:ascii="Arial" w:hAnsi="Arial" w:cs="Arial"/>
                <w:color w:val="000000" w:themeColor="text1"/>
                <w:sz w:val="20"/>
                <w:szCs w:val="20"/>
              </w:rPr>
              <w:t>La elaboración de este esquema   completaría los instrumentos archivísticos que a la fecha exigen las normas en materia de gestión documental.</w:t>
            </w:r>
          </w:p>
        </w:tc>
      </w:tr>
      <w:tr w:rsidR="0047250F" w14:paraId="40D60145" w14:textId="77777777" w:rsidTr="007737D2">
        <w:trPr>
          <w:trHeight w:val="555"/>
        </w:trPr>
        <w:tc>
          <w:tcPr>
            <w:tcW w:w="495" w:type="dxa"/>
          </w:tcPr>
          <w:p w14:paraId="6B3C1749" w14:textId="77777777" w:rsidR="00DA626A" w:rsidRPr="001222AE" w:rsidRDefault="00DA626A" w:rsidP="00937E21">
            <w:pPr>
              <w:jc w:val="center"/>
              <w:rPr>
                <w:rFonts w:ascii="Arial" w:hAnsi="Arial" w:cs="Arial"/>
              </w:rPr>
            </w:pPr>
          </w:p>
          <w:p w14:paraId="647827DB" w14:textId="7E9E4C7B" w:rsidR="0047250F" w:rsidRPr="001222AE" w:rsidRDefault="00377179" w:rsidP="00377179">
            <w:pPr>
              <w:jc w:val="center"/>
              <w:rPr>
                <w:rFonts w:ascii="Arial" w:hAnsi="Arial" w:cs="Arial"/>
              </w:rPr>
            </w:pPr>
            <w:r>
              <w:rPr>
                <w:rFonts w:ascii="Arial" w:hAnsi="Arial" w:cs="Arial"/>
              </w:rPr>
              <w:t>3</w:t>
            </w:r>
          </w:p>
        </w:tc>
        <w:tc>
          <w:tcPr>
            <w:tcW w:w="3419" w:type="dxa"/>
          </w:tcPr>
          <w:p w14:paraId="709DEA40" w14:textId="0A952954" w:rsidR="0047250F" w:rsidRPr="001222AE" w:rsidRDefault="00937E21" w:rsidP="002C25A7">
            <w:pPr>
              <w:jc w:val="both"/>
              <w:rPr>
                <w:rFonts w:ascii="Arial" w:hAnsi="Arial" w:cs="Arial"/>
              </w:rPr>
            </w:pPr>
            <w:r w:rsidRPr="001222AE">
              <w:rPr>
                <w:rFonts w:ascii="Arial" w:hAnsi="Arial" w:cs="Arial"/>
                <w:i/>
                <w:sz w:val="20"/>
                <w:szCs w:val="20"/>
              </w:rPr>
              <w:t xml:space="preserve">Implementación de </w:t>
            </w:r>
            <w:r w:rsidR="002C25A7">
              <w:rPr>
                <w:rFonts w:ascii="Arial" w:hAnsi="Arial" w:cs="Arial"/>
                <w:i/>
                <w:sz w:val="20"/>
                <w:szCs w:val="20"/>
              </w:rPr>
              <w:t>n</w:t>
            </w:r>
            <w:r w:rsidRPr="001222AE">
              <w:rPr>
                <w:rFonts w:ascii="Arial" w:hAnsi="Arial" w:cs="Arial"/>
                <w:i/>
                <w:sz w:val="20"/>
                <w:szCs w:val="20"/>
              </w:rPr>
              <w:t xml:space="preserve">uevas </w:t>
            </w:r>
            <w:r w:rsidR="002C25A7">
              <w:rPr>
                <w:rFonts w:ascii="Arial" w:hAnsi="Arial" w:cs="Arial"/>
                <w:i/>
                <w:sz w:val="20"/>
                <w:szCs w:val="20"/>
              </w:rPr>
              <w:t>t</w:t>
            </w:r>
            <w:r w:rsidRPr="001222AE">
              <w:rPr>
                <w:rFonts w:ascii="Arial" w:hAnsi="Arial" w:cs="Arial"/>
                <w:i/>
                <w:sz w:val="20"/>
                <w:szCs w:val="20"/>
              </w:rPr>
              <w:t>ecnologías en los procesos de correspondencia y conformación de expedientes electrónicos.</w:t>
            </w:r>
          </w:p>
        </w:tc>
        <w:tc>
          <w:tcPr>
            <w:tcW w:w="1559" w:type="dxa"/>
            <w:shd w:val="clear" w:color="auto" w:fill="auto"/>
          </w:tcPr>
          <w:p w14:paraId="05F8EEB5" w14:textId="77777777" w:rsidR="0047250F" w:rsidRPr="002C25A7" w:rsidRDefault="0047250F" w:rsidP="001222AE">
            <w:pPr>
              <w:rPr>
                <w:rFonts w:ascii="Arial" w:hAnsi="Arial" w:cs="Arial"/>
                <w:color w:val="000000" w:themeColor="text1"/>
                <w:sz w:val="20"/>
                <w:szCs w:val="20"/>
              </w:rPr>
            </w:pPr>
          </w:p>
          <w:p w14:paraId="75309674" w14:textId="38CCF6C9" w:rsidR="00DA626A" w:rsidRPr="002C25A7" w:rsidRDefault="00DA626A" w:rsidP="00A42A5F">
            <w:pPr>
              <w:jc w:val="center"/>
              <w:rPr>
                <w:rFonts w:ascii="Arial" w:hAnsi="Arial" w:cs="Arial"/>
                <w:color w:val="000000" w:themeColor="text1"/>
                <w:sz w:val="20"/>
                <w:szCs w:val="20"/>
              </w:rPr>
            </w:pPr>
            <w:r w:rsidRPr="002C25A7">
              <w:rPr>
                <w:rFonts w:ascii="Arial" w:hAnsi="Arial" w:cs="Arial"/>
                <w:color w:val="000000" w:themeColor="text1"/>
                <w:sz w:val="20"/>
                <w:szCs w:val="20"/>
              </w:rPr>
              <w:t>$</w:t>
            </w:r>
            <w:r w:rsidR="00A42A5F" w:rsidRPr="002C25A7">
              <w:rPr>
                <w:rFonts w:ascii="Arial" w:hAnsi="Arial" w:cs="Arial"/>
                <w:color w:val="000000" w:themeColor="text1"/>
                <w:sz w:val="20"/>
                <w:szCs w:val="20"/>
              </w:rPr>
              <w:t>19</w:t>
            </w:r>
            <w:r w:rsidRPr="002C25A7">
              <w:rPr>
                <w:rFonts w:ascii="Arial" w:hAnsi="Arial" w:cs="Arial"/>
                <w:color w:val="000000" w:themeColor="text1"/>
                <w:sz w:val="20"/>
                <w:szCs w:val="20"/>
              </w:rPr>
              <w:t>.000.000</w:t>
            </w:r>
          </w:p>
        </w:tc>
        <w:tc>
          <w:tcPr>
            <w:tcW w:w="3827" w:type="dxa"/>
          </w:tcPr>
          <w:p w14:paraId="6408CE0F" w14:textId="06B325A5" w:rsidR="0047250F" w:rsidRPr="002C25A7" w:rsidRDefault="00DA626A" w:rsidP="001222AE">
            <w:pPr>
              <w:rPr>
                <w:rFonts w:ascii="Arial" w:hAnsi="Arial" w:cs="Arial"/>
                <w:color w:val="000000" w:themeColor="text1"/>
                <w:sz w:val="20"/>
                <w:szCs w:val="20"/>
              </w:rPr>
            </w:pPr>
            <w:r w:rsidRPr="002C25A7">
              <w:rPr>
                <w:rFonts w:ascii="Arial" w:hAnsi="Arial" w:cs="Arial"/>
                <w:color w:val="000000" w:themeColor="text1"/>
                <w:sz w:val="20"/>
                <w:szCs w:val="20"/>
              </w:rPr>
              <w:t>Mejorar los flujos de trabajo e impulsar el expediente electrónico.</w:t>
            </w:r>
          </w:p>
        </w:tc>
      </w:tr>
    </w:tbl>
    <w:p w14:paraId="6FEA39CD" w14:textId="77777777" w:rsidR="001222AE" w:rsidRDefault="001222AE" w:rsidP="00937E21">
      <w:pPr>
        <w:jc w:val="center"/>
      </w:pPr>
    </w:p>
    <w:p w14:paraId="24845282" w14:textId="3172D0FF" w:rsidR="00CC2AD1" w:rsidRDefault="001222AE" w:rsidP="001222AE">
      <w:pPr>
        <w:tabs>
          <w:tab w:val="left" w:pos="904"/>
          <w:tab w:val="left" w:pos="4323"/>
          <w:tab w:val="left" w:pos="5882"/>
        </w:tabs>
        <w:ind w:left="409"/>
      </w:pPr>
      <w:r>
        <w:tab/>
      </w:r>
    </w:p>
    <w:p w14:paraId="07B853AE" w14:textId="2B56A022" w:rsidR="001222AE" w:rsidRPr="00DA626A" w:rsidRDefault="001222AE" w:rsidP="001222AE">
      <w:pPr>
        <w:tabs>
          <w:tab w:val="left" w:pos="904"/>
          <w:tab w:val="left" w:pos="4323"/>
          <w:tab w:val="left" w:pos="5882"/>
        </w:tabs>
        <w:ind w:left="409"/>
        <w:rPr>
          <w:sz w:val="20"/>
          <w:szCs w:val="20"/>
        </w:rPr>
      </w:pPr>
      <w:r>
        <w:rPr>
          <w:rFonts w:ascii="Arial" w:hAnsi="Arial" w:cs="Arial"/>
          <w:i/>
          <w:sz w:val="20"/>
          <w:szCs w:val="20"/>
        </w:rPr>
        <w:tab/>
      </w:r>
      <w:r>
        <w:rPr>
          <w:rFonts w:cs="Arial"/>
          <w:sz w:val="20"/>
          <w:szCs w:val="20"/>
        </w:rPr>
        <w:tab/>
      </w:r>
    </w:p>
    <w:p w14:paraId="06D5E8CA"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8" w:name="_Toc507689402"/>
      <w:r w:rsidRPr="003D3FF6">
        <w:rPr>
          <w:rFonts w:ascii="Arial" w:eastAsia="MS Gothic" w:hAnsi="Arial" w:cs="Arial"/>
          <w:b/>
          <w:color w:val="auto"/>
          <w:spacing w:val="20"/>
          <w:sz w:val="24"/>
          <w:szCs w:val="24"/>
          <w:lang w:eastAsia="en-US"/>
        </w:rPr>
        <w:t>BIBLIOGRAFIA</w:t>
      </w:r>
      <w:bookmarkEnd w:id="18"/>
    </w:p>
    <w:p w14:paraId="5750388A" w14:textId="77777777" w:rsidR="0047250F" w:rsidRDefault="0047250F" w:rsidP="0047250F"/>
    <w:p w14:paraId="3B95F7F3" w14:textId="7DB7A65B" w:rsidR="0047250F" w:rsidRPr="00B21A13" w:rsidRDefault="001D49F2" w:rsidP="003D3FF6">
      <w:pPr>
        <w:pStyle w:val="Prrafodelista"/>
        <w:numPr>
          <w:ilvl w:val="0"/>
          <w:numId w:val="11"/>
        </w:numPr>
        <w:spacing w:after="0" w:line="240" w:lineRule="auto"/>
        <w:jc w:val="both"/>
        <w:rPr>
          <w:rFonts w:ascii="Arial" w:hAnsi="Arial" w:cs="Arial"/>
        </w:rPr>
      </w:pPr>
      <w:r>
        <w:rPr>
          <w:rFonts w:ascii="Arial" w:hAnsi="Arial" w:cs="Arial"/>
        </w:rPr>
        <w:t xml:space="preserve">GONZALEZ, </w:t>
      </w:r>
      <w:r w:rsidRPr="00B21A13">
        <w:rPr>
          <w:rFonts w:ascii="Arial" w:hAnsi="Arial" w:cs="Arial"/>
        </w:rPr>
        <w:t>John</w:t>
      </w:r>
      <w:r w:rsidR="0047250F" w:rsidRPr="00B21A13">
        <w:rPr>
          <w:rFonts w:ascii="Arial" w:hAnsi="Arial" w:cs="Arial"/>
        </w:rPr>
        <w:t>; RINCÓN, Alba; SANCHEZ, Wilson; TRIANA, Jorge. Manu</w:t>
      </w:r>
      <w:r w:rsidR="00956BD2">
        <w:rPr>
          <w:rFonts w:ascii="Arial" w:hAnsi="Arial" w:cs="Arial"/>
        </w:rPr>
        <w:t>e</w:t>
      </w:r>
      <w:r w:rsidR="0047250F" w:rsidRPr="00B21A13">
        <w:rPr>
          <w:rFonts w:ascii="Arial" w:hAnsi="Arial" w:cs="Arial"/>
        </w:rPr>
        <w:t>l Formulación del Plan Institucional de Archivos – PINAR: ARCHIVO GENERAL DE LA NACIÓN. Bogotá, 2014.</w:t>
      </w:r>
    </w:p>
    <w:p w14:paraId="0355FBC0" w14:textId="1198CD79" w:rsidR="0047250F" w:rsidRDefault="0047250F" w:rsidP="0047250F">
      <w:pPr>
        <w:rPr>
          <w:rFonts w:ascii="Arial" w:hAnsi="Arial" w:cs="Arial"/>
          <w:sz w:val="20"/>
          <w:szCs w:val="20"/>
        </w:rPr>
      </w:pPr>
    </w:p>
    <w:p w14:paraId="5F168805" w14:textId="77777777" w:rsidR="00CC2AD1" w:rsidRDefault="00CC2AD1" w:rsidP="0047250F">
      <w:pPr>
        <w:rPr>
          <w:rFonts w:ascii="Arial" w:hAnsi="Arial" w:cs="Arial"/>
          <w:sz w:val="20"/>
          <w:szCs w:val="20"/>
        </w:rPr>
      </w:pPr>
    </w:p>
    <w:p w14:paraId="2E0F5ACC" w14:textId="77777777" w:rsidR="001222AE" w:rsidRPr="00B21A13" w:rsidRDefault="001222AE" w:rsidP="0047250F">
      <w:pPr>
        <w:rPr>
          <w:rFonts w:ascii="Arial" w:hAnsi="Arial" w:cs="Arial"/>
          <w:sz w:val="20"/>
          <w:szCs w:val="20"/>
        </w:rPr>
      </w:pPr>
    </w:p>
    <w:p w14:paraId="14A79965" w14:textId="77777777" w:rsidR="0047250F" w:rsidRPr="003D3FF6" w:rsidRDefault="0047250F" w:rsidP="00DF59D1">
      <w:pPr>
        <w:pStyle w:val="Ttulo1"/>
        <w:numPr>
          <w:ilvl w:val="0"/>
          <w:numId w:val="3"/>
        </w:numPr>
        <w:pBdr>
          <w:bottom w:val="single" w:sz="12" w:space="1" w:color="1C75BC"/>
        </w:pBdr>
        <w:spacing w:before="0"/>
        <w:contextualSpacing/>
        <w:rPr>
          <w:rFonts w:ascii="Arial" w:eastAsia="MS Gothic" w:hAnsi="Arial" w:cs="Arial"/>
          <w:b/>
          <w:color w:val="auto"/>
          <w:spacing w:val="20"/>
          <w:sz w:val="24"/>
          <w:szCs w:val="24"/>
          <w:lang w:eastAsia="en-US"/>
        </w:rPr>
      </w:pPr>
      <w:bookmarkStart w:id="19" w:name="_Toc507689403"/>
      <w:r w:rsidRPr="003D3FF6">
        <w:rPr>
          <w:rFonts w:ascii="Arial" w:eastAsia="MS Gothic" w:hAnsi="Arial" w:cs="Arial"/>
          <w:b/>
          <w:color w:val="auto"/>
          <w:spacing w:val="20"/>
          <w:sz w:val="24"/>
          <w:szCs w:val="24"/>
          <w:lang w:eastAsia="en-US"/>
        </w:rPr>
        <w:t>REFERENCIA NORMATIVA</w:t>
      </w:r>
      <w:bookmarkEnd w:id="19"/>
    </w:p>
    <w:p w14:paraId="7CB46458" w14:textId="77777777" w:rsidR="0047250F" w:rsidRDefault="0047250F" w:rsidP="0047250F"/>
    <w:p w14:paraId="0BA8CCAA" w14:textId="36E4EE20" w:rsidR="0047250F" w:rsidRPr="00C21731" w:rsidRDefault="00CC2AD1" w:rsidP="0047250F">
      <w:pPr>
        <w:pStyle w:val="Prrafodelista"/>
        <w:numPr>
          <w:ilvl w:val="0"/>
          <w:numId w:val="9"/>
        </w:numPr>
        <w:spacing w:after="0" w:line="240" w:lineRule="auto"/>
        <w:rPr>
          <w:rFonts w:ascii="Arial" w:hAnsi="Arial" w:cs="Arial"/>
        </w:rPr>
      </w:pPr>
      <w:r>
        <w:rPr>
          <w:rFonts w:ascii="Arial" w:hAnsi="Arial" w:cs="Arial"/>
        </w:rPr>
        <w:t>Ley 594 de 2</w:t>
      </w:r>
      <w:r w:rsidR="0047250F" w:rsidRPr="00C21731">
        <w:rPr>
          <w:rFonts w:ascii="Arial" w:hAnsi="Arial" w:cs="Arial"/>
        </w:rPr>
        <w:t>000, Ley General de Archivos</w:t>
      </w:r>
    </w:p>
    <w:p w14:paraId="65C048DB" w14:textId="77777777" w:rsidR="0047250F" w:rsidRPr="00C21731" w:rsidRDefault="0047250F" w:rsidP="0047250F">
      <w:pPr>
        <w:pStyle w:val="Prrafodelista"/>
        <w:spacing w:after="0" w:line="240" w:lineRule="auto"/>
        <w:rPr>
          <w:rFonts w:ascii="Arial" w:hAnsi="Arial" w:cs="Arial"/>
        </w:rPr>
      </w:pPr>
    </w:p>
    <w:p w14:paraId="1CB7F51E" w14:textId="77777777" w:rsidR="0047250F" w:rsidRPr="00C21731" w:rsidRDefault="0047250F" w:rsidP="0047250F">
      <w:pPr>
        <w:pStyle w:val="Prrafodelista"/>
        <w:numPr>
          <w:ilvl w:val="0"/>
          <w:numId w:val="10"/>
        </w:numPr>
        <w:spacing w:after="0" w:line="240" w:lineRule="auto"/>
        <w:ind w:left="714" w:hanging="357"/>
        <w:jc w:val="both"/>
        <w:rPr>
          <w:rFonts w:ascii="Arial" w:hAnsi="Arial" w:cs="Arial"/>
        </w:rPr>
      </w:pPr>
      <w:r w:rsidRPr="00C21731">
        <w:rPr>
          <w:rFonts w:ascii="Arial" w:hAnsi="Arial" w:cs="Arial"/>
        </w:rPr>
        <w:t xml:space="preserve">Decreto 2578 de 2.102: Por el cual se reglamenta el Sistema Nacional de Archivos, se establece la Red Nacional de Archivos y se dictan otras disposiciones.  </w:t>
      </w:r>
    </w:p>
    <w:p w14:paraId="58434787" w14:textId="77777777" w:rsidR="0047250F" w:rsidRPr="00C21731" w:rsidRDefault="0047250F" w:rsidP="0047250F">
      <w:pPr>
        <w:pStyle w:val="Prrafodelista"/>
        <w:rPr>
          <w:rFonts w:ascii="Arial" w:hAnsi="Arial" w:cs="Arial"/>
        </w:rPr>
      </w:pPr>
    </w:p>
    <w:p w14:paraId="281BF8C3" w14:textId="77777777" w:rsidR="0047250F" w:rsidRPr="00C21731" w:rsidRDefault="0047250F" w:rsidP="0047250F">
      <w:pPr>
        <w:pStyle w:val="Prrafodelista"/>
        <w:numPr>
          <w:ilvl w:val="0"/>
          <w:numId w:val="10"/>
        </w:numPr>
        <w:spacing w:after="0" w:line="240" w:lineRule="auto"/>
        <w:ind w:left="714" w:hanging="357"/>
        <w:jc w:val="both"/>
        <w:rPr>
          <w:rFonts w:ascii="Arial" w:hAnsi="Arial" w:cs="Arial"/>
        </w:rPr>
      </w:pPr>
      <w:r w:rsidRPr="00C21731">
        <w:rPr>
          <w:rFonts w:ascii="Arial" w:hAnsi="Arial" w:cs="Arial"/>
        </w:rPr>
        <w:t>Decreto 2609 de 2.012: Por el cual se reglamenta el Título V de la ley 594 de 2000.</w:t>
      </w:r>
    </w:p>
    <w:p w14:paraId="542307D6" w14:textId="77777777" w:rsidR="0047250F" w:rsidRDefault="0047250F" w:rsidP="0047250F">
      <w:pPr>
        <w:pStyle w:val="Prrafodelista"/>
        <w:spacing w:after="0" w:line="240" w:lineRule="auto"/>
        <w:rPr>
          <w:rFonts w:ascii="Arial" w:hAnsi="Arial" w:cs="Arial"/>
        </w:rPr>
      </w:pPr>
    </w:p>
    <w:p w14:paraId="429A4414" w14:textId="27E93B00" w:rsidR="00B144CE" w:rsidRDefault="00B144CE" w:rsidP="00B144CE">
      <w:pPr>
        <w:pStyle w:val="Ttulo1"/>
        <w:spacing w:before="0"/>
        <w:rPr>
          <w:rFonts w:ascii="Arial" w:eastAsiaTheme="minorHAnsi" w:hAnsi="Arial" w:cs="Arial"/>
          <w:color w:val="auto"/>
          <w:sz w:val="22"/>
          <w:szCs w:val="22"/>
          <w:lang w:val="es-CO" w:eastAsia="en-US"/>
        </w:rPr>
      </w:pPr>
    </w:p>
    <w:p w14:paraId="779FDA1E" w14:textId="20E4F6BF" w:rsidR="00B144CE" w:rsidRPr="003D3FF6" w:rsidRDefault="00B144CE" w:rsidP="00B144CE">
      <w:pPr>
        <w:pStyle w:val="Ttulo1"/>
        <w:pBdr>
          <w:bottom w:val="single" w:sz="12" w:space="1" w:color="1C75BC"/>
        </w:pBdr>
        <w:spacing w:before="0"/>
        <w:ind w:left="644"/>
        <w:contextualSpacing/>
        <w:rPr>
          <w:rFonts w:ascii="Arial" w:eastAsia="MS Gothic" w:hAnsi="Arial" w:cs="Arial"/>
          <w:b/>
          <w:color w:val="auto"/>
          <w:spacing w:val="20"/>
          <w:sz w:val="24"/>
          <w:szCs w:val="24"/>
          <w:lang w:eastAsia="en-US"/>
        </w:rPr>
      </w:pPr>
      <w:r>
        <w:rPr>
          <w:rFonts w:ascii="Arial" w:eastAsia="MS Gothic" w:hAnsi="Arial" w:cs="Arial"/>
          <w:b/>
          <w:color w:val="auto"/>
          <w:spacing w:val="20"/>
          <w:sz w:val="24"/>
          <w:szCs w:val="24"/>
          <w:lang w:eastAsia="en-US"/>
        </w:rPr>
        <w:t xml:space="preserve"> </w:t>
      </w:r>
      <w:bookmarkStart w:id="20" w:name="_Toc507689404"/>
      <w:r>
        <w:rPr>
          <w:rFonts w:ascii="Arial" w:eastAsia="MS Gothic" w:hAnsi="Arial" w:cs="Arial"/>
          <w:b/>
          <w:color w:val="auto"/>
          <w:spacing w:val="20"/>
          <w:sz w:val="24"/>
          <w:szCs w:val="24"/>
          <w:lang w:eastAsia="en-US"/>
        </w:rPr>
        <w:t>CONTROL DE CAMBIOS</w:t>
      </w:r>
      <w:bookmarkEnd w:id="20"/>
      <w:r>
        <w:rPr>
          <w:rFonts w:ascii="Arial" w:eastAsia="MS Gothic" w:hAnsi="Arial" w:cs="Arial"/>
          <w:b/>
          <w:color w:val="auto"/>
          <w:spacing w:val="20"/>
          <w:sz w:val="24"/>
          <w:szCs w:val="24"/>
          <w:lang w:eastAsia="en-US"/>
        </w:rPr>
        <w:t xml:space="preserve"> </w:t>
      </w:r>
    </w:p>
    <w:p w14:paraId="398946BE" w14:textId="77777777" w:rsidR="00B144CE" w:rsidRDefault="00B144CE" w:rsidP="00B144CE">
      <w:pPr>
        <w:rPr>
          <w:lang w:val="es-CO" w:eastAsia="en-US"/>
        </w:rPr>
      </w:pPr>
    </w:p>
    <w:tbl>
      <w:tblPr>
        <w:tblW w:w="97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7"/>
        <w:gridCol w:w="850"/>
        <w:gridCol w:w="1859"/>
        <w:gridCol w:w="2677"/>
        <w:gridCol w:w="3402"/>
      </w:tblGrid>
      <w:tr w:rsidR="00B144CE" w:rsidRPr="009623FB" w14:paraId="2AAD1735" w14:textId="77777777" w:rsidTr="0057269E">
        <w:tc>
          <w:tcPr>
            <w:tcW w:w="977" w:type="dxa"/>
            <w:tcBorders>
              <w:top w:val="single" w:sz="6" w:space="0" w:color="000000"/>
              <w:left w:val="single" w:sz="6" w:space="0" w:color="000000"/>
              <w:bottom w:val="single" w:sz="6" w:space="0" w:color="000000"/>
              <w:right w:val="single" w:sz="6" w:space="0" w:color="000000"/>
            </w:tcBorders>
            <w:shd w:val="clear" w:color="auto" w:fill="BFBFBF"/>
            <w:tcMar>
              <w:left w:w="0" w:type="dxa"/>
              <w:right w:w="0" w:type="dxa"/>
            </w:tcMar>
            <w:vAlign w:val="center"/>
          </w:tcPr>
          <w:p w14:paraId="370E22F4" w14:textId="77777777" w:rsidR="00B144CE" w:rsidRPr="009623FB" w:rsidRDefault="00B144CE" w:rsidP="001222AE">
            <w:pPr>
              <w:ind w:left="-80"/>
              <w:jc w:val="center"/>
              <w:rPr>
                <w:rFonts w:ascii="Arial" w:hAnsi="Arial" w:cs="Arial"/>
                <w:b/>
                <w:sz w:val="20"/>
              </w:rPr>
            </w:pPr>
            <w:r w:rsidRPr="009623FB">
              <w:rPr>
                <w:rFonts w:ascii="Arial" w:eastAsia="Arial" w:hAnsi="Arial" w:cs="Arial"/>
                <w:b/>
                <w:sz w:val="20"/>
                <w:shd w:val="clear" w:color="auto" w:fill="BFBFBF"/>
              </w:rPr>
              <w:t>Versión</w:t>
            </w:r>
          </w:p>
        </w:tc>
        <w:tc>
          <w:tcPr>
            <w:tcW w:w="850" w:type="dxa"/>
            <w:tcBorders>
              <w:top w:val="single" w:sz="6" w:space="0" w:color="000000"/>
              <w:bottom w:val="single" w:sz="6" w:space="0" w:color="000000"/>
              <w:right w:val="single" w:sz="6" w:space="0" w:color="000000"/>
            </w:tcBorders>
            <w:shd w:val="clear" w:color="auto" w:fill="BFBFBF"/>
            <w:tcMar>
              <w:left w:w="0" w:type="dxa"/>
              <w:right w:w="0" w:type="dxa"/>
            </w:tcMar>
            <w:vAlign w:val="center"/>
          </w:tcPr>
          <w:p w14:paraId="345FBB90" w14:textId="77777777" w:rsidR="00B144CE" w:rsidRPr="009623FB" w:rsidRDefault="00B144CE" w:rsidP="001222AE">
            <w:pPr>
              <w:ind w:left="-80"/>
              <w:jc w:val="center"/>
              <w:rPr>
                <w:rFonts w:ascii="Arial" w:hAnsi="Arial" w:cs="Arial"/>
                <w:b/>
                <w:sz w:val="20"/>
              </w:rPr>
            </w:pPr>
            <w:r w:rsidRPr="009623FB">
              <w:rPr>
                <w:rFonts w:ascii="Arial" w:eastAsia="Arial" w:hAnsi="Arial" w:cs="Arial"/>
                <w:b/>
                <w:sz w:val="20"/>
                <w:shd w:val="clear" w:color="auto" w:fill="BFBFBF"/>
              </w:rPr>
              <w:t>Código</w:t>
            </w:r>
          </w:p>
        </w:tc>
        <w:tc>
          <w:tcPr>
            <w:tcW w:w="1859" w:type="dxa"/>
            <w:tcBorders>
              <w:top w:val="single" w:sz="6" w:space="0" w:color="000000"/>
              <w:bottom w:val="single" w:sz="6" w:space="0" w:color="000000"/>
              <w:right w:val="single" w:sz="6" w:space="0" w:color="000000"/>
            </w:tcBorders>
            <w:shd w:val="clear" w:color="auto" w:fill="BFBFBF"/>
            <w:tcMar>
              <w:left w:w="0" w:type="dxa"/>
              <w:right w:w="0" w:type="dxa"/>
            </w:tcMar>
            <w:vAlign w:val="center"/>
          </w:tcPr>
          <w:p w14:paraId="57AB63BE" w14:textId="77777777" w:rsidR="00B144CE" w:rsidRPr="009623FB" w:rsidRDefault="00B144CE" w:rsidP="001222AE">
            <w:pPr>
              <w:ind w:left="-80"/>
              <w:jc w:val="center"/>
              <w:rPr>
                <w:rFonts w:ascii="Arial" w:hAnsi="Arial" w:cs="Arial"/>
                <w:b/>
                <w:sz w:val="20"/>
              </w:rPr>
            </w:pPr>
            <w:r w:rsidRPr="009623FB">
              <w:rPr>
                <w:rFonts w:ascii="Arial" w:eastAsia="Arial" w:hAnsi="Arial" w:cs="Arial"/>
                <w:b/>
                <w:sz w:val="20"/>
                <w:shd w:val="clear" w:color="auto" w:fill="BFBFBF"/>
              </w:rPr>
              <w:t>Nombre</w:t>
            </w:r>
          </w:p>
        </w:tc>
        <w:tc>
          <w:tcPr>
            <w:tcW w:w="2677" w:type="dxa"/>
            <w:tcBorders>
              <w:top w:val="single" w:sz="6" w:space="0" w:color="000000"/>
              <w:bottom w:val="single" w:sz="6" w:space="0" w:color="000000"/>
              <w:right w:val="single" w:sz="6" w:space="0" w:color="000000"/>
            </w:tcBorders>
            <w:shd w:val="clear" w:color="auto" w:fill="BFBFBF"/>
            <w:tcMar>
              <w:left w:w="0" w:type="dxa"/>
              <w:right w:w="0" w:type="dxa"/>
            </w:tcMar>
            <w:vAlign w:val="center"/>
          </w:tcPr>
          <w:p w14:paraId="651E6775" w14:textId="77777777" w:rsidR="00B144CE" w:rsidRPr="009623FB" w:rsidRDefault="00B144CE" w:rsidP="001222AE">
            <w:pPr>
              <w:ind w:left="-80"/>
              <w:jc w:val="center"/>
              <w:rPr>
                <w:rFonts w:ascii="Arial" w:hAnsi="Arial" w:cs="Arial"/>
                <w:b/>
                <w:sz w:val="20"/>
              </w:rPr>
            </w:pPr>
            <w:r w:rsidRPr="009623FB">
              <w:rPr>
                <w:rFonts w:ascii="Arial" w:eastAsia="Arial" w:hAnsi="Arial" w:cs="Arial"/>
                <w:b/>
                <w:sz w:val="20"/>
                <w:shd w:val="clear" w:color="auto" w:fill="BFBFBF"/>
              </w:rPr>
              <w:t>Acto</w:t>
            </w:r>
          </w:p>
        </w:tc>
        <w:tc>
          <w:tcPr>
            <w:tcW w:w="3402" w:type="dxa"/>
            <w:tcBorders>
              <w:top w:val="single" w:sz="6" w:space="0" w:color="000000"/>
              <w:bottom w:val="single" w:sz="6" w:space="0" w:color="000000"/>
              <w:right w:val="single" w:sz="6" w:space="0" w:color="000000"/>
            </w:tcBorders>
            <w:shd w:val="clear" w:color="auto" w:fill="BFBFBF"/>
            <w:tcMar>
              <w:left w:w="0" w:type="dxa"/>
              <w:right w:w="0" w:type="dxa"/>
            </w:tcMar>
            <w:vAlign w:val="center"/>
          </w:tcPr>
          <w:p w14:paraId="5A73E1DF" w14:textId="77777777" w:rsidR="00B144CE" w:rsidRPr="009623FB" w:rsidRDefault="00B144CE" w:rsidP="001222AE">
            <w:pPr>
              <w:ind w:left="-80"/>
              <w:jc w:val="center"/>
              <w:rPr>
                <w:rFonts w:ascii="Arial" w:hAnsi="Arial" w:cs="Arial"/>
                <w:b/>
                <w:sz w:val="20"/>
              </w:rPr>
            </w:pPr>
            <w:r w:rsidRPr="009623FB">
              <w:rPr>
                <w:rFonts w:ascii="Arial" w:eastAsia="Arial" w:hAnsi="Arial" w:cs="Arial"/>
                <w:b/>
                <w:sz w:val="20"/>
                <w:shd w:val="clear" w:color="auto" w:fill="BFBFBF"/>
              </w:rPr>
              <w:t>Control de cambios</w:t>
            </w:r>
          </w:p>
        </w:tc>
      </w:tr>
      <w:tr w:rsidR="00B144CE" w:rsidRPr="005C4B52" w14:paraId="28736D94" w14:textId="77777777" w:rsidTr="0057269E">
        <w:tc>
          <w:tcPr>
            <w:tcW w:w="977" w:type="dxa"/>
            <w:tcBorders>
              <w:left w:val="single" w:sz="6" w:space="0" w:color="000000"/>
              <w:right w:val="single" w:sz="6" w:space="0" w:color="000000"/>
            </w:tcBorders>
            <w:tcMar>
              <w:left w:w="0" w:type="dxa"/>
              <w:right w:w="0" w:type="dxa"/>
            </w:tcMar>
            <w:vAlign w:val="center"/>
          </w:tcPr>
          <w:p w14:paraId="4D601502" w14:textId="5CC87EDF" w:rsidR="00B144CE" w:rsidRPr="005C4B52" w:rsidRDefault="00A37028" w:rsidP="001222AE">
            <w:pPr>
              <w:ind w:left="-80"/>
              <w:jc w:val="center"/>
              <w:rPr>
                <w:rFonts w:ascii="Arial" w:hAnsi="Arial" w:cs="Arial"/>
                <w:sz w:val="16"/>
                <w:szCs w:val="16"/>
              </w:rPr>
            </w:pPr>
            <w:r>
              <w:rPr>
                <w:rFonts w:ascii="Arial" w:eastAsia="Arial" w:hAnsi="Arial" w:cs="Arial"/>
                <w:sz w:val="16"/>
                <w:szCs w:val="16"/>
                <w:highlight w:val="white"/>
              </w:rPr>
              <w:t>1</w:t>
            </w:r>
          </w:p>
        </w:tc>
        <w:tc>
          <w:tcPr>
            <w:tcW w:w="850" w:type="dxa"/>
            <w:tcBorders>
              <w:right w:val="single" w:sz="6" w:space="0" w:color="000000"/>
            </w:tcBorders>
            <w:tcMar>
              <w:left w:w="0" w:type="dxa"/>
              <w:right w:w="0" w:type="dxa"/>
            </w:tcMar>
            <w:vAlign w:val="center"/>
          </w:tcPr>
          <w:p w14:paraId="7A12D5E0" w14:textId="601F8E6C" w:rsidR="00B144CE" w:rsidRPr="005C4B52" w:rsidRDefault="00A37028" w:rsidP="001222AE">
            <w:pPr>
              <w:ind w:left="-80"/>
              <w:jc w:val="center"/>
              <w:rPr>
                <w:rFonts w:ascii="Arial" w:hAnsi="Arial" w:cs="Arial"/>
                <w:sz w:val="16"/>
                <w:szCs w:val="16"/>
              </w:rPr>
            </w:pPr>
            <w:r>
              <w:rPr>
                <w:rFonts w:ascii="Arial" w:hAnsi="Arial" w:cs="Arial"/>
                <w:sz w:val="16"/>
                <w:szCs w:val="16"/>
              </w:rPr>
              <w:t>A-OT-052</w:t>
            </w:r>
          </w:p>
        </w:tc>
        <w:tc>
          <w:tcPr>
            <w:tcW w:w="1859" w:type="dxa"/>
            <w:tcBorders>
              <w:right w:val="single" w:sz="6" w:space="0" w:color="000000"/>
            </w:tcBorders>
            <w:tcMar>
              <w:left w:w="0" w:type="dxa"/>
              <w:right w:w="0" w:type="dxa"/>
            </w:tcMar>
            <w:vAlign w:val="center"/>
          </w:tcPr>
          <w:p w14:paraId="3FA3DEA6" w14:textId="77777777" w:rsidR="00B144CE" w:rsidRPr="005C4B52" w:rsidRDefault="00B144CE" w:rsidP="001222AE">
            <w:pPr>
              <w:pStyle w:val="Heading"/>
              <w:jc w:val="center"/>
              <w:rPr>
                <w:rFonts w:ascii="Arial" w:hAnsi="Arial" w:cs="Arial"/>
                <w:color w:val="000000"/>
                <w:sz w:val="16"/>
                <w:szCs w:val="16"/>
              </w:rPr>
            </w:pPr>
            <w:r w:rsidRPr="005C4B52">
              <w:rPr>
                <w:rFonts w:ascii="Arial" w:hAnsi="Arial" w:cs="Arial"/>
                <w:color w:val="000000"/>
                <w:sz w:val="16"/>
                <w:szCs w:val="16"/>
              </w:rPr>
              <w:t xml:space="preserve">Plan </w:t>
            </w:r>
          </w:p>
          <w:p w14:paraId="0CA14BEB" w14:textId="76EF5863" w:rsidR="00B144CE" w:rsidRPr="005C4B52" w:rsidRDefault="00B144CE" w:rsidP="001222AE">
            <w:pPr>
              <w:pStyle w:val="Heading"/>
              <w:jc w:val="center"/>
              <w:rPr>
                <w:rFonts w:ascii="Arial" w:hAnsi="Arial" w:cs="Arial"/>
                <w:b/>
                <w:color w:val="000000"/>
                <w:sz w:val="16"/>
                <w:szCs w:val="16"/>
              </w:rPr>
            </w:pPr>
            <w:r>
              <w:rPr>
                <w:rFonts w:ascii="Arial" w:hAnsi="Arial" w:cs="Arial"/>
                <w:color w:val="000000"/>
                <w:sz w:val="16"/>
                <w:szCs w:val="16"/>
              </w:rPr>
              <w:t>Institucional de Archivos PINAR</w:t>
            </w:r>
          </w:p>
        </w:tc>
        <w:tc>
          <w:tcPr>
            <w:tcW w:w="2677" w:type="dxa"/>
            <w:tcBorders>
              <w:right w:val="single" w:sz="6" w:space="0" w:color="000000"/>
            </w:tcBorders>
            <w:tcMar>
              <w:left w:w="0" w:type="dxa"/>
              <w:right w:w="0" w:type="dxa"/>
            </w:tcMar>
            <w:vAlign w:val="center"/>
          </w:tcPr>
          <w:p w14:paraId="3F034212" w14:textId="77777777" w:rsidR="009623FB" w:rsidRDefault="00A37028" w:rsidP="002C25A7">
            <w:pPr>
              <w:rPr>
                <w:rFonts w:ascii="Arial" w:hAnsi="Arial" w:cs="Arial"/>
                <w:sz w:val="16"/>
                <w:szCs w:val="16"/>
              </w:rPr>
            </w:pPr>
            <w:r>
              <w:rPr>
                <w:rFonts w:ascii="Arial" w:hAnsi="Arial" w:cs="Arial"/>
                <w:sz w:val="16"/>
                <w:szCs w:val="16"/>
              </w:rPr>
              <w:t xml:space="preserve">Fue aprobado en </w:t>
            </w:r>
            <w:r w:rsidRPr="002C25A7">
              <w:rPr>
                <w:rFonts w:ascii="Arial" w:hAnsi="Arial" w:cs="Arial"/>
                <w:sz w:val="16"/>
                <w:szCs w:val="16"/>
              </w:rPr>
              <w:t xml:space="preserve">Comité </w:t>
            </w:r>
            <w:r w:rsidR="002C25A7">
              <w:rPr>
                <w:rFonts w:ascii="Arial" w:hAnsi="Arial" w:cs="Arial"/>
                <w:sz w:val="16"/>
                <w:szCs w:val="16"/>
              </w:rPr>
              <w:t>de Desarrollo A</w:t>
            </w:r>
            <w:r>
              <w:rPr>
                <w:rFonts w:ascii="Arial" w:hAnsi="Arial" w:cs="Arial"/>
                <w:sz w:val="16"/>
                <w:szCs w:val="16"/>
              </w:rPr>
              <w:t>dministrativo en sesión de junio 22 de 2017</w:t>
            </w:r>
            <w:r w:rsidR="009623FB">
              <w:rPr>
                <w:rFonts w:ascii="Arial" w:hAnsi="Arial" w:cs="Arial"/>
                <w:sz w:val="16"/>
                <w:szCs w:val="16"/>
              </w:rPr>
              <w:t xml:space="preserve">. </w:t>
            </w:r>
          </w:p>
          <w:p w14:paraId="22EA2009" w14:textId="6ADD1889" w:rsidR="00B144CE" w:rsidRPr="005C4B52" w:rsidRDefault="00A37028" w:rsidP="002C25A7">
            <w:pPr>
              <w:rPr>
                <w:rFonts w:ascii="Arial" w:eastAsia="Arial" w:hAnsi="Arial" w:cs="Arial"/>
                <w:sz w:val="16"/>
                <w:szCs w:val="16"/>
                <w:highlight w:val="white"/>
              </w:rPr>
            </w:pPr>
            <w:r>
              <w:rPr>
                <w:rFonts w:ascii="Arial" w:eastAsia="Arial" w:hAnsi="Arial" w:cs="Arial"/>
                <w:sz w:val="16"/>
                <w:szCs w:val="16"/>
                <w:highlight w:val="white"/>
              </w:rPr>
              <w:t>Brújula, 02/mar/2018</w:t>
            </w:r>
          </w:p>
        </w:tc>
        <w:tc>
          <w:tcPr>
            <w:tcW w:w="3402" w:type="dxa"/>
            <w:tcBorders>
              <w:right w:val="single" w:sz="6" w:space="0" w:color="000000"/>
            </w:tcBorders>
            <w:tcMar>
              <w:left w:w="0" w:type="dxa"/>
              <w:right w:w="0" w:type="dxa"/>
            </w:tcMar>
            <w:vAlign w:val="center"/>
          </w:tcPr>
          <w:p w14:paraId="0ADBAC73" w14:textId="313B8F9F" w:rsidR="00B144CE" w:rsidRPr="005C4B52" w:rsidRDefault="00A37028" w:rsidP="001222AE">
            <w:pPr>
              <w:ind w:left="114"/>
              <w:jc w:val="both"/>
              <w:rPr>
                <w:rFonts w:ascii="Arial" w:hAnsi="Arial" w:cs="Arial"/>
                <w:sz w:val="16"/>
                <w:szCs w:val="16"/>
              </w:rPr>
            </w:pPr>
            <w:r>
              <w:rPr>
                <w:rFonts w:ascii="Arial" w:hAnsi="Arial" w:cs="Arial"/>
                <w:sz w:val="16"/>
                <w:szCs w:val="16"/>
              </w:rPr>
              <w:t>Se crea el documento en Brújula.</w:t>
            </w:r>
          </w:p>
        </w:tc>
      </w:tr>
      <w:tr w:rsidR="002F4769" w:rsidRPr="005C4B52" w14:paraId="33B1871C" w14:textId="77777777" w:rsidTr="0057269E">
        <w:tc>
          <w:tcPr>
            <w:tcW w:w="977" w:type="dxa"/>
            <w:tcBorders>
              <w:left w:val="single" w:sz="6" w:space="0" w:color="000000"/>
              <w:bottom w:val="single" w:sz="6" w:space="0" w:color="000000"/>
              <w:right w:val="single" w:sz="6" w:space="0" w:color="000000"/>
            </w:tcBorders>
            <w:tcMar>
              <w:left w:w="0" w:type="dxa"/>
              <w:right w:w="0" w:type="dxa"/>
            </w:tcMar>
            <w:vAlign w:val="center"/>
          </w:tcPr>
          <w:p w14:paraId="355B56E9" w14:textId="3EC2D42A" w:rsidR="002F4769" w:rsidRDefault="002F4769" w:rsidP="002F4769">
            <w:pPr>
              <w:ind w:left="-80"/>
              <w:jc w:val="center"/>
              <w:rPr>
                <w:rFonts w:ascii="Arial" w:eastAsia="Arial" w:hAnsi="Arial" w:cs="Arial"/>
                <w:sz w:val="16"/>
                <w:szCs w:val="16"/>
                <w:highlight w:val="white"/>
              </w:rPr>
            </w:pPr>
            <w:r>
              <w:rPr>
                <w:rFonts w:ascii="Arial" w:eastAsia="Arial" w:hAnsi="Arial" w:cs="Arial"/>
                <w:sz w:val="16"/>
                <w:szCs w:val="16"/>
                <w:highlight w:val="white"/>
              </w:rPr>
              <w:t>2</w:t>
            </w:r>
          </w:p>
        </w:tc>
        <w:tc>
          <w:tcPr>
            <w:tcW w:w="850" w:type="dxa"/>
            <w:tcBorders>
              <w:bottom w:val="single" w:sz="6" w:space="0" w:color="000000"/>
              <w:right w:val="single" w:sz="6" w:space="0" w:color="000000"/>
            </w:tcBorders>
            <w:tcMar>
              <w:left w:w="0" w:type="dxa"/>
              <w:right w:w="0" w:type="dxa"/>
            </w:tcMar>
            <w:vAlign w:val="center"/>
          </w:tcPr>
          <w:p w14:paraId="0C21FF0A" w14:textId="1E6DCE30" w:rsidR="002F4769" w:rsidRDefault="002F4769" w:rsidP="002F4769">
            <w:pPr>
              <w:ind w:left="-80"/>
              <w:jc w:val="center"/>
              <w:rPr>
                <w:rFonts w:ascii="Arial" w:hAnsi="Arial" w:cs="Arial"/>
                <w:sz w:val="16"/>
                <w:szCs w:val="16"/>
              </w:rPr>
            </w:pPr>
            <w:r>
              <w:rPr>
                <w:rFonts w:ascii="Arial" w:hAnsi="Arial" w:cs="Arial"/>
                <w:sz w:val="16"/>
                <w:szCs w:val="16"/>
              </w:rPr>
              <w:t>A-OT-052</w:t>
            </w:r>
          </w:p>
        </w:tc>
        <w:tc>
          <w:tcPr>
            <w:tcW w:w="1859" w:type="dxa"/>
            <w:tcBorders>
              <w:bottom w:val="single" w:sz="6" w:space="0" w:color="000000"/>
              <w:right w:val="single" w:sz="6" w:space="0" w:color="000000"/>
            </w:tcBorders>
            <w:tcMar>
              <w:left w:w="0" w:type="dxa"/>
              <w:right w:w="0" w:type="dxa"/>
            </w:tcMar>
            <w:vAlign w:val="center"/>
          </w:tcPr>
          <w:p w14:paraId="758BC613" w14:textId="77777777" w:rsidR="002F4769" w:rsidRPr="005C4B52" w:rsidRDefault="002F4769" w:rsidP="002F4769">
            <w:pPr>
              <w:pStyle w:val="Heading"/>
              <w:jc w:val="center"/>
              <w:rPr>
                <w:rFonts w:ascii="Arial" w:hAnsi="Arial" w:cs="Arial"/>
                <w:color w:val="000000"/>
                <w:sz w:val="16"/>
                <w:szCs w:val="16"/>
              </w:rPr>
            </w:pPr>
            <w:r w:rsidRPr="005C4B52">
              <w:rPr>
                <w:rFonts w:ascii="Arial" w:hAnsi="Arial" w:cs="Arial"/>
                <w:color w:val="000000"/>
                <w:sz w:val="16"/>
                <w:szCs w:val="16"/>
              </w:rPr>
              <w:t xml:space="preserve">Plan </w:t>
            </w:r>
          </w:p>
          <w:p w14:paraId="0F41E6AC" w14:textId="0E3AC16A" w:rsidR="002F4769" w:rsidRPr="005C4B52" w:rsidRDefault="002F4769" w:rsidP="002F4769">
            <w:pPr>
              <w:pStyle w:val="Heading"/>
              <w:jc w:val="center"/>
              <w:rPr>
                <w:rFonts w:ascii="Arial" w:hAnsi="Arial" w:cs="Arial"/>
                <w:color w:val="000000"/>
                <w:sz w:val="16"/>
                <w:szCs w:val="16"/>
              </w:rPr>
            </w:pPr>
            <w:r>
              <w:rPr>
                <w:rFonts w:ascii="Arial" w:hAnsi="Arial" w:cs="Arial"/>
                <w:color w:val="000000"/>
                <w:sz w:val="16"/>
                <w:szCs w:val="16"/>
              </w:rPr>
              <w:t>Institucional de Archivos PINAR</w:t>
            </w:r>
          </w:p>
        </w:tc>
        <w:tc>
          <w:tcPr>
            <w:tcW w:w="2677" w:type="dxa"/>
            <w:tcBorders>
              <w:bottom w:val="single" w:sz="6" w:space="0" w:color="000000"/>
              <w:right w:val="single" w:sz="6" w:space="0" w:color="000000"/>
            </w:tcBorders>
            <w:tcMar>
              <w:left w:w="0" w:type="dxa"/>
              <w:right w:w="0" w:type="dxa"/>
            </w:tcMar>
            <w:vAlign w:val="center"/>
          </w:tcPr>
          <w:p w14:paraId="6E3B0543" w14:textId="551B344E" w:rsidR="002F4769" w:rsidRDefault="0057269E" w:rsidP="002F4769">
            <w:pPr>
              <w:rPr>
                <w:rFonts w:ascii="Arial" w:hAnsi="Arial" w:cs="Arial"/>
                <w:sz w:val="16"/>
                <w:szCs w:val="16"/>
              </w:rPr>
            </w:pPr>
            <w:r>
              <w:rPr>
                <w:rFonts w:ascii="Arial" w:hAnsi="Arial" w:cs="Arial"/>
                <w:sz w:val="16"/>
                <w:szCs w:val="16"/>
              </w:rPr>
              <w:t>Brújula, Noviembre 13 de 2018</w:t>
            </w:r>
          </w:p>
        </w:tc>
        <w:tc>
          <w:tcPr>
            <w:tcW w:w="3402" w:type="dxa"/>
            <w:tcBorders>
              <w:bottom w:val="single" w:sz="6" w:space="0" w:color="000000"/>
              <w:right w:val="single" w:sz="6" w:space="0" w:color="000000"/>
            </w:tcBorders>
            <w:tcMar>
              <w:left w:w="0" w:type="dxa"/>
              <w:right w:w="0" w:type="dxa"/>
            </w:tcMar>
            <w:vAlign w:val="center"/>
          </w:tcPr>
          <w:p w14:paraId="6945BEB1" w14:textId="22CAB2EB" w:rsidR="002F4769" w:rsidRDefault="002F4769" w:rsidP="002F4769">
            <w:pPr>
              <w:ind w:left="114"/>
              <w:jc w:val="both"/>
              <w:rPr>
                <w:rFonts w:ascii="Arial" w:hAnsi="Arial" w:cs="Arial"/>
                <w:sz w:val="16"/>
                <w:szCs w:val="16"/>
              </w:rPr>
            </w:pPr>
            <w:r>
              <w:rPr>
                <w:rFonts w:ascii="Arial" w:hAnsi="Arial" w:cs="Arial"/>
                <w:sz w:val="16"/>
                <w:szCs w:val="16"/>
              </w:rPr>
              <w:t>Actualización imagen institucional</w:t>
            </w:r>
          </w:p>
        </w:tc>
      </w:tr>
      <w:tr w:rsidR="00D602D4" w:rsidRPr="005C4B52" w14:paraId="402C98BF" w14:textId="77777777" w:rsidTr="0057269E">
        <w:tc>
          <w:tcPr>
            <w:tcW w:w="977" w:type="dxa"/>
            <w:tcBorders>
              <w:left w:val="single" w:sz="6" w:space="0" w:color="000000"/>
              <w:bottom w:val="single" w:sz="6" w:space="0" w:color="000000"/>
              <w:right w:val="single" w:sz="6" w:space="0" w:color="000000"/>
            </w:tcBorders>
            <w:tcMar>
              <w:left w:w="0" w:type="dxa"/>
              <w:right w:w="0" w:type="dxa"/>
            </w:tcMar>
            <w:vAlign w:val="center"/>
          </w:tcPr>
          <w:p w14:paraId="20757AFD" w14:textId="1AB6DF4C" w:rsidR="00D602D4" w:rsidRDefault="00D602D4" w:rsidP="00D602D4">
            <w:pPr>
              <w:ind w:left="-80"/>
              <w:jc w:val="center"/>
              <w:rPr>
                <w:rFonts w:ascii="Arial" w:eastAsia="Arial" w:hAnsi="Arial" w:cs="Arial"/>
                <w:sz w:val="16"/>
                <w:szCs w:val="16"/>
                <w:highlight w:val="white"/>
              </w:rPr>
            </w:pPr>
            <w:r>
              <w:rPr>
                <w:rFonts w:ascii="Arial" w:eastAsia="Arial" w:hAnsi="Arial" w:cs="Arial"/>
                <w:sz w:val="16"/>
                <w:szCs w:val="16"/>
                <w:highlight w:val="white"/>
              </w:rPr>
              <w:t>3</w:t>
            </w:r>
          </w:p>
        </w:tc>
        <w:tc>
          <w:tcPr>
            <w:tcW w:w="850" w:type="dxa"/>
            <w:tcBorders>
              <w:bottom w:val="single" w:sz="6" w:space="0" w:color="000000"/>
              <w:right w:val="single" w:sz="6" w:space="0" w:color="000000"/>
            </w:tcBorders>
            <w:tcMar>
              <w:left w:w="0" w:type="dxa"/>
              <w:right w:w="0" w:type="dxa"/>
            </w:tcMar>
            <w:vAlign w:val="center"/>
          </w:tcPr>
          <w:p w14:paraId="55FC0590" w14:textId="74A1264C" w:rsidR="00D602D4" w:rsidRDefault="00D602D4" w:rsidP="00D602D4">
            <w:pPr>
              <w:ind w:left="-80"/>
              <w:jc w:val="center"/>
              <w:rPr>
                <w:rFonts w:ascii="Arial" w:hAnsi="Arial" w:cs="Arial"/>
                <w:sz w:val="16"/>
                <w:szCs w:val="16"/>
              </w:rPr>
            </w:pPr>
            <w:r>
              <w:rPr>
                <w:rFonts w:ascii="Arial" w:hAnsi="Arial" w:cs="Arial"/>
                <w:sz w:val="16"/>
                <w:szCs w:val="16"/>
              </w:rPr>
              <w:t>A-OT-052</w:t>
            </w:r>
          </w:p>
        </w:tc>
        <w:tc>
          <w:tcPr>
            <w:tcW w:w="1859" w:type="dxa"/>
            <w:tcBorders>
              <w:bottom w:val="single" w:sz="6" w:space="0" w:color="000000"/>
              <w:right w:val="single" w:sz="6" w:space="0" w:color="000000"/>
            </w:tcBorders>
            <w:tcMar>
              <w:left w:w="0" w:type="dxa"/>
              <w:right w:w="0" w:type="dxa"/>
            </w:tcMar>
            <w:vAlign w:val="center"/>
          </w:tcPr>
          <w:p w14:paraId="65471A95" w14:textId="77777777" w:rsidR="00D602D4" w:rsidRPr="005C4B52" w:rsidRDefault="00D602D4" w:rsidP="00D602D4">
            <w:pPr>
              <w:pStyle w:val="Heading"/>
              <w:jc w:val="center"/>
              <w:rPr>
                <w:rFonts w:ascii="Arial" w:hAnsi="Arial" w:cs="Arial"/>
                <w:color w:val="000000"/>
                <w:sz w:val="16"/>
                <w:szCs w:val="16"/>
              </w:rPr>
            </w:pPr>
            <w:r w:rsidRPr="005C4B52">
              <w:rPr>
                <w:rFonts w:ascii="Arial" w:hAnsi="Arial" w:cs="Arial"/>
                <w:color w:val="000000"/>
                <w:sz w:val="16"/>
                <w:szCs w:val="16"/>
              </w:rPr>
              <w:t xml:space="preserve">Plan </w:t>
            </w:r>
          </w:p>
          <w:p w14:paraId="406E545B" w14:textId="73D3B266" w:rsidR="00D602D4" w:rsidRPr="005C4B52" w:rsidRDefault="00D602D4" w:rsidP="00D602D4">
            <w:pPr>
              <w:pStyle w:val="Heading"/>
              <w:jc w:val="center"/>
              <w:rPr>
                <w:rFonts w:ascii="Arial" w:hAnsi="Arial" w:cs="Arial"/>
                <w:color w:val="000000"/>
                <w:sz w:val="16"/>
                <w:szCs w:val="16"/>
              </w:rPr>
            </w:pPr>
            <w:r>
              <w:rPr>
                <w:rFonts w:ascii="Arial" w:hAnsi="Arial" w:cs="Arial"/>
                <w:color w:val="000000"/>
                <w:sz w:val="16"/>
                <w:szCs w:val="16"/>
              </w:rPr>
              <w:t>Institucional de Archivos PINAR</w:t>
            </w:r>
          </w:p>
        </w:tc>
        <w:tc>
          <w:tcPr>
            <w:tcW w:w="2677" w:type="dxa"/>
            <w:tcBorders>
              <w:bottom w:val="single" w:sz="6" w:space="0" w:color="000000"/>
              <w:right w:val="single" w:sz="6" w:space="0" w:color="000000"/>
            </w:tcBorders>
            <w:tcMar>
              <w:left w:w="0" w:type="dxa"/>
              <w:right w:w="0" w:type="dxa"/>
            </w:tcMar>
            <w:vAlign w:val="center"/>
          </w:tcPr>
          <w:p w14:paraId="63A7083D" w14:textId="1B6FDEF4" w:rsidR="00D602D4" w:rsidRDefault="00D602D4" w:rsidP="00D602D4">
            <w:pPr>
              <w:rPr>
                <w:rFonts w:ascii="Arial" w:hAnsi="Arial" w:cs="Arial"/>
                <w:sz w:val="16"/>
                <w:szCs w:val="16"/>
              </w:rPr>
            </w:pPr>
            <w:r>
              <w:rPr>
                <w:rFonts w:ascii="Arial" w:hAnsi="Arial" w:cs="Arial"/>
                <w:sz w:val="16"/>
                <w:szCs w:val="16"/>
              </w:rPr>
              <w:t>Brújula 23 de Septiembre de 2019</w:t>
            </w:r>
          </w:p>
        </w:tc>
        <w:tc>
          <w:tcPr>
            <w:tcW w:w="3402" w:type="dxa"/>
            <w:tcBorders>
              <w:bottom w:val="single" w:sz="6" w:space="0" w:color="000000"/>
              <w:right w:val="single" w:sz="6" w:space="0" w:color="000000"/>
            </w:tcBorders>
            <w:tcMar>
              <w:left w:w="0" w:type="dxa"/>
              <w:right w:w="0" w:type="dxa"/>
            </w:tcMar>
            <w:vAlign w:val="center"/>
          </w:tcPr>
          <w:p w14:paraId="19F3FC8E" w14:textId="2DC8FFB2" w:rsidR="00D602D4" w:rsidRDefault="00D602D4" w:rsidP="00D602D4">
            <w:pPr>
              <w:ind w:left="114"/>
              <w:jc w:val="both"/>
              <w:rPr>
                <w:rFonts w:ascii="Arial" w:hAnsi="Arial" w:cs="Arial"/>
                <w:sz w:val="16"/>
                <w:szCs w:val="16"/>
              </w:rPr>
            </w:pPr>
            <w:r>
              <w:rPr>
                <w:rFonts w:ascii="Arial" w:hAnsi="Arial" w:cs="Arial"/>
                <w:sz w:val="16"/>
                <w:szCs w:val="16"/>
              </w:rPr>
              <w:t>Actualización imagen institucional</w:t>
            </w:r>
          </w:p>
        </w:tc>
      </w:tr>
      <w:tr w:rsidR="00D602D4" w:rsidRPr="005C4B52" w14:paraId="40BB327E" w14:textId="77777777" w:rsidTr="0057269E">
        <w:tc>
          <w:tcPr>
            <w:tcW w:w="97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9B86F2" w14:textId="5E12C217" w:rsidR="00D602D4" w:rsidRPr="0057269E" w:rsidRDefault="00D602D4" w:rsidP="00D602D4">
            <w:pPr>
              <w:ind w:left="-80"/>
              <w:jc w:val="center"/>
              <w:rPr>
                <w:rFonts w:ascii="Arial" w:eastAsia="Arial" w:hAnsi="Arial" w:cs="Arial"/>
                <w:sz w:val="16"/>
                <w:szCs w:val="16"/>
              </w:rPr>
            </w:pPr>
            <w:r>
              <w:rPr>
                <w:rFonts w:ascii="Arial" w:eastAsia="Arial" w:hAnsi="Arial" w:cs="Arial"/>
                <w:sz w:val="16"/>
                <w:szCs w:val="16"/>
              </w:rPr>
              <w:t>4</w:t>
            </w:r>
          </w:p>
        </w:tc>
        <w:tc>
          <w:tcPr>
            <w:tcW w:w="8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94D019" w14:textId="77777777" w:rsidR="00D602D4" w:rsidRPr="0057269E" w:rsidRDefault="00D602D4" w:rsidP="00D602D4">
            <w:pPr>
              <w:ind w:left="-80"/>
              <w:jc w:val="center"/>
              <w:rPr>
                <w:rFonts w:ascii="Arial" w:hAnsi="Arial" w:cs="Arial"/>
                <w:sz w:val="16"/>
                <w:szCs w:val="16"/>
              </w:rPr>
            </w:pPr>
            <w:r w:rsidRPr="0057269E">
              <w:rPr>
                <w:rFonts w:ascii="Arial" w:hAnsi="Arial" w:cs="Arial"/>
                <w:sz w:val="16"/>
                <w:szCs w:val="16"/>
              </w:rPr>
              <w:t>A-OT-052</w:t>
            </w:r>
          </w:p>
        </w:tc>
        <w:tc>
          <w:tcPr>
            <w:tcW w:w="18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00355D" w14:textId="77777777" w:rsidR="00D602D4" w:rsidRPr="0057269E" w:rsidRDefault="00D602D4" w:rsidP="00D602D4">
            <w:pPr>
              <w:pStyle w:val="Heading"/>
              <w:jc w:val="center"/>
              <w:rPr>
                <w:rFonts w:ascii="Arial" w:hAnsi="Arial" w:cs="Arial"/>
                <w:color w:val="000000"/>
                <w:sz w:val="16"/>
                <w:szCs w:val="16"/>
              </w:rPr>
            </w:pPr>
            <w:r w:rsidRPr="0057269E">
              <w:rPr>
                <w:rFonts w:ascii="Arial" w:hAnsi="Arial" w:cs="Arial"/>
                <w:color w:val="000000"/>
                <w:sz w:val="16"/>
                <w:szCs w:val="16"/>
              </w:rPr>
              <w:t xml:space="preserve">Plan </w:t>
            </w:r>
          </w:p>
          <w:p w14:paraId="730BE1EF" w14:textId="77777777" w:rsidR="00D602D4" w:rsidRPr="0057269E" w:rsidRDefault="00D602D4" w:rsidP="00D602D4">
            <w:pPr>
              <w:pStyle w:val="Heading"/>
              <w:jc w:val="center"/>
              <w:rPr>
                <w:rFonts w:ascii="Arial" w:hAnsi="Arial" w:cs="Arial"/>
                <w:color w:val="000000"/>
                <w:sz w:val="16"/>
                <w:szCs w:val="16"/>
              </w:rPr>
            </w:pPr>
            <w:r w:rsidRPr="0057269E">
              <w:rPr>
                <w:rFonts w:ascii="Arial" w:hAnsi="Arial" w:cs="Arial"/>
                <w:color w:val="000000"/>
                <w:sz w:val="16"/>
                <w:szCs w:val="16"/>
              </w:rPr>
              <w:t>Institucional de Archivos PINAR</w:t>
            </w:r>
          </w:p>
        </w:tc>
        <w:tc>
          <w:tcPr>
            <w:tcW w:w="267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E79406" w14:textId="6C3BF114" w:rsidR="00D602D4" w:rsidRPr="0057269E" w:rsidRDefault="00D602D4" w:rsidP="00D602D4">
            <w:pPr>
              <w:rPr>
                <w:rFonts w:ascii="Arial" w:hAnsi="Arial" w:cs="Arial"/>
                <w:sz w:val="16"/>
                <w:szCs w:val="16"/>
              </w:rPr>
            </w:pPr>
            <w:r w:rsidRPr="0057269E">
              <w:rPr>
                <w:rFonts w:ascii="Arial" w:hAnsi="Arial" w:cs="Arial"/>
                <w:sz w:val="16"/>
                <w:szCs w:val="16"/>
              </w:rPr>
              <w:t xml:space="preserve">Brújula, Diciembre </w:t>
            </w:r>
            <w:r>
              <w:rPr>
                <w:rFonts w:ascii="Arial" w:hAnsi="Arial" w:cs="Arial"/>
                <w:sz w:val="16"/>
                <w:szCs w:val="16"/>
              </w:rPr>
              <w:t>22 de 2019.</w:t>
            </w:r>
          </w:p>
        </w:tc>
        <w:tc>
          <w:tcPr>
            <w:tcW w:w="340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2669F2" w14:textId="422B9DF4" w:rsidR="00D602D4" w:rsidRDefault="00D602D4" w:rsidP="00D602D4">
            <w:pPr>
              <w:ind w:left="114"/>
              <w:jc w:val="both"/>
              <w:rPr>
                <w:rFonts w:ascii="Arial" w:hAnsi="Arial" w:cs="Arial"/>
                <w:sz w:val="16"/>
                <w:szCs w:val="16"/>
              </w:rPr>
            </w:pPr>
            <w:r>
              <w:rPr>
                <w:rFonts w:ascii="Arial" w:hAnsi="Arial" w:cs="Arial"/>
                <w:sz w:val="16"/>
                <w:szCs w:val="16"/>
              </w:rPr>
              <w:t>Actualización del marco estratégico y de los planes y actividades definidos para el cuatrienio. Así como la actualización de la imagen institucional.</w:t>
            </w:r>
          </w:p>
        </w:tc>
      </w:tr>
    </w:tbl>
    <w:p w14:paraId="4C430817" w14:textId="04D01A48" w:rsidR="00B144CE" w:rsidRPr="00C21731" w:rsidRDefault="00B144CE" w:rsidP="002F4769">
      <w:pPr>
        <w:rPr>
          <w:rFonts w:ascii="Arial" w:hAnsi="Arial" w:cs="Arial"/>
        </w:rPr>
      </w:pPr>
    </w:p>
    <w:sectPr w:rsidR="00B144CE" w:rsidRPr="00C21731" w:rsidSect="00ED1D3D">
      <w:headerReference w:type="default" r:id="rId8"/>
      <w:footerReference w:type="default" r:id="rId9"/>
      <w:headerReference w:type="first" r:id="rId10"/>
      <w:pgSz w:w="12240" w:h="15840"/>
      <w:pgMar w:top="2269" w:right="900"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AD1FF" w14:textId="77777777" w:rsidR="00AE1E41" w:rsidRDefault="00AE1E41" w:rsidP="000D42D2">
      <w:r>
        <w:separator/>
      </w:r>
    </w:p>
  </w:endnote>
  <w:endnote w:type="continuationSeparator" w:id="0">
    <w:p w14:paraId="668DE0D9" w14:textId="77777777" w:rsidR="00AE1E41" w:rsidRDefault="00AE1E41"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Liberation Serif">
    <w:altName w:val="Times New Roman"/>
    <w:charset w:val="00"/>
    <w:family w:val="roman"/>
    <w:pitch w:val="variable"/>
  </w:font>
  <w:font w:name="Droid Sans">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0185"/>
      <w:docPartObj>
        <w:docPartGallery w:val="Page Numbers (Bottom of Page)"/>
        <w:docPartUnique/>
      </w:docPartObj>
    </w:sdtPr>
    <w:sdtEndPr/>
    <w:sdtContent>
      <w:p w14:paraId="52C5FBAE" w14:textId="77777777" w:rsidR="005924E9" w:rsidRDefault="005924E9" w:rsidP="001222AE">
        <w:pPr>
          <w:tabs>
            <w:tab w:val="left" w:pos="11700"/>
          </w:tabs>
          <w:autoSpaceDE w:val="0"/>
          <w:autoSpaceDN w:val="0"/>
          <w:adjustRightInd w:val="0"/>
          <w:jc w:val="center"/>
        </w:pPr>
        <w:r>
          <w:rPr>
            <w:rFonts w:ascii="Arial" w:hAnsi="Arial" w:cs="Arial"/>
            <w:b/>
            <w:bCs/>
            <w:sz w:val="14"/>
          </w:rPr>
          <w:t xml:space="preserve">Carrera 10 N°97A-13, Piso 6, Torre A Bogotá – Colombia.  Conmutador (57 1) 601 24 24.     </w:t>
        </w:r>
        <w:hyperlink r:id="rId1" w:history="1">
          <w:r>
            <w:rPr>
              <w:rStyle w:val="Hipervnculo"/>
              <w:rFonts w:ascii="Arial" w:hAnsi="Arial" w:cs="Arial"/>
              <w:b/>
              <w:bCs/>
              <w:sz w:val="14"/>
            </w:rPr>
            <w:t>www.apccolombia.gov.co</w:t>
          </w:r>
        </w:hyperlink>
      </w:p>
      <w:p w14:paraId="0EFD384C" w14:textId="38C6A3A8" w:rsidR="005924E9" w:rsidRPr="001222AE" w:rsidRDefault="005924E9" w:rsidP="001222AE">
        <w:pPr>
          <w:pStyle w:val="Piedepgina"/>
          <w:jc w:val="center"/>
          <w:rPr>
            <w:rFonts w:ascii="Arial" w:hAnsi="Arial" w:cs="Arial"/>
            <w:sz w:val="16"/>
            <w:szCs w:val="20"/>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A43B25">
          <w:rPr>
            <w:rFonts w:ascii="Arial" w:hAnsi="Arial" w:cs="Arial"/>
            <w:bCs/>
            <w:noProof/>
            <w:sz w:val="16"/>
            <w:szCs w:val="20"/>
          </w:rPr>
          <w:t>1</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A43B25">
          <w:rPr>
            <w:rFonts w:ascii="Arial" w:hAnsi="Arial" w:cs="Arial"/>
            <w:bCs/>
            <w:noProof/>
            <w:sz w:val="16"/>
            <w:szCs w:val="20"/>
          </w:rPr>
          <w:t>16</w:t>
        </w:r>
        <w:r>
          <w:rPr>
            <w:rFonts w:ascii="Arial" w:hAnsi="Arial" w:cs="Arial"/>
            <w:bCs/>
            <w:sz w:val="16"/>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963F" w14:textId="77777777" w:rsidR="00AE1E41" w:rsidRDefault="00AE1E41" w:rsidP="000D42D2">
      <w:r>
        <w:separator/>
      </w:r>
    </w:p>
  </w:footnote>
  <w:footnote w:type="continuationSeparator" w:id="0">
    <w:p w14:paraId="6735C82B" w14:textId="77777777" w:rsidR="00AE1E41" w:rsidRDefault="00AE1E41" w:rsidP="000D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6"/>
      <w:gridCol w:w="5384"/>
    </w:tblGrid>
    <w:tr w:rsidR="005924E9" w14:paraId="1915342E" w14:textId="77777777" w:rsidTr="002F4769">
      <w:trPr>
        <w:cantSplit/>
        <w:trHeight w:val="1119"/>
      </w:trPr>
      <w:tc>
        <w:tcPr>
          <w:tcW w:w="4039" w:type="dxa"/>
          <w:tcBorders>
            <w:top w:val="single" w:sz="6" w:space="0" w:color="000000"/>
            <w:left w:val="single" w:sz="6" w:space="0" w:color="000000"/>
            <w:bottom w:val="single" w:sz="6" w:space="0" w:color="000000"/>
            <w:right w:val="single" w:sz="6" w:space="0" w:color="000000"/>
          </w:tcBorders>
          <w:vAlign w:val="center"/>
        </w:tcPr>
        <w:p w14:paraId="387495F7" w14:textId="07A8DE7F" w:rsidR="005924E9" w:rsidRDefault="005924E9" w:rsidP="001222AE">
          <w:pPr>
            <w:pStyle w:val="Encabezado"/>
            <w:rPr>
              <w:noProof/>
              <w:lang w:eastAsia="es-CO"/>
            </w:rPr>
          </w:pPr>
          <w:r>
            <w:rPr>
              <w:noProof/>
              <w:lang w:val="es-CO" w:eastAsia="es-CO"/>
            </w:rPr>
            <w:drawing>
              <wp:inline distT="0" distB="0" distL="0" distR="0" wp14:anchorId="746C717F" wp14:editId="7F4AFA49">
                <wp:extent cx="2475245" cy="3733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552128" cy="384978"/>
                        </a:xfrm>
                        <a:prstGeom prst="rect">
                          <a:avLst/>
                        </a:prstGeom>
                      </pic:spPr>
                    </pic:pic>
                  </a:graphicData>
                </a:graphic>
              </wp:inline>
            </w:drawing>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6BA9E41E" w14:textId="62837DE5" w:rsidR="005924E9" w:rsidRDefault="005924E9" w:rsidP="001222AE">
          <w:pPr>
            <w:pStyle w:val="Heading"/>
            <w:jc w:val="center"/>
            <w:rPr>
              <w:rFonts w:ascii="Arial" w:hAnsi="Arial" w:cs="Arial"/>
              <w:b/>
              <w:color w:val="000000"/>
            </w:rPr>
          </w:pPr>
          <w:r>
            <w:rPr>
              <w:rFonts w:ascii="Arial" w:hAnsi="Arial" w:cs="Arial"/>
              <w:b/>
              <w:color w:val="000000"/>
            </w:rPr>
            <w:t>PLAN INSTITUCIONAL DE ARCHIVOS – PINAR</w:t>
          </w:r>
        </w:p>
        <w:p w14:paraId="6FA1465C" w14:textId="24B6A730" w:rsidR="005924E9" w:rsidRDefault="005924E9" w:rsidP="00D602D4">
          <w:pPr>
            <w:pStyle w:val="Heading"/>
            <w:jc w:val="center"/>
            <w:rPr>
              <w:rFonts w:ascii="Arial" w:hAnsi="Arial" w:cs="Arial"/>
              <w:sz w:val="16"/>
              <w:szCs w:val="16"/>
            </w:rPr>
          </w:pPr>
          <w:r>
            <w:rPr>
              <w:rFonts w:ascii="Arial" w:hAnsi="Arial" w:cs="Arial"/>
              <w:sz w:val="16"/>
              <w:szCs w:val="16"/>
            </w:rPr>
            <w:t>Código: A-OT-052</w:t>
          </w:r>
          <w:r>
            <w:rPr>
              <w:rFonts w:ascii="Arial" w:hAnsi="Arial" w:cs="Arial"/>
              <w:color w:val="FF0000"/>
              <w:sz w:val="16"/>
              <w:szCs w:val="16"/>
            </w:rPr>
            <w:t xml:space="preserve"> </w:t>
          </w:r>
          <w:r w:rsidR="009623FB">
            <w:rPr>
              <w:rFonts w:ascii="Arial" w:hAnsi="Arial" w:cs="Arial"/>
              <w:sz w:val="16"/>
              <w:szCs w:val="16"/>
            </w:rPr>
            <w:t>- Versión: 0</w:t>
          </w:r>
          <w:r w:rsidR="00D602D4">
            <w:rPr>
              <w:rFonts w:ascii="Arial" w:hAnsi="Arial" w:cs="Arial"/>
              <w:sz w:val="16"/>
              <w:szCs w:val="16"/>
            </w:rPr>
            <w:t>4</w:t>
          </w:r>
          <w:r>
            <w:rPr>
              <w:rFonts w:ascii="Arial" w:hAnsi="Arial" w:cs="Arial"/>
              <w:sz w:val="16"/>
              <w:szCs w:val="16"/>
            </w:rPr>
            <w:t xml:space="preserve"> – Fecha: </w:t>
          </w:r>
          <w:r w:rsidR="009623FB">
            <w:rPr>
              <w:rFonts w:ascii="Arial" w:hAnsi="Arial" w:cs="Arial"/>
              <w:sz w:val="16"/>
              <w:szCs w:val="16"/>
            </w:rPr>
            <w:t>Diciembre</w:t>
          </w:r>
          <w:r>
            <w:rPr>
              <w:rFonts w:ascii="Arial" w:hAnsi="Arial" w:cs="Arial"/>
              <w:sz w:val="16"/>
              <w:szCs w:val="16"/>
            </w:rPr>
            <w:t xml:space="preserve"> </w:t>
          </w:r>
          <w:r w:rsidR="00917528">
            <w:rPr>
              <w:rFonts w:ascii="Arial" w:hAnsi="Arial" w:cs="Arial"/>
              <w:sz w:val="16"/>
              <w:szCs w:val="16"/>
            </w:rPr>
            <w:t>22</w:t>
          </w:r>
          <w:r>
            <w:rPr>
              <w:rFonts w:ascii="Arial" w:hAnsi="Arial" w:cs="Arial"/>
              <w:sz w:val="16"/>
              <w:szCs w:val="16"/>
            </w:rPr>
            <w:t xml:space="preserve"> de 2019</w:t>
          </w:r>
        </w:p>
      </w:tc>
    </w:tr>
  </w:tbl>
  <w:p w14:paraId="2055C15B" w14:textId="357F85DF" w:rsidR="005924E9" w:rsidRDefault="005924E9">
    <w:pPr>
      <w:pStyle w:val="Encabezado"/>
    </w:pPr>
    <w:r>
      <w:rPr>
        <w:rFonts w:ascii="Times New Roman" w:hAnsi="Times New Roman" w:cs="Times New Roman"/>
        <w:noProof/>
        <w:lang w:val="es-CO" w:eastAsia="es-CO"/>
      </w:rPr>
      <mc:AlternateContent>
        <mc:Choice Requires="wps">
          <w:drawing>
            <wp:anchor distT="0" distB="0" distL="114300" distR="114300" simplePos="0" relativeHeight="251663360" behindDoc="0" locked="0" layoutInCell="1" allowOverlap="1" wp14:anchorId="305F2DEC" wp14:editId="142EC84E">
              <wp:simplePos x="0" y="0"/>
              <wp:positionH relativeFrom="margin">
                <wp:posOffset>2332355</wp:posOffset>
              </wp:positionH>
              <wp:positionV relativeFrom="paragraph">
                <wp:posOffset>607060</wp:posOffset>
              </wp:positionV>
              <wp:extent cx="2593340" cy="3543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7A52" w14:textId="2C200E1F" w:rsidR="005924E9" w:rsidRDefault="005924E9" w:rsidP="00E41A8D">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05F2DEC" id="_x0000_t202" coordsize="21600,21600" o:spt="202" path="m,l,21600r21600,l21600,xe">
              <v:stroke joinstyle="miter"/>
              <v:path gradientshapeok="t" o:connecttype="rect"/>
            </v:shapetype>
            <v:shape id="Cuadro de texto 1" o:spid="_x0000_s1028" type="#_x0000_t202" style="position:absolute;margin-left:183.65pt;margin-top:47.8pt;width:204.2pt;height:27.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WiuA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" filled="f" stroked="f">
              <v:textbox style="mso-fit-shape-to-text:t">
                <w:txbxContent>
                  <w:p w14:paraId="4E717A52" w14:textId="2C200E1F" w:rsidR="00DF59D1" w:rsidRDefault="00DF59D1" w:rsidP="00E41A8D">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6"/>
      <w:gridCol w:w="5384"/>
    </w:tblGrid>
    <w:tr w:rsidR="005924E9" w14:paraId="3E452E65" w14:textId="77777777" w:rsidTr="009A5945">
      <w:trPr>
        <w:cantSplit/>
        <w:trHeight w:val="1119"/>
      </w:trPr>
      <w:tc>
        <w:tcPr>
          <w:tcW w:w="4039" w:type="dxa"/>
          <w:tcBorders>
            <w:top w:val="single" w:sz="6" w:space="0" w:color="000000"/>
            <w:left w:val="single" w:sz="6" w:space="0" w:color="000000"/>
            <w:bottom w:val="single" w:sz="6" w:space="0" w:color="000000"/>
            <w:right w:val="single" w:sz="6" w:space="0" w:color="000000"/>
          </w:tcBorders>
          <w:vAlign w:val="center"/>
        </w:tcPr>
        <w:p w14:paraId="30753E7F" w14:textId="3D08FE6B" w:rsidR="005924E9" w:rsidRDefault="005924E9" w:rsidP="002F4769">
          <w:pPr>
            <w:pStyle w:val="Encabezado"/>
            <w:rPr>
              <w:noProof/>
              <w:lang w:eastAsia="es-CO"/>
            </w:rPr>
          </w:pPr>
          <w:r>
            <w:rPr>
              <w:noProof/>
              <w:lang w:val="es-CO" w:eastAsia="es-CO"/>
            </w:rPr>
            <w:drawing>
              <wp:inline distT="0" distB="0" distL="0" distR="0" wp14:anchorId="1D1528DD" wp14:editId="4FCD5F88">
                <wp:extent cx="2475245" cy="373380"/>
                <wp:effectExtent l="0" t="0" r="127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552128" cy="384978"/>
                        </a:xfrm>
                        <a:prstGeom prst="rect">
                          <a:avLst/>
                        </a:prstGeom>
                      </pic:spPr>
                    </pic:pic>
                  </a:graphicData>
                </a:graphic>
              </wp:inline>
            </w:drawing>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1CEB63B5" w14:textId="77777777" w:rsidR="005924E9" w:rsidRDefault="005924E9" w:rsidP="002F4769">
          <w:pPr>
            <w:pStyle w:val="Heading"/>
            <w:jc w:val="center"/>
            <w:rPr>
              <w:rFonts w:ascii="Arial" w:hAnsi="Arial" w:cs="Arial"/>
              <w:b/>
              <w:color w:val="000000"/>
            </w:rPr>
          </w:pPr>
          <w:r>
            <w:rPr>
              <w:rFonts w:ascii="Arial" w:hAnsi="Arial" w:cs="Arial"/>
              <w:b/>
              <w:color w:val="000000"/>
            </w:rPr>
            <w:t>PLAN INSTITUCIONAL DE ARCHIVOS – PINAR</w:t>
          </w:r>
        </w:p>
        <w:p w14:paraId="0D5CDADE" w14:textId="7F80BC62" w:rsidR="005924E9" w:rsidRDefault="005924E9" w:rsidP="00883A64">
          <w:pPr>
            <w:pStyle w:val="Heading"/>
            <w:jc w:val="center"/>
            <w:rPr>
              <w:rFonts w:ascii="Arial" w:hAnsi="Arial" w:cs="Arial"/>
              <w:sz w:val="16"/>
              <w:szCs w:val="16"/>
            </w:rPr>
          </w:pPr>
          <w:r>
            <w:rPr>
              <w:rFonts w:ascii="Arial" w:hAnsi="Arial" w:cs="Arial"/>
              <w:sz w:val="16"/>
              <w:szCs w:val="16"/>
            </w:rPr>
            <w:t>Código: A-OT-052</w:t>
          </w:r>
          <w:r>
            <w:rPr>
              <w:rFonts w:ascii="Arial" w:hAnsi="Arial" w:cs="Arial"/>
              <w:color w:val="FF0000"/>
              <w:sz w:val="16"/>
              <w:szCs w:val="16"/>
            </w:rPr>
            <w:t xml:space="preserve"> </w:t>
          </w:r>
          <w:r>
            <w:rPr>
              <w:rFonts w:ascii="Arial" w:hAnsi="Arial" w:cs="Arial"/>
              <w:sz w:val="16"/>
              <w:szCs w:val="16"/>
            </w:rPr>
            <w:t>- Versión:</w:t>
          </w:r>
          <w:r w:rsidR="00D93656">
            <w:rPr>
              <w:rFonts w:ascii="Arial" w:hAnsi="Arial" w:cs="Arial"/>
              <w:sz w:val="16"/>
              <w:szCs w:val="16"/>
            </w:rPr>
            <w:t xml:space="preserve"> 0</w:t>
          </w:r>
          <w:r w:rsidR="00883A64">
            <w:rPr>
              <w:rFonts w:ascii="Arial" w:hAnsi="Arial" w:cs="Arial"/>
              <w:sz w:val="16"/>
              <w:szCs w:val="16"/>
            </w:rPr>
            <w:t>4</w:t>
          </w:r>
          <w:r>
            <w:rPr>
              <w:rFonts w:ascii="Arial" w:hAnsi="Arial" w:cs="Arial"/>
              <w:sz w:val="16"/>
              <w:szCs w:val="16"/>
            </w:rPr>
            <w:t xml:space="preserve"> – Fecha: </w:t>
          </w:r>
          <w:r w:rsidR="00D93656">
            <w:rPr>
              <w:rFonts w:ascii="Arial" w:hAnsi="Arial" w:cs="Arial"/>
              <w:sz w:val="16"/>
              <w:szCs w:val="16"/>
            </w:rPr>
            <w:t>Diciembre</w:t>
          </w:r>
          <w:r>
            <w:rPr>
              <w:rFonts w:ascii="Arial" w:hAnsi="Arial" w:cs="Arial"/>
              <w:sz w:val="16"/>
              <w:szCs w:val="16"/>
            </w:rPr>
            <w:t xml:space="preserve"> </w:t>
          </w:r>
          <w:r w:rsidR="00D93656">
            <w:rPr>
              <w:rFonts w:ascii="Arial" w:hAnsi="Arial" w:cs="Arial"/>
              <w:sz w:val="16"/>
              <w:szCs w:val="16"/>
            </w:rPr>
            <w:t>22</w:t>
          </w:r>
          <w:r>
            <w:rPr>
              <w:rFonts w:ascii="Arial" w:hAnsi="Arial" w:cs="Arial"/>
              <w:sz w:val="16"/>
              <w:szCs w:val="16"/>
            </w:rPr>
            <w:t xml:space="preserve"> de 2019</w:t>
          </w:r>
        </w:p>
      </w:tc>
    </w:tr>
  </w:tbl>
  <w:p w14:paraId="2EAA3336" w14:textId="01C3829F" w:rsidR="005924E9" w:rsidRDefault="005924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67D3"/>
    <w:multiLevelType w:val="hybridMultilevel"/>
    <w:tmpl w:val="CEB820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AE7817"/>
    <w:multiLevelType w:val="hybridMultilevel"/>
    <w:tmpl w:val="99FE4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8D6BBC"/>
    <w:multiLevelType w:val="hybridMultilevel"/>
    <w:tmpl w:val="9036C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5D2C94"/>
    <w:multiLevelType w:val="hybridMultilevel"/>
    <w:tmpl w:val="B7EC8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6F1C12"/>
    <w:multiLevelType w:val="hybridMultilevel"/>
    <w:tmpl w:val="1240880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9391BCD"/>
    <w:multiLevelType w:val="hybridMultilevel"/>
    <w:tmpl w:val="584236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0B7223B"/>
    <w:multiLevelType w:val="hybridMultilevel"/>
    <w:tmpl w:val="2AB6E2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451F59"/>
    <w:multiLevelType w:val="hybridMultilevel"/>
    <w:tmpl w:val="81087F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F60268"/>
    <w:multiLevelType w:val="hybridMultilevel"/>
    <w:tmpl w:val="D9704F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0639E5"/>
    <w:multiLevelType w:val="hybridMultilevel"/>
    <w:tmpl w:val="AF3638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C661B0"/>
    <w:multiLevelType w:val="hybridMultilevel"/>
    <w:tmpl w:val="A2B21E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BE1174"/>
    <w:multiLevelType w:val="hybridMultilevel"/>
    <w:tmpl w:val="8AEE44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894F82"/>
    <w:multiLevelType w:val="hybridMultilevel"/>
    <w:tmpl w:val="1F161A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772DE9"/>
    <w:multiLevelType w:val="multilevel"/>
    <w:tmpl w:val="DE88C1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61095"/>
    <w:multiLevelType w:val="hybridMultilevel"/>
    <w:tmpl w:val="A9C8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B361C3"/>
    <w:multiLevelType w:val="hybridMultilevel"/>
    <w:tmpl w:val="B9DE2C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2255FB"/>
    <w:multiLevelType w:val="hybridMultilevel"/>
    <w:tmpl w:val="92565D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3877F8"/>
    <w:multiLevelType w:val="multilevel"/>
    <w:tmpl w:val="A5BCBF52"/>
    <w:lvl w:ilvl="0">
      <w:start w:val="1"/>
      <w:numFmt w:val="decimal"/>
      <w:lvlText w:val="%1."/>
      <w:lvlJc w:val="left"/>
      <w:pPr>
        <w:ind w:left="644"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22211E"/>
    <w:multiLevelType w:val="hybridMultilevel"/>
    <w:tmpl w:val="4A3A14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E809C1"/>
    <w:multiLevelType w:val="multilevel"/>
    <w:tmpl w:val="D0BAF0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4117C87"/>
    <w:multiLevelType w:val="multilevel"/>
    <w:tmpl w:val="A5BCBF52"/>
    <w:lvl w:ilvl="0">
      <w:start w:val="1"/>
      <w:numFmt w:val="decimal"/>
      <w:lvlText w:val="%1."/>
      <w:lvlJc w:val="left"/>
      <w:pPr>
        <w:ind w:left="644"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395E26"/>
    <w:multiLevelType w:val="hybridMultilevel"/>
    <w:tmpl w:val="4CC803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A6479B"/>
    <w:multiLevelType w:val="hybridMultilevel"/>
    <w:tmpl w:val="6186A6B4"/>
    <w:lvl w:ilvl="0" w:tplc="1FCE9C4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41753F"/>
    <w:multiLevelType w:val="hybridMultilevel"/>
    <w:tmpl w:val="8708CB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0"/>
  </w:num>
  <w:num w:numId="4">
    <w:abstractNumId w:val="12"/>
  </w:num>
  <w:num w:numId="5">
    <w:abstractNumId w:val="4"/>
  </w:num>
  <w:num w:numId="6">
    <w:abstractNumId w:val="23"/>
  </w:num>
  <w:num w:numId="7">
    <w:abstractNumId w:val="9"/>
  </w:num>
  <w:num w:numId="8">
    <w:abstractNumId w:val="21"/>
  </w:num>
  <w:num w:numId="9">
    <w:abstractNumId w:val="11"/>
  </w:num>
  <w:num w:numId="10">
    <w:abstractNumId w:val="0"/>
  </w:num>
  <w:num w:numId="11">
    <w:abstractNumId w:val="8"/>
  </w:num>
  <w:num w:numId="12">
    <w:abstractNumId w:val="10"/>
  </w:num>
  <w:num w:numId="13">
    <w:abstractNumId w:val="5"/>
  </w:num>
  <w:num w:numId="14">
    <w:abstractNumId w:val="19"/>
  </w:num>
  <w:num w:numId="15">
    <w:abstractNumId w:val="7"/>
  </w:num>
  <w:num w:numId="16">
    <w:abstractNumId w:val="13"/>
  </w:num>
  <w:num w:numId="17">
    <w:abstractNumId w:val="16"/>
  </w:num>
  <w:num w:numId="18">
    <w:abstractNumId w:val="3"/>
  </w:num>
  <w:num w:numId="19">
    <w:abstractNumId w:val="2"/>
  </w:num>
  <w:num w:numId="20">
    <w:abstractNumId w:val="15"/>
  </w:num>
  <w:num w:numId="21">
    <w:abstractNumId w:val="14"/>
  </w:num>
  <w:num w:numId="22">
    <w:abstractNumId w:val="1"/>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4494C"/>
    <w:rsid w:val="000630C2"/>
    <w:rsid w:val="00076FB0"/>
    <w:rsid w:val="0009584D"/>
    <w:rsid w:val="000A4305"/>
    <w:rsid w:val="000C4D86"/>
    <w:rsid w:val="000D42D2"/>
    <w:rsid w:val="000D7A21"/>
    <w:rsid w:val="000E3195"/>
    <w:rsid w:val="00116161"/>
    <w:rsid w:val="00120E97"/>
    <w:rsid w:val="001222AE"/>
    <w:rsid w:val="00125DE4"/>
    <w:rsid w:val="00125E73"/>
    <w:rsid w:val="00134DDF"/>
    <w:rsid w:val="00141A55"/>
    <w:rsid w:val="00152F78"/>
    <w:rsid w:val="0015613E"/>
    <w:rsid w:val="00156544"/>
    <w:rsid w:val="00183898"/>
    <w:rsid w:val="0019233B"/>
    <w:rsid w:val="001B3196"/>
    <w:rsid w:val="001B72F5"/>
    <w:rsid w:val="001B73E7"/>
    <w:rsid w:val="001D49F2"/>
    <w:rsid w:val="001F20A1"/>
    <w:rsid w:val="001F2CBB"/>
    <w:rsid w:val="001F5BC2"/>
    <w:rsid w:val="00213FF9"/>
    <w:rsid w:val="00214D43"/>
    <w:rsid w:val="002220BD"/>
    <w:rsid w:val="002C25A7"/>
    <w:rsid w:val="002C5256"/>
    <w:rsid w:val="002F2B4B"/>
    <w:rsid w:val="002F4769"/>
    <w:rsid w:val="003100CE"/>
    <w:rsid w:val="0031065F"/>
    <w:rsid w:val="00312C42"/>
    <w:rsid w:val="00324E20"/>
    <w:rsid w:val="0034117B"/>
    <w:rsid w:val="00363AE7"/>
    <w:rsid w:val="00377179"/>
    <w:rsid w:val="003A682D"/>
    <w:rsid w:val="003B59EB"/>
    <w:rsid w:val="003C2B9F"/>
    <w:rsid w:val="003C396A"/>
    <w:rsid w:val="003C5204"/>
    <w:rsid w:val="003D3FF6"/>
    <w:rsid w:val="00405D05"/>
    <w:rsid w:val="00416026"/>
    <w:rsid w:val="00434B42"/>
    <w:rsid w:val="00452564"/>
    <w:rsid w:val="00462B11"/>
    <w:rsid w:val="0047250F"/>
    <w:rsid w:val="00490925"/>
    <w:rsid w:val="004959A5"/>
    <w:rsid w:val="004B1028"/>
    <w:rsid w:val="004B486B"/>
    <w:rsid w:val="004C3F31"/>
    <w:rsid w:val="004C466E"/>
    <w:rsid w:val="00520783"/>
    <w:rsid w:val="005351F8"/>
    <w:rsid w:val="00546332"/>
    <w:rsid w:val="00566351"/>
    <w:rsid w:val="0057269E"/>
    <w:rsid w:val="005815C4"/>
    <w:rsid w:val="00581D0A"/>
    <w:rsid w:val="005924E9"/>
    <w:rsid w:val="005C7B7E"/>
    <w:rsid w:val="005F69BE"/>
    <w:rsid w:val="00611BD1"/>
    <w:rsid w:val="00612192"/>
    <w:rsid w:val="006163CC"/>
    <w:rsid w:val="00656239"/>
    <w:rsid w:val="0067257B"/>
    <w:rsid w:val="00675F77"/>
    <w:rsid w:val="00680292"/>
    <w:rsid w:val="00681B77"/>
    <w:rsid w:val="006C7414"/>
    <w:rsid w:val="00716995"/>
    <w:rsid w:val="0072016F"/>
    <w:rsid w:val="00727AF9"/>
    <w:rsid w:val="00770741"/>
    <w:rsid w:val="007737D2"/>
    <w:rsid w:val="00796614"/>
    <w:rsid w:val="007966EB"/>
    <w:rsid w:val="007A1A08"/>
    <w:rsid w:val="007A58E6"/>
    <w:rsid w:val="007B1B47"/>
    <w:rsid w:val="007C19DE"/>
    <w:rsid w:val="00832E19"/>
    <w:rsid w:val="0083501E"/>
    <w:rsid w:val="0085172E"/>
    <w:rsid w:val="00883A64"/>
    <w:rsid w:val="008961DF"/>
    <w:rsid w:val="00917528"/>
    <w:rsid w:val="00930E25"/>
    <w:rsid w:val="00937E21"/>
    <w:rsid w:val="00941D12"/>
    <w:rsid w:val="00947140"/>
    <w:rsid w:val="00956BD2"/>
    <w:rsid w:val="009623FB"/>
    <w:rsid w:val="00977986"/>
    <w:rsid w:val="00981DC4"/>
    <w:rsid w:val="00985FCB"/>
    <w:rsid w:val="00990E55"/>
    <w:rsid w:val="009A5945"/>
    <w:rsid w:val="009C7BB9"/>
    <w:rsid w:val="009D57A8"/>
    <w:rsid w:val="009E43B8"/>
    <w:rsid w:val="009F2E06"/>
    <w:rsid w:val="009F6371"/>
    <w:rsid w:val="00A008C3"/>
    <w:rsid w:val="00A035F4"/>
    <w:rsid w:val="00A37028"/>
    <w:rsid w:val="00A42A5F"/>
    <w:rsid w:val="00A43B25"/>
    <w:rsid w:val="00A66D18"/>
    <w:rsid w:val="00AB2B0B"/>
    <w:rsid w:val="00AD090D"/>
    <w:rsid w:val="00AD126F"/>
    <w:rsid w:val="00AD657C"/>
    <w:rsid w:val="00AE0477"/>
    <w:rsid w:val="00AE1E41"/>
    <w:rsid w:val="00AF749B"/>
    <w:rsid w:val="00B144CE"/>
    <w:rsid w:val="00B4182F"/>
    <w:rsid w:val="00B641DB"/>
    <w:rsid w:val="00B64371"/>
    <w:rsid w:val="00C00653"/>
    <w:rsid w:val="00C16C1F"/>
    <w:rsid w:val="00C3424D"/>
    <w:rsid w:val="00C837FE"/>
    <w:rsid w:val="00C91261"/>
    <w:rsid w:val="00C9425F"/>
    <w:rsid w:val="00C976A4"/>
    <w:rsid w:val="00CA42DB"/>
    <w:rsid w:val="00CA68E7"/>
    <w:rsid w:val="00CC2AD1"/>
    <w:rsid w:val="00CE072A"/>
    <w:rsid w:val="00D15DF4"/>
    <w:rsid w:val="00D602D4"/>
    <w:rsid w:val="00D67650"/>
    <w:rsid w:val="00D93656"/>
    <w:rsid w:val="00DA4FF8"/>
    <w:rsid w:val="00DA626A"/>
    <w:rsid w:val="00DF3169"/>
    <w:rsid w:val="00DF59D1"/>
    <w:rsid w:val="00E148EA"/>
    <w:rsid w:val="00E3621C"/>
    <w:rsid w:val="00E41A8D"/>
    <w:rsid w:val="00E41EC9"/>
    <w:rsid w:val="00E472B6"/>
    <w:rsid w:val="00E51FF0"/>
    <w:rsid w:val="00E63375"/>
    <w:rsid w:val="00E84372"/>
    <w:rsid w:val="00E976F2"/>
    <w:rsid w:val="00ED1D3D"/>
    <w:rsid w:val="00F04888"/>
    <w:rsid w:val="00F12E8F"/>
    <w:rsid w:val="00F17B98"/>
    <w:rsid w:val="00F21F46"/>
    <w:rsid w:val="00F22A47"/>
    <w:rsid w:val="00F52404"/>
    <w:rsid w:val="00F56DF8"/>
    <w:rsid w:val="00F72269"/>
    <w:rsid w:val="00F7559B"/>
    <w:rsid w:val="00F76C0C"/>
    <w:rsid w:val="00F85505"/>
    <w:rsid w:val="00FB6D44"/>
    <w:rsid w:val="00FC5B20"/>
    <w:rsid w:val="00FD2311"/>
    <w:rsid w:val="00FD62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C1B8B9"/>
  <w14:defaultImageDpi w14:val="300"/>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69"/>
  </w:style>
  <w:style w:type="paragraph" w:styleId="Ttulo1">
    <w:name w:val="heading 1"/>
    <w:basedOn w:val="Normal"/>
    <w:next w:val="Normal"/>
    <w:link w:val="Ttulo1Car"/>
    <w:uiPriority w:val="9"/>
    <w:qFormat/>
    <w:rsid w:val="004725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nhideWhenUsed/>
    <w:rsid w:val="000D42D2"/>
    <w:pPr>
      <w:tabs>
        <w:tab w:val="center" w:pos="4252"/>
        <w:tab w:val="right" w:pos="8504"/>
      </w:tabs>
    </w:pPr>
  </w:style>
  <w:style w:type="character" w:customStyle="1" w:styleId="EncabezadoCar">
    <w:name w:val="Encabezado Car"/>
    <w:aliases w:val="Alt Header Car,h Car,encabezado Car,Encabezado1 Car"/>
    <w:basedOn w:val="Fuentedeprrafopredeter"/>
    <w:link w:val="Encabezado"/>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Default">
    <w:name w:val="Default"/>
    <w:rsid w:val="00656239"/>
    <w:pPr>
      <w:autoSpaceDE w:val="0"/>
      <w:autoSpaceDN w:val="0"/>
      <w:adjustRightInd w:val="0"/>
    </w:pPr>
    <w:rPr>
      <w:rFonts w:ascii="Arial" w:eastAsiaTheme="minorHAnsi" w:hAnsi="Arial" w:cs="Arial"/>
      <w:color w:val="000000"/>
      <w:lang w:val="es-CO" w:eastAsia="en-US"/>
    </w:rPr>
  </w:style>
  <w:style w:type="paragraph" w:styleId="Prrafodelista">
    <w:name w:val="List Paragraph"/>
    <w:basedOn w:val="Normal"/>
    <w:link w:val="PrrafodelistaCar"/>
    <w:uiPriority w:val="34"/>
    <w:qFormat/>
    <w:rsid w:val="00656239"/>
    <w:pPr>
      <w:spacing w:after="200" w:line="276" w:lineRule="auto"/>
      <w:ind w:left="720"/>
      <w:contextualSpacing/>
    </w:pPr>
    <w:rPr>
      <w:rFonts w:eastAsiaTheme="minorHAnsi"/>
      <w:sz w:val="22"/>
      <w:szCs w:val="22"/>
      <w:lang w:val="es-CO" w:eastAsia="en-US"/>
    </w:rPr>
  </w:style>
  <w:style w:type="character" w:customStyle="1" w:styleId="Ttulo1Car">
    <w:name w:val="Título 1 Car"/>
    <w:basedOn w:val="Fuentedeprrafopredeter"/>
    <w:link w:val="Ttulo1"/>
    <w:uiPriority w:val="9"/>
    <w:rsid w:val="0047250F"/>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99"/>
    <w:locked/>
    <w:rsid w:val="0047250F"/>
    <w:rPr>
      <w:rFonts w:eastAsiaTheme="minorHAnsi"/>
      <w:sz w:val="22"/>
      <w:szCs w:val="22"/>
      <w:lang w:val="es-CO" w:eastAsia="en-US"/>
    </w:rPr>
  </w:style>
  <w:style w:type="character" w:styleId="Nmerodepgina">
    <w:name w:val="page number"/>
    <w:basedOn w:val="Fuentedeprrafopredeter"/>
    <w:uiPriority w:val="99"/>
    <w:unhideWhenUsed/>
    <w:rsid w:val="00ED1D3D"/>
  </w:style>
  <w:style w:type="paragraph" w:styleId="Sinespaciado">
    <w:name w:val="No Spacing"/>
    <w:link w:val="SinespaciadoCar"/>
    <w:uiPriority w:val="1"/>
    <w:qFormat/>
    <w:rsid w:val="00ED1D3D"/>
    <w:rPr>
      <w:sz w:val="22"/>
      <w:szCs w:val="22"/>
      <w:lang w:val="es-CO" w:eastAsia="es-CO"/>
    </w:rPr>
  </w:style>
  <w:style w:type="character" w:customStyle="1" w:styleId="SinespaciadoCar">
    <w:name w:val="Sin espaciado Car"/>
    <w:basedOn w:val="Fuentedeprrafopredeter"/>
    <w:link w:val="Sinespaciado"/>
    <w:uiPriority w:val="1"/>
    <w:rsid w:val="00ED1D3D"/>
    <w:rPr>
      <w:sz w:val="22"/>
      <w:szCs w:val="22"/>
      <w:lang w:val="es-CO" w:eastAsia="es-CO"/>
    </w:rPr>
  </w:style>
  <w:style w:type="paragraph" w:customStyle="1" w:styleId="Heading">
    <w:name w:val="Heading"/>
    <w:basedOn w:val="Normal"/>
    <w:rsid w:val="00B144CE"/>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character" w:styleId="Hipervnculo">
    <w:name w:val="Hyperlink"/>
    <w:uiPriority w:val="99"/>
    <w:unhideWhenUsed/>
    <w:rsid w:val="001222AE"/>
    <w:rPr>
      <w:color w:val="0000FF"/>
      <w:u w:val="single"/>
    </w:rPr>
  </w:style>
  <w:style w:type="paragraph" w:styleId="TtulodeTDC">
    <w:name w:val="TOC Heading"/>
    <w:basedOn w:val="Ttulo1"/>
    <w:next w:val="Normal"/>
    <w:uiPriority w:val="39"/>
    <w:unhideWhenUsed/>
    <w:qFormat/>
    <w:rsid w:val="001222AE"/>
    <w:pPr>
      <w:spacing w:line="259" w:lineRule="auto"/>
      <w:outlineLvl w:val="9"/>
    </w:pPr>
    <w:rPr>
      <w:lang w:val="es-CO" w:eastAsia="es-CO"/>
    </w:rPr>
  </w:style>
  <w:style w:type="paragraph" w:styleId="TDC1">
    <w:name w:val="toc 1"/>
    <w:basedOn w:val="Normal"/>
    <w:next w:val="Normal"/>
    <w:autoRedefine/>
    <w:uiPriority w:val="39"/>
    <w:unhideWhenUsed/>
    <w:rsid w:val="001222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5397">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840779214">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281187538">
      <w:bodyDiv w:val="1"/>
      <w:marLeft w:val="0"/>
      <w:marRight w:val="0"/>
      <w:marTop w:val="0"/>
      <w:marBottom w:val="0"/>
      <w:divBdr>
        <w:top w:val="none" w:sz="0" w:space="0" w:color="auto"/>
        <w:left w:val="none" w:sz="0" w:space="0" w:color="auto"/>
        <w:bottom w:val="none" w:sz="0" w:space="0" w:color="auto"/>
        <w:right w:val="none" w:sz="0" w:space="0" w:color="auto"/>
      </w:divBdr>
    </w:div>
    <w:div w:id="1299414415">
      <w:bodyDiv w:val="1"/>
      <w:marLeft w:val="0"/>
      <w:marRight w:val="0"/>
      <w:marTop w:val="0"/>
      <w:marBottom w:val="0"/>
      <w:divBdr>
        <w:top w:val="none" w:sz="0" w:space="0" w:color="auto"/>
        <w:left w:val="none" w:sz="0" w:space="0" w:color="auto"/>
        <w:bottom w:val="none" w:sz="0" w:space="0" w:color="auto"/>
        <w:right w:val="none" w:sz="0" w:space="0" w:color="auto"/>
      </w:divBdr>
    </w:div>
    <w:div w:id="1303537078">
      <w:bodyDiv w:val="1"/>
      <w:marLeft w:val="0"/>
      <w:marRight w:val="0"/>
      <w:marTop w:val="0"/>
      <w:marBottom w:val="0"/>
      <w:divBdr>
        <w:top w:val="none" w:sz="0" w:space="0" w:color="auto"/>
        <w:left w:val="none" w:sz="0" w:space="0" w:color="auto"/>
        <w:bottom w:val="none" w:sz="0" w:space="0" w:color="auto"/>
        <w:right w:val="none" w:sz="0" w:space="0" w:color="auto"/>
      </w:divBdr>
    </w:div>
    <w:div w:id="1572303108">
      <w:bodyDiv w:val="1"/>
      <w:marLeft w:val="0"/>
      <w:marRight w:val="0"/>
      <w:marTop w:val="0"/>
      <w:marBottom w:val="0"/>
      <w:divBdr>
        <w:top w:val="none" w:sz="0" w:space="0" w:color="auto"/>
        <w:left w:val="none" w:sz="0" w:space="0" w:color="auto"/>
        <w:bottom w:val="none" w:sz="0" w:space="0" w:color="auto"/>
        <w:right w:val="none" w:sz="0" w:space="0" w:color="auto"/>
      </w:divBdr>
    </w:div>
    <w:div w:id="1642340585">
      <w:bodyDiv w:val="1"/>
      <w:marLeft w:val="0"/>
      <w:marRight w:val="0"/>
      <w:marTop w:val="0"/>
      <w:marBottom w:val="0"/>
      <w:divBdr>
        <w:top w:val="none" w:sz="0" w:space="0" w:color="auto"/>
        <w:left w:val="none" w:sz="0" w:space="0" w:color="auto"/>
        <w:bottom w:val="none" w:sz="0" w:space="0" w:color="auto"/>
        <w:right w:val="none" w:sz="0" w:space="0" w:color="auto"/>
      </w:divBdr>
    </w:div>
    <w:div w:id="180219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2C31-E4A4-4AE1-817B-27B913E6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3833</Words>
  <Characters>21087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PLAN INSTITUCIONAL DE ARCHIVOS – PINAR</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 DE ARCHIVOS – PINAR</dc:title>
  <dc:subject>SERGIO LONDOÑO ZUREK - Director</dc:subject>
  <dc:creator>Usuario de Microsoft Office</dc:creator>
  <cp:keywords/>
  <dc:description/>
  <cp:lastModifiedBy>Israel Páez Barajas</cp:lastModifiedBy>
  <cp:revision>2</cp:revision>
  <cp:lastPrinted>2017-02-23T16:56:00Z</cp:lastPrinted>
  <dcterms:created xsi:type="dcterms:W3CDTF">2020-01-27T13:08:00Z</dcterms:created>
  <dcterms:modified xsi:type="dcterms:W3CDTF">2020-01-27T13:08:00Z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7407394</vt:i4>
  </property>
</Properties>
</file>