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4CD3" w14:textId="77777777" w:rsidR="00E237A5" w:rsidRDefault="00E237A5" w:rsidP="00E237A5">
      <w:pPr>
        <w:jc w:val="center"/>
        <w:rPr>
          <w:rFonts w:ascii="Arial Black" w:hAnsi="Arial Black"/>
          <w:b/>
          <w:color w:val="A6A6A6" w:themeColor="background1" w:themeShade="A6"/>
          <w:sz w:val="40"/>
          <w:szCs w:val="40"/>
        </w:rPr>
      </w:pPr>
      <w:bookmarkStart w:id="0" w:name="_GoBack"/>
      <w:bookmarkEnd w:id="0"/>
    </w:p>
    <w:p w14:paraId="5135111E" w14:textId="77777777" w:rsidR="00EC5E05" w:rsidRDefault="00EC5E05" w:rsidP="00E237A5">
      <w:pPr>
        <w:jc w:val="center"/>
        <w:rPr>
          <w:rFonts w:ascii="Arial Black" w:hAnsi="Arial Black"/>
          <w:b/>
          <w:color w:val="A6A6A6" w:themeColor="background1" w:themeShade="A6"/>
          <w:sz w:val="52"/>
          <w:szCs w:val="52"/>
        </w:rPr>
      </w:pPr>
    </w:p>
    <w:p w14:paraId="7BDE9D43" w14:textId="77777777" w:rsidR="00EC5E05" w:rsidRDefault="00EC5E05" w:rsidP="00E237A5">
      <w:pPr>
        <w:jc w:val="center"/>
        <w:rPr>
          <w:rFonts w:ascii="Arial Black" w:hAnsi="Arial Black"/>
          <w:b/>
          <w:color w:val="A6A6A6" w:themeColor="background1" w:themeShade="A6"/>
          <w:sz w:val="52"/>
          <w:szCs w:val="52"/>
        </w:rPr>
      </w:pPr>
    </w:p>
    <w:p w14:paraId="26440CBA" w14:textId="77777777" w:rsidR="00EC5E05" w:rsidRDefault="00EC5E05" w:rsidP="00E237A5">
      <w:pPr>
        <w:jc w:val="center"/>
        <w:rPr>
          <w:rFonts w:ascii="Arial Black" w:hAnsi="Arial Black"/>
          <w:b/>
          <w:color w:val="A6A6A6" w:themeColor="background1" w:themeShade="A6"/>
          <w:sz w:val="52"/>
          <w:szCs w:val="52"/>
        </w:rPr>
      </w:pPr>
    </w:p>
    <w:p w14:paraId="1BA8F8F0" w14:textId="77777777" w:rsidR="00EC5E05" w:rsidRDefault="00EC5E05" w:rsidP="00E237A5">
      <w:pPr>
        <w:jc w:val="center"/>
        <w:rPr>
          <w:rFonts w:ascii="Arial Black" w:hAnsi="Arial Black"/>
          <w:b/>
          <w:color w:val="A6A6A6" w:themeColor="background1" w:themeShade="A6"/>
          <w:sz w:val="52"/>
          <w:szCs w:val="52"/>
        </w:rPr>
      </w:pPr>
    </w:p>
    <w:p w14:paraId="3C62DFF6" w14:textId="77777777" w:rsidR="00EC5E05" w:rsidRDefault="00EC5E05" w:rsidP="00E237A5">
      <w:pPr>
        <w:jc w:val="center"/>
        <w:rPr>
          <w:rFonts w:ascii="Arial Black" w:hAnsi="Arial Black"/>
          <w:b/>
          <w:color w:val="A6A6A6" w:themeColor="background1" w:themeShade="A6"/>
          <w:sz w:val="52"/>
          <w:szCs w:val="52"/>
        </w:rPr>
      </w:pPr>
    </w:p>
    <w:p w14:paraId="3836B2DD" w14:textId="77777777" w:rsidR="00E237A5" w:rsidRPr="002C0AB0" w:rsidRDefault="00E237A5" w:rsidP="00E237A5">
      <w:pPr>
        <w:jc w:val="center"/>
        <w:rPr>
          <w:rFonts w:ascii="Arial" w:hAnsi="Arial" w:cs="Arial"/>
          <w:b/>
          <w:bCs/>
          <w:color w:val="A6A6A6" w:themeColor="background1" w:themeShade="A6"/>
          <w:sz w:val="96"/>
          <w:szCs w:val="52"/>
        </w:rPr>
      </w:pPr>
      <w:r w:rsidRPr="002C0AB0">
        <w:rPr>
          <w:rFonts w:ascii="Arial" w:hAnsi="Arial" w:cs="Arial"/>
          <w:b/>
          <w:color w:val="A6A6A6" w:themeColor="background1" w:themeShade="A6"/>
          <w:sz w:val="96"/>
          <w:szCs w:val="52"/>
        </w:rPr>
        <w:t>PROGRAMA DE GESTIÓN DOCUMENTAL – PGD</w:t>
      </w:r>
    </w:p>
    <w:p w14:paraId="2578A19A" w14:textId="77777777" w:rsidR="00E237A5" w:rsidRPr="00916FC9" w:rsidRDefault="00E237A5" w:rsidP="00E237A5">
      <w:pPr>
        <w:rPr>
          <w:rFonts w:ascii="Gill Sans MT" w:hAnsi="Gill Sans MT"/>
          <w:b/>
          <w:noProof/>
          <w:color w:val="A6A6A6" w:themeColor="background1" w:themeShade="A6"/>
        </w:rPr>
      </w:pPr>
      <w:r w:rsidRPr="00916FC9">
        <w:rPr>
          <w:rFonts w:ascii="Gill Sans MT" w:hAnsi="Gill Sans MT"/>
          <w:b/>
          <w:noProof/>
          <w:color w:val="A6A6A6" w:themeColor="background1" w:themeShade="A6"/>
        </w:rPr>
        <w:tab/>
      </w:r>
      <w:r w:rsidRPr="00916FC9">
        <w:rPr>
          <w:rFonts w:ascii="Gill Sans MT" w:hAnsi="Gill Sans MT"/>
          <w:b/>
          <w:noProof/>
          <w:color w:val="A6A6A6" w:themeColor="background1" w:themeShade="A6"/>
        </w:rPr>
        <w:tab/>
      </w:r>
    </w:p>
    <w:p w14:paraId="1FDC5834" w14:textId="77777777" w:rsidR="00E237A5" w:rsidRPr="00916FC9" w:rsidRDefault="00E237A5" w:rsidP="00E237A5">
      <w:pPr>
        <w:rPr>
          <w:rFonts w:ascii="Arial" w:hAnsi="Arial" w:cs="Arial"/>
          <w:b/>
          <w:color w:val="A6A6A6" w:themeColor="background1" w:themeShade="A6"/>
        </w:rPr>
      </w:pPr>
    </w:p>
    <w:p w14:paraId="633092C3" w14:textId="77777777" w:rsidR="00E237A5" w:rsidRDefault="00E237A5" w:rsidP="00E237A5">
      <w:pPr>
        <w:rPr>
          <w:rFonts w:ascii="Arial" w:hAnsi="Arial" w:cs="Arial"/>
          <w:b/>
          <w:color w:val="A6A6A6" w:themeColor="background1" w:themeShade="A6"/>
        </w:rPr>
      </w:pPr>
    </w:p>
    <w:p w14:paraId="60B6A606" w14:textId="77777777" w:rsidR="00EC5E05" w:rsidRDefault="00EC5E05" w:rsidP="00E237A5">
      <w:pPr>
        <w:rPr>
          <w:rFonts w:ascii="Arial" w:hAnsi="Arial" w:cs="Arial"/>
          <w:b/>
          <w:color w:val="A6A6A6" w:themeColor="background1" w:themeShade="A6"/>
        </w:rPr>
      </w:pPr>
    </w:p>
    <w:p w14:paraId="5A0C161C" w14:textId="77777777" w:rsidR="00EC5E05" w:rsidRDefault="00EC5E05" w:rsidP="00E237A5">
      <w:pPr>
        <w:rPr>
          <w:rFonts w:ascii="Arial" w:hAnsi="Arial" w:cs="Arial"/>
          <w:b/>
          <w:color w:val="A6A6A6" w:themeColor="background1" w:themeShade="A6"/>
        </w:rPr>
      </w:pPr>
    </w:p>
    <w:p w14:paraId="1CB91986" w14:textId="77777777" w:rsidR="00EC5E05" w:rsidRDefault="00EC5E05" w:rsidP="00E237A5">
      <w:pPr>
        <w:rPr>
          <w:rFonts w:ascii="Arial" w:hAnsi="Arial" w:cs="Arial"/>
          <w:b/>
          <w:color w:val="A6A6A6" w:themeColor="background1" w:themeShade="A6"/>
        </w:rPr>
      </w:pPr>
    </w:p>
    <w:p w14:paraId="0414EBFF" w14:textId="77777777" w:rsidR="00EC5E05" w:rsidRDefault="00EC5E05" w:rsidP="00E237A5">
      <w:pPr>
        <w:rPr>
          <w:rFonts w:ascii="Arial" w:hAnsi="Arial" w:cs="Arial"/>
          <w:b/>
          <w:color w:val="A6A6A6" w:themeColor="background1" w:themeShade="A6"/>
        </w:rPr>
      </w:pPr>
    </w:p>
    <w:p w14:paraId="31AE3F99" w14:textId="3F57E76C" w:rsidR="00E237A5" w:rsidRPr="002C0AB0" w:rsidRDefault="002C0AB0" w:rsidP="002C0AB0">
      <w:pPr>
        <w:jc w:val="center"/>
        <w:rPr>
          <w:rFonts w:ascii="Arial" w:hAnsi="Arial" w:cs="Arial"/>
          <w:b/>
          <w:sz w:val="32"/>
        </w:rPr>
      </w:pPr>
      <w:r w:rsidRPr="002C0AB0">
        <w:rPr>
          <w:rFonts w:ascii="Arial" w:hAnsi="Arial" w:cs="Arial"/>
          <w:b/>
          <w:sz w:val="32"/>
        </w:rPr>
        <w:t>APC-COLOMBIA</w:t>
      </w:r>
    </w:p>
    <w:p w14:paraId="2A55DFD8" w14:textId="3B79317E" w:rsidR="002C0AB0" w:rsidRPr="002C0AB0" w:rsidRDefault="002C0AB0" w:rsidP="002C0AB0">
      <w:pPr>
        <w:jc w:val="center"/>
        <w:rPr>
          <w:rFonts w:ascii="Arial" w:hAnsi="Arial" w:cs="Arial"/>
          <w:b/>
          <w:sz w:val="32"/>
        </w:rPr>
      </w:pPr>
    </w:p>
    <w:p w14:paraId="336C8850" w14:textId="353EF65B" w:rsidR="002C0AB0" w:rsidRPr="002C0AB0" w:rsidRDefault="002C0AB0" w:rsidP="002C0AB0">
      <w:pPr>
        <w:jc w:val="center"/>
        <w:rPr>
          <w:rFonts w:ascii="Arial" w:hAnsi="Arial" w:cs="Arial"/>
          <w:b/>
          <w:sz w:val="32"/>
        </w:rPr>
      </w:pPr>
      <w:r w:rsidRPr="002C0AB0">
        <w:rPr>
          <w:rFonts w:ascii="Arial" w:hAnsi="Arial" w:cs="Arial"/>
          <w:b/>
          <w:sz w:val="32"/>
        </w:rPr>
        <w:t>2019</w:t>
      </w:r>
    </w:p>
    <w:p w14:paraId="04CA9FA3" w14:textId="77777777" w:rsidR="00E237A5" w:rsidRDefault="00E237A5" w:rsidP="00E237A5">
      <w:pPr>
        <w:rPr>
          <w:rFonts w:ascii="Arial" w:hAnsi="Arial" w:cs="Arial"/>
          <w:b/>
          <w:color w:val="A6A6A6" w:themeColor="background1" w:themeShade="A6"/>
        </w:rPr>
      </w:pPr>
    </w:p>
    <w:p w14:paraId="6C5AD587" w14:textId="77777777" w:rsidR="00EC5E05" w:rsidRDefault="00EC5E05" w:rsidP="00E237A5">
      <w:pPr>
        <w:rPr>
          <w:rFonts w:ascii="Arial" w:hAnsi="Arial" w:cs="Arial"/>
          <w:b/>
          <w:color w:val="A6A6A6" w:themeColor="background1" w:themeShade="A6"/>
        </w:rPr>
      </w:pPr>
    </w:p>
    <w:p w14:paraId="73BE876A" w14:textId="77777777" w:rsidR="00E237A5" w:rsidRPr="00E237A5" w:rsidRDefault="00E237A5" w:rsidP="00E237A5">
      <w:pPr>
        <w:pStyle w:val="Ttulo1"/>
        <w:pBdr>
          <w:bottom w:val="single" w:sz="12" w:space="1" w:color="1C75BC"/>
        </w:pBdr>
        <w:spacing w:before="0"/>
        <w:contextualSpacing/>
        <w:jc w:val="center"/>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lastRenderedPageBreak/>
        <w:t>TABLA DE CONTENIDO</w:t>
      </w:r>
    </w:p>
    <w:p w14:paraId="6F5DD295" w14:textId="77777777" w:rsidR="00E237A5" w:rsidRDefault="00E237A5" w:rsidP="00E237A5"/>
    <w:p w14:paraId="7D649FAD" w14:textId="77777777" w:rsidR="00E237A5" w:rsidRPr="00E237A5" w:rsidRDefault="00E237A5" w:rsidP="00E237A5">
      <w:pPr>
        <w:rPr>
          <w:rFonts w:ascii="Arial" w:hAnsi="Arial" w:cs="Arial"/>
        </w:rPr>
      </w:pPr>
      <w:r w:rsidRPr="00E237A5">
        <w:rPr>
          <w:rFonts w:ascii="Arial" w:hAnsi="Arial" w:cs="Arial"/>
        </w:rPr>
        <w:t>1. ASPECTOS GENERALES</w:t>
      </w:r>
    </w:p>
    <w:p w14:paraId="184EB24D" w14:textId="77777777" w:rsidR="00E237A5" w:rsidRPr="00E237A5" w:rsidRDefault="00E237A5" w:rsidP="00E237A5">
      <w:pPr>
        <w:rPr>
          <w:rFonts w:ascii="Arial" w:hAnsi="Arial" w:cs="Arial"/>
        </w:rPr>
      </w:pPr>
    </w:p>
    <w:p w14:paraId="1E1AF098" w14:textId="77777777" w:rsidR="00E237A5" w:rsidRPr="00E237A5" w:rsidRDefault="00E237A5" w:rsidP="00E237A5">
      <w:pPr>
        <w:rPr>
          <w:rFonts w:ascii="Arial" w:hAnsi="Arial" w:cs="Arial"/>
        </w:rPr>
      </w:pPr>
      <w:r w:rsidRPr="00E237A5">
        <w:rPr>
          <w:rFonts w:ascii="Arial" w:hAnsi="Arial" w:cs="Arial"/>
        </w:rPr>
        <w:t>1.1 Introducción</w:t>
      </w:r>
    </w:p>
    <w:p w14:paraId="0A8CA8AD" w14:textId="77777777" w:rsidR="00E237A5" w:rsidRPr="00E237A5" w:rsidRDefault="00E237A5" w:rsidP="00E237A5">
      <w:pPr>
        <w:rPr>
          <w:rFonts w:ascii="Arial" w:hAnsi="Arial" w:cs="Arial"/>
        </w:rPr>
      </w:pPr>
      <w:r w:rsidRPr="00E237A5">
        <w:rPr>
          <w:rFonts w:ascii="Arial" w:hAnsi="Arial" w:cs="Arial"/>
        </w:rPr>
        <w:t xml:space="preserve">1.2 Reseña Histórica           </w:t>
      </w:r>
    </w:p>
    <w:p w14:paraId="512FA3D4" w14:textId="77777777" w:rsidR="00D07BE7" w:rsidRDefault="00D07BE7" w:rsidP="00E237A5">
      <w:pPr>
        <w:ind w:firstLine="708"/>
        <w:rPr>
          <w:rFonts w:ascii="Arial" w:hAnsi="Arial" w:cs="Arial"/>
        </w:rPr>
      </w:pPr>
      <w:r>
        <w:rPr>
          <w:rFonts w:ascii="Arial" w:hAnsi="Arial" w:cs="Arial"/>
        </w:rPr>
        <w:t>Misión</w:t>
      </w:r>
    </w:p>
    <w:p w14:paraId="2BACD196" w14:textId="77777777" w:rsidR="00E237A5" w:rsidRPr="00E237A5" w:rsidRDefault="00D07BE7" w:rsidP="00E237A5">
      <w:pPr>
        <w:ind w:firstLine="708"/>
        <w:rPr>
          <w:rFonts w:ascii="Arial" w:hAnsi="Arial" w:cs="Arial"/>
        </w:rPr>
      </w:pPr>
      <w:r>
        <w:rPr>
          <w:rFonts w:ascii="Arial" w:hAnsi="Arial" w:cs="Arial"/>
        </w:rPr>
        <w:t xml:space="preserve">Objetivos Estratégicos </w:t>
      </w:r>
    </w:p>
    <w:p w14:paraId="1FF12B9B" w14:textId="77777777" w:rsidR="00E237A5" w:rsidRPr="00E237A5" w:rsidRDefault="00E237A5" w:rsidP="00E237A5"/>
    <w:p w14:paraId="0222910F" w14:textId="77777777" w:rsidR="00E237A5" w:rsidRPr="00E237A5" w:rsidRDefault="00E237A5" w:rsidP="00E237A5">
      <w:pPr>
        <w:rPr>
          <w:rFonts w:ascii="Arial" w:hAnsi="Arial" w:cs="Arial"/>
        </w:rPr>
      </w:pPr>
      <w:r w:rsidRPr="00E237A5">
        <w:rPr>
          <w:rFonts w:ascii="Arial" w:hAnsi="Arial" w:cs="Arial"/>
        </w:rPr>
        <w:t xml:space="preserve">2. PROGRAMA DE GESTIÓN DOCUMENTAL – PGD </w:t>
      </w:r>
    </w:p>
    <w:p w14:paraId="0323A553" w14:textId="77777777" w:rsidR="00E237A5" w:rsidRPr="00E237A5" w:rsidRDefault="00E237A5" w:rsidP="00E237A5">
      <w:pPr>
        <w:rPr>
          <w:rFonts w:ascii="Arial" w:hAnsi="Arial" w:cs="Arial"/>
        </w:rPr>
      </w:pPr>
    </w:p>
    <w:p w14:paraId="098A0F77" w14:textId="77777777" w:rsidR="00672EC6" w:rsidRDefault="00E237A5" w:rsidP="00E237A5">
      <w:pPr>
        <w:rPr>
          <w:rFonts w:ascii="Arial" w:hAnsi="Arial" w:cs="Arial"/>
        </w:rPr>
      </w:pPr>
      <w:r w:rsidRPr="00E237A5">
        <w:rPr>
          <w:rFonts w:ascii="Arial" w:hAnsi="Arial" w:cs="Arial"/>
        </w:rPr>
        <w:t xml:space="preserve">2.1 Objetivos </w:t>
      </w:r>
    </w:p>
    <w:p w14:paraId="107FF616" w14:textId="77777777" w:rsidR="00E237A5" w:rsidRPr="00E237A5" w:rsidRDefault="00E237A5" w:rsidP="00E237A5">
      <w:pPr>
        <w:rPr>
          <w:rFonts w:ascii="Arial" w:hAnsi="Arial" w:cs="Arial"/>
        </w:rPr>
      </w:pPr>
      <w:r w:rsidRPr="00E237A5">
        <w:rPr>
          <w:rFonts w:ascii="Arial" w:hAnsi="Arial" w:cs="Arial"/>
        </w:rPr>
        <w:t xml:space="preserve">2.1.1 Objetivo General  </w:t>
      </w:r>
    </w:p>
    <w:p w14:paraId="18105C24" w14:textId="77777777" w:rsidR="00E237A5" w:rsidRPr="00E237A5" w:rsidRDefault="00E237A5" w:rsidP="00E237A5">
      <w:pPr>
        <w:rPr>
          <w:rFonts w:ascii="Arial" w:hAnsi="Arial" w:cs="Arial"/>
        </w:rPr>
      </w:pPr>
      <w:r w:rsidRPr="00E237A5">
        <w:rPr>
          <w:rFonts w:ascii="Arial" w:hAnsi="Arial" w:cs="Arial"/>
        </w:rPr>
        <w:t xml:space="preserve">2.1.2 Objetivos Específicos  </w:t>
      </w:r>
    </w:p>
    <w:p w14:paraId="46AB9090" w14:textId="77777777" w:rsidR="00E237A5" w:rsidRPr="00E237A5" w:rsidRDefault="00E237A5" w:rsidP="00E237A5">
      <w:pPr>
        <w:rPr>
          <w:rFonts w:ascii="Arial" w:hAnsi="Arial" w:cs="Arial"/>
        </w:rPr>
      </w:pPr>
    </w:p>
    <w:p w14:paraId="3ED5B089" w14:textId="77777777" w:rsidR="00E237A5" w:rsidRPr="00E237A5" w:rsidRDefault="00E237A5" w:rsidP="00E237A5">
      <w:pPr>
        <w:rPr>
          <w:rFonts w:ascii="Arial" w:hAnsi="Arial" w:cs="Arial"/>
        </w:rPr>
      </w:pPr>
      <w:r w:rsidRPr="00E237A5">
        <w:rPr>
          <w:rFonts w:ascii="Arial" w:hAnsi="Arial" w:cs="Arial"/>
        </w:rPr>
        <w:t xml:space="preserve">3. ALCANCE  </w:t>
      </w:r>
    </w:p>
    <w:p w14:paraId="26E23F54" w14:textId="77777777" w:rsidR="00E237A5" w:rsidRPr="00E237A5" w:rsidRDefault="00E237A5" w:rsidP="00E237A5">
      <w:pPr>
        <w:rPr>
          <w:rFonts w:ascii="Arial" w:hAnsi="Arial" w:cs="Arial"/>
        </w:rPr>
      </w:pPr>
    </w:p>
    <w:p w14:paraId="50A43EE6" w14:textId="77777777" w:rsidR="00E237A5" w:rsidRPr="00E237A5" w:rsidRDefault="00E237A5" w:rsidP="00E237A5">
      <w:pPr>
        <w:rPr>
          <w:rFonts w:ascii="Arial" w:hAnsi="Arial" w:cs="Arial"/>
        </w:rPr>
      </w:pPr>
      <w:r w:rsidRPr="00E237A5">
        <w:rPr>
          <w:rFonts w:ascii="Arial" w:hAnsi="Arial" w:cs="Arial"/>
        </w:rPr>
        <w:t xml:space="preserve">4. USUARIOS DESTINATARIOS DEL PGD.  </w:t>
      </w:r>
    </w:p>
    <w:p w14:paraId="480DDF09" w14:textId="77777777" w:rsidR="00E237A5" w:rsidRPr="00E237A5" w:rsidRDefault="00E237A5" w:rsidP="00E237A5">
      <w:pPr>
        <w:rPr>
          <w:rFonts w:ascii="Arial" w:hAnsi="Arial" w:cs="Arial"/>
        </w:rPr>
      </w:pPr>
    </w:p>
    <w:p w14:paraId="5732422C" w14:textId="77777777" w:rsidR="00E237A5" w:rsidRPr="00E237A5" w:rsidRDefault="00E237A5" w:rsidP="00E237A5">
      <w:pPr>
        <w:rPr>
          <w:rFonts w:ascii="Arial" w:hAnsi="Arial" w:cs="Arial"/>
        </w:rPr>
      </w:pPr>
      <w:r w:rsidRPr="00E237A5">
        <w:rPr>
          <w:rFonts w:ascii="Arial" w:hAnsi="Arial" w:cs="Arial"/>
        </w:rPr>
        <w:t xml:space="preserve">4.1 Usuarios Internos </w:t>
      </w:r>
    </w:p>
    <w:p w14:paraId="3E216D06" w14:textId="77777777" w:rsidR="00E237A5" w:rsidRPr="00E237A5" w:rsidRDefault="00E237A5" w:rsidP="00E237A5">
      <w:pPr>
        <w:rPr>
          <w:rFonts w:ascii="Arial" w:hAnsi="Arial" w:cs="Arial"/>
        </w:rPr>
      </w:pPr>
      <w:r w:rsidRPr="00E237A5">
        <w:rPr>
          <w:rFonts w:ascii="Arial" w:hAnsi="Arial" w:cs="Arial"/>
        </w:rPr>
        <w:t xml:space="preserve">4.2 Usuarios Externos  </w:t>
      </w:r>
    </w:p>
    <w:p w14:paraId="23604D42" w14:textId="77777777" w:rsidR="00E237A5" w:rsidRPr="00E237A5" w:rsidRDefault="00E237A5" w:rsidP="00E237A5">
      <w:pPr>
        <w:rPr>
          <w:rFonts w:ascii="Arial" w:hAnsi="Arial" w:cs="Arial"/>
        </w:rPr>
      </w:pPr>
    </w:p>
    <w:p w14:paraId="40809ACB" w14:textId="77777777" w:rsidR="00E237A5" w:rsidRPr="00E237A5" w:rsidRDefault="00E237A5" w:rsidP="00E237A5">
      <w:pPr>
        <w:rPr>
          <w:rFonts w:ascii="Arial" w:hAnsi="Arial" w:cs="Arial"/>
        </w:rPr>
      </w:pPr>
      <w:r w:rsidRPr="00E237A5">
        <w:rPr>
          <w:rFonts w:ascii="Arial" w:hAnsi="Arial" w:cs="Arial"/>
        </w:rPr>
        <w:t xml:space="preserve">5. ASPECTOS CONSIDERADOS PARA LA ELABORACIÓN DEL PGD </w:t>
      </w:r>
    </w:p>
    <w:p w14:paraId="20BF31F8" w14:textId="77777777" w:rsidR="00E237A5" w:rsidRPr="00E237A5" w:rsidRDefault="00E237A5" w:rsidP="00E237A5">
      <w:pPr>
        <w:rPr>
          <w:rFonts w:ascii="Arial" w:hAnsi="Arial" w:cs="Arial"/>
        </w:rPr>
      </w:pPr>
    </w:p>
    <w:p w14:paraId="61ECB0DD" w14:textId="77777777" w:rsidR="00E237A5" w:rsidRPr="00E237A5" w:rsidRDefault="00E237A5" w:rsidP="00E237A5">
      <w:pPr>
        <w:rPr>
          <w:rFonts w:ascii="Arial" w:hAnsi="Arial" w:cs="Arial"/>
        </w:rPr>
      </w:pPr>
      <w:r w:rsidRPr="00E237A5">
        <w:rPr>
          <w:rFonts w:ascii="Arial" w:hAnsi="Arial" w:cs="Arial"/>
        </w:rPr>
        <w:t xml:space="preserve">5.1. Normativos. </w:t>
      </w:r>
    </w:p>
    <w:p w14:paraId="5049E9D9" w14:textId="77777777" w:rsidR="00E237A5" w:rsidRPr="00E237A5" w:rsidRDefault="00E237A5" w:rsidP="00E237A5">
      <w:pPr>
        <w:rPr>
          <w:rFonts w:ascii="Arial" w:hAnsi="Arial" w:cs="Arial"/>
        </w:rPr>
      </w:pPr>
      <w:r w:rsidRPr="00E237A5">
        <w:rPr>
          <w:rFonts w:ascii="Arial" w:hAnsi="Arial" w:cs="Arial"/>
        </w:rPr>
        <w:t xml:space="preserve">5.2. Económicos. </w:t>
      </w:r>
    </w:p>
    <w:p w14:paraId="3E9D0253" w14:textId="77777777" w:rsidR="00E237A5" w:rsidRPr="00E237A5" w:rsidRDefault="00E237A5" w:rsidP="00E237A5">
      <w:pPr>
        <w:rPr>
          <w:rFonts w:ascii="Arial" w:hAnsi="Arial" w:cs="Arial"/>
        </w:rPr>
      </w:pPr>
      <w:r w:rsidRPr="00E237A5">
        <w:rPr>
          <w:rFonts w:ascii="Arial" w:hAnsi="Arial" w:cs="Arial"/>
        </w:rPr>
        <w:t xml:space="preserve">5.3. Administrativos. </w:t>
      </w:r>
    </w:p>
    <w:p w14:paraId="286EF17C" w14:textId="77777777" w:rsidR="00E237A5" w:rsidRPr="00E237A5" w:rsidRDefault="00E237A5" w:rsidP="00E237A5">
      <w:pPr>
        <w:rPr>
          <w:rFonts w:ascii="Arial" w:hAnsi="Arial" w:cs="Arial"/>
        </w:rPr>
      </w:pPr>
      <w:r w:rsidRPr="00E237A5">
        <w:rPr>
          <w:rFonts w:ascii="Arial" w:hAnsi="Arial" w:cs="Arial"/>
        </w:rPr>
        <w:t xml:space="preserve">5.4. Tecnológicos.   </w:t>
      </w:r>
    </w:p>
    <w:p w14:paraId="4332F8E4" w14:textId="77777777" w:rsidR="00E237A5" w:rsidRPr="00E237A5" w:rsidRDefault="00E237A5" w:rsidP="00E237A5">
      <w:pPr>
        <w:rPr>
          <w:rFonts w:ascii="Arial" w:hAnsi="Arial" w:cs="Arial"/>
        </w:rPr>
      </w:pPr>
    </w:p>
    <w:p w14:paraId="15830A50" w14:textId="77777777" w:rsidR="00E237A5" w:rsidRPr="00E237A5" w:rsidRDefault="00E237A5" w:rsidP="00E237A5">
      <w:pPr>
        <w:rPr>
          <w:rFonts w:ascii="Arial" w:hAnsi="Arial" w:cs="Arial"/>
        </w:rPr>
      </w:pPr>
      <w:r w:rsidRPr="00E237A5">
        <w:rPr>
          <w:rFonts w:ascii="Arial" w:hAnsi="Arial" w:cs="Arial"/>
        </w:rPr>
        <w:t xml:space="preserve">6. LINEAMIENTOS PARA LOS PROCESOS DE GESTION DOCUMENTAL  </w:t>
      </w:r>
    </w:p>
    <w:p w14:paraId="5F2F5D7A" w14:textId="77777777" w:rsidR="00E237A5" w:rsidRPr="00E237A5" w:rsidRDefault="00E237A5" w:rsidP="00E237A5">
      <w:pPr>
        <w:rPr>
          <w:rFonts w:ascii="Arial" w:hAnsi="Arial" w:cs="Arial"/>
        </w:rPr>
      </w:pPr>
    </w:p>
    <w:p w14:paraId="3721F6ED" w14:textId="77777777" w:rsidR="00E237A5" w:rsidRPr="00E237A5" w:rsidRDefault="00E237A5" w:rsidP="00E237A5">
      <w:pPr>
        <w:rPr>
          <w:rFonts w:ascii="Arial" w:hAnsi="Arial" w:cs="Arial"/>
        </w:rPr>
      </w:pPr>
      <w:r w:rsidRPr="00E237A5">
        <w:rPr>
          <w:rFonts w:ascii="Arial" w:hAnsi="Arial" w:cs="Arial"/>
        </w:rPr>
        <w:t xml:space="preserve">6.1. Planeación. </w:t>
      </w:r>
    </w:p>
    <w:p w14:paraId="2D0AA144" w14:textId="77777777" w:rsidR="00E237A5" w:rsidRPr="00E237A5" w:rsidRDefault="00E237A5" w:rsidP="00E237A5">
      <w:pPr>
        <w:rPr>
          <w:rFonts w:ascii="Arial" w:hAnsi="Arial" w:cs="Arial"/>
        </w:rPr>
      </w:pPr>
      <w:r w:rsidRPr="00E237A5">
        <w:rPr>
          <w:rFonts w:ascii="Arial" w:hAnsi="Arial" w:cs="Arial"/>
        </w:rPr>
        <w:t xml:space="preserve">6.2. Producción. </w:t>
      </w:r>
    </w:p>
    <w:p w14:paraId="0BD965E7" w14:textId="77777777" w:rsidR="00E237A5" w:rsidRPr="00E237A5" w:rsidRDefault="00E237A5" w:rsidP="00E237A5">
      <w:pPr>
        <w:rPr>
          <w:rFonts w:ascii="Arial" w:hAnsi="Arial" w:cs="Arial"/>
        </w:rPr>
      </w:pPr>
      <w:r w:rsidRPr="00E237A5">
        <w:rPr>
          <w:rFonts w:ascii="Arial" w:hAnsi="Arial" w:cs="Arial"/>
        </w:rPr>
        <w:t xml:space="preserve">6.3. Gestión y Trámite.  </w:t>
      </w:r>
    </w:p>
    <w:p w14:paraId="2E270B3D" w14:textId="77777777" w:rsidR="00E237A5" w:rsidRPr="00E237A5" w:rsidRDefault="00E237A5" w:rsidP="00E237A5">
      <w:pPr>
        <w:rPr>
          <w:rFonts w:ascii="Arial" w:hAnsi="Arial" w:cs="Arial"/>
        </w:rPr>
      </w:pPr>
      <w:r w:rsidRPr="00E237A5">
        <w:rPr>
          <w:rFonts w:ascii="Arial" w:hAnsi="Arial" w:cs="Arial"/>
        </w:rPr>
        <w:t xml:space="preserve">6.4. Organización. </w:t>
      </w:r>
    </w:p>
    <w:p w14:paraId="2AE6DF1B" w14:textId="77777777" w:rsidR="00E237A5" w:rsidRPr="00E237A5" w:rsidRDefault="00E237A5" w:rsidP="00E237A5">
      <w:pPr>
        <w:rPr>
          <w:rFonts w:ascii="Arial" w:hAnsi="Arial" w:cs="Arial"/>
        </w:rPr>
      </w:pPr>
      <w:r w:rsidRPr="00E237A5">
        <w:rPr>
          <w:rFonts w:ascii="Arial" w:hAnsi="Arial" w:cs="Arial"/>
        </w:rPr>
        <w:t xml:space="preserve">6.5. Transferencias. </w:t>
      </w:r>
    </w:p>
    <w:p w14:paraId="7609CE45" w14:textId="77777777" w:rsidR="00E237A5" w:rsidRPr="00E237A5" w:rsidRDefault="00E237A5" w:rsidP="00E237A5">
      <w:pPr>
        <w:rPr>
          <w:rFonts w:ascii="Arial" w:hAnsi="Arial" w:cs="Arial"/>
        </w:rPr>
      </w:pPr>
      <w:r w:rsidRPr="00E237A5">
        <w:rPr>
          <w:rFonts w:ascii="Arial" w:hAnsi="Arial" w:cs="Arial"/>
        </w:rPr>
        <w:t xml:space="preserve">6.6. Disposición de documentos. </w:t>
      </w:r>
    </w:p>
    <w:p w14:paraId="713B277F" w14:textId="77777777" w:rsidR="00E237A5" w:rsidRPr="00E237A5" w:rsidRDefault="00E237A5" w:rsidP="00E237A5">
      <w:pPr>
        <w:rPr>
          <w:rFonts w:ascii="Arial" w:hAnsi="Arial" w:cs="Arial"/>
        </w:rPr>
      </w:pPr>
      <w:r w:rsidRPr="00E237A5">
        <w:rPr>
          <w:rFonts w:ascii="Arial" w:hAnsi="Arial" w:cs="Arial"/>
        </w:rPr>
        <w:t xml:space="preserve">6.7. Conservación de largo plazo. </w:t>
      </w:r>
    </w:p>
    <w:p w14:paraId="05672BDA" w14:textId="77777777" w:rsidR="00E237A5" w:rsidRPr="00E237A5" w:rsidRDefault="00E237A5" w:rsidP="00E237A5">
      <w:pPr>
        <w:rPr>
          <w:rFonts w:ascii="Arial" w:hAnsi="Arial" w:cs="Arial"/>
        </w:rPr>
      </w:pPr>
      <w:r w:rsidRPr="00E237A5">
        <w:rPr>
          <w:rFonts w:ascii="Arial" w:hAnsi="Arial" w:cs="Arial"/>
        </w:rPr>
        <w:t>6.8. Valoración.</w:t>
      </w:r>
    </w:p>
    <w:p w14:paraId="6209EF48" w14:textId="77777777" w:rsidR="00E237A5" w:rsidRPr="00E237A5" w:rsidRDefault="00E237A5" w:rsidP="00E237A5">
      <w:pPr>
        <w:rPr>
          <w:rFonts w:ascii="Arial" w:hAnsi="Arial" w:cs="Arial"/>
        </w:rPr>
      </w:pPr>
    </w:p>
    <w:p w14:paraId="67B47062" w14:textId="77777777" w:rsidR="00E237A5" w:rsidRPr="00E237A5" w:rsidRDefault="00E237A5" w:rsidP="00E237A5">
      <w:pPr>
        <w:rPr>
          <w:rFonts w:ascii="Arial" w:hAnsi="Arial" w:cs="Arial"/>
        </w:rPr>
      </w:pPr>
      <w:r w:rsidRPr="00E237A5">
        <w:rPr>
          <w:rFonts w:ascii="Arial" w:hAnsi="Arial" w:cs="Arial"/>
        </w:rPr>
        <w:t xml:space="preserve">7. FASES DE IMPLEMENTACION DEL PGD  </w:t>
      </w:r>
    </w:p>
    <w:p w14:paraId="10485F48" w14:textId="77777777" w:rsidR="00E237A5" w:rsidRPr="00E237A5" w:rsidRDefault="00E237A5" w:rsidP="00E237A5">
      <w:pPr>
        <w:rPr>
          <w:rFonts w:ascii="Arial" w:hAnsi="Arial" w:cs="Arial"/>
        </w:rPr>
      </w:pPr>
    </w:p>
    <w:p w14:paraId="437C146A" w14:textId="77777777" w:rsidR="00E237A5" w:rsidRPr="00E237A5" w:rsidRDefault="00E237A5" w:rsidP="00E237A5">
      <w:pPr>
        <w:rPr>
          <w:rFonts w:ascii="Arial" w:hAnsi="Arial" w:cs="Arial"/>
        </w:rPr>
      </w:pPr>
      <w:r w:rsidRPr="00E237A5">
        <w:rPr>
          <w:rFonts w:ascii="Arial" w:hAnsi="Arial" w:cs="Arial"/>
        </w:rPr>
        <w:t xml:space="preserve">8. PROGRAMAS ESPECIFICOS </w:t>
      </w:r>
    </w:p>
    <w:p w14:paraId="0A27F663" w14:textId="77777777" w:rsidR="00E237A5" w:rsidRPr="00E237A5" w:rsidRDefault="00E237A5" w:rsidP="00E237A5">
      <w:pPr>
        <w:rPr>
          <w:rFonts w:ascii="Arial" w:hAnsi="Arial" w:cs="Arial"/>
        </w:rPr>
      </w:pPr>
    </w:p>
    <w:p w14:paraId="3A23D934" w14:textId="77777777" w:rsidR="00E237A5" w:rsidRPr="00E237A5" w:rsidRDefault="00E237A5" w:rsidP="00E237A5">
      <w:pPr>
        <w:rPr>
          <w:rFonts w:ascii="Arial" w:hAnsi="Arial" w:cs="Arial"/>
        </w:rPr>
      </w:pPr>
      <w:r w:rsidRPr="00E237A5">
        <w:rPr>
          <w:rFonts w:ascii="Arial" w:hAnsi="Arial" w:cs="Arial"/>
        </w:rPr>
        <w:lastRenderedPageBreak/>
        <w:t xml:space="preserve">8.1. Programa de normalización de formas y formularios electrónicos. </w:t>
      </w:r>
    </w:p>
    <w:p w14:paraId="0C50844C" w14:textId="77777777" w:rsidR="00E237A5" w:rsidRPr="00E237A5" w:rsidRDefault="00E237A5" w:rsidP="00E237A5">
      <w:pPr>
        <w:rPr>
          <w:rFonts w:ascii="Arial" w:hAnsi="Arial" w:cs="Arial"/>
        </w:rPr>
      </w:pPr>
      <w:r w:rsidRPr="00E237A5">
        <w:rPr>
          <w:rFonts w:ascii="Arial" w:hAnsi="Arial" w:cs="Arial"/>
        </w:rPr>
        <w:t>8.2. Programa de documentos vitales o esenciales.</w:t>
      </w:r>
    </w:p>
    <w:p w14:paraId="07F01A60" w14:textId="77777777" w:rsidR="00E237A5" w:rsidRPr="00E237A5" w:rsidRDefault="00E237A5" w:rsidP="00E237A5">
      <w:pPr>
        <w:rPr>
          <w:rFonts w:ascii="Arial" w:hAnsi="Arial" w:cs="Arial"/>
        </w:rPr>
      </w:pPr>
      <w:r w:rsidRPr="00E237A5">
        <w:rPr>
          <w:rFonts w:ascii="Arial" w:hAnsi="Arial" w:cs="Arial"/>
        </w:rPr>
        <w:t xml:space="preserve">8.3. Programa de gestión de documentos electrónicos. </w:t>
      </w:r>
    </w:p>
    <w:p w14:paraId="21308249" w14:textId="77777777" w:rsidR="00E237A5" w:rsidRPr="00E237A5" w:rsidRDefault="00E237A5" w:rsidP="00E237A5">
      <w:pPr>
        <w:rPr>
          <w:rFonts w:ascii="Arial" w:hAnsi="Arial" w:cs="Arial"/>
        </w:rPr>
      </w:pPr>
      <w:r w:rsidRPr="00E237A5">
        <w:rPr>
          <w:rFonts w:ascii="Arial" w:hAnsi="Arial" w:cs="Arial"/>
        </w:rPr>
        <w:t>8.4. Programa de archivos descentralizados.</w:t>
      </w:r>
    </w:p>
    <w:p w14:paraId="5D02E0D7" w14:textId="77777777" w:rsidR="00E237A5" w:rsidRPr="00E237A5" w:rsidRDefault="00E237A5" w:rsidP="00E237A5">
      <w:pPr>
        <w:rPr>
          <w:rFonts w:ascii="Arial" w:hAnsi="Arial" w:cs="Arial"/>
        </w:rPr>
      </w:pPr>
      <w:r w:rsidRPr="00E237A5">
        <w:rPr>
          <w:rFonts w:ascii="Arial" w:hAnsi="Arial" w:cs="Arial"/>
        </w:rPr>
        <w:t xml:space="preserve">8.5. Programa de reprografía. </w:t>
      </w:r>
    </w:p>
    <w:p w14:paraId="52788C65" w14:textId="77777777" w:rsidR="00E237A5" w:rsidRPr="00E237A5" w:rsidRDefault="00E237A5" w:rsidP="00E237A5">
      <w:pPr>
        <w:rPr>
          <w:rFonts w:ascii="Arial" w:hAnsi="Arial" w:cs="Arial"/>
        </w:rPr>
      </w:pPr>
      <w:r w:rsidRPr="00E237A5">
        <w:rPr>
          <w:rFonts w:ascii="Arial" w:hAnsi="Arial" w:cs="Arial"/>
        </w:rPr>
        <w:t xml:space="preserve">8.6. Programa de documentos especiales. </w:t>
      </w:r>
    </w:p>
    <w:p w14:paraId="75AED4EE" w14:textId="77777777" w:rsidR="00E237A5" w:rsidRPr="00E237A5" w:rsidRDefault="00E237A5" w:rsidP="00E237A5">
      <w:pPr>
        <w:rPr>
          <w:rFonts w:ascii="Arial" w:hAnsi="Arial" w:cs="Arial"/>
        </w:rPr>
      </w:pPr>
      <w:r w:rsidRPr="00E237A5">
        <w:rPr>
          <w:rFonts w:ascii="Arial" w:hAnsi="Arial" w:cs="Arial"/>
        </w:rPr>
        <w:t xml:space="preserve">8.7. Plan institucional de capacitación. </w:t>
      </w:r>
    </w:p>
    <w:p w14:paraId="4F2BB149" w14:textId="77777777" w:rsidR="00E237A5" w:rsidRPr="00E237A5" w:rsidRDefault="00E237A5" w:rsidP="00E237A5">
      <w:pPr>
        <w:rPr>
          <w:rFonts w:ascii="Arial" w:hAnsi="Arial" w:cs="Arial"/>
        </w:rPr>
      </w:pPr>
      <w:r w:rsidRPr="00E237A5">
        <w:rPr>
          <w:rFonts w:ascii="Arial" w:hAnsi="Arial" w:cs="Arial"/>
        </w:rPr>
        <w:t xml:space="preserve">8.8. Programa de auditoría y control.  </w:t>
      </w:r>
    </w:p>
    <w:p w14:paraId="5A3D1D0D" w14:textId="77777777" w:rsidR="00E237A5" w:rsidRPr="00E237A5" w:rsidRDefault="00E237A5" w:rsidP="00E237A5">
      <w:pPr>
        <w:rPr>
          <w:rFonts w:ascii="Arial" w:hAnsi="Arial" w:cs="Arial"/>
        </w:rPr>
      </w:pPr>
    </w:p>
    <w:p w14:paraId="75906C43" w14:textId="77777777" w:rsidR="00E237A5" w:rsidRPr="00E237A5" w:rsidRDefault="00E237A5" w:rsidP="00E237A5">
      <w:pPr>
        <w:rPr>
          <w:rFonts w:ascii="Arial" w:hAnsi="Arial" w:cs="Arial"/>
        </w:rPr>
      </w:pPr>
      <w:r w:rsidRPr="00E237A5">
        <w:rPr>
          <w:rFonts w:ascii="Arial" w:hAnsi="Arial" w:cs="Arial"/>
        </w:rPr>
        <w:t xml:space="preserve">9. ARMONIZACION CON OTROS SISTEMAS Y MODELOS.  </w:t>
      </w:r>
    </w:p>
    <w:p w14:paraId="40963FCD" w14:textId="77777777" w:rsidR="00E237A5" w:rsidRPr="00E237A5" w:rsidRDefault="00E237A5" w:rsidP="00E237A5">
      <w:pPr>
        <w:rPr>
          <w:rFonts w:ascii="Arial" w:hAnsi="Arial" w:cs="Arial"/>
        </w:rPr>
      </w:pPr>
    </w:p>
    <w:p w14:paraId="5F1A5FE1" w14:textId="77777777" w:rsidR="00E237A5" w:rsidRPr="00E237A5" w:rsidRDefault="00E237A5" w:rsidP="00E237A5">
      <w:pPr>
        <w:rPr>
          <w:rFonts w:ascii="Arial" w:hAnsi="Arial" w:cs="Arial"/>
        </w:rPr>
      </w:pPr>
      <w:r w:rsidRPr="00E237A5">
        <w:rPr>
          <w:rFonts w:ascii="Arial" w:hAnsi="Arial" w:cs="Arial"/>
        </w:rPr>
        <w:t xml:space="preserve">10. GLOSARIO.  </w:t>
      </w:r>
    </w:p>
    <w:p w14:paraId="11DD34BA" w14:textId="77777777" w:rsidR="00E237A5" w:rsidRPr="00E237A5" w:rsidRDefault="00E237A5" w:rsidP="00E237A5">
      <w:pPr>
        <w:rPr>
          <w:rFonts w:ascii="Arial" w:hAnsi="Arial" w:cs="Arial"/>
        </w:rPr>
      </w:pPr>
    </w:p>
    <w:p w14:paraId="6E3C6BF4" w14:textId="77777777" w:rsidR="00E237A5" w:rsidRDefault="00E237A5" w:rsidP="00E237A5">
      <w:pPr>
        <w:rPr>
          <w:rFonts w:ascii="Arial" w:hAnsi="Arial" w:cs="Arial"/>
        </w:rPr>
      </w:pPr>
      <w:r w:rsidRPr="00E237A5">
        <w:rPr>
          <w:rFonts w:ascii="Arial" w:hAnsi="Arial" w:cs="Arial"/>
        </w:rPr>
        <w:t>11</w:t>
      </w:r>
      <w:r w:rsidRPr="001B7CA7">
        <w:rPr>
          <w:rFonts w:ascii="Arial" w:hAnsi="Arial" w:cs="Arial"/>
        </w:rPr>
        <w:t>. BIBLIOGRAFIA.</w:t>
      </w:r>
    </w:p>
    <w:p w14:paraId="1F066C2C" w14:textId="77777777" w:rsidR="00582D70" w:rsidRDefault="00582D70" w:rsidP="00E237A5">
      <w:pPr>
        <w:rPr>
          <w:rFonts w:ascii="Arial" w:hAnsi="Arial" w:cs="Arial"/>
        </w:rPr>
      </w:pPr>
    </w:p>
    <w:p w14:paraId="5470A9A0" w14:textId="77777777" w:rsidR="00582D70" w:rsidRPr="00E237A5" w:rsidRDefault="00582D70" w:rsidP="00E237A5">
      <w:pPr>
        <w:rPr>
          <w:rFonts w:ascii="Arial" w:hAnsi="Arial" w:cs="Arial"/>
        </w:rPr>
      </w:pPr>
      <w:r>
        <w:rPr>
          <w:rFonts w:ascii="Arial" w:hAnsi="Arial" w:cs="Arial"/>
        </w:rPr>
        <w:t>CONTROL DE CAMBIOS</w:t>
      </w:r>
    </w:p>
    <w:p w14:paraId="01285092" w14:textId="77777777" w:rsidR="00E237A5" w:rsidRPr="00E237A5" w:rsidRDefault="00E237A5" w:rsidP="00E237A5">
      <w:pPr>
        <w:rPr>
          <w:rFonts w:ascii="Arial" w:hAnsi="Arial" w:cs="Arial"/>
        </w:rPr>
      </w:pPr>
    </w:p>
    <w:p w14:paraId="02A7A4AB" w14:textId="77777777" w:rsidR="00E237A5" w:rsidRDefault="00E237A5" w:rsidP="00E237A5">
      <w:pPr>
        <w:rPr>
          <w:rFonts w:ascii="Arial" w:hAnsi="Arial" w:cs="Arial"/>
          <w:sz w:val="20"/>
          <w:szCs w:val="20"/>
        </w:rPr>
      </w:pPr>
    </w:p>
    <w:p w14:paraId="7464ED5D" w14:textId="77777777" w:rsidR="00E237A5" w:rsidRDefault="00E237A5" w:rsidP="00E237A5">
      <w:pPr>
        <w:rPr>
          <w:rFonts w:ascii="Arial" w:hAnsi="Arial" w:cs="Arial"/>
          <w:sz w:val="20"/>
          <w:szCs w:val="20"/>
        </w:rPr>
      </w:pPr>
    </w:p>
    <w:p w14:paraId="5EF30BCB" w14:textId="77777777" w:rsidR="00E237A5" w:rsidRDefault="00E237A5" w:rsidP="00E237A5">
      <w:pPr>
        <w:rPr>
          <w:rFonts w:ascii="Arial" w:hAnsi="Arial" w:cs="Arial"/>
          <w:sz w:val="20"/>
          <w:szCs w:val="20"/>
        </w:rPr>
      </w:pPr>
    </w:p>
    <w:p w14:paraId="2D1857C5" w14:textId="77777777" w:rsidR="00E237A5" w:rsidRDefault="00E237A5" w:rsidP="00E237A5">
      <w:pPr>
        <w:rPr>
          <w:rFonts w:ascii="Arial" w:hAnsi="Arial" w:cs="Arial"/>
          <w:sz w:val="20"/>
          <w:szCs w:val="20"/>
        </w:rPr>
      </w:pPr>
    </w:p>
    <w:p w14:paraId="19EBDF0F" w14:textId="77777777" w:rsidR="00E237A5" w:rsidRDefault="00E237A5" w:rsidP="00E237A5">
      <w:pPr>
        <w:rPr>
          <w:rFonts w:ascii="Arial" w:hAnsi="Arial" w:cs="Arial"/>
          <w:sz w:val="20"/>
          <w:szCs w:val="20"/>
        </w:rPr>
      </w:pPr>
    </w:p>
    <w:p w14:paraId="08D908A9" w14:textId="77777777" w:rsidR="00E237A5" w:rsidRDefault="00E237A5" w:rsidP="00E237A5">
      <w:pPr>
        <w:rPr>
          <w:rFonts w:ascii="Arial" w:hAnsi="Arial" w:cs="Arial"/>
          <w:sz w:val="20"/>
          <w:szCs w:val="20"/>
        </w:rPr>
      </w:pPr>
    </w:p>
    <w:p w14:paraId="092DF671" w14:textId="77777777" w:rsidR="00E237A5" w:rsidRDefault="00E237A5" w:rsidP="00E237A5">
      <w:pPr>
        <w:rPr>
          <w:rFonts w:ascii="Arial" w:hAnsi="Arial" w:cs="Arial"/>
          <w:sz w:val="20"/>
          <w:szCs w:val="20"/>
        </w:rPr>
      </w:pPr>
    </w:p>
    <w:p w14:paraId="4354059F" w14:textId="77777777" w:rsidR="00E237A5" w:rsidRDefault="00E237A5" w:rsidP="00E237A5">
      <w:pPr>
        <w:rPr>
          <w:rFonts w:ascii="Arial" w:hAnsi="Arial" w:cs="Arial"/>
          <w:sz w:val="20"/>
          <w:szCs w:val="20"/>
        </w:rPr>
      </w:pPr>
    </w:p>
    <w:p w14:paraId="096883ED" w14:textId="77777777" w:rsidR="00E237A5" w:rsidRDefault="00E237A5" w:rsidP="00E237A5">
      <w:pPr>
        <w:rPr>
          <w:rFonts w:ascii="Arial" w:hAnsi="Arial" w:cs="Arial"/>
          <w:sz w:val="20"/>
          <w:szCs w:val="20"/>
        </w:rPr>
      </w:pPr>
    </w:p>
    <w:p w14:paraId="0999C270" w14:textId="77777777" w:rsidR="00E237A5" w:rsidRDefault="00E237A5" w:rsidP="00E237A5">
      <w:pPr>
        <w:rPr>
          <w:rFonts w:ascii="Arial" w:hAnsi="Arial" w:cs="Arial"/>
          <w:sz w:val="20"/>
          <w:szCs w:val="20"/>
        </w:rPr>
      </w:pPr>
    </w:p>
    <w:p w14:paraId="6AC50406" w14:textId="77777777" w:rsidR="00E237A5" w:rsidRDefault="00E237A5" w:rsidP="00E237A5">
      <w:pPr>
        <w:rPr>
          <w:rFonts w:ascii="Arial" w:hAnsi="Arial" w:cs="Arial"/>
          <w:sz w:val="20"/>
          <w:szCs w:val="20"/>
        </w:rPr>
      </w:pPr>
    </w:p>
    <w:p w14:paraId="23384302" w14:textId="77777777" w:rsidR="00E237A5" w:rsidRDefault="00E237A5" w:rsidP="00E237A5">
      <w:pPr>
        <w:rPr>
          <w:rFonts w:ascii="Arial" w:hAnsi="Arial" w:cs="Arial"/>
          <w:sz w:val="20"/>
          <w:szCs w:val="20"/>
        </w:rPr>
      </w:pPr>
    </w:p>
    <w:p w14:paraId="406F5BB3" w14:textId="77777777" w:rsidR="00E237A5" w:rsidRDefault="00E237A5" w:rsidP="00E237A5">
      <w:pPr>
        <w:rPr>
          <w:rFonts w:ascii="Arial" w:hAnsi="Arial" w:cs="Arial"/>
          <w:sz w:val="20"/>
          <w:szCs w:val="20"/>
        </w:rPr>
      </w:pPr>
    </w:p>
    <w:p w14:paraId="0B1DAFCE" w14:textId="77777777" w:rsidR="00E237A5" w:rsidRDefault="00E237A5" w:rsidP="00E237A5">
      <w:pPr>
        <w:rPr>
          <w:rFonts w:ascii="Arial" w:hAnsi="Arial" w:cs="Arial"/>
          <w:sz w:val="20"/>
          <w:szCs w:val="20"/>
        </w:rPr>
      </w:pPr>
    </w:p>
    <w:p w14:paraId="0CEE3A25" w14:textId="77777777" w:rsidR="00E237A5" w:rsidRDefault="00E237A5" w:rsidP="00E237A5">
      <w:pPr>
        <w:rPr>
          <w:rFonts w:ascii="Arial" w:hAnsi="Arial" w:cs="Arial"/>
          <w:sz w:val="20"/>
          <w:szCs w:val="20"/>
        </w:rPr>
      </w:pPr>
    </w:p>
    <w:p w14:paraId="2A395BC9" w14:textId="77777777" w:rsidR="00E237A5" w:rsidRDefault="00E237A5" w:rsidP="00E237A5">
      <w:pPr>
        <w:rPr>
          <w:rFonts w:ascii="Arial" w:hAnsi="Arial" w:cs="Arial"/>
          <w:sz w:val="20"/>
          <w:szCs w:val="20"/>
        </w:rPr>
      </w:pPr>
    </w:p>
    <w:p w14:paraId="7582E64A" w14:textId="77777777" w:rsidR="00E237A5" w:rsidRDefault="00E237A5" w:rsidP="00E237A5">
      <w:pPr>
        <w:rPr>
          <w:rFonts w:ascii="Arial" w:hAnsi="Arial" w:cs="Arial"/>
          <w:sz w:val="20"/>
          <w:szCs w:val="20"/>
        </w:rPr>
      </w:pPr>
    </w:p>
    <w:p w14:paraId="39C98E88" w14:textId="77777777" w:rsidR="00E237A5" w:rsidRDefault="00E237A5" w:rsidP="00E237A5">
      <w:pPr>
        <w:rPr>
          <w:rFonts w:ascii="Arial" w:hAnsi="Arial" w:cs="Arial"/>
          <w:sz w:val="20"/>
          <w:szCs w:val="20"/>
        </w:rPr>
      </w:pPr>
    </w:p>
    <w:p w14:paraId="046DD5BF" w14:textId="77777777" w:rsidR="00E237A5" w:rsidRDefault="00E237A5" w:rsidP="00E237A5">
      <w:pPr>
        <w:rPr>
          <w:rFonts w:ascii="Arial" w:hAnsi="Arial" w:cs="Arial"/>
          <w:sz w:val="20"/>
          <w:szCs w:val="20"/>
        </w:rPr>
      </w:pPr>
    </w:p>
    <w:p w14:paraId="04ADA7CE" w14:textId="77777777" w:rsidR="00E237A5" w:rsidRDefault="00E237A5" w:rsidP="00E237A5">
      <w:pPr>
        <w:rPr>
          <w:rFonts w:ascii="Arial" w:hAnsi="Arial" w:cs="Arial"/>
          <w:sz w:val="20"/>
          <w:szCs w:val="20"/>
        </w:rPr>
      </w:pPr>
    </w:p>
    <w:p w14:paraId="150B2BC8" w14:textId="77777777" w:rsidR="00E237A5" w:rsidRDefault="00E237A5" w:rsidP="00E237A5">
      <w:pPr>
        <w:rPr>
          <w:rFonts w:ascii="Arial" w:hAnsi="Arial" w:cs="Arial"/>
          <w:sz w:val="20"/>
          <w:szCs w:val="20"/>
        </w:rPr>
      </w:pPr>
    </w:p>
    <w:p w14:paraId="689B55FF" w14:textId="77777777" w:rsidR="00E237A5" w:rsidRDefault="00E237A5" w:rsidP="00E237A5">
      <w:pPr>
        <w:rPr>
          <w:rFonts w:ascii="Arial" w:hAnsi="Arial" w:cs="Arial"/>
          <w:sz w:val="20"/>
          <w:szCs w:val="20"/>
        </w:rPr>
      </w:pPr>
    </w:p>
    <w:p w14:paraId="2A3EF646" w14:textId="77777777" w:rsidR="00E237A5" w:rsidRDefault="00E237A5" w:rsidP="00E237A5">
      <w:pPr>
        <w:rPr>
          <w:rFonts w:ascii="Arial" w:hAnsi="Arial" w:cs="Arial"/>
          <w:sz w:val="20"/>
          <w:szCs w:val="20"/>
        </w:rPr>
      </w:pPr>
    </w:p>
    <w:p w14:paraId="75258695" w14:textId="77777777" w:rsidR="00B648F5" w:rsidRDefault="00B648F5">
      <w:pPr>
        <w:rPr>
          <w:rFonts w:ascii="Arial" w:eastAsia="MS Gothic" w:hAnsi="Arial" w:cs="Arial"/>
          <w:b/>
          <w:spacing w:val="20"/>
          <w:lang w:eastAsia="en-US"/>
        </w:rPr>
      </w:pPr>
      <w:r>
        <w:rPr>
          <w:rFonts w:ascii="Arial" w:eastAsia="MS Gothic" w:hAnsi="Arial" w:cs="Arial"/>
          <w:b/>
          <w:spacing w:val="20"/>
          <w:lang w:eastAsia="en-US"/>
        </w:rPr>
        <w:br w:type="page"/>
      </w:r>
    </w:p>
    <w:p w14:paraId="4C7A9EB7" w14:textId="276F553B"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lastRenderedPageBreak/>
        <w:t>ASPECTOS GENERALES</w:t>
      </w:r>
    </w:p>
    <w:p w14:paraId="1727B0AB" w14:textId="77777777" w:rsidR="00E237A5" w:rsidRDefault="00E237A5" w:rsidP="00E237A5"/>
    <w:p w14:paraId="68B14FF5" w14:textId="77777777" w:rsidR="00E237A5" w:rsidRDefault="00E237A5" w:rsidP="00E237A5"/>
    <w:p w14:paraId="755560EA" w14:textId="77777777" w:rsidR="00E237A5" w:rsidRPr="009C539A" w:rsidRDefault="00124381" w:rsidP="00E237A5">
      <w:pPr>
        <w:pStyle w:val="Prrafodelista"/>
        <w:numPr>
          <w:ilvl w:val="1"/>
          <w:numId w:val="19"/>
        </w:numPr>
        <w:spacing w:after="0" w:line="240" w:lineRule="auto"/>
        <w:rPr>
          <w:rFonts w:ascii="Arial" w:hAnsi="Arial" w:cs="Arial"/>
          <w:b/>
          <w:i/>
          <w:sz w:val="24"/>
          <w:szCs w:val="24"/>
        </w:rPr>
      </w:pPr>
      <w:r w:rsidRPr="009C539A">
        <w:rPr>
          <w:rFonts w:ascii="Arial" w:hAnsi="Arial" w:cs="Arial"/>
          <w:b/>
          <w:i/>
          <w:sz w:val="24"/>
          <w:szCs w:val="24"/>
        </w:rPr>
        <w:t xml:space="preserve">INTRODUCCIÓN  </w:t>
      </w:r>
    </w:p>
    <w:p w14:paraId="6773D4F6" w14:textId="77777777" w:rsidR="00E237A5" w:rsidRPr="00675859" w:rsidRDefault="00E237A5" w:rsidP="00E237A5">
      <w:pPr>
        <w:pStyle w:val="Prrafodelista"/>
        <w:spacing w:after="0" w:line="240" w:lineRule="auto"/>
        <w:ind w:left="360"/>
        <w:rPr>
          <w:rFonts w:ascii="Arial" w:hAnsi="Arial" w:cs="Arial"/>
          <w:sz w:val="20"/>
          <w:szCs w:val="20"/>
        </w:rPr>
      </w:pPr>
    </w:p>
    <w:p w14:paraId="61BDC731" w14:textId="77777777" w:rsidR="00E237A5" w:rsidRPr="00E237A5" w:rsidRDefault="00E237A5" w:rsidP="00E237A5">
      <w:pPr>
        <w:pStyle w:val="NormalWeb"/>
        <w:spacing w:before="0" w:beforeAutospacing="0" w:after="0" w:afterAutospacing="0"/>
        <w:jc w:val="both"/>
        <w:rPr>
          <w:rFonts w:ascii="Arial" w:hAnsi="Arial" w:cs="Arial"/>
          <w:sz w:val="24"/>
          <w:szCs w:val="24"/>
        </w:rPr>
      </w:pPr>
      <w:r w:rsidRPr="00E237A5">
        <w:rPr>
          <w:rFonts w:ascii="Arial" w:hAnsi="Arial" w:cs="Arial"/>
          <w:sz w:val="24"/>
          <w:szCs w:val="24"/>
        </w:rPr>
        <w:t>Con la promulgación de la Ley General de Archivos y el Decreto reglamentario 2609 de 2012, las entidades públicas deberán elaborar programas de gestión documental, donde incorporen el uso de nuevas tecnologías y soportes que implementen procesos y principios archivísticos, aplicando las directrices del Archivo General de la Nación.</w:t>
      </w:r>
      <w:r w:rsidRPr="00E237A5">
        <w:rPr>
          <w:rStyle w:val="Refdenotaalpie"/>
          <w:rFonts w:ascii="Arial" w:hAnsi="Arial" w:cs="Arial"/>
          <w:sz w:val="24"/>
          <w:szCs w:val="24"/>
        </w:rPr>
        <w:footnoteReference w:id="1"/>
      </w:r>
    </w:p>
    <w:p w14:paraId="488F9D3C" w14:textId="77777777" w:rsidR="00E237A5" w:rsidRPr="00E237A5" w:rsidRDefault="00E237A5" w:rsidP="00E237A5">
      <w:pPr>
        <w:pStyle w:val="NormalWeb"/>
        <w:spacing w:before="0" w:beforeAutospacing="0" w:after="0" w:afterAutospacing="0"/>
        <w:jc w:val="both"/>
        <w:rPr>
          <w:rFonts w:ascii="Arial" w:hAnsi="Arial" w:cs="Arial"/>
          <w:sz w:val="24"/>
          <w:szCs w:val="24"/>
        </w:rPr>
      </w:pPr>
    </w:p>
    <w:p w14:paraId="488FD8FE" w14:textId="77777777" w:rsidR="00E237A5" w:rsidRPr="00E237A5" w:rsidRDefault="00E237A5" w:rsidP="00E237A5">
      <w:pPr>
        <w:pStyle w:val="NormalWeb"/>
        <w:spacing w:before="0" w:beforeAutospacing="0" w:after="0" w:afterAutospacing="0"/>
        <w:jc w:val="both"/>
        <w:rPr>
          <w:rFonts w:ascii="Arial" w:hAnsi="Arial" w:cs="Arial"/>
          <w:sz w:val="24"/>
          <w:szCs w:val="24"/>
        </w:rPr>
      </w:pPr>
      <w:r w:rsidRPr="00E237A5">
        <w:rPr>
          <w:rFonts w:ascii="Arial" w:hAnsi="Arial" w:cs="Arial"/>
          <w:sz w:val="24"/>
          <w:szCs w:val="24"/>
        </w:rPr>
        <w:t>La Agencia Presidencial de Cooperación Internacional de Colombia</w:t>
      </w:r>
      <w:r w:rsidR="00672EC6">
        <w:rPr>
          <w:rFonts w:ascii="Arial" w:hAnsi="Arial" w:cs="Arial"/>
          <w:sz w:val="24"/>
          <w:szCs w:val="24"/>
        </w:rPr>
        <w:t>,</w:t>
      </w:r>
      <w:r w:rsidRPr="00E237A5">
        <w:rPr>
          <w:rFonts w:ascii="Arial" w:hAnsi="Arial" w:cs="Arial"/>
          <w:sz w:val="24"/>
          <w:szCs w:val="24"/>
        </w:rPr>
        <w:t xml:space="preserve"> en adelante APC- Colombi</w:t>
      </w:r>
      <w:r w:rsidR="00672EC6">
        <w:rPr>
          <w:rFonts w:ascii="Arial" w:hAnsi="Arial" w:cs="Arial"/>
          <w:sz w:val="24"/>
          <w:szCs w:val="24"/>
        </w:rPr>
        <w:t xml:space="preserve">a, </w:t>
      </w:r>
      <w:r w:rsidR="00971301">
        <w:rPr>
          <w:rFonts w:ascii="Arial" w:hAnsi="Arial" w:cs="Arial"/>
          <w:sz w:val="24"/>
          <w:szCs w:val="24"/>
        </w:rPr>
        <w:t xml:space="preserve">alineada a </w:t>
      </w:r>
      <w:r w:rsidR="00672EC6">
        <w:rPr>
          <w:rFonts w:ascii="Arial" w:hAnsi="Arial" w:cs="Arial"/>
          <w:sz w:val="24"/>
          <w:szCs w:val="24"/>
        </w:rPr>
        <w:t>su planeación estratégica y operativa</w:t>
      </w:r>
      <w:r w:rsidR="00971301">
        <w:rPr>
          <w:rFonts w:ascii="Arial" w:hAnsi="Arial" w:cs="Arial"/>
          <w:sz w:val="24"/>
          <w:szCs w:val="24"/>
        </w:rPr>
        <w:t>,</w:t>
      </w:r>
      <w:r w:rsidRPr="00E237A5">
        <w:rPr>
          <w:rFonts w:ascii="Arial" w:hAnsi="Arial" w:cs="Arial"/>
          <w:sz w:val="24"/>
          <w:szCs w:val="24"/>
        </w:rPr>
        <w:t xml:space="preserve"> logra que el</w:t>
      </w:r>
      <w:r w:rsidR="00672EC6">
        <w:rPr>
          <w:rFonts w:ascii="Arial" w:hAnsi="Arial" w:cs="Arial"/>
          <w:sz w:val="24"/>
          <w:szCs w:val="24"/>
        </w:rPr>
        <w:t xml:space="preserve"> Programa de Gestión Documental – PGD, </w:t>
      </w:r>
      <w:r w:rsidRPr="00E237A5">
        <w:rPr>
          <w:rFonts w:ascii="Arial" w:hAnsi="Arial" w:cs="Arial"/>
          <w:sz w:val="24"/>
          <w:szCs w:val="24"/>
        </w:rPr>
        <w:t>se ajuste de forma efectiva a todos los instrumentos archivísticos, como también al Sistema I</w:t>
      </w:r>
      <w:r w:rsidR="00672EC6">
        <w:rPr>
          <w:rFonts w:ascii="Arial" w:hAnsi="Arial" w:cs="Arial"/>
          <w:sz w:val="24"/>
          <w:szCs w:val="24"/>
        </w:rPr>
        <w:t>ntegrado de Gestión durante el c</w:t>
      </w:r>
      <w:r w:rsidRPr="00E237A5">
        <w:rPr>
          <w:rFonts w:ascii="Arial" w:hAnsi="Arial" w:cs="Arial"/>
          <w:sz w:val="24"/>
          <w:szCs w:val="24"/>
        </w:rPr>
        <w:t xml:space="preserve">iclo </w:t>
      </w:r>
      <w:r w:rsidR="00672EC6">
        <w:rPr>
          <w:rFonts w:ascii="Arial" w:hAnsi="Arial" w:cs="Arial"/>
          <w:sz w:val="24"/>
          <w:szCs w:val="24"/>
        </w:rPr>
        <w:t>vital de los d</w:t>
      </w:r>
      <w:r w:rsidRPr="00E237A5">
        <w:rPr>
          <w:rFonts w:ascii="Arial" w:hAnsi="Arial" w:cs="Arial"/>
          <w:sz w:val="24"/>
          <w:szCs w:val="24"/>
        </w:rPr>
        <w:t>ocumentos.</w:t>
      </w:r>
    </w:p>
    <w:p w14:paraId="51846C14" w14:textId="77777777" w:rsidR="00E237A5" w:rsidRPr="00E237A5" w:rsidRDefault="00E237A5" w:rsidP="00E237A5">
      <w:pPr>
        <w:pStyle w:val="NormalWeb"/>
        <w:spacing w:before="0" w:beforeAutospacing="0" w:after="0" w:afterAutospacing="0"/>
        <w:jc w:val="both"/>
        <w:rPr>
          <w:rFonts w:ascii="Arial" w:hAnsi="Arial" w:cs="Arial"/>
          <w:sz w:val="24"/>
          <w:szCs w:val="24"/>
        </w:rPr>
      </w:pPr>
    </w:p>
    <w:p w14:paraId="60331301" w14:textId="5AA38D0A" w:rsidR="00E237A5" w:rsidRPr="00E237A5" w:rsidRDefault="00E237A5" w:rsidP="00E237A5">
      <w:pPr>
        <w:pStyle w:val="NormalWeb"/>
        <w:spacing w:before="0" w:beforeAutospacing="0" w:after="0" w:afterAutospacing="0"/>
        <w:jc w:val="both"/>
        <w:rPr>
          <w:rFonts w:ascii="Arial" w:hAnsi="Arial" w:cs="Arial"/>
          <w:sz w:val="24"/>
          <w:szCs w:val="24"/>
        </w:rPr>
      </w:pPr>
      <w:r w:rsidRPr="00E237A5">
        <w:rPr>
          <w:rFonts w:ascii="Arial" w:hAnsi="Arial" w:cs="Arial"/>
          <w:sz w:val="24"/>
          <w:szCs w:val="24"/>
        </w:rPr>
        <w:t>En</w:t>
      </w:r>
      <w:r w:rsidR="00B648F5">
        <w:rPr>
          <w:rFonts w:ascii="Arial" w:hAnsi="Arial" w:cs="Arial"/>
          <w:sz w:val="24"/>
          <w:szCs w:val="24"/>
        </w:rPr>
        <w:t xml:space="preserve"> </w:t>
      </w:r>
      <w:r w:rsidRPr="00E237A5">
        <w:rPr>
          <w:rFonts w:ascii="Arial" w:hAnsi="Arial" w:cs="Arial"/>
          <w:sz w:val="24"/>
          <w:szCs w:val="24"/>
        </w:rPr>
        <w:t xml:space="preserve">concordancia con lo anterior, es necesario indicar que el </w:t>
      </w:r>
      <w:r w:rsidR="00672EC6">
        <w:rPr>
          <w:rFonts w:ascii="Arial" w:hAnsi="Arial" w:cs="Arial"/>
          <w:sz w:val="24"/>
          <w:szCs w:val="24"/>
        </w:rPr>
        <w:t xml:space="preserve">PGD </w:t>
      </w:r>
      <w:r w:rsidRPr="00E237A5">
        <w:rPr>
          <w:rFonts w:ascii="Arial" w:hAnsi="Arial" w:cs="Arial"/>
          <w:sz w:val="24"/>
          <w:szCs w:val="24"/>
        </w:rPr>
        <w:t>es el</w:t>
      </w:r>
      <w:r w:rsidR="00B648F5">
        <w:rPr>
          <w:rFonts w:ascii="Arial" w:hAnsi="Arial" w:cs="Arial"/>
          <w:sz w:val="24"/>
          <w:szCs w:val="24"/>
        </w:rPr>
        <w:t xml:space="preserve"> </w:t>
      </w:r>
      <w:r w:rsidRPr="00E237A5">
        <w:rPr>
          <w:rFonts w:ascii="Arial" w:hAnsi="Arial" w:cs="Arial"/>
          <w:sz w:val="24"/>
          <w:szCs w:val="24"/>
        </w:rPr>
        <w:t>“Conjunto de instrucciones en las que se detallan las operaciones para el desarrollo de los procesos de la gestión documental al interior de la entidad, tales como producción, recepción, distribución, trámite, organización, consulta, conservación y disposición final de los documentos.”</w:t>
      </w:r>
      <w:r w:rsidRPr="00E237A5">
        <w:rPr>
          <w:rStyle w:val="Refdenotaalpie"/>
          <w:rFonts w:ascii="Arial" w:hAnsi="Arial" w:cs="Arial"/>
          <w:sz w:val="24"/>
          <w:szCs w:val="24"/>
        </w:rPr>
        <w:footnoteReference w:id="2"/>
      </w:r>
      <w:r w:rsidRPr="00E237A5">
        <w:rPr>
          <w:rFonts w:ascii="Arial" w:hAnsi="Arial" w:cs="Arial"/>
          <w:sz w:val="24"/>
          <w:szCs w:val="24"/>
        </w:rPr>
        <w:t xml:space="preserve"> Por tanto, el programa es integral y aplicable para toda la entidad</w:t>
      </w:r>
      <w:r w:rsidR="00672EC6">
        <w:rPr>
          <w:rFonts w:ascii="Arial" w:hAnsi="Arial" w:cs="Arial"/>
          <w:sz w:val="24"/>
          <w:szCs w:val="24"/>
        </w:rPr>
        <w:t>.</w:t>
      </w:r>
    </w:p>
    <w:p w14:paraId="226D021B" w14:textId="77777777" w:rsidR="00E237A5" w:rsidRPr="00E237A5" w:rsidRDefault="00E237A5" w:rsidP="00E237A5">
      <w:pPr>
        <w:pStyle w:val="NormalWeb"/>
        <w:spacing w:before="0" w:beforeAutospacing="0" w:after="0" w:afterAutospacing="0"/>
        <w:jc w:val="both"/>
        <w:rPr>
          <w:rFonts w:ascii="Arial" w:hAnsi="Arial" w:cs="Arial"/>
          <w:sz w:val="24"/>
          <w:szCs w:val="24"/>
        </w:rPr>
      </w:pPr>
    </w:p>
    <w:p w14:paraId="4AF67922" w14:textId="77777777" w:rsidR="00E237A5" w:rsidRPr="00E237A5" w:rsidRDefault="00E237A5" w:rsidP="00E237A5">
      <w:pPr>
        <w:pStyle w:val="NormalWeb"/>
        <w:shd w:val="clear" w:color="auto" w:fill="FFFFFF"/>
        <w:spacing w:before="0" w:beforeAutospacing="0" w:after="0" w:afterAutospacing="0"/>
        <w:jc w:val="both"/>
        <w:rPr>
          <w:rFonts w:ascii="Arial" w:hAnsi="Arial" w:cs="Arial"/>
          <w:sz w:val="24"/>
          <w:szCs w:val="24"/>
        </w:rPr>
      </w:pPr>
      <w:r w:rsidRPr="00E237A5">
        <w:rPr>
          <w:rFonts w:ascii="Arial" w:hAnsi="Arial" w:cs="Arial"/>
          <w:sz w:val="24"/>
          <w:szCs w:val="24"/>
        </w:rPr>
        <w:t xml:space="preserve">El </w:t>
      </w:r>
      <w:r w:rsidR="00672EC6">
        <w:rPr>
          <w:rFonts w:ascii="Arial" w:hAnsi="Arial" w:cs="Arial"/>
          <w:sz w:val="24"/>
          <w:szCs w:val="24"/>
        </w:rPr>
        <w:t xml:space="preserve">PGD </w:t>
      </w:r>
      <w:r w:rsidRPr="00E237A5">
        <w:rPr>
          <w:rFonts w:ascii="Arial" w:hAnsi="Arial" w:cs="Arial"/>
          <w:sz w:val="24"/>
          <w:szCs w:val="24"/>
        </w:rPr>
        <w:t>también formula y documenta a corto, mediano y largo plazo el desarrollo sistemático del proceso archivístico de la entidad, encaminado a la eficiencia, eficacia y a la verdadera organización de la documentación producida y recibida por APC-Colombia, desde su origen hasta su disposición final, con el objeto de facilitar su utilización y conservación. Este debe ser aprobado, publicado, implementado y controlado.</w:t>
      </w:r>
    </w:p>
    <w:p w14:paraId="6C91F773" w14:textId="037668B6" w:rsidR="00E237A5" w:rsidRPr="00E237A5" w:rsidRDefault="00E237A5" w:rsidP="00E237A5">
      <w:pPr>
        <w:pStyle w:val="NormalWeb"/>
        <w:shd w:val="clear" w:color="auto" w:fill="FFFFFF"/>
        <w:spacing w:before="0" w:after="0"/>
        <w:jc w:val="both"/>
        <w:rPr>
          <w:rFonts w:ascii="Arial" w:hAnsi="Arial" w:cs="Arial"/>
          <w:sz w:val="24"/>
          <w:szCs w:val="24"/>
        </w:rPr>
      </w:pPr>
      <w:r w:rsidRPr="00E237A5">
        <w:rPr>
          <w:rFonts w:ascii="Arial" w:hAnsi="Arial" w:cs="Arial"/>
          <w:sz w:val="24"/>
          <w:szCs w:val="24"/>
        </w:rPr>
        <w:t>La presente actualización del PGD</w:t>
      </w:r>
      <w:r w:rsidR="00672EC6">
        <w:rPr>
          <w:rFonts w:ascii="Arial" w:hAnsi="Arial" w:cs="Arial"/>
          <w:sz w:val="24"/>
          <w:szCs w:val="24"/>
        </w:rPr>
        <w:t>,</w:t>
      </w:r>
      <w:r w:rsidR="006B7650">
        <w:rPr>
          <w:rFonts w:ascii="Arial" w:hAnsi="Arial" w:cs="Arial"/>
          <w:sz w:val="24"/>
          <w:szCs w:val="24"/>
        </w:rPr>
        <w:t xml:space="preserve"> está</w:t>
      </w:r>
      <w:r w:rsidR="00672EC6">
        <w:rPr>
          <w:rFonts w:ascii="Arial" w:hAnsi="Arial" w:cs="Arial"/>
          <w:sz w:val="24"/>
          <w:szCs w:val="24"/>
        </w:rPr>
        <w:t xml:space="preserve"> orientada a </w:t>
      </w:r>
      <w:r w:rsidRPr="00E237A5">
        <w:rPr>
          <w:rFonts w:ascii="Arial" w:hAnsi="Arial" w:cs="Arial"/>
          <w:sz w:val="24"/>
          <w:szCs w:val="24"/>
        </w:rPr>
        <w:t>coadyuva</w:t>
      </w:r>
      <w:r w:rsidR="00672EC6">
        <w:rPr>
          <w:rFonts w:ascii="Arial" w:hAnsi="Arial" w:cs="Arial"/>
          <w:sz w:val="24"/>
          <w:szCs w:val="24"/>
        </w:rPr>
        <w:t>ren la implementación de la política de g</w:t>
      </w:r>
      <w:r w:rsidRPr="00E237A5">
        <w:rPr>
          <w:rFonts w:ascii="Arial" w:hAnsi="Arial" w:cs="Arial"/>
          <w:sz w:val="24"/>
          <w:szCs w:val="24"/>
        </w:rPr>
        <w:t xml:space="preserve">estión </w:t>
      </w:r>
      <w:r w:rsidR="00672EC6">
        <w:rPr>
          <w:rFonts w:ascii="Arial" w:hAnsi="Arial" w:cs="Arial"/>
          <w:sz w:val="24"/>
          <w:szCs w:val="24"/>
        </w:rPr>
        <w:t>d</w:t>
      </w:r>
      <w:r w:rsidRPr="00E237A5">
        <w:rPr>
          <w:rFonts w:ascii="Arial" w:hAnsi="Arial" w:cs="Arial"/>
          <w:sz w:val="24"/>
          <w:szCs w:val="24"/>
        </w:rPr>
        <w:t xml:space="preserve">ocumental de la Entidad y contempla los lineamientos establecidos en el </w:t>
      </w:r>
      <w:r w:rsidR="00672EC6">
        <w:rPr>
          <w:rFonts w:ascii="Arial" w:hAnsi="Arial" w:cs="Arial"/>
          <w:sz w:val="24"/>
          <w:szCs w:val="24"/>
        </w:rPr>
        <w:t>“</w:t>
      </w:r>
      <w:r w:rsidRPr="00E237A5">
        <w:rPr>
          <w:rFonts w:ascii="Arial" w:hAnsi="Arial" w:cs="Arial"/>
          <w:sz w:val="24"/>
          <w:szCs w:val="24"/>
        </w:rPr>
        <w:t>Manual de implementación de</w:t>
      </w:r>
      <w:r w:rsidR="00672EC6">
        <w:rPr>
          <w:rFonts w:ascii="Arial" w:hAnsi="Arial" w:cs="Arial"/>
          <w:sz w:val="24"/>
          <w:szCs w:val="24"/>
        </w:rPr>
        <w:t xml:space="preserve"> un</w:t>
      </w:r>
      <w:r w:rsidRPr="00E237A5">
        <w:rPr>
          <w:rFonts w:ascii="Arial" w:hAnsi="Arial" w:cs="Arial"/>
          <w:sz w:val="24"/>
          <w:szCs w:val="24"/>
        </w:rPr>
        <w:t xml:space="preserve"> Programa de Gestión Documental</w:t>
      </w:r>
      <w:r w:rsidR="00672EC6">
        <w:rPr>
          <w:rFonts w:ascii="Arial" w:hAnsi="Arial" w:cs="Arial"/>
          <w:sz w:val="24"/>
          <w:szCs w:val="24"/>
        </w:rPr>
        <w:t xml:space="preserve"> - PGD”</w:t>
      </w:r>
      <w:r w:rsidRPr="00E237A5">
        <w:rPr>
          <w:rFonts w:ascii="Arial" w:hAnsi="Arial" w:cs="Arial"/>
          <w:sz w:val="24"/>
          <w:szCs w:val="24"/>
        </w:rPr>
        <w:t xml:space="preserve"> del Archivo General de la Nación</w:t>
      </w:r>
      <w:r w:rsidR="00672EC6">
        <w:rPr>
          <w:rFonts w:ascii="Arial" w:hAnsi="Arial" w:cs="Arial"/>
          <w:sz w:val="24"/>
          <w:szCs w:val="24"/>
        </w:rPr>
        <w:t xml:space="preserve"> (2014)</w:t>
      </w:r>
      <w:r w:rsidRPr="00E237A5">
        <w:rPr>
          <w:rFonts w:ascii="Arial" w:hAnsi="Arial" w:cs="Arial"/>
          <w:sz w:val="24"/>
          <w:szCs w:val="24"/>
        </w:rPr>
        <w:t>.</w:t>
      </w:r>
    </w:p>
    <w:p w14:paraId="36CED869" w14:textId="77777777" w:rsidR="00E237A5" w:rsidRPr="009C539A" w:rsidRDefault="00124381" w:rsidP="00E237A5">
      <w:pPr>
        <w:pStyle w:val="Prrafodelista"/>
        <w:numPr>
          <w:ilvl w:val="1"/>
          <w:numId w:val="19"/>
        </w:numPr>
        <w:spacing w:after="0" w:line="240" w:lineRule="auto"/>
        <w:rPr>
          <w:rFonts w:ascii="Arial" w:hAnsi="Arial" w:cs="Arial"/>
          <w:b/>
          <w:i/>
          <w:sz w:val="24"/>
          <w:szCs w:val="24"/>
        </w:rPr>
      </w:pPr>
      <w:r w:rsidRPr="009C539A">
        <w:rPr>
          <w:rFonts w:ascii="Arial" w:hAnsi="Arial" w:cs="Arial"/>
          <w:b/>
          <w:i/>
          <w:sz w:val="24"/>
          <w:szCs w:val="24"/>
        </w:rPr>
        <w:t xml:space="preserve">RESEÑA HISTÓRICA  </w:t>
      </w:r>
    </w:p>
    <w:p w14:paraId="385101B2" w14:textId="77777777" w:rsidR="00E237A5" w:rsidRDefault="00E237A5" w:rsidP="00E237A5">
      <w:pPr>
        <w:rPr>
          <w:rFonts w:ascii="Arial" w:hAnsi="Arial" w:cs="Arial"/>
          <w:sz w:val="20"/>
          <w:szCs w:val="20"/>
        </w:rPr>
      </w:pPr>
    </w:p>
    <w:p w14:paraId="16BAE36E" w14:textId="77777777" w:rsidR="00EC5E05" w:rsidRDefault="00E237A5" w:rsidP="00E237A5">
      <w:pPr>
        <w:jc w:val="both"/>
        <w:rPr>
          <w:rFonts w:ascii="Arial" w:hAnsi="Arial" w:cs="Arial"/>
          <w:shd w:val="clear" w:color="auto" w:fill="FFFFFF"/>
        </w:rPr>
      </w:pPr>
      <w:r w:rsidRPr="00C20D5E">
        <w:rPr>
          <w:rStyle w:val="Textoennegrita"/>
          <w:rFonts w:ascii="Arial" w:hAnsi="Arial" w:cs="Arial"/>
          <w:shd w:val="clear" w:color="auto" w:fill="FFFFFF"/>
        </w:rPr>
        <w:t>En la década de los 70:</w:t>
      </w:r>
      <w:r w:rsidRPr="00C20D5E">
        <w:rPr>
          <w:rStyle w:val="apple-converted-space"/>
          <w:rFonts w:ascii="Arial" w:hAnsi="Arial" w:cs="Arial"/>
          <w:b/>
          <w:bCs/>
          <w:shd w:val="clear" w:color="auto" w:fill="FFFFFF"/>
        </w:rPr>
        <w:t> </w:t>
      </w:r>
      <w:r w:rsidRPr="00C20D5E">
        <w:rPr>
          <w:rFonts w:ascii="Arial" w:hAnsi="Arial" w:cs="Arial"/>
          <w:color w:val="333333"/>
          <w:shd w:val="clear" w:color="auto" w:fill="FFFFFF"/>
        </w:rPr>
        <w:t xml:space="preserve">Se crea la División Especial de Cooperación Técnica Internacional en el Departamento Nacional de Planeación - DNP y es la encargada de la coordinación de la cooperación en el nivel nacional conjuntamente con el Ministerio de Relaciones Exteriores. Posterior en los </w:t>
      </w:r>
      <w:r w:rsidRPr="00C20D5E">
        <w:rPr>
          <w:rStyle w:val="Textoennegrita"/>
          <w:rFonts w:ascii="Arial" w:hAnsi="Arial" w:cs="Arial"/>
          <w:shd w:val="clear" w:color="auto" w:fill="FFFFFF"/>
        </w:rPr>
        <w:t>90,</w:t>
      </w:r>
      <w:r w:rsidRPr="00C20D5E">
        <w:rPr>
          <w:rStyle w:val="apple-converted-space"/>
          <w:rFonts w:ascii="Arial" w:hAnsi="Arial" w:cs="Arial"/>
          <w:shd w:val="clear" w:color="auto" w:fill="FFFFFF"/>
        </w:rPr>
        <w:t> d</w:t>
      </w:r>
      <w:r w:rsidRPr="00C20D5E">
        <w:rPr>
          <w:rFonts w:ascii="Arial" w:hAnsi="Arial" w:cs="Arial"/>
          <w:shd w:val="clear" w:color="auto" w:fill="FFFFFF"/>
        </w:rPr>
        <w:t xml:space="preserve">adas las transformaciones que se dieron en el ámbito mundial, entre otros, como que el país fue clasificado de ingreso medio, se emprendió el estudio de la política Nacional de Cooperación Internacional, que recomendó la elaboración </w:t>
      </w:r>
      <w:r w:rsidRPr="00C20D5E">
        <w:rPr>
          <w:rFonts w:ascii="Arial" w:hAnsi="Arial" w:cs="Arial"/>
          <w:shd w:val="clear" w:color="auto" w:fill="FFFFFF"/>
        </w:rPr>
        <w:lastRenderedPageBreak/>
        <w:t>del documento CONPES 2768 de 1995 y se crea en 1993 la Agencia Colombiana de Cooperación Internacional - ACCI, adscrita al DNP. En el marco del Plan Nacional de Desarrollo "Cambio para Construir la Paz", se consideró la necesidad de cambiar la adscripción de la Agencia al Ministerio de Relacio</w:t>
      </w:r>
      <w:r w:rsidR="00EC5E05">
        <w:rPr>
          <w:rFonts w:ascii="Arial" w:hAnsi="Arial" w:cs="Arial"/>
          <w:shd w:val="clear" w:color="auto" w:fill="FFFFFF"/>
        </w:rPr>
        <w:t>nes Exteriores en el año 1999. </w:t>
      </w:r>
    </w:p>
    <w:p w14:paraId="1AB3BDAB" w14:textId="77777777" w:rsidR="00EC5E05" w:rsidRDefault="00EC5E05" w:rsidP="00E237A5">
      <w:pPr>
        <w:jc w:val="both"/>
        <w:rPr>
          <w:rFonts w:ascii="Arial" w:hAnsi="Arial" w:cs="Arial"/>
          <w:shd w:val="clear" w:color="auto" w:fill="FFFFFF"/>
        </w:rPr>
      </w:pPr>
    </w:p>
    <w:p w14:paraId="7C800044" w14:textId="77777777" w:rsidR="00EC5E05" w:rsidRDefault="00E237A5" w:rsidP="00E237A5">
      <w:pPr>
        <w:jc w:val="both"/>
        <w:rPr>
          <w:rFonts w:ascii="Arial" w:hAnsi="Arial" w:cs="Arial"/>
          <w:shd w:val="clear" w:color="auto" w:fill="FFFFFF"/>
        </w:rPr>
      </w:pPr>
      <w:r w:rsidRPr="00C20D5E">
        <w:rPr>
          <w:rStyle w:val="Textoennegrita"/>
          <w:rFonts w:ascii="Arial" w:hAnsi="Arial" w:cs="Arial"/>
          <w:shd w:val="clear" w:color="auto" w:fill="FFFFFF"/>
        </w:rPr>
        <w:t>En 2003,</w:t>
      </w:r>
      <w:r w:rsidRPr="00C20D5E">
        <w:rPr>
          <w:rStyle w:val="apple-converted-space"/>
          <w:rFonts w:ascii="Arial" w:hAnsi="Arial" w:cs="Arial"/>
          <w:shd w:val="clear" w:color="auto" w:fill="FFFFFF"/>
        </w:rPr>
        <w:t> e</w:t>
      </w:r>
      <w:r w:rsidRPr="00C20D5E">
        <w:rPr>
          <w:rFonts w:ascii="Arial" w:hAnsi="Arial" w:cs="Arial"/>
          <w:shd w:val="clear" w:color="auto" w:fill="FFFFFF"/>
        </w:rPr>
        <w:t>n el Plan Nacional "Hacia un Estado Comunitario", en el que por primera vez se hace referencia explícita al tema de cooperación internacional, el gobierno determinó adscribir la agencia al Departamento Administrativo de la Presidencia de la República - DAPR.</w:t>
      </w:r>
    </w:p>
    <w:p w14:paraId="559724EA" w14:textId="77777777" w:rsidR="00EC5E05" w:rsidRDefault="00EC5E05" w:rsidP="00E237A5">
      <w:pPr>
        <w:jc w:val="both"/>
        <w:rPr>
          <w:rFonts w:ascii="Arial" w:hAnsi="Arial" w:cs="Arial"/>
          <w:shd w:val="clear" w:color="auto" w:fill="FFFFFF"/>
        </w:rPr>
      </w:pPr>
    </w:p>
    <w:p w14:paraId="22701AB9" w14:textId="77777777" w:rsidR="00EC5E05" w:rsidRDefault="00E237A5" w:rsidP="00E237A5">
      <w:pPr>
        <w:jc w:val="both"/>
        <w:rPr>
          <w:rFonts w:ascii="Arial" w:hAnsi="Arial" w:cs="Arial"/>
          <w:shd w:val="clear" w:color="auto" w:fill="FFFFFF"/>
        </w:rPr>
      </w:pPr>
      <w:r w:rsidRPr="00EC5E05">
        <w:rPr>
          <w:rFonts w:ascii="Arial" w:hAnsi="Arial" w:cs="Arial"/>
          <w:b/>
          <w:shd w:val="clear" w:color="auto" w:fill="FFFFFF"/>
        </w:rPr>
        <w:t>Luego</w:t>
      </w:r>
      <w:r w:rsidR="00EC5E05">
        <w:rPr>
          <w:rFonts w:ascii="Arial" w:hAnsi="Arial" w:cs="Arial"/>
          <w:b/>
          <w:shd w:val="clear" w:color="auto" w:fill="FFFFFF"/>
        </w:rPr>
        <w:t>,</w:t>
      </w:r>
      <w:r w:rsidRPr="00EC5E05">
        <w:rPr>
          <w:rFonts w:ascii="Arial" w:hAnsi="Arial" w:cs="Arial"/>
          <w:b/>
          <w:shd w:val="clear" w:color="auto" w:fill="FFFFFF"/>
        </w:rPr>
        <w:t xml:space="preserve"> en </w:t>
      </w:r>
      <w:r w:rsidR="00EC5E05">
        <w:rPr>
          <w:rStyle w:val="Textoennegrita"/>
          <w:rFonts w:ascii="Arial" w:hAnsi="Arial" w:cs="Arial"/>
          <w:shd w:val="clear" w:color="auto" w:fill="FFFFFF"/>
        </w:rPr>
        <w:t xml:space="preserve">2005, </w:t>
      </w:r>
      <w:r w:rsidRPr="00EC5E05">
        <w:rPr>
          <w:rStyle w:val="Textoennegrita"/>
          <w:rFonts w:ascii="Arial" w:hAnsi="Arial" w:cs="Arial"/>
          <w:b w:val="0"/>
          <w:shd w:val="clear" w:color="auto" w:fill="FFFFFF"/>
        </w:rPr>
        <w:t>e</w:t>
      </w:r>
      <w:r w:rsidRPr="00C20D5E">
        <w:rPr>
          <w:rFonts w:ascii="Arial" w:hAnsi="Arial" w:cs="Arial"/>
          <w:shd w:val="clear" w:color="auto" w:fill="FFFFFF"/>
        </w:rPr>
        <w:t>n el marco del programa de renovación de la administración pública, y con el ánimo de lograr mayor efectividad en el gasto de las entidades adscritas a la Presidencia de la República, establecer sinergias y compartir procesos de soporte, se crea la Agencia Presidencial para la Acción Social y la Cooperación Internacional - ACCIÓN SOCIAL, que cuenta con una Dirección misional en el tema y en la que se constituyeron las Subdirecciones de Ayuda Oficial al Desarrollo y Nuevas Fuentes de Cooperación. Así mismo se conformó el grupo de Direccionamiento Estratégico.</w:t>
      </w:r>
    </w:p>
    <w:p w14:paraId="41BDEC65" w14:textId="77777777" w:rsidR="00EC5E05" w:rsidRDefault="00EC5E05" w:rsidP="00E237A5">
      <w:pPr>
        <w:jc w:val="both"/>
        <w:rPr>
          <w:rStyle w:val="Textoennegrita"/>
          <w:rFonts w:ascii="Arial" w:hAnsi="Arial" w:cs="Arial"/>
          <w:shd w:val="clear" w:color="auto" w:fill="FFFFFF"/>
        </w:rPr>
      </w:pPr>
    </w:p>
    <w:p w14:paraId="2E22B995" w14:textId="77777777" w:rsidR="00E237A5" w:rsidRPr="00C20D5E" w:rsidRDefault="00E237A5" w:rsidP="00E237A5">
      <w:pPr>
        <w:jc w:val="both"/>
        <w:rPr>
          <w:rFonts w:ascii="Arial" w:hAnsi="Arial" w:cs="Arial"/>
        </w:rPr>
      </w:pPr>
      <w:r w:rsidRPr="00C20D5E">
        <w:rPr>
          <w:rStyle w:val="Textoennegrita"/>
          <w:rFonts w:ascii="Arial" w:hAnsi="Arial" w:cs="Arial"/>
          <w:shd w:val="clear" w:color="auto" w:fill="FFFFFF"/>
        </w:rPr>
        <w:t xml:space="preserve">2011 </w:t>
      </w:r>
      <w:r w:rsidRPr="00EC5E05">
        <w:rPr>
          <w:rStyle w:val="Textoennegrita"/>
          <w:rFonts w:ascii="Arial" w:hAnsi="Arial" w:cs="Arial"/>
          <w:b w:val="0"/>
          <w:shd w:val="clear" w:color="auto" w:fill="FFFFFF"/>
        </w:rPr>
        <w:t xml:space="preserve">fue el año en el que el </w:t>
      </w:r>
      <w:r w:rsidRPr="00C20D5E">
        <w:rPr>
          <w:rFonts w:ascii="Arial" w:hAnsi="Arial" w:cs="Arial"/>
          <w:shd w:val="clear" w:color="auto" w:fill="FFFFFF"/>
        </w:rPr>
        <w:t xml:space="preserve">Presidente Juan Manuel Santos Calderón, haciendo uso de las facultades extraordinarias que recibió </w:t>
      </w:r>
      <w:r w:rsidRPr="00C20D5E">
        <w:rPr>
          <w:rFonts w:ascii="Arial" w:hAnsi="Arial" w:cs="Arial"/>
          <w:color w:val="333333"/>
          <w:shd w:val="clear" w:color="auto" w:fill="FFFFFF"/>
        </w:rPr>
        <w:t>del Congreso, para escindir o crear entidades, creó la Agencia Presidencial de Cooperación Internacional de Colombia, APC-Colombia, como una entidad adscrita al Departamento Administrativo de la Presidencia de la República.</w:t>
      </w:r>
    </w:p>
    <w:p w14:paraId="05364945" w14:textId="77777777" w:rsidR="00E237A5" w:rsidRDefault="00E237A5" w:rsidP="00E237A5">
      <w:pPr>
        <w:rPr>
          <w:rFonts w:ascii="Arial" w:hAnsi="Arial" w:cs="Arial"/>
          <w:sz w:val="20"/>
          <w:szCs w:val="20"/>
        </w:rPr>
      </w:pPr>
    </w:p>
    <w:p w14:paraId="0EA5A221" w14:textId="77777777" w:rsidR="00E237A5" w:rsidRDefault="00E237A5" w:rsidP="00E237A5">
      <w:pPr>
        <w:rPr>
          <w:rFonts w:ascii="Arial" w:hAnsi="Arial" w:cs="Arial"/>
          <w:sz w:val="20"/>
          <w:szCs w:val="20"/>
        </w:rPr>
      </w:pPr>
    </w:p>
    <w:p w14:paraId="03497919" w14:textId="77777777" w:rsidR="00E237A5" w:rsidRPr="00124381" w:rsidRDefault="00124381" w:rsidP="00672EC6">
      <w:pPr>
        <w:rPr>
          <w:rFonts w:ascii="Arial" w:hAnsi="Arial" w:cs="Arial"/>
          <w:b/>
          <w:i/>
        </w:rPr>
      </w:pPr>
      <w:r w:rsidRPr="00124381">
        <w:rPr>
          <w:rFonts w:ascii="Arial" w:hAnsi="Arial" w:cs="Arial"/>
          <w:b/>
          <w:i/>
        </w:rPr>
        <w:t xml:space="preserve">1.3 </w:t>
      </w:r>
      <w:r w:rsidR="00672EC6" w:rsidRPr="00124381">
        <w:rPr>
          <w:rFonts w:ascii="Arial" w:hAnsi="Arial" w:cs="Arial"/>
          <w:b/>
          <w:i/>
        </w:rPr>
        <w:t>MISIÓN</w:t>
      </w:r>
    </w:p>
    <w:p w14:paraId="34B774E5" w14:textId="77777777" w:rsidR="00E237A5" w:rsidRDefault="00E237A5" w:rsidP="00E237A5">
      <w:pPr>
        <w:jc w:val="center"/>
        <w:rPr>
          <w:rFonts w:ascii="Arial" w:hAnsi="Arial" w:cs="Arial"/>
          <w:b/>
        </w:rPr>
      </w:pPr>
    </w:p>
    <w:p w14:paraId="7D0C539A" w14:textId="77777777" w:rsidR="00E237A5" w:rsidRDefault="00672EC6" w:rsidP="00E237A5">
      <w:pPr>
        <w:jc w:val="both"/>
        <w:rPr>
          <w:rFonts w:ascii="Arial" w:hAnsi="Arial" w:cs="Arial"/>
        </w:rPr>
      </w:pPr>
      <w:r>
        <w:rPr>
          <w:rFonts w:ascii="Arial" w:hAnsi="Arial" w:cs="Arial"/>
        </w:rPr>
        <w:t>La Agencia Presidencial de C</w:t>
      </w:r>
      <w:r w:rsidR="00E237A5">
        <w:rPr>
          <w:rFonts w:ascii="Arial" w:hAnsi="Arial" w:cs="Arial"/>
        </w:rPr>
        <w:t>ooperación Internacional de Colombia, APC-Colombia</w:t>
      </w:r>
      <w:r>
        <w:rPr>
          <w:rFonts w:ascii="Arial" w:hAnsi="Arial" w:cs="Arial"/>
        </w:rPr>
        <w:t>,</w:t>
      </w:r>
      <w:r w:rsidR="00E237A5">
        <w:rPr>
          <w:rFonts w:ascii="Arial" w:hAnsi="Arial" w:cs="Arial"/>
        </w:rPr>
        <w:t xml:space="preserve"> tiene por </w:t>
      </w:r>
      <w:r w:rsidR="00E237A5" w:rsidRPr="00672EC6">
        <w:rPr>
          <w:rFonts w:ascii="Arial" w:hAnsi="Arial" w:cs="Arial"/>
        </w:rPr>
        <w:t>objet</w:t>
      </w:r>
      <w:r w:rsidR="00DA3365" w:rsidRPr="00672EC6">
        <w:rPr>
          <w:rFonts w:ascii="Arial" w:hAnsi="Arial" w:cs="Arial"/>
        </w:rPr>
        <w:t>ivo</w:t>
      </w:r>
      <w:r w:rsidR="00E237A5">
        <w:rPr>
          <w:rFonts w:ascii="Arial" w:hAnsi="Arial" w:cs="Arial"/>
        </w:rPr>
        <w:t xml:space="preserve"> gestionar, orientar y coordinar técnicamente la cooperación internacional pública, privada, técnica y financiera no reembolsable que reciba y otorgue el país; así como ejecutar, administrar y apoyar la canalización y ejecución de recursos, programas y proyectos de cooperación internacional, atendiendo los objetivos de política exterior y el Plan Nacional de Desarrollo. </w:t>
      </w:r>
    </w:p>
    <w:p w14:paraId="5CF026B1" w14:textId="77777777" w:rsidR="003A3CE1" w:rsidRDefault="003A3CE1" w:rsidP="00E237A5">
      <w:pPr>
        <w:jc w:val="both"/>
        <w:rPr>
          <w:rFonts w:ascii="Arial" w:hAnsi="Arial" w:cs="Arial"/>
        </w:rPr>
      </w:pPr>
    </w:p>
    <w:p w14:paraId="040935F0" w14:textId="77777777" w:rsidR="003A3CE1" w:rsidRDefault="003A3CE1" w:rsidP="00E237A5">
      <w:pPr>
        <w:jc w:val="both"/>
        <w:rPr>
          <w:rFonts w:ascii="Arial" w:hAnsi="Arial" w:cs="Arial"/>
        </w:rPr>
      </w:pPr>
    </w:p>
    <w:p w14:paraId="7066DF4C" w14:textId="77777777" w:rsidR="00E237A5" w:rsidRPr="00124381" w:rsidRDefault="00124381" w:rsidP="00E237A5">
      <w:pPr>
        <w:rPr>
          <w:rFonts w:ascii="Arial" w:hAnsi="Arial" w:cs="Arial"/>
          <w:b/>
          <w:i/>
        </w:rPr>
      </w:pPr>
      <w:r w:rsidRPr="00124381">
        <w:rPr>
          <w:rFonts w:ascii="Arial" w:hAnsi="Arial" w:cs="Arial"/>
          <w:b/>
          <w:i/>
        </w:rPr>
        <w:t xml:space="preserve">1.4 </w:t>
      </w:r>
      <w:r w:rsidR="00672EC6" w:rsidRPr="00124381">
        <w:rPr>
          <w:rFonts w:ascii="Arial" w:hAnsi="Arial" w:cs="Arial"/>
          <w:b/>
          <w:i/>
        </w:rPr>
        <w:t>OBJETIVOS ESTRATÉGICOS</w:t>
      </w:r>
    </w:p>
    <w:p w14:paraId="35915FC5" w14:textId="77777777" w:rsidR="00672EC6" w:rsidRPr="00672EC6" w:rsidRDefault="00672EC6" w:rsidP="00E237A5">
      <w:pPr>
        <w:rPr>
          <w:rFonts w:ascii="Arial" w:hAnsi="Arial" w:cs="Arial"/>
          <w:b/>
        </w:rPr>
      </w:pPr>
    </w:p>
    <w:p w14:paraId="2513D778" w14:textId="77777777" w:rsidR="00EC5E05" w:rsidRPr="003A3CE1" w:rsidRDefault="00672EC6" w:rsidP="00DA3365">
      <w:pPr>
        <w:pStyle w:val="Prrafodelista"/>
        <w:numPr>
          <w:ilvl w:val="0"/>
          <w:numId w:val="35"/>
        </w:numPr>
        <w:rPr>
          <w:rFonts w:ascii="Arial" w:hAnsi="Arial" w:cs="Arial"/>
          <w:sz w:val="24"/>
          <w:szCs w:val="24"/>
          <w:shd w:val="clear" w:color="auto" w:fill="FFFFFF"/>
          <w:lang w:val="es-ES_tradnl" w:eastAsia="es-ES"/>
        </w:rPr>
      </w:pPr>
      <w:r w:rsidRPr="003A3CE1">
        <w:rPr>
          <w:rFonts w:ascii="Arial" w:hAnsi="Arial" w:cs="Arial"/>
          <w:sz w:val="24"/>
          <w:szCs w:val="24"/>
          <w:shd w:val="clear" w:color="auto" w:fill="FFFFFF"/>
          <w:lang w:val="es-ES_tradnl" w:eastAsia="es-ES"/>
        </w:rPr>
        <w:t xml:space="preserve">Alinear y articular </w:t>
      </w:r>
      <w:r w:rsidR="00DA3365" w:rsidRPr="003A3CE1">
        <w:rPr>
          <w:rFonts w:ascii="Arial" w:hAnsi="Arial" w:cs="Arial"/>
          <w:sz w:val="24"/>
          <w:szCs w:val="24"/>
          <w:shd w:val="clear" w:color="auto" w:fill="FFFFFF"/>
          <w:lang w:val="es-ES_tradnl" w:eastAsia="es-ES"/>
        </w:rPr>
        <w:t>la cooperación internacional a las prioridades de desarrollo del país</w:t>
      </w:r>
      <w:r w:rsidR="00EC5E05" w:rsidRPr="003A3CE1">
        <w:rPr>
          <w:rFonts w:ascii="Arial" w:hAnsi="Arial" w:cs="Arial"/>
          <w:sz w:val="24"/>
          <w:szCs w:val="24"/>
          <w:shd w:val="clear" w:color="auto" w:fill="FFFFFF"/>
          <w:lang w:val="es-ES_tradnl" w:eastAsia="es-ES"/>
        </w:rPr>
        <w:t xml:space="preserve">. </w:t>
      </w:r>
    </w:p>
    <w:p w14:paraId="053DD457" w14:textId="77777777" w:rsidR="00EC5E05" w:rsidRPr="003A3CE1" w:rsidRDefault="00672EC6" w:rsidP="00C25E7F">
      <w:pPr>
        <w:pStyle w:val="Prrafodelista"/>
        <w:numPr>
          <w:ilvl w:val="0"/>
          <w:numId w:val="35"/>
        </w:numPr>
        <w:rPr>
          <w:rFonts w:ascii="Arial" w:hAnsi="Arial" w:cs="Arial"/>
          <w:sz w:val="24"/>
          <w:szCs w:val="24"/>
          <w:shd w:val="clear" w:color="auto" w:fill="FFFFFF"/>
          <w:lang w:val="es-ES_tradnl" w:eastAsia="es-ES"/>
        </w:rPr>
      </w:pPr>
      <w:r w:rsidRPr="003A3CE1">
        <w:rPr>
          <w:rFonts w:ascii="Arial" w:hAnsi="Arial" w:cs="Arial"/>
          <w:sz w:val="24"/>
          <w:szCs w:val="24"/>
          <w:shd w:val="clear" w:color="auto" w:fill="FFFFFF"/>
          <w:lang w:val="es-ES_tradnl" w:eastAsia="es-ES"/>
        </w:rPr>
        <w:t xml:space="preserve">Gestionar </w:t>
      </w:r>
      <w:r w:rsidR="00C25E7F" w:rsidRPr="003A3CE1">
        <w:rPr>
          <w:rFonts w:ascii="Arial" w:hAnsi="Arial" w:cs="Arial"/>
          <w:sz w:val="24"/>
          <w:szCs w:val="24"/>
          <w:shd w:val="clear" w:color="auto" w:fill="FFFFFF"/>
          <w:lang w:val="es-ES_tradnl" w:eastAsia="es-ES"/>
        </w:rPr>
        <w:t>conocimiento que genere valor agregado a los países socios y los territorios</w:t>
      </w:r>
    </w:p>
    <w:p w14:paraId="3007B47F" w14:textId="77777777" w:rsidR="00EC5E05" w:rsidRPr="003A3CE1" w:rsidRDefault="00672EC6" w:rsidP="00C25E7F">
      <w:pPr>
        <w:pStyle w:val="Prrafodelista"/>
        <w:numPr>
          <w:ilvl w:val="0"/>
          <w:numId w:val="35"/>
        </w:numPr>
        <w:rPr>
          <w:rFonts w:ascii="Arial" w:hAnsi="Arial" w:cs="Arial"/>
          <w:sz w:val="24"/>
          <w:szCs w:val="24"/>
          <w:shd w:val="clear" w:color="auto" w:fill="FFFFFF"/>
          <w:lang w:val="es-ES_tradnl" w:eastAsia="es-ES"/>
        </w:rPr>
      </w:pPr>
      <w:r w:rsidRPr="003A3CE1">
        <w:rPr>
          <w:rFonts w:ascii="Arial" w:hAnsi="Arial" w:cs="Arial"/>
          <w:sz w:val="24"/>
          <w:szCs w:val="24"/>
          <w:shd w:val="clear" w:color="auto" w:fill="FFFFFF"/>
          <w:lang w:val="es-ES_tradnl" w:eastAsia="es-ES"/>
        </w:rPr>
        <w:t xml:space="preserve">Posicionar </w:t>
      </w:r>
      <w:r w:rsidR="00C25E7F" w:rsidRPr="003A3CE1">
        <w:rPr>
          <w:rFonts w:ascii="Arial" w:hAnsi="Arial" w:cs="Arial"/>
          <w:sz w:val="24"/>
          <w:szCs w:val="24"/>
          <w:shd w:val="clear" w:color="auto" w:fill="FFFFFF"/>
          <w:lang w:val="es-ES_tradnl" w:eastAsia="es-ES"/>
        </w:rPr>
        <w:t>a la APC-Colombia como líder técnico de la cooperación internacional a nivel nacional y regional</w:t>
      </w:r>
      <w:r w:rsidR="00EC5E05" w:rsidRPr="003A3CE1">
        <w:rPr>
          <w:rFonts w:ascii="Arial" w:hAnsi="Arial" w:cs="Arial"/>
          <w:sz w:val="24"/>
          <w:szCs w:val="24"/>
          <w:shd w:val="clear" w:color="auto" w:fill="FFFFFF"/>
          <w:lang w:val="es-ES_tradnl" w:eastAsia="es-ES"/>
        </w:rPr>
        <w:t xml:space="preserve">. </w:t>
      </w:r>
    </w:p>
    <w:p w14:paraId="32A42A07" w14:textId="77777777" w:rsidR="00E237A5" w:rsidRDefault="00E237A5" w:rsidP="00E237A5">
      <w:pPr>
        <w:rPr>
          <w:rFonts w:ascii="Arial" w:hAnsi="Arial" w:cs="Arial"/>
        </w:rPr>
      </w:pPr>
    </w:p>
    <w:p w14:paraId="5EED29BB" w14:textId="77777777" w:rsidR="007E6581" w:rsidRDefault="007E6581" w:rsidP="00E237A5">
      <w:pPr>
        <w:ind w:firstLine="708"/>
        <w:rPr>
          <w:rFonts w:ascii="Arial" w:hAnsi="Arial" w:cs="Arial"/>
        </w:rPr>
      </w:pPr>
    </w:p>
    <w:p w14:paraId="4B66C6F2" w14:textId="77777777" w:rsidR="00E237A5" w:rsidRDefault="00E237A5" w:rsidP="00E237A5">
      <w:pPr>
        <w:ind w:firstLine="708"/>
        <w:rPr>
          <w:rFonts w:ascii="Arial" w:hAnsi="Arial" w:cs="Arial"/>
        </w:rPr>
      </w:pPr>
    </w:p>
    <w:p w14:paraId="40EB0DDA"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PROGRAMA DE GESTION DOCUMENTAL</w:t>
      </w:r>
    </w:p>
    <w:p w14:paraId="147F392B" w14:textId="77777777" w:rsidR="00E237A5" w:rsidRDefault="00E237A5" w:rsidP="00E237A5"/>
    <w:p w14:paraId="6FC0D958" w14:textId="77777777" w:rsidR="00E237A5" w:rsidRDefault="00E237A5" w:rsidP="00E237A5"/>
    <w:p w14:paraId="545F040C" w14:textId="77777777" w:rsidR="00E237A5" w:rsidRPr="00124381" w:rsidRDefault="00124381" w:rsidP="00E237A5">
      <w:pPr>
        <w:pStyle w:val="Prrafodelista"/>
        <w:numPr>
          <w:ilvl w:val="1"/>
          <w:numId w:val="24"/>
        </w:numPr>
        <w:spacing w:after="0" w:line="240" w:lineRule="auto"/>
        <w:rPr>
          <w:rFonts w:ascii="Arial" w:hAnsi="Arial" w:cs="Arial"/>
          <w:b/>
          <w:i/>
          <w:sz w:val="24"/>
          <w:szCs w:val="24"/>
        </w:rPr>
      </w:pPr>
      <w:r w:rsidRPr="00124381">
        <w:rPr>
          <w:rFonts w:ascii="Arial" w:hAnsi="Arial" w:cs="Arial"/>
          <w:b/>
          <w:i/>
          <w:sz w:val="24"/>
          <w:szCs w:val="24"/>
        </w:rPr>
        <w:t>OBJETIVOS</w:t>
      </w:r>
    </w:p>
    <w:p w14:paraId="5C2B1C98" w14:textId="77777777" w:rsidR="00E237A5" w:rsidRDefault="00E237A5" w:rsidP="00E237A5">
      <w:pPr>
        <w:ind w:left="360"/>
        <w:rPr>
          <w:rFonts w:ascii="Arial" w:hAnsi="Arial" w:cs="Arial"/>
          <w:b/>
        </w:rPr>
      </w:pPr>
    </w:p>
    <w:p w14:paraId="7CF4E40F" w14:textId="77777777" w:rsidR="00E237A5" w:rsidRPr="00105FFA" w:rsidRDefault="00E237A5" w:rsidP="00124381">
      <w:pPr>
        <w:pStyle w:val="Prrafodelista"/>
        <w:numPr>
          <w:ilvl w:val="2"/>
          <w:numId w:val="24"/>
        </w:numPr>
        <w:spacing w:after="0" w:line="240" w:lineRule="auto"/>
        <w:ind w:left="709"/>
        <w:rPr>
          <w:rFonts w:ascii="Arial" w:hAnsi="Arial" w:cs="Arial"/>
          <w:b/>
          <w:sz w:val="24"/>
          <w:szCs w:val="24"/>
        </w:rPr>
      </w:pPr>
      <w:r w:rsidRPr="00105FFA">
        <w:rPr>
          <w:rFonts w:ascii="Arial" w:hAnsi="Arial" w:cs="Arial"/>
          <w:b/>
          <w:sz w:val="24"/>
          <w:szCs w:val="24"/>
        </w:rPr>
        <w:t xml:space="preserve">Objetivo General  </w:t>
      </w:r>
    </w:p>
    <w:p w14:paraId="59DE026B" w14:textId="77777777" w:rsidR="00E237A5" w:rsidRPr="00105FFA" w:rsidRDefault="00E237A5" w:rsidP="00E237A5">
      <w:pPr>
        <w:pStyle w:val="Prrafodelista"/>
        <w:spacing w:after="0" w:line="240" w:lineRule="auto"/>
        <w:ind w:left="1080"/>
        <w:rPr>
          <w:rFonts w:ascii="Arial" w:hAnsi="Arial" w:cs="Arial"/>
          <w:b/>
          <w:sz w:val="24"/>
          <w:szCs w:val="24"/>
        </w:rPr>
      </w:pPr>
    </w:p>
    <w:p w14:paraId="350F9D29" w14:textId="77777777" w:rsidR="00E237A5" w:rsidRDefault="00E237A5" w:rsidP="00E237A5">
      <w:pPr>
        <w:pStyle w:val="Sinespaciado"/>
        <w:ind w:firstLine="0"/>
        <w:rPr>
          <w:rFonts w:ascii="Arial" w:hAnsi="Arial" w:cs="Arial"/>
          <w:szCs w:val="24"/>
          <w:lang w:val="es-ES_tradnl"/>
        </w:rPr>
      </w:pPr>
      <w:r w:rsidRPr="00247F99">
        <w:rPr>
          <w:rFonts w:ascii="Arial" w:hAnsi="Arial" w:cs="Arial"/>
          <w:szCs w:val="24"/>
          <w:lang w:val="es-ES_tradnl"/>
        </w:rPr>
        <w:t>Brindar herramientas que permitan administrar la información producida y recibida por APC-Colombia, a través de la planificación, organización, conservación y custodia de la documentación, brindando buenas prácticas archivísticas en la documentación para la oportuna toma de decisiones.</w:t>
      </w:r>
    </w:p>
    <w:p w14:paraId="330D0304" w14:textId="77777777" w:rsidR="00E237A5" w:rsidRDefault="00E237A5" w:rsidP="00E237A5">
      <w:pPr>
        <w:pStyle w:val="Sinespaciado"/>
        <w:ind w:firstLine="0"/>
        <w:rPr>
          <w:rFonts w:ascii="Arial" w:hAnsi="Arial" w:cs="Arial"/>
          <w:szCs w:val="24"/>
          <w:lang w:val="es-ES_tradnl"/>
        </w:rPr>
      </w:pPr>
    </w:p>
    <w:p w14:paraId="1539711F" w14:textId="77777777" w:rsidR="00E237A5" w:rsidRPr="00247F99" w:rsidRDefault="00E237A5" w:rsidP="00E237A5">
      <w:pPr>
        <w:pStyle w:val="Sinespaciado"/>
        <w:ind w:firstLine="0"/>
        <w:rPr>
          <w:rFonts w:ascii="Arial" w:hAnsi="Arial" w:cs="Arial"/>
          <w:szCs w:val="24"/>
          <w:lang w:val="es-ES_tradnl"/>
        </w:rPr>
      </w:pPr>
    </w:p>
    <w:p w14:paraId="57B55C5F" w14:textId="77777777" w:rsidR="00E237A5" w:rsidRDefault="00E237A5" w:rsidP="00E237A5">
      <w:pPr>
        <w:rPr>
          <w:rFonts w:ascii="Arial" w:hAnsi="Arial" w:cs="Arial"/>
          <w:b/>
        </w:rPr>
      </w:pPr>
      <w:r w:rsidRPr="00C20D5E">
        <w:rPr>
          <w:rFonts w:ascii="Arial" w:hAnsi="Arial" w:cs="Arial"/>
          <w:b/>
        </w:rPr>
        <w:t xml:space="preserve">2.1.2 Objetivos Específicos  </w:t>
      </w:r>
    </w:p>
    <w:p w14:paraId="63A5857F" w14:textId="77777777" w:rsidR="00E237A5" w:rsidRDefault="00E237A5" w:rsidP="00E237A5">
      <w:pPr>
        <w:rPr>
          <w:rFonts w:ascii="Arial" w:hAnsi="Arial" w:cs="Arial"/>
          <w:b/>
        </w:rPr>
      </w:pPr>
    </w:p>
    <w:p w14:paraId="5FFF42EF" w14:textId="77777777" w:rsidR="00E237A5" w:rsidRPr="00105FFA" w:rsidRDefault="00E237A5" w:rsidP="00E237A5">
      <w:pPr>
        <w:pStyle w:val="Prrafodelista"/>
        <w:numPr>
          <w:ilvl w:val="0"/>
          <w:numId w:val="25"/>
        </w:numPr>
        <w:spacing w:after="0" w:line="240" w:lineRule="auto"/>
        <w:jc w:val="both"/>
        <w:rPr>
          <w:rFonts w:ascii="Arial" w:hAnsi="Arial" w:cs="Arial"/>
          <w:sz w:val="24"/>
          <w:szCs w:val="24"/>
        </w:rPr>
      </w:pPr>
      <w:r w:rsidRPr="00105FFA">
        <w:rPr>
          <w:rFonts w:ascii="Arial" w:hAnsi="Arial" w:cs="Arial"/>
          <w:sz w:val="24"/>
          <w:szCs w:val="24"/>
        </w:rPr>
        <w:t xml:space="preserve">Establecer los procedimientos para el eficiente desarrollo del proceso de Gestión </w:t>
      </w:r>
      <w:r w:rsidR="003A369B" w:rsidRPr="00105FFA">
        <w:rPr>
          <w:rFonts w:ascii="Arial" w:hAnsi="Arial" w:cs="Arial"/>
          <w:sz w:val="24"/>
          <w:szCs w:val="24"/>
        </w:rPr>
        <w:t xml:space="preserve">Documental </w:t>
      </w:r>
      <w:r w:rsidR="00635E2E">
        <w:rPr>
          <w:rFonts w:ascii="Arial" w:hAnsi="Arial" w:cs="Arial"/>
          <w:sz w:val="24"/>
          <w:szCs w:val="24"/>
        </w:rPr>
        <w:t xml:space="preserve">de cara a nuestros grupos de valor, </w:t>
      </w:r>
      <w:r w:rsidR="003A369B" w:rsidRPr="00105FFA">
        <w:rPr>
          <w:rFonts w:ascii="Arial" w:hAnsi="Arial" w:cs="Arial"/>
          <w:sz w:val="24"/>
          <w:szCs w:val="24"/>
        </w:rPr>
        <w:t>asignando</w:t>
      </w:r>
      <w:r w:rsidRPr="00105FFA">
        <w:rPr>
          <w:rFonts w:ascii="Arial" w:hAnsi="Arial" w:cs="Arial"/>
          <w:sz w:val="24"/>
          <w:szCs w:val="24"/>
        </w:rPr>
        <w:t xml:space="preserve"> los recursos necesarios para su ejecución</w:t>
      </w:r>
      <w:r w:rsidR="00635E2E">
        <w:rPr>
          <w:rFonts w:ascii="Arial" w:hAnsi="Arial" w:cs="Arial"/>
          <w:sz w:val="24"/>
          <w:szCs w:val="24"/>
        </w:rPr>
        <w:t xml:space="preserve">. </w:t>
      </w:r>
    </w:p>
    <w:p w14:paraId="5EB7B6F2" w14:textId="77777777" w:rsidR="00E237A5" w:rsidRPr="00C20D5E" w:rsidRDefault="00E237A5" w:rsidP="00E237A5">
      <w:pPr>
        <w:rPr>
          <w:rFonts w:ascii="Arial" w:hAnsi="Arial" w:cs="Arial"/>
        </w:rPr>
      </w:pPr>
    </w:p>
    <w:p w14:paraId="48F23FE0" w14:textId="77777777" w:rsidR="00E237A5" w:rsidRPr="00105FFA" w:rsidRDefault="00E237A5" w:rsidP="00E237A5">
      <w:pPr>
        <w:pStyle w:val="Prrafodelista"/>
        <w:numPr>
          <w:ilvl w:val="0"/>
          <w:numId w:val="25"/>
        </w:numPr>
        <w:spacing w:after="0" w:line="240" w:lineRule="auto"/>
        <w:rPr>
          <w:rFonts w:ascii="Arial" w:hAnsi="Arial" w:cs="Arial"/>
          <w:sz w:val="24"/>
          <w:szCs w:val="24"/>
        </w:rPr>
      </w:pPr>
      <w:r w:rsidRPr="00105FFA">
        <w:rPr>
          <w:rFonts w:ascii="Arial" w:hAnsi="Arial" w:cs="Arial"/>
          <w:sz w:val="24"/>
          <w:szCs w:val="24"/>
        </w:rPr>
        <w:t>Proporcionar información ágil y veraz de los documentos que se tramitan</w:t>
      </w:r>
      <w:r w:rsidR="00F33565">
        <w:rPr>
          <w:rFonts w:ascii="Arial" w:hAnsi="Arial" w:cs="Arial"/>
          <w:sz w:val="24"/>
          <w:szCs w:val="24"/>
        </w:rPr>
        <w:t xml:space="preserve"> y asegurar que estos contienen la información necesaria para la toma de decisiones</w:t>
      </w:r>
      <w:r w:rsidRPr="00105FFA">
        <w:rPr>
          <w:rFonts w:ascii="Arial" w:hAnsi="Arial" w:cs="Arial"/>
          <w:sz w:val="24"/>
          <w:szCs w:val="24"/>
        </w:rPr>
        <w:t xml:space="preserve">. </w:t>
      </w:r>
    </w:p>
    <w:p w14:paraId="108945AD" w14:textId="77777777" w:rsidR="00E237A5" w:rsidRPr="00C20D5E" w:rsidRDefault="00E237A5" w:rsidP="00E237A5">
      <w:pPr>
        <w:ind w:firstLine="60"/>
        <w:rPr>
          <w:rFonts w:ascii="Arial" w:hAnsi="Arial" w:cs="Arial"/>
        </w:rPr>
      </w:pPr>
    </w:p>
    <w:p w14:paraId="7D42B464" w14:textId="77777777" w:rsidR="00E237A5" w:rsidRPr="00105FFA" w:rsidRDefault="00E237A5" w:rsidP="00E237A5">
      <w:pPr>
        <w:pStyle w:val="Prrafodelista"/>
        <w:numPr>
          <w:ilvl w:val="0"/>
          <w:numId w:val="25"/>
        </w:numPr>
        <w:spacing w:after="0" w:line="240" w:lineRule="auto"/>
        <w:jc w:val="both"/>
        <w:rPr>
          <w:rFonts w:ascii="Arial" w:hAnsi="Arial" w:cs="Arial"/>
          <w:sz w:val="24"/>
          <w:szCs w:val="24"/>
        </w:rPr>
      </w:pPr>
      <w:r w:rsidRPr="00105FFA">
        <w:rPr>
          <w:rFonts w:ascii="Arial" w:hAnsi="Arial" w:cs="Arial"/>
          <w:sz w:val="24"/>
          <w:szCs w:val="24"/>
        </w:rPr>
        <w:t xml:space="preserve">Establecer un lenguaje </w:t>
      </w:r>
      <w:r w:rsidR="00F33565">
        <w:rPr>
          <w:rFonts w:ascii="Arial" w:hAnsi="Arial" w:cs="Arial"/>
          <w:sz w:val="24"/>
          <w:szCs w:val="24"/>
        </w:rPr>
        <w:t xml:space="preserve">claro y sencillo para los usuarios internos y externos de la gestión documental, para </w:t>
      </w:r>
      <w:r w:rsidRPr="00105FFA">
        <w:rPr>
          <w:rFonts w:ascii="Arial" w:hAnsi="Arial" w:cs="Arial"/>
          <w:sz w:val="24"/>
          <w:szCs w:val="24"/>
        </w:rPr>
        <w:t xml:space="preserve">la producción documental y </w:t>
      </w:r>
      <w:r w:rsidR="00F33565">
        <w:rPr>
          <w:rFonts w:ascii="Arial" w:hAnsi="Arial" w:cs="Arial"/>
          <w:sz w:val="24"/>
          <w:szCs w:val="24"/>
        </w:rPr>
        <w:t>su</w:t>
      </w:r>
      <w:r w:rsidRPr="00105FFA">
        <w:rPr>
          <w:rFonts w:ascii="Arial" w:hAnsi="Arial" w:cs="Arial"/>
          <w:sz w:val="24"/>
          <w:szCs w:val="24"/>
        </w:rPr>
        <w:t xml:space="preserve"> socialización. </w:t>
      </w:r>
    </w:p>
    <w:p w14:paraId="030F6987" w14:textId="77777777" w:rsidR="00E237A5" w:rsidRPr="00C20D5E" w:rsidRDefault="00E237A5" w:rsidP="00E237A5">
      <w:pPr>
        <w:ind w:firstLine="60"/>
        <w:jc w:val="both"/>
        <w:rPr>
          <w:rFonts w:ascii="Arial" w:hAnsi="Arial" w:cs="Arial"/>
        </w:rPr>
      </w:pPr>
    </w:p>
    <w:p w14:paraId="015003A3" w14:textId="77777777" w:rsidR="00E237A5" w:rsidRPr="00105FFA" w:rsidRDefault="00E237A5" w:rsidP="00E237A5">
      <w:pPr>
        <w:pStyle w:val="Prrafodelista"/>
        <w:numPr>
          <w:ilvl w:val="0"/>
          <w:numId w:val="25"/>
        </w:numPr>
        <w:spacing w:after="0" w:line="240" w:lineRule="auto"/>
        <w:jc w:val="both"/>
        <w:rPr>
          <w:rFonts w:ascii="Arial" w:hAnsi="Arial" w:cs="Arial"/>
          <w:sz w:val="24"/>
          <w:szCs w:val="24"/>
        </w:rPr>
      </w:pPr>
      <w:r w:rsidRPr="00105FFA">
        <w:rPr>
          <w:rFonts w:ascii="Arial" w:hAnsi="Arial" w:cs="Arial"/>
          <w:sz w:val="24"/>
          <w:szCs w:val="24"/>
        </w:rPr>
        <w:t xml:space="preserve">Regular el manejo y organización de los documentos y archivos e incluir los requisitos de seguridad de la información tales como confidencialidad, seguridad y accesibilidad, así como incorporar las mejores prácticas </w:t>
      </w:r>
      <w:r w:rsidR="00051C23">
        <w:rPr>
          <w:rFonts w:ascii="Arial" w:hAnsi="Arial" w:cs="Arial"/>
          <w:sz w:val="24"/>
          <w:szCs w:val="24"/>
        </w:rPr>
        <w:t>para la conservación documental, garantizando su disponibilidad, integridad y veracidad</w:t>
      </w:r>
    </w:p>
    <w:p w14:paraId="75A84268" w14:textId="77777777" w:rsidR="00E237A5" w:rsidRPr="00C20D5E" w:rsidRDefault="00E237A5" w:rsidP="00E237A5">
      <w:pPr>
        <w:ind w:firstLine="60"/>
        <w:jc w:val="both"/>
        <w:rPr>
          <w:rFonts w:ascii="Arial" w:hAnsi="Arial" w:cs="Arial"/>
        </w:rPr>
      </w:pPr>
    </w:p>
    <w:p w14:paraId="5308777A" w14:textId="77777777" w:rsidR="00E237A5" w:rsidRPr="00105FFA" w:rsidRDefault="00E237A5" w:rsidP="00E237A5">
      <w:pPr>
        <w:pStyle w:val="Prrafodelista"/>
        <w:numPr>
          <w:ilvl w:val="0"/>
          <w:numId w:val="25"/>
        </w:numPr>
        <w:spacing w:after="0" w:line="240" w:lineRule="auto"/>
        <w:rPr>
          <w:rFonts w:ascii="Arial" w:hAnsi="Arial" w:cs="Arial"/>
          <w:sz w:val="24"/>
          <w:szCs w:val="24"/>
        </w:rPr>
      </w:pPr>
      <w:r w:rsidRPr="00105FFA">
        <w:rPr>
          <w:rFonts w:ascii="Arial" w:hAnsi="Arial" w:cs="Arial"/>
          <w:sz w:val="24"/>
          <w:szCs w:val="24"/>
        </w:rPr>
        <w:t xml:space="preserve">Administrar los riesgos asociados a la Gestión Documental.   </w:t>
      </w:r>
    </w:p>
    <w:p w14:paraId="06DC591E" w14:textId="77777777" w:rsidR="00E237A5" w:rsidRPr="00C20D5E" w:rsidRDefault="00E237A5" w:rsidP="00E237A5">
      <w:pPr>
        <w:rPr>
          <w:rFonts w:ascii="Arial" w:hAnsi="Arial" w:cs="Arial"/>
        </w:rPr>
      </w:pPr>
    </w:p>
    <w:p w14:paraId="4E53868D" w14:textId="77777777" w:rsidR="00E237A5" w:rsidRPr="00EC5E05" w:rsidRDefault="00E237A5" w:rsidP="00E237A5">
      <w:pPr>
        <w:pStyle w:val="Prrafodelista"/>
        <w:numPr>
          <w:ilvl w:val="0"/>
          <w:numId w:val="25"/>
        </w:numPr>
        <w:spacing w:after="0" w:line="240" w:lineRule="auto"/>
        <w:jc w:val="both"/>
        <w:rPr>
          <w:rFonts w:ascii="Arial" w:hAnsi="Arial" w:cs="Arial"/>
          <w:sz w:val="24"/>
          <w:szCs w:val="24"/>
        </w:rPr>
      </w:pPr>
      <w:r w:rsidRPr="00EC5E05">
        <w:rPr>
          <w:rFonts w:ascii="Arial" w:hAnsi="Arial" w:cs="Arial"/>
          <w:sz w:val="24"/>
          <w:szCs w:val="24"/>
        </w:rPr>
        <w:t>Fortalecer una cultura organizacional comprometida con el adecuado manejo de la documentación</w:t>
      </w:r>
      <w:r w:rsidR="00635E2E">
        <w:rPr>
          <w:rFonts w:ascii="Arial" w:hAnsi="Arial" w:cs="Arial"/>
          <w:sz w:val="24"/>
          <w:szCs w:val="24"/>
        </w:rPr>
        <w:t>, el manejo de herramientas técnicas para la gestión documental y el reconocimiento de los documentos como activos de información</w:t>
      </w:r>
      <w:r w:rsidRPr="00EC5E05">
        <w:rPr>
          <w:rFonts w:ascii="Arial" w:hAnsi="Arial" w:cs="Arial"/>
          <w:sz w:val="24"/>
          <w:szCs w:val="24"/>
        </w:rPr>
        <w:t>.</w:t>
      </w:r>
    </w:p>
    <w:p w14:paraId="755DA0F7" w14:textId="77777777" w:rsidR="00E237A5" w:rsidRDefault="00E237A5" w:rsidP="00E237A5">
      <w:pPr>
        <w:pStyle w:val="Prrafodelista"/>
        <w:rPr>
          <w:rFonts w:ascii="Arial" w:hAnsi="Arial" w:cs="Arial"/>
        </w:rPr>
      </w:pPr>
    </w:p>
    <w:p w14:paraId="23F52A74" w14:textId="709BB082" w:rsidR="006B7650" w:rsidRDefault="006B7650">
      <w:pPr>
        <w:rPr>
          <w:rFonts w:ascii="Arial" w:hAnsi="Arial" w:cs="Arial"/>
          <w:sz w:val="22"/>
          <w:szCs w:val="22"/>
          <w:lang w:val="es-CO" w:eastAsia="es-CO"/>
        </w:rPr>
      </w:pPr>
      <w:r>
        <w:rPr>
          <w:rFonts w:ascii="Arial" w:hAnsi="Arial" w:cs="Arial"/>
        </w:rPr>
        <w:br w:type="page"/>
      </w:r>
    </w:p>
    <w:p w14:paraId="1FCF5361" w14:textId="77777777" w:rsidR="00E237A5" w:rsidRDefault="00E237A5" w:rsidP="00E237A5">
      <w:pPr>
        <w:pStyle w:val="Prrafodelista"/>
        <w:rPr>
          <w:rFonts w:ascii="Arial" w:hAnsi="Arial" w:cs="Arial"/>
        </w:rPr>
      </w:pPr>
    </w:p>
    <w:p w14:paraId="0F6A6E66"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ALCANCE</w:t>
      </w:r>
    </w:p>
    <w:p w14:paraId="0119F2C2" w14:textId="77777777" w:rsidR="00E237A5" w:rsidRDefault="00E237A5" w:rsidP="00E237A5"/>
    <w:p w14:paraId="5B82BCB0" w14:textId="77777777" w:rsidR="00E237A5" w:rsidRDefault="00E237A5" w:rsidP="00E237A5">
      <w:pPr>
        <w:pStyle w:val="Prrafodelista"/>
        <w:spacing w:after="0" w:line="240" w:lineRule="auto"/>
        <w:rPr>
          <w:rFonts w:ascii="Arial" w:hAnsi="Arial" w:cs="Arial"/>
          <w:sz w:val="24"/>
          <w:szCs w:val="24"/>
        </w:rPr>
      </w:pPr>
    </w:p>
    <w:p w14:paraId="418D9F54" w14:textId="77777777" w:rsidR="00E237A5" w:rsidRPr="00247F99" w:rsidRDefault="00E237A5" w:rsidP="00E237A5">
      <w:pPr>
        <w:pStyle w:val="Sinespaciado"/>
        <w:ind w:firstLine="0"/>
        <w:rPr>
          <w:rFonts w:ascii="Arial" w:hAnsi="Arial" w:cs="Arial"/>
          <w:szCs w:val="24"/>
        </w:rPr>
      </w:pPr>
      <w:r w:rsidRPr="00247F99">
        <w:rPr>
          <w:rFonts w:ascii="Arial" w:hAnsi="Arial" w:cs="Arial"/>
          <w:szCs w:val="24"/>
        </w:rPr>
        <w:t xml:space="preserve">El Programa de Gestión Documental de la </w:t>
      </w:r>
      <w:r w:rsidR="00635E2E">
        <w:rPr>
          <w:rFonts w:ascii="Arial" w:hAnsi="Arial" w:cs="Arial"/>
          <w:szCs w:val="24"/>
        </w:rPr>
        <w:t>APC-Colombia</w:t>
      </w:r>
      <w:r>
        <w:rPr>
          <w:rFonts w:ascii="Arial" w:hAnsi="Arial" w:cs="Arial"/>
          <w:szCs w:val="24"/>
        </w:rPr>
        <w:t>,</w:t>
      </w:r>
      <w:r w:rsidRPr="00247F99">
        <w:rPr>
          <w:rFonts w:ascii="Arial" w:hAnsi="Arial" w:cs="Arial"/>
          <w:szCs w:val="24"/>
        </w:rPr>
        <w:t xml:space="preserve"> está pensado para desarrollarse con metas a corto, mediano y largo plazo.</w:t>
      </w:r>
    </w:p>
    <w:p w14:paraId="71263453" w14:textId="77777777" w:rsidR="00E237A5" w:rsidRPr="00247F99" w:rsidRDefault="00E237A5" w:rsidP="00E237A5">
      <w:pPr>
        <w:pStyle w:val="Sinespaciado"/>
        <w:rPr>
          <w:rFonts w:ascii="Arial" w:hAnsi="Arial" w:cs="Arial"/>
          <w:szCs w:val="24"/>
        </w:rPr>
      </w:pPr>
    </w:p>
    <w:p w14:paraId="61B25A0C" w14:textId="77777777" w:rsidR="00E237A5" w:rsidRPr="00247F99" w:rsidRDefault="00E237A5" w:rsidP="00E237A5">
      <w:pPr>
        <w:pStyle w:val="Sinespaciado"/>
        <w:ind w:firstLine="0"/>
        <w:rPr>
          <w:rFonts w:ascii="Arial" w:hAnsi="Arial" w:cs="Arial"/>
          <w:szCs w:val="24"/>
        </w:rPr>
      </w:pPr>
      <w:r w:rsidRPr="00635E2E">
        <w:rPr>
          <w:rFonts w:ascii="Arial" w:hAnsi="Arial" w:cs="Arial"/>
          <w:szCs w:val="24"/>
        </w:rPr>
        <w:t xml:space="preserve">El </w:t>
      </w:r>
      <w:r w:rsidR="00635E2E">
        <w:rPr>
          <w:rFonts w:ascii="Arial" w:hAnsi="Arial" w:cs="Arial"/>
          <w:szCs w:val="24"/>
        </w:rPr>
        <w:t>PGD</w:t>
      </w:r>
      <w:r w:rsidRPr="00635E2E">
        <w:rPr>
          <w:rFonts w:ascii="Arial" w:hAnsi="Arial" w:cs="Arial"/>
          <w:szCs w:val="24"/>
        </w:rPr>
        <w:t xml:space="preserve"> se encuentra alineado al Objetivo Estratégico No. </w:t>
      </w:r>
      <w:r w:rsidR="002C1F2D" w:rsidRPr="00635E2E">
        <w:rPr>
          <w:rFonts w:ascii="Arial" w:hAnsi="Arial" w:cs="Arial"/>
          <w:szCs w:val="24"/>
        </w:rPr>
        <w:t>3 del Plan de Acción 2019</w:t>
      </w:r>
      <w:r w:rsidRPr="00635E2E">
        <w:rPr>
          <w:rFonts w:ascii="Arial" w:hAnsi="Arial" w:cs="Arial"/>
          <w:szCs w:val="24"/>
        </w:rPr>
        <w:t xml:space="preserve"> “</w:t>
      </w:r>
      <w:r w:rsidR="00635E2E" w:rsidRPr="00635E2E">
        <w:rPr>
          <w:rFonts w:ascii="Arial" w:hAnsi="Arial" w:cs="Arial"/>
          <w:szCs w:val="24"/>
        </w:rPr>
        <w:t>Posicionar</w:t>
      </w:r>
      <w:r w:rsidR="002C1F2D" w:rsidRPr="00635E2E">
        <w:rPr>
          <w:rFonts w:ascii="Arial" w:hAnsi="Arial" w:cs="Arial"/>
          <w:szCs w:val="24"/>
        </w:rPr>
        <w:t xml:space="preserve"> a la</w:t>
      </w:r>
      <w:r w:rsidRPr="00635E2E">
        <w:rPr>
          <w:rFonts w:ascii="Arial" w:hAnsi="Arial" w:cs="Arial"/>
          <w:szCs w:val="24"/>
        </w:rPr>
        <w:t xml:space="preserve"> APC-</w:t>
      </w:r>
      <w:r w:rsidR="00635E2E" w:rsidRPr="00635E2E">
        <w:rPr>
          <w:rFonts w:ascii="Arial" w:hAnsi="Arial" w:cs="Arial"/>
          <w:szCs w:val="24"/>
        </w:rPr>
        <w:t xml:space="preserve">Colombia </w:t>
      </w:r>
      <w:r w:rsidR="002C1F2D" w:rsidRPr="00635E2E">
        <w:rPr>
          <w:rFonts w:ascii="Arial" w:hAnsi="Arial" w:cs="Arial"/>
          <w:szCs w:val="24"/>
        </w:rPr>
        <w:t>como líder técnico de la cooperación internacio</w:t>
      </w:r>
      <w:r w:rsidR="00635E2E" w:rsidRPr="00635E2E">
        <w:rPr>
          <w:rFonts w:ascii="Arial" w:hAnsi="Arial" w:cs="Arial"/>
          <w:szCs w:val="24"/>
        </w:rPr>
        <w:t xml:space="preserve">nal a nivel nacional y regional, así como al objetivo estratégico No. 2 “Gestionar conocimiento que genere valor agregado a los países socios y a los territorios” </w:t>
      </w:r>
      <w:r w:rsidRPr="00635E2E">
        <w:rPr>
          <w:rFonts w:ascii="Arial" w:hAnsi="Arial" w:cs="Arial"/>
          <w:szCs w:val="24"/>
        </w:rPr>
        <w:t>y se desarrolla en los archivos de gestión, archivo central y archivo histórico, mediante los procesos archivísticos.</w:t>
      </w:r>
    </w:p>
    <w:p w14:paraId="12356EFB" w14:textId="77777777" w:rsidR="00E237A5" w:rsidRPr="00247F99" w:rsidRDefault="00E237A5" w:rsidP="00E237A5">
      <w:pPr>
        <w:pStyle w:val="Sinespaciado"/>
        <w:rPr>
          <w:rFonts w:ascii="Arial" w:hAnsi="Arial" w:cs="Arial"/>
          <w:szCs w:val="24"/>
        </w:rPr>
      </w:pPr>
    </w:p>
    <w:p w14:paraId="26EF46E3" w14:textId="77777777" w:rsidR="00E237A5" w:rsidRDefault="00E237A5" w:rsidP="00E237A5">
      <w:pPr>
        <w:pStyle w:val="Sinespaciado"/>
        <w:ind w:firstLine="0"/>
        <w:rPr>
          <w:rFonts w:ascii="Arial" w:hAnsi="Arial" w:cs="Arial"/>
          <w:szCs w:val="24"/>
        </w:rPr>
      </w:pPr>
      <w:r w:rsidRPr="00247F99">
        <w:rPr>
          <w:rFonts w:ascii="Arial" w:hAnsi="Arial" w:cs="Arial"/>
          <w:szCs w:val="24"/>
        </w:rPr>
        <w:t xml:space="preserve">El </w:t>
      </w:r>
      <w:r w:rsidR="00635E2E">
        <w:rPr>
          <w:rFonts w:ascii="Arial" w:hAnsi="Arial" w:cs="Arial"/>
          <w:szCs w:val="24"/>
        </w:rPr>
        <w:t xml:space="preserve">PGD </w:t>
      </w:r>
      <w:r w:rsidRPr="00247F99">
        <w:rPr>
          <w:rFonts w:ascii="Arial" w:hAnsi="Arial" w:cs="Arial"/>
          <w:szCs w:val="24"/>
        </w:rPr>
        <w:t xml:space="preserve">estará estructurado de forma coherente con el Plan Institucional de Archivos (PINAR), en cuanto a su carácter estratégico, razón por la cual se articularán y no interferirán de ninguna forma el uno con el otro. </w:t>
      </w:r>
    </w:p>
    <w:p w14:paraId="447F32AE" w14:textId="77777777" w:rsidR="00E237A5" w:rsidRDefault="00E237A5" w:rsidP="00E237A5">
      <w:pPr>
        <w:pStyle w:val="Sinespaciado"/>
        <w:ind w:firstLine="0"/>
        <w:rPr>
          <w:rFonts w:ascii="Arial" w:hAnsi="Arial" w:cs="Arial"/>
          <w:szCs w:val="24"/>
        </w:rPr>
      </w:pPr>
    </w:p>
    <w:p w14:paraId="5EC80A3C" w14:textId="77777777" w:rsidR="00635E2E" w:rsidRDefault="00635E2E" w:rsidP="00E237A5">
      <w:pPr>
        <w:pStyle w:val="Sinespaciado"/>
        <w:ind w:firstLine="0"/>
        <w:rPr>
          <w:rFonts w:ascii="Arial" w:hAnsi="Arial" w:cs="Arial"/>
          <w:szCs w:val="24"/>
        </w:rPr>
      </w:pPr>
    </w:p>
    <w:p w14:paraId="3B3D9583" w14:textId="77777777" w:rsidR="00E237A5" w:rsidRDefault="00E237A5" w:rsidP="00E237A5">
      <w:pPr>
        <w:pStyle w:val="Sinespaciado"/>
        <w:ind w:firstLine="0"/>
        <w:rPr>
          <w:rFonts w:ascii="Arial" w:hAnsi="Arial" w:cs="Arial"/>
          <w:szCs w:val="24"/>
        </w:rPr>
      </w:pPr>
    </w:p>
    <w:p w14:paraId="449D83C7"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 xml:space="preserve">USUARIOS DESTINATARIOS DEL </w:t>
      </w:r>
      <w:r w:rsidRPr="00635E2E">
        <w:rPr>
          <w:rFonts w:ascii="Arial" w:eastAsia="MS Gothic" w:hAnsi="Arial" w:cs="Arial"/>
          <w:b/>
          <w:color w:val="auto"/>
          <w:spacing w:val="20"/>
          <w:sz w:val="24"/>
          <w:szCs w:val="24"/>
          <w:lang w:eastAsia="en-US"/>
        </w:rPr>
        <w:t>PG</w:t>
      </w:r>
      <w:r w:rsidR="00A22A10" w:rsidRPr="00635E2E">
        <w:rPr>
          <w:rFonts w:ascii="Arial" w:eastAsia="MS Gothic" w:hAnsi="Arial" w:cs="Arial"/>
          <w:b/>
          <w:color w:val="auto"/>
          <w:spacing w:val="20"/>
          <w:sz w:val="24"/>
          <w:szCs w:val="24"/>
          <w:lang w:eastAsia="en-US"/>
        </w:rPr>
        <w:t>D</w:t>
      </w:r>
    </w:p>
    <w:p w14:paraId="69D5442E" w14:textId="77777777" w:rsidR="00E237A5" w:rsidRDefault="00E237A5" w:rsidP="00E237A5"/>
    <w:p w14:paraId="35A57F37" w14:textId="77777777" w:rsidR="00E237A5" w:rsidRDefault="00E237A5" w:rsidP="00E237A5">
      <w:pPr>
        <w:pStyle w:val="Sinespaciado"/>
        <w:ind w:firstLine="0"/>
        <w:rPr>
          <w:rFonts w:ascii="Arial" w:hAnsi="Arial" w:cs="Arial"/>
          <w:szCs w:val="24"/>
        </w:rPr>
      </w:pPr>
    </w:p>
    <w:p w14:paraId="290E270A" w14:textId="77777777" w:rsidR="00E237A5" w:rsidRDefault="00E237A5" w:rsidP="00E237A5">
      <w:pPr>
        <w:pStyle w:val="Sinespaciado"/>
        <w:ind w:firstLine="0"/>
        <w:rPr>
          <w:rFonts w:ascii="Arial" w:hAnsi="Arial" w:cs="Arial"/>
          <w:szCs w:val="24"/>
        </w:rPr>
      </w:pPr>
      <w:r w:rsidRPr="00105FFA">
        <w:rPr>
          <w:rFonts w:ascii="Arial" w:hAnsi="Arial" w:cs="Arial"/>
          <w:szCs w:val="24"/>
        </w:rPr>
        <w:t xml:space="preserve">El público al cual está dirigido el presente PGD está compuesto por: </w:t>
      </w:r>
    </w:p>
    <w:p w14:paraId="1EFC7E1B" w14:textId="77777777" w:rsidR="00E237A5" w:rsidRPr="00105FFA" w:rsidRDefault="00E237A5" w:rsidP="00E237A5">
      <w:pPr>
        <w:pStyle w:val="Sinespaciado"/>
        <w:ind w:firstLine="0"/>
        <w:rPr>
          <w:rFonts w:ascii="Arial" w:hAnsi="Arial" w:cs="Arial"/>
          <w:szCs w:val="24"/>
        </w:rPr>
      </w:pPr>
    </w:p>
    <w:p w14:paraId="577E929F" w14:textId="77777777" w:rsidR="00E237A5" w:rsidRPr="00635E2E" w:rsidRDefault="00635E2E" w:rsidP="00E237A5">
      <w:pPr>
        <w:pStyle w:val="Prrafodelista"/>
        <w:numPr>
          <w:ilvl w:val="1"/>
          <w:numId w:val="24"/>
        </w:numPr>
        <w:spacing w:after="0" w:line="240" w:lineRule="auto"/>
        <w:rPr>
          <w:rFonts w:ascii="Arial" w:hAnsi="Arial" w:cs="Arial"/>
          <w:b/>
          <w:i/>
          <w:sz w:val="24"/>
          <w:szCs w:val="24"/>
        </w:rPr>
      </w:pPr>
      <w:r w:rsidRPr="00635E2E">
        <w:rPr>
          <w:rFonts w:ascii="Arial" w:hAnsi="Arial" w:cs="Arial"/>
          <w:b/>
          <w:i/>
          <w:sz w:val="24"/>
          <w:szCs w:val="24"/>
        </w:rPr>
        <w:t xml:space="preserve">USUARIOS INTERNOS </w:t>
      </w:r>
    </w:p>
    <w:p w14:paraId="2DCBBC2C" w14:textId="77777777" w:rsidR="00E237A5" w:rsidRDefault="00635E2E" w:rsidP="00E237A5">
      <w:pPr>
        <w:pStyle w:val="Sinespaciado"/>
        <w:ind w:left="360" w:firstLine="0"/>
        <w:rPr>
          <w:rFonts w:ascii="Arial" w:hAnsi="Arial" w:cs="Arial"/>
          <w:szCs w:val="24"/>
        </w:rPr>
      </w:pPr>
      <w:r>
        <w:rPr>
          <w:rFonts w:ascii="Arial" w:hAnsi="Arial" w:cs="Arial"/>
          <w:szCs w:val="24"/>
        </w:rPr>
        <w:t>Servidores públicos y colaboradores de la APC-Colombia, que realizan actividades propias de la Entidad y reciben, consultan y producen información relevante para la trazabilidad y evidencia del cumplimiento de los objetivos y metas de la Agencia.</w:t>
      </w:r>
    </w:p>
    <w:p w14:paraId="7BFEB8BA" w14:textId="77777777" w:rsidR="00E237A5" w:rsidRDefault="00E237A5" w:rsidP="00E237A5">
      <w:pPr>
        <w:ind w:left="360"/>
        <w:rPr>
          <w:rFonts w:ascii="Arial" w:hAnsi="Arial" w:cs="Arial"/>
        </w:rPr>
      </w:pPr>
    </w:p>
    <w:p w14:paraId="7601A21E" w14:textId="77777777" w:rsidR="00E237A5" w:rsidRPr="00635E2E" w:rsidRDefault="00635E2E" w:rsidP="00E237A5">
      <w:pPr>
        <w:pStyle w:val="Prrafodelista"/>
        <w:numPr>
          <w:ilvl w:val="1"/>
          <w:numId w:val="24"/>
        </w:numPr>
        <w:spacing w:after="0" w:line="240" w:lineRule="auto"/>
        <w:rPr>
          <w:rFonts w:ascii="Arial" w:hAnsi="Arial" w:cs="Arial"/>
          <w:b/>
          <w:i/>
          <w:sz w:val="24"/>
          <w:szCs w:val="24"/>
        </w:rPr>
      </w:pPr>
      <w:r w:rsidRPr="00635E2E">
        <w:rPr>
          <w:rFonts w:ascii="Arial" w:hAnsi="Arial" w:cs="Arial"/>
          <w:b/>
          <w:i/>
          <w:sz w:val="24"/>
          <w:szCs w:val="24"/>
        </w:rPr>
        <w:t xml:space="preserve">USUARIOS EXTERNOS  </w:t>
      </w:r>
    </w:p>
    <w:p w14:paraId="37B53E21" w14:textId="77777777" w:rsidR="00E237A5" w:rsidRPr="00105FFA" w:rsidRDefault="00E237A5" w:rsidP="00E237A5">
      <w:pPr>
        <w:pStyle w:val="Sinespaciado"/>
        <w:ind w:left="360" w:firstLine="0"/>
        <w:rPr>
          <w:rFonts w:ascii="Arial" w:hAnsi="Arial" w:cs="Arial"/>
          <w:szCs w:val="24"/>
        </w:rPr>
      </w:pPr>
      <w:r w:rsidRPr="00105FFA">
        <w:rPr>
          <w:rFonts w:ascii="Arial" w:hAnsi="Arial" w:cs="Arial"/>
          <w:szCs w:val="24"/>
        </w:rPr>
        <w:t>Ciudadanía en general, personas naturales o jurídicas, empresas públicas o privadas, organizaciones de control ciudadano</w:t>
      </w:r>
      <w:r>
        <w:rPr>
          <w:rFonts w:ascii="Arial" w:hAnsi="Arial" w:cs="Arial"/>
          <w:szCs w:val="24"/>
        </w:rPr>
        <w:t>, o</w:t>
      </w:r>
      <w:r w:rsidRPr="00105FFA">
        <w:rPr>
          <w:rFonts w:ascii="Arial" w:hAnsi="Arial" w:cs="Arial"/>
          <w:szCs w:val="24"/>
        </w:rPr>
        <w:t>rganismo</w:t>
      </w:r>
      <w:r>
        <w:rPr>
          <w:rFonts w:ascii="Arial" w:hAnsi="Arial" w:cs="Arial"/>
          <w:szCs w:val="24"/>
        </w:rPr>
        <w:t>s</w:t>
      </w:r>
      <w:r w:rsidRPr="00105FFA">
        <w:rPr>
          <w:rFonts w:ascii="Arial" w:hAnsi="Arial" w:cs="Arial"/>
          <w:szCs w:val="24"/>
        </w:rPr>
        <w:t xml:space="preserve"> de Control, operadores judiciales, entidades públicas, organismos internacionales, centros de educación, agremiaciones.  </w:t>
      </w:r>
    </w:p>
    <w:p w14:paraId="3F1D3AC0" w14:textId="77777777" w:rsidR="00E237A5" w:rsidRPr="00105FFA" w:rsidRDefault="00E237A5" w:rsidP="00E237A5">
      <w:pPr>
        <w:ind w:left="360"/>
        <w:rPr>
          <w:rFonts w:ascii="Arial" w:hAnsi="Arial" w:cs="Arial"/>
        </w:rPr>
      </w:pPr>
    </w:p>
    <w:p w14:paraId="5F63AB85" w14:textId="77777777" w:rsidR="00E237A5" w:rsidRDefault="00E237A5" w:rsidP="00E237A5">
      <w:pPr>
        <w:rPr>
          <w:rFonts w:ascii="Arial" w:hAnsi="Arial" w:cs="Arial"/>
        </w:rPr>
      </w:pPr>
    </w:p>
    <w:p w14:paraId="0DB7EA02" w14:textId="77777777" w:rsidR="007E6581" w:rsidRDefault="007E6581" w:rsidP="00E237A5">
      <w:pPr>
        <w:rPr>
          <w:rFonts w:ascii="Arial" w:hAnsi="Arial" w:cs="Arial"/>
        </w:rPr>
      </w:pPr>
    </w:p>
    <w:p w14:paraId="6398F649" w14:textId="77777777" w:rsidR="00E237A5" w:rsidRPr="00EC5E0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C5E05">
        <w:rPr>
          <w:rFonts w:ascii="Arial" w:eastAsia="MS Gothic" w:hAnsi="Arial" w:cs="Arial"/>
          <w:b/>
          <w:color w:val="auto"/>
          <w:spacing w:val="20"/>
          <w:sz w:val="24"/>
          <w:szCs w:val="24"/>
          <w:lang w:eastAsia="en-US"/>
        </w:rPr>
        <w:t>ASPECTOS CONSIDERADOS PARA LA ELABORACIÓN DEL PGD</w:t>
      </w:r>
    </w:p>
    <w:p w14:paraId="7E2D4B1F" w14:textId="77777777" w:rsidR="00E237A5" w:rsidRDefault="00E237A5" w:rsidP="00E237A5"/>
    <w:p w14:paraId="2AA7E717" w14:textId="77777777" w:rsidR="00E237A5" w:rsidRPr="002366AA" w:rsidRDefault="00E237A5" w:rsidP="00E237A5">
      <w:pPr>
        <w:rPr>
          <w:rFonts w:ascii="Arial" w:hAnsi="Arial" w:cs="Arial"/>
          <w:b/>
        </w:rPr>
      </w:pPr>
      <w:r w:rsidRPr="002366AA">
        <w:rPr>
          <w:rFonts w:ascii="Arial" w:hAnsi="Arial" w:cs="Arial"/>
          <w:b/>
        </w:rPr>
        <w:t xml:space="preserve">5.1. Normativos. </w:t>
      </w:r>
    </w:p>
    <w:p w14:paraId="06591688" w14:textId="77777777" w:rsidR="00E237A5" w:rsidRDefault="00E237A5" w:rsidP="00E237A5">
      <w:pPr>
        <w:rPr>
          <w:rFonts w:ascii="Arial" w:hAnsi="Arial" w:cs="Arial"/>
        </w:rPr>
      </w:pPr>
    </w:p>
    <w:p w14:paraId="22C20339" w14:textId="77777777" w:rsidR="00E237A5" w:rsidRDefault="00E237A5" w:rsidP="00E237A5">
      <w:pPr>
        <w:pStyle w:val="Sinespaciado"/>
        <w:ind w:firstLine="0"/>
        <w:rPr>
          <w:rFonts w:ascii="Arial" w:hAnsi="Arial" w:cs="Arial"/>
          <w:szCs w:val="24"/>
          <w:lang w:val="es-ES_tradnl"/>
        </w:rPr>
      </w:pPr>
      <w:r w:rsidRPr="002366AA">
        <w:rPr>
          <w:rFonts w:ascii="Arial" w:hAnsi="Arial" w:cs="Arial"/>
          <w:szCs w:val="24"/>
          <w:lang w:val="es-ES_tradnl"/>
        </w:rPr>
        <w:t xml:space="preserve">La Gestión Documental cuenta con normas expedidas por el Gobierno Nacional y en especial por el Archivo General de la Nación, que dan un marco de referencia en cuanto a </w:t>
      </w:r>
      <w:r w:rsidRPr="002366AA">
        <w:rPr>
          <w:rFonts w:ascii="Arial" w:hAnsi="Arial" w:cs="Arial"/>
          <w:szCs w:val="24"/>
          <w:lang w:val="es-ES_tradnl"/>
        </w:rPr>
        <w:lastRenderedPageBreak/>
        <w:t>la administración y acceso de la información en las entidades del Estado y que además sirven como herramientas de mejoramiento continuo.</w:t>
      </w:r>
    </w:p>
    <w:p w14:paraId="080274CE" w14:textId="77777777" w:rsidR="00E237A5" w:rsidRDefault="00E237A5" w:rsidP="00E237A5">
      <w:pPr>
        <w:pStyle w:val="Sinespaciado"/>
        <w:ind w:firstLine="0"/>
        <w:rPr>
          <w:rFonts w:ascii="Arial" w:hAnsi="Arial" w:cs="Arial"/>
          <w:szCs w:val="24"/>
          <w:lang w:val="es-ES_tradnl"/>
        </w:rPr>
      </w:pPr>
    </w:p>
    <w:p w14:paraId="6147C72B" w14:textId="6FBE764B" w:rsidR="00E237A5" w:rsidRPr="00247F99" w:rsidRDefault="00E237A5" w:rsidP="00E237A5">
      <w:pPr>
        <w:pStyle w:val="Sinespaciado"/>
        <w:ind w:firstLine="0"/>
        <w:rPr>
          <w:rFonts w:ascii="Arial" w:hAnsi="Arial" w:cs="Arial"/>
          <w:szCs w:val="24"/>
        </w:rPr>
      </w:pPr>
      <w:r w:rsidRPr="00247F99">
        <w:rPr>
          <w:rFonts w:ascii="Arial" w:hAnsi="Arial" w:cs="Arial"/>
          <w:szCs w:val="24"/>
          <w:lang w:val="es-ES_tradnl"/>
        </w:rPr>
        <w:t>El</w:t>
      </w:r>
      <w:r w:rsidR="006B7650">
        <w:rPr>
          <w:rFonts w:ascii="Arial" w:hAnsi="Arial" w:cs="Arial"/>
          <w:szCs w:val="24"/>
          <w:lang w:val="es-ES_tradnl"/>
        </w:rPr>
        <w:t xml:space="preserve"> </w:t>
      </w:r>
      <w:r w:rsidR="00635E2E">
        <w:rPr>
          <w:rFonts w:ascii="Arial" w:hAnsi="Arial" w:cs="Arial"/>
          <w:szCs w:val="24"/>
          <w:lang w:val="es-ES_tradnl"/>
        </w:rPr>
        <w:t>PGD</w:t>
      </w:r>
      <w:r w:rsidRPr="00247F99">
        <w:rPr>
          <w:rFonts w:ascii="Arial" w:hAnsi="Arial" w:cs="Arial"/>
          <w:szCs w:val="24"/>
          <w:lang w:val="es-ES_tradnl"/>
        </w:rPr>
        <w:t xml:space="preserve"> debe ser aprobado</w:t>
      </w:r>
      <w:r w:rsidRPr="00247F99">
        <w:rPr>
          <w:rStyle w:val="Refdenotaalpie"/>
          <w:rFonts w:ascii="Arial" w:hAnsi="Arial" w:cs="Arial"/>
          <w:szCs w:val="24"/>
          <w:lang w:val="es-ES_tradnl"/>
        </w:rPr>
        <w:footnoteReference w:id="3"/>
      </w:r>
      <w:r w:rsidRPr="00247F99">
        <w:rPr>
          <w:rFonts w:ascii="Arial" w:hAnsi="Arial" w:cs="Arial"/>
          <w:szCs w:val="24"/>
          <w:lang w:val="es-ES_tradnl"/>
        </w:rPr>
        <w:t xml:space="preserve"> mediante acto administrativo, previa revisión y validación por el </w:t>
      </w:r>
      <w:r w:rsidR="00635E2E">
        <w:rPr>
          <w:rFonts w:ascii="Arial" w:hAnsi="Arial" w:cs="Arial"/>
          <w:szCs w:val="24"/>
        </w:rPr>
        <w:t>e</w:t>
      </w:r>
      <w:r w:rsidRPr="00247F99">
        <w:rPr>
          <w:rFonts w:ascii="Arial" w:hAnsi="Arial" w:cs="Arial"/>
          <w:szCs w:val="24"/>
        </w:rPr>
        <w:t xml:space="preserve">l Comité Institucional </w:t>
      </w:r>
      <w:r w:rsidRPr="00635E2E">
        <w:rPr>
          <w:rFonts w:ascii="Arial" w:hAnsi="Arial" w:cs="Arial"/>
          <w:szCs w:val="24"/>
        </w:rPr>
        <w:t xml:space="preserve">de </w:t>
      </w:r>
      <w:r w:rsidR="00A22A10" w:rsidRPr="00635E2E">
        <w:rPr>
          <w:rFonts w:ascii="Arial" w:hAnsi="Arial" w:cs="Arial"/>
          <w:szCs w:val="24"/>
        </w:rPr>
        <w:t>Gestión y Desempeño</w:t>
      </w:r>
      <w:r w:rsidRPr="00247F99">
        <w:rPr>
          <w:rFonts w:ascii="Arial" w:hAnsi="Arial" w:cs="Arial"/>
          <w:szCs w:val="24"/>
        </w:rPr>
        <w:t xml:space="preserve">, donde se adopta el </w:t>
      </w:r>
      <w:r w:rsidR="00635E2E">
        <w:rPr>
          <w:rFonts w:ascii="Arial" w:hAnsi="Arial" w:cs="Arial"/>
          <w:szCs w:val="24"/>
        </w:rPr>
        <w:t>M</w:t>
      </w:r>
      <w:r w:rsidRPr="00247F99">
        <w:rPr>
          <w:rFonts w:ascii="Arial" w:hAnsi="Arial" w:cs="Arial"/>
          <w:szCs w:val="24"/>
        </w:rPr>
        <w:t xml:space="preserve">odelo </w:t>
      </w:r>
      <w:r w:rsidR="00635E2E">
        <w:rPr>
          <w:rFonts w:ascii="Arial" w:hAnsi="Arial" w:cs="Arial"/>
          <w:szCs w:val="24"/>
        </w:rPr>
        <w:t>I</w:t>
      </w:r>
      <w:r w:rsidRPr="00247F99">
        <w:rPr>
          <w:rFonts w:ascii="Arial" w:hAnsi="Arial" w:cs="Arial"/>
          <w:szCs w:val="24"/>
        </w:rPr>
        <w:t xml:space="preserve">ntegrado de </w:t>
      </w:r>
      <w:r w:rsidR="00635E2E" w:rsidRPr="00247F99">
        <w:rPr>
          <w:rFonts w:ascii="Arial" w:hAnsi="Arial" w:cs="Arial"/>
          <w:szCs w:val="24"/>
        </w:rPr>
        <w:t xml:space="preserve">Planeación </w:t>
      </w:r>
      <w:r w:rsidRPr="00247F99">
        <w:rPr>
          <w:rFonts w:ascii="Arial" w:hAnsi="Arial" w:cs="Arial"/>
          <w:szCs w:val="24"/>
        </w:rPr>
        <w:t>y Gestión de la entidad.</w:t>
      </w:r>
      <w:r w:rsidRPr="00247F99">
        <w:rPr>
          <w:rStyle w:val="Refdenotaalpie"/>
          <w:rFonts w:ascii="Arial" w:hAnsi="Arial" w:cs="Arial"/>
          <w:szCs w:val="24"/>
        </w:rPr>
        <w:footnoteReference w:id="4"/>
      </w:r>
    </w:p>
    <w:p w14:paraId="19B0AFA4" w14:textId="77777777" w:rsidR="00E237A5" w:rsidRPr="00247F99" w:rsidRDefault="00E237A5" w:rsidP="00E237A5">
      <w:pPr>
        <w:pStyle w:val="Sinespaciado"/>
        <w:rPr>
          <w:rFonts w:ascii="Arial" w:hAnsi="Arial" w:cs="Arial"/>
          <w:szCs w:val="24"/>
        </w:rPr>
      </w:pPr>
    </w:p>
    <w:p w14:paraId="2A4ED316" w14:textId="37A2AF57" w:rsidR="00E237A5" w:rsidRPr="00247F99" w:rsidRDefault="008144BC" w:rsidP="00E237A5">
      <w:pPr>
        <w:pStyle w:val="Sinespaciado"/>
        <w:ind w:firstLine="0"/>
        <w:rPr>
          <w:rFonts w:ascii="Arial" w:hAnsi="Arial" w:cs="Arial"/>
          <w:szCs w:val="24"/>
        </w:rPr>
      </w:pPr>
      <w:r>
        <w:rPr>
          <w:rFonts w:ascii="Arial" w:hAnsi="Arial" w:cs="Arial"/>
          <w:szCs w:val="24"/>
        </w:rPr>
        <w:t xml:space="preserve">El </w:t>
      </w:r>
      <w:r w:rsidR="006B7650">
        <w:rPr>
          <w:rFonts w:ascii="Arial" w:hAnsi="Arial" w:cs="Arial"/>
          <w:szCs w:val="24"/>
        </w:rPr>
        <w:t>n</w:t>
      </w:r>
      <w:r w:rsidR="006B7650" w:rsidRPr="00247F99">
        <w:rPr>
          <w:rFonts w:ascii="Arial" w:hAnsi="Arial" w:cs="Arial"/>
          <w:szCs w:val="24"/>
        </w:rPr>
        <w:t>ormo grama</w:t>
      </w:r>
      <w:r w:rsidR="00E237A5" w:rsidRPr="00247F99">
        <w:rPr>
          <w:rFonts w:ascii="Arial" w:hAnsi="Arial" w:cs="Arial"/>
          <w:szCs w:val="24"/>
        </w:rPr>
        <w:t xml:space="preserve"> de APC- Colombia, controlado por el Sistema de Gestión Integral, contiene las normas aplicables a todos los procesos de la entidad, incluyendo los de Gestión Documental.</w:t>
      </w:r>
    </w:p>
    <w:p w14:paraId="2D04C8C9" w14:textId="77777777" w:rsidR="00E237A5" w:rsidRDefault="00E237A5" w:rsidP="00E237A5">
      <w:pPr>
        <w:rPr>
          <w:rFonts w:ascii="Arial" w:hAnsi="Arial" w:cs="Arial"/>
        </w:rPr>
      </w:pPr>
    </w:p>
    <w:p w14:paraId="2B97A009" w14:textId="77777777" w:rsidR="00E237A5" w:rsidRPr="008144BC" w:rsidRDefault="008144BC" w:rsidP="00E237A5">
      <w:pPr>
        <w:rPr>
          <w:rFonts w:ascii="Arial" w:hAnsi="Arial" w:cs="Arial"/>
          <w:b/>
          <w:i/>
        </w:rPr>
      </w:pPr>
      <w:r w:rsidRPr="008144BC">
        <w:rPr>
          <w:rFonts w:ascii="Arial" w:hAnsi="Arial" w:cs="Arial"/>
          <w:b/>
          <w:i/>
        </w:rPr>
        <w:t xml:space="preserve">5.2. ECONÓMICOS </w:t>
      </w:r>
    </w:p>
    <w:p w14:paraId="72E34B03" w14:textId="77777777" w:rsidR="00E237A5" w:rsidRPr="00247F99" w:rsidRDefault="00E237A5" w:rsidP="00E237A5">
      <w:pPr>
        <w:pStyle w:val="Sinespaciado"/>
        <w:ind w:firstLine="0"/>
        <w:rPr>
          <w:rFonts w:ascii="Arial" w:hAnsi="Arial" w:cs="Arial"/>
          <w:szCs w:val="24"/>
          <w:lang w:val="es-ES_tradnl"/>
        </w:rPr>
      </w:pPr>
      <w:r w:rsidRPr="00247F99">
        <w:rPr>
          <w:rFonts w:ascii="Arial" w:hAnsi="Arial" w:cs="Arial"/>
          <w:szCs w:val="24"/>
          <w:lang w:val="es-ES_tradnl"/>
        </w:rPr>
        <w:t xml:space="preserve">Será responsabilidad de la Dirección General </w:t>
      </w:r>
      <w:r w:rsidR="008144BC">
        <w:rPr>
          <w:rFonts w:ascii="Arial" w:hAnsi="Arial" w:cs="Arial"/>
          <w:szCs w:val="24"/>
          <w:lang w:val="es-ES_tradnl"/>
        </w:rPr>
        <w:t>suministrar</w:t>
      </w:r>
      <w:r w:rsidRPr="00247F99">
        <w:rPr>
          <w:rFonts w:ascii="Arial" w:hAnsi="Arial" w:cs="Arial"/>
          <w:szCs w:val="24"/>
          <w:lang w:val="es-ES_tradnl"/>
        </w:rPr>
        <w:t xml:space="preserve"> los recursos que </w:t>
      </w:r>
      <w:r w:rsidR="008144BC">
        <w:rPr>
          <w:rFonts w:ascii="Arial" w:hAnsi="Arial" w:cs="Arial"/>
          <w:szCs w:val="24"/>
          <w:lang w:val="es-ES_tradnl"/>
        </w:rPr>
        <w:t>requiera la</w:t>
      </w:r>
      <w:r>
        <w:rPr>
          <w:rFonts w:ascii="Arial" w:hAnsi="Arial" w:cs="Arial"/>
          <w:szCs w:val="24"/>
          <w:lang w:val="es-ES_tradnl"/>
        </w:rPr>
        <w:t xml:space="preserve"> Gestión D</w:t>
      </w:r>
      <w:r w:rsidRPr="00247F99">
        <w:rPr>
          <w:rFonts w:ascii="Arial" w:hAnsi="Arial" w:cs="Arial"/>
          <w:szCs w:val="24"/>
          <w:lang w:val="es-ES_tradnl"/>
        </w:rPr>
        <w:t xml:space="preserve">ocumental con el fin de cumplir los requerimientos del Archivo General de la Nación-AGN y la normatividad vigente. Para ello se deben contemplar los rubros para la </w:t>
      </w:r>
      <w:r w:rsidR="008144BC">
        <w:rPr>
          <w:rFonts w:ascii="Arial" w:hAnsi="Arial" w:cs="Arial"/>
          <w:szCs w:val="24"/>
          <w:lang w:val="es-ES_tradnl"/>
        </w:rPr>
        <w:t>g</w:t>
      </w:r>
      <w:r w:rsidRPr="00247F99">
        <w:rPr>
          <w:rFonts w:ascii="Arial" w:hAnsi="Arial" w:cs="Arial"/>
          <w:szCs w:val="24"/>
          <w:lang w:val="es-ES_tradnl"/>
        </w:rPr>
        <w:t xml:space="preserve">estión de </w:t>
      </w:r>
      <w:r w:rsidR="008144BC">
        <w:rPr>
          <w:rFonts w:ascii="Arial" w:hAnsi="Arial" w:cs="Arial"/>
          <w:szCs w:val="24"/>
          <w:lang w:val="es-ES_tradnl"/>
        </w:rPr>
        <w:t>c</w:t>
      </w:r>
      <w:r w:rsidRPr="00247F99">
        <w:rPr>
          <w:rFonts w:ascii="Arial" w:hAnsi="Arial" w:cs="Arial"/>
          <w:szCs w:val="24"/>
          <w:lang w:val="es-ES_tradnl"/>
        </w:rPr>
        <w:t xml:space="preserve">orrespondencia, organización de expedientes, </w:t>
      </w:r>
      <w:r>
        <w:rPr>
          <w:rFonts w:ascii="Arial" w:hAnsi="Arial" w:cs="Arial"/>
          <w:szCs w:val="24"/>
          <w:lang w:val="es-ES_tradnl"/>
        </w:rPr>
        <w:t>custodia de documentos</w:t>
      </w:r>
      <w:r w:rsidRPr="00247F99">
        <w:rPr>
          <w:rFonts w:ascii="Arial" w:hAnsi="Arial" w:cs="Arial"/>
          <w:szCs w:val="24"/>
          <w:lang w:val="es-ES_tradnl"/>
        </w:rPr>
        <w:t>, implementación</w:t>
      </w:r>
      <w:r w:rsidR="008144BC">
        <w:rPr>
          <w:rFonts w:ascii="Arial" w:hAnsi="Arial" w:cs="Arial"/>
          <w:szCs w:val="24"/>
          <w:lang w:val="es-ES_tradnl"/>
        </w:rPr>
        <w:t xml:space="preserve"> de</w:t>
      </w:r>
      <w:r>
        <w:rPr>
          <w:rFonts w:ascii="Arial" w:hAnsi="Arial" w:cs="Arial"/>
          <w:szCs w:val="24"/>
          <w:lang w:val="es-ES_tradnl"/>
        </w:rPr>
        <w:t xml:space="preserve"> nuevas</w:t>
      </w:r>
      <w:r w:rsidRPr="00247F99">
        <w:rPr>
          <w:rFonts w:ascii="Arial" w:hAnsi="Arial" w:cs="Arial"/>
          <w:szCs w:val="24"/>
          <w:lang w:val="es-ES_tradnl"/>
        </w:rPr>
        <w:t xml:space="preserve"> de tecnologías, adquisición de mobiliario para archivo, digita</w:t>
      </w:r>
      <w:r w:rsidR="008144BC">
        <w:rPr>
          <w:rFonts w:ascii="Arial" w:hAnsi="Arial" w:cs="Arial"/>
          <w:szCs w:val="24"/>
          <w:lang w:val="es-ES_tradnl"/>
        </w:rPr>
        <w:t>liza</w:t>
      </w:r>
      <w:r w:rsidRPr="00247F99">
        <w:rPr>
          <w:rFonts w:ascii="Arial" w:hAnsi="Arial" w:cs="Arial"/>
          <w:szCs w:val="24"/>
          <w:lang w:val="es-ES_tradnl"/>
        </w:rPr>
        <w:t xml:space="preserve">ción de documentos, elaboración, aplicación y actualización de las </w:t>
      </w:r>
      <w:r w:rsidR="008144BC">
        <w:rPr>
          <w:rFonts w:ascii="Arial" w:hAnsi="Arial" w:cs="Arial"/>
          <w:szCs w:val="24"/>
          <w:lang w:val="es-ES_tradnl"/>
        </w:rPr>
        <w:t xml:space="preserve">TRD </w:t>
      </w:r>
      <w:r w:rsidRPr="00247F99">
        <w:rPr>
          <w:rFonts w:ascii="Arial" w:hAnsi="Arial" w:cs="Arial"/>
          <w:szCs w:val="24"/>
          <w:lang w:val="es-ES_tradnl"/>
        </w:rPr>
        <w:t>y demás actividades para el buen manejo de la documentación en la Agencia.</w:t>
      </w:r>
    </w:p>
    <w:p w14:paraId="14C1B8D0" w14:textId="77777777" w:rsidR="00E237A5" w:rsidRPr="00247F99" w:rsidRDefault="00E237A5" w:rsidP="00E237A5">
      <w:pPr>
        <w:pStyle w:val="Sinespaciado"/>
        <w:rPr>
          <w:rFonts w:ascii="Arial" w:hAnsi="Arial" w:cs="Arial"/>
          <w:szCs w:val="24"/>
          <w:lang w:val="es-ES_tradnl"/>
        </w:rPr>
      </w:pPr>
    </w:p>
    <w:p w14:paraId="66DBCDD0" w14:textId="77777777" w:rsidR="00E237A5" w:rsidRDefault="00E237A5" w:rsidP="00E237A5">
      <w:pPr>
        <w:pStyle w:val="Sinespaciado"/>
        <w:ind w:firstLine="0"/>
        <w:rPr>
          <w:rFonts w:ascii="Arial" w:hAnsi="Arial" w:cs="Arial"/>
          <w:szCs w:val="24"/>
          <w:lang w:val="es-ES_tradnl"/>
        </w:rPr>
      </w:pPr>
      <w:r w:rsidRPr="00247F99">
        <w:rPr>
          <w:rFonts w:ascii="Arial" w:hAnsi="Arial" w:cs="Arial"/>
          <w:szCs w:val="24"/>
          <w:lang w:val="es-ES_tradnl"/>
        </w:rPr>
        <w:t>De acuerdo con el Decreto 2609 de 2012, para la ejecución de las actividades y proyectos el Programa de Gestión Documental, se cuenta con recursos presupuestales tanto de funcionamiento como de inversión a saber:</w:t>
      </w:r>
    </w:p>
    <w:p w14:paraId="1973A4FE" w14:textId="77777777" w:rsidR="00E237A5" w:rsidRDefault="00E237A5" w:rsidP="00E237A5">
      <w:pPr>
        <w:pStyle w:val="Sinespaciado"/>
        <w:rPr>
          <w:rFonts w:ascii="Arial" w:hAnsi="Arial" w:cs="Arial"/>
          <w:szCs w:val="24"/>
          <w:lang w:val="es-ES_tradnl"/>
        </w:rPr>
      </w:pPr>
    </w:p>
    <w:p w14:paraId="048D647E" w14:textId="77777777" w:rsidR="00E237A5" w:rsidRPr="002366AA" w:rsidRDefault="00E237A5" w:rsidP="00E237A5">
      <w:pPr>
        <w:rPr>
          <w:rFonts w:ascii="Arial" w:hAnsi="Arial" w:cs="Arial"/>
          <w:b/>
        </w:rPr>
      </w:pPr>
      <w:r w:rsidRPr="004E4E7C">
        <w:rPr>
          <w:rFonts w:ascii="Arial" w:hAnsi="Arial" w:cs="Arial"/>
          <w:b/>
        </w:rPr>
        <w:t>Asignación de Recursos:</w:t>
      </w:r>
    </w:p>
    <w:tbl>
      <w:tblPr>
        <w:tblW w:w="940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5"/>
        <w:gridCol w:w="1325"/>
        <w:gridCol w:w="1529"/>
        <w:gridCol w:w="1573"/>
        <w:gridCol w:w="1503"/>
      </w:tblGrid>
      <w:tr w:rsidR="00C917E7" w14:paraId="4700A3A1" w14:textId="77777777" w:rsidTr="008144BC">
        <w:trPr>
          <w:trHeight w:val="402"/>
        </w:trPr>
        <w:tc>
          <w:tcPr>
            <w:tcW w:w="3475" w:type="dxa"/>
            <w:shd w:val="clear" w:color="auto" w:fill="F2F2F2" w:themeFill="background1" w:themeFillShade="F2"/>
          </w:tcPr>
          <w:p w14:paraId="3F54DC70" w14:textId="77777777" w:rsidR="00E237A5" w:rsidRPr="008144BC" w:rsidRDefault="00E237A5" w:rsidP="00E237A5">
            <w:pPr>
              <w:jc w:val="center"/>
              <w:rPr>
                <w:rFonts w:ascii="Arial" w:hAnsi="Arial" w:cs="Arial"/>
                <w:b/>
                <w:i/>
                <w:sz w:val="18"/>
                <w:szCs w:val="18"/>
              </w:rPr>
            </w:pPr>
            <w:r w:rsidRPr="008144BC">
              <w:rPr>
                <w:rFonts w:ascii="Arial" w:hAnsi="Arial" w:cs="Arial"/>
                <w:b/>
                <w:i/>
                <w:sz w:val="18"/>
                <w:szCs w:val="18"/>
              </w:rPr>
              <w:t>CONCEPTO</w:t>
            </w:r>
          </w:p>
        </w:tc>
        <w:tc>
          <w:tcPr>
            <w:tcW w:w="1325" w:type="dxa"/>
            <w:shd w:val="clear" w:color="auto" w:fill="F2F2F2" w:themeFill="background1" w:themeFillShade="F2"/>
          </w:tcPr>
          <w:p w14:paraId="3599840A" w14:textId="77777777" w:rsidR="00E237A5" w:rsidRPr="008144BC" w:rsidRDefault="00E237A5" w:rsidP="00E237A5">
            <w:pPr>
              <w:ind w:left="-69"/>
              <w:jc w:val="center"/>
              <w:rPr>
                <w:rFonts w:ascii="Arial" w:hAnsi="Arial" w:cs="Arial"/>
                <w:b/>
                <w:i/>
                <w:sz w:val="18"/>
                <w:szCs w:val="18"/>
              </w:rPr>
            </w:pPr>
            <w:r w:rsidRPr="008144BC">
              <w:rPr>
                <w:rFonts w:ascii="Arial" w:hAnsi="Arial" w:cs="Arial"/>
                <w:b/>
                <w:i/>
                <w:sz w:val="18"/>
                <w:szCs w:val="18"/>
              </w:rPr>
              <w:t>VIGENCIA</w:t>
            </w:r>
          </w:p>
          <w:p w14:paraId="5D6B34D2" w14:textId="77777777" w:rsidR="00E237A5" w:rsidRPr="008144BC" w:rsidRDefault="004E4E7C" w:rsidP="001A3B77">
            <w:pPr>
              <w:ind w:left="-69"/>
              <w:jc w:val="center"/>
              <w:rPr>
                <w:rFonts w:ascii="Arial" w:hAnsi="Arial" w:cs="Arial"/>
                <w:b/>
                <w:i/>
                <w:sz w:val="18"/>
                <w:szCs w:val="18"/>
              </w:rPr>
            </w:pPr>
            <w:r w:rsidRPr="008144BC">
              <w:rPr>
                <w:rFonts w:ascii="Arial" w:hAnsi="Arial" w:cs="Arial"/>
                <w:b/>
                <w:i/>
                <w:sz w:val="18"/>
                <w:szCs w:val="18"/>
              </w:rPr>
              <w:t>201</w:t>
            </w:r>
            <w:r w:rsidR="001A3B77" w:rsidRPr="008144BC">
              <w:rPr>
                <w:rFonts w:ascii="Arial" w:hAnsi="Arial" w:cs="Arial"/>
                <w:b/>
                <w:i/>
                <w:sz w:val="18"/>
                <w:szCs w:val="18"/>
              </w:rPr>
              <w:t>9</w:t>
            </w:r>
          </w:p>
        </w:tc>
        <w:tc>
          <w:tcPr>
            <w:tcW w:w="1529" w:type="dxa"/>
            <w:shd w:val="clear" w:color="auto" w:fill="F2F2F2" w:themeFill="background1" w:themeFillShade="F2"/>
          </w:tcPr>
          <w:p w14:paraId="74D6372D" w14:textId="77777777" w:rsidR="00E237A5" w:rsidRPr="008144BC" w:rsidRDefault="00E237A5" w:rsidP="00E237A5">
            <w:pPr>
              <w:jc w:val="center"/>
              <w:rPr>
                <w:rFonts w:ascii="Arial" w:hAnsi="Arial" w:cs="Arial"/>
                <w:b/>
                <w:i/>
                <w:sz w:val="18"/>
                <w:szCs w:val="18"/>
              </w:rPr>
            </w:pPr>
            <w:r w:rsidRPr="008144BC">
              <w:rPr>
                <w:rFonts w:ascii="Arial" w:hAnsi="Arial" w:cs="Arial"/>
                <w:b/>
                <w:i/>
                <w:sz w:val="18"/>
                <w:szCs w:val="18"/>
              </w:rPr>
              <w:t>VIGENCIA</w:t>
            </w:r>
          </w:p>
          <w:p w14:paraId="590F9FD9" w14:textId="77777777" w:rsidR="00E237A5" w:rsidRPr="008144BC" w:rsidRDefault="004E4E7C" w:rsidP="001A3B77">
            <w:pPr>
              <w:jc w:val="center"/>
              <w:rPr>
                <w:rFonts w:ascii="Arial" w:hAnsi="Arial" w:cs="Arial"/>
                <w:b/>
                <w:i/>
                <w:sz w:val="18"/>
                <w:szCs w:val="18"/>
              </w:rPr>
            </w:pPr>
            <w:r w:rsidRPr="008144BC">
              <w:rPr>
                <w:rFonts w:ascii="Arial" w:hAnsi="Arial" w:cs="Arial"/>
                <w:b/>
                <w:i/>
                <w:sz w:val="18"/>
                <w:szCs w:val="18"/>
              </w:rPr>
              <w:t>20</w:t>
            </w:r>
            <w:r w:rsidR="001A3B77" w:rsidRPr="008144BC">
              <w:rPr>
                <w:rFonts w:ascii="Arial" w:hAnsi="Arial" w:cs="Arial"/>
                <w:b/>
                <w:i/>
                <w:sz w:val="18"/>
                <w:szCs w:val="18"/>
              </w:rPr>
              <w:t>20</w:t>
            </w:r>
          </w:p>
        </w:tc>
        <w:tc>
          <w:tcPr>
            <w:tcW w:w="1573" w:type="dxa"/>
            <w:shd w:val="clear" w:color="auto" w:fill="F2F2F2" w:themeFill="background1" w:themeFillShade="F2"/>
          </w:tcPr>
          <w:p w14:paraId="47743441" w14:textId="77777777" w:rsidR="00E237A5" w:rsidRPr="008144BC" w:rsidRDefault="00E237A5" w:rsidP="00E237A5">
            <w:pPr>
              <w:jc w:val="center"/>
              <w:rPr>
                <w:rFonts w:ascii="Arial" w:hAnsi="Arial" w:cs="Arial"/>
                <w:b/>
                <w:i/>
                <w:sz w:val="18"/>
                <w:szCs w:val="18"/>
              </w:rPr>
            </w:pPr>
            <w:r w:rsidRPr="008144BC">
              <w:rPr>
                <w:rFonts w:ascii="Arial" w:hAnsi="Arial" w:cs="Arial"/>
                <w:b/>
                <w:i/>
                <w:sz w:val="18"/>
                <w:szCs w:val="18"/>
              </w:rPr>
              <w:t>VIGENCIA</w:t>
            </w:r>
          </w:p>
          <w:p w14:paraId="50057515" w14:textId="77777777" w:rsidR="00E237A5" w:rsidRPr="008144BC" w:rsidRDefault="004E4E7C" w:rsidP="001A3B77">
            <w:pPr>
              <w:jc w:val="center"/>
              <w:rPr>
                <w:rFonts w:ascii="Arial" w:hAnsi="Arial" w:cs="Arial"/>
                <w:b/>
                <w:i/>
                <w:sz w:val="18"/>
                <w:szCs w:val="18"/>
              </w:rPr>
            </w:pPr>
            <w:r w:rsidRPr="008144BC">
              <w:rPr>
                <w:rFonts w:ascii="Arial" w:hAnsi="Arial" w:cs="Arial"/>
                <w:b/>
                <w:i/>
                <w:sz w:val="18"/>
                <w:szCs w:val="18"/>
              </w:rPr>
              <w:t>202</w:t>
            </w:r>
            <w:r w:rsidR="001A3B77" w:rsidRPr="008144BC">
              <w:rPr>
                <w:rFonts w:ascii="Arial" w:hAnsi="Arial" w:cs="Arial"/>
                <w:b/>
                <w:i/>
                <w:sz w:val="18"/>
                <w:szCs w:val="18"/>
              </w:rPr>
              <w:t>1</w:t>
            </w:r>
          </w:p>
        </w:tc>
        <w:tc>
          <w:tcPr>
            <w:tcW w:w="1503" w:type="dxa"/>
            <w:shd w:val="clear" w:color="auto" w:fill="F2F2F2" w:themeFill="background1" w:themeFillShade="F2"/>
          </w:tcPr>
          <w:p w14:paraId="7C698DCD" w14:textId="77777777" w:rsidR="00E237A5" w:rsidRPr="008144BC" w:rsidRDefault="00E237A5" w:rsidP="00E237A5">
            <w:pPr>
              <w:jc w:val="center"/>
              <w:rPr>
                <w:rFonts w:ascii="Arial" w:hAnsi="Arial" w:cs="Arial"/>
                <w:b/>
                <w:i/>
                <w:sz w:val="18"/>
                <w:szCs w:val="18"/>
              </w:rPr>
            </w:pPr>
            <w:r w:rsidRPr="008144BC">
              <w:rPr>
                <w:rFonts w:ascii="Arial" w:hAnsi="Arial" w:cs="Arial"/>
                <w:b/>
                <w:i/>
                <w:sz w:val="18"/>
                <w:szCs w:val="18"/>
              </w:rPr>
              <w:t>VIGENCIA</w:t>
            </w:r>
          </w:p>
          <w:p w14:paraId="7871F63E" w14:textId="77777777" w:rsidR="00E237A5" w:rsidRPr="008144BC" w:rsidRDefault="007E6581" w:rsidP="001A3B77">
            <w:pPr>
              <w:jc w:val="center"/>
              <w:rPr>
                <w:rFonts w:ascii="Arial" w:hAnsi="Arial" w:cs="Arial"/>
                <w:b/>
                <w:i/>
                <w:sz w:val="18"/>
                <w:szCs w:val="18"/>
              </w:rPr>
            </w:pPr>
            <w:r w:rsidRPr="008144BC">
              <w:rPr>
                <w:rFonts w:ascii="Arial" w:hAnsi="Arial" w:cs="Arial"/>
                <w:b/>
                <w:i/>
                <w:sz w:val="18"/>
                <w:szCs w:val="18"/>
              </w:rPr>
              <w:t>202</w:t>
            </w:r>
            <w:r w:rsidR="001A3B77" w:rsidRPr="008144BC">
              <w:rPr>
                <w:rFonts w:ascii="Arial" w:hAnsi="Arial" w:cs="Arial"/>
                <w:b/>
                <w:i/>
                <w:sz w:val="18"/>
                <w:szCs w:val="18"/>
              </w:rPr>
              <w:t>2</w:t>
            </w:r>
          </w:p>
        </w:tc>
      </w:tr>
      <w:tr w:rsidR="00C917E7" w14:paraId="22187B39" w14:textId="77777777" w:rsidTr="008144BC">
        <w:trPr>
          <w:trHeight w:val="302"/>
        </w:trPr>
        <w:tc>
          <w:tcPr>
            <w:tcW w:w="3475" w:type="dxa"/>
          </w:tcPr>
          <w:p w14:paraId="7E92421C"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Servicio Postal y Correspondencia</w:t>
            </w:r>
          </w:p>
        </w:tc>
        <w:tc>
          <w:tcPr>
            <w:tcW w:w="1325" w:type="dxa"/>
            <w:vAlign w:val="center"/>
          </w:tcPr>
          <w:p w14:paraId="4BFF1838" w14:textId="77777777" w:rsidR="001A3B77" w:rsidRPr="004E4E7C" w:rsidRDefault="001A3B77" w:rsidP="008144BC">
            <w:pPr>
              <w:ind w:left="-69"/>
              <w:jc w:val="center"/>
              <w:rPr>
                <w:rFonts w:ascii="Arial" w:hAnsi="Arial" w:cs="Arial"/>
                <w:sz w:val="20"/>
                <w:szCs w:val="20"/>
              </w:rPr>
            </w:pPr>
            <w:r w:rsidRPr="004E4E7C">
              <w:rPr>
                <w:rFonts w:ascii="Arial" w:hAnsi="Arial" w:cs="Arial"/>
                <w:sz w:val="20"/>
                <w:szCs w:val="20"/>
              </w:rPr>
              <w:t>$</w:t>
            </w:r>
            <w:r w:rsidR="00AA4EFE">
              <w:rPr>
                <w:rFonts w:ascii="Arial" w:hAnsi="Arial" w:cs="Arial"/>
                <w:sz w:val="20"/>
                <w:szCs w:val="20"/>
              </w:rPr>
              <w:t>63</w:t>
            </w:r>
            <w:r w:rsidRPr="004E4E7C">
              <w:rPr>
                <w:rFonts w:ascii="Arial" w:hAnsi="Arial" w:cs="Arial"/>
                <w:sz w:val="20"/>
                <w:szCs w:val="20"/>
              </w:rPr>
              <w:t>.</w:t>
            </w:r>
            <w:r w:rsidR="00AA4EFE">
              <w:rPr>
                <w:rFonts w:ascii="Arial" w:hAnsi="Arial" w:cs="Arial"/>
                <w:sz w:val="20"/>
                <w:szCs w:val="20"/>
              </w:rPr>
              <w:t>207</w:t>
            </w:r>
            <w:r w:rsidRPr="004E4E7C">
              <w:rPr>
                <w:rFonts w:ascii="Arial" w:hAnsi="Arial" w:cs="Arial"/>
                <w:sz w:val="20"/>
                <w:szCs w:val="20"/>
              </w:rPr>
              <w:t>.</w:t>
            </w:r>
            <w:r w:rsidR="00AA4EFE">
              <w:rPr>
                <w:rFonts w:ascii="Arial" w:hAnsi="Arial" w:cs="Arial"/>
                <w:sz w:val="20"/>
                <w:szCs w:val="20"/>
              </w:rPr>
              <w:t>580</w:t>
            </w:r>
          </w:p>
        </w:tc>
        <w:tc>
          <w:tcPr>
            <w:tcW w:w="1529" w:type="dxa"/>
            <w:vAlign w:val="center"/>
          </w:tcPr>
          <w:p w14:paraId="1450F37D" w14:textId="77777777" w:rsidR="001A3B77" w:rsidRPr="004E4E7C" w:rsidRDefault="001A3B77" w:rsidP="008144BC">
            <w:pPr>
              <w:ind w:left="-69"/>
              <w:jc w:val="center"/>
              <w:rPr>
                <w:rFonts w:ascii="Arial" w:hAnsi="Arial" w:cs="Arial"/>
                <w:sz w:val="20"/>
                <w:szCs w:val="20"/>
              </w:rPr>
            </w:pPr>
            <w:r w:rsidRPr="004E4E7C">
              <w:rPr>
                <w:rFonts w:ascii="Arial" w:hAnsi="Arial" w:cs="Arial"/>
                <w:sz w:val="20"/>
                <w:szCs w:val="20"/>
              </w:rPr>
              <w:t>$</w:t>
            </w:r>
            <w:r w:rsidR="00AA4EFE">
              <w:rPr>
                <w:rFonts w:ascii="Arial" w:hAnsi="Arial" w:cs="Arial"/>
                <w:sz w:val="20"/>
                <w:szCs w:val="20"/>
              </w:rPr>
              <w:t>65</w:t>
            </w:r>
            <w:r w:rsidRPr="004E4E7C">
              <w:rPr>
                <w:rFonts w:ascii="Arial" w:hAnsi="Arial" w:cs="Arial"/>
                <w:sz w:val="20"/>
                <w:szCs w:val="20"/>
              </w:rPr>
              <w:t>.</w:t>
            </w:r>
            <w:r w:rsidR="00AA4EFE">
              <w:rPr>
                <w:rFonts w:ascii="Arial" w:hAnsi="Arial" w:cs="Arial"/>
                <w:sz w:val="20"/>
                <w:szCs w:val="20"/>
              </w:rPr>
              <w:t>230</w:t>
            </w:r>
            <w:r w:rsidRPr="004E4E7C">
              <w:rPr>
                <w:rFonts w:ascii="Arial" w:hAnsi="Arial" w:cs="Arial"/>
                <w:sz w:val="20"/>
                <w:szCs w:val="20"/>
              </w:rPr>
              <w:t>.</w:t>
            </w:r>
            <w:r w:rsidR="00AA4EFE">
              <w:rPr>
                <w:rFonts w:ascii="Arial" w:hAnsi="Arial" w:cs="Arial"/>
                <w:sz w:val="20"/>
                <w:szCs w:val="20"/>
              </w:rPr>
              <w:t>623</w:t>
            </w:r>
          </w:p>
        </w:tc>
        <w:tc>
          <w:tcPr>
            <w:tcW w:w="1573" w:type="dxa"/>
            <w:vAlign w:val="center"/>
          </w:tcPr>
          <w:p w14:paraId="0099BF68" w14:textId="77777777" w:rsidR="001A3B77" w:rsidRPr="004E4E7C" w:rsidRDefault="001A3B77" w:rsidP="008144BC">
            <w:pPr>
              <w:ind w:left="-69"/>
              <w:jc w:val="center"/>
              <w:rPr>
                <w:rFonts w:ascii="Arial" w:hAnsi="Arial" w:cs="Arial"/>
                <w:sz w:val="20"/>
                <w:szCs w:val="20"/>
              </w:rPr>
            </w:pPr>
            <w:r w:rsidRPr="004E4E7C">
              <w:rPr>
                <w:rFonts w:ascii="Arial" w:hAnsi="Arial" w:cs="Arial"/>
                <w:sz w:val="20"/>
                <w:szCs w:val="20"/>
              </w:rPr>
              <w:t>$</w:t>
            </w:r>
            <w:r w:rsidR="00AA4EFE">
              <w:rPr>
                <w:rFonts w:ascii="Arial" w:hAnsi="Arial" w:cs="Arial"/>
                <w:sz w:val="20"/>
                <w:szCs w:val="20"/>
              </w:rPr>
              <w:t>67.318</w:t>
            </w:r>
            <w:r w:rsidRPr="004E4E7C">
              <w:rPr>
                <w:rFonts w:ascii="Arial" w:hAnsi="Arial" w:cs="Arial"/>
                <w:sz w:val="20"/>
                <w:szCs w:val="20"/>
              </w:rPr>
              <w:t>.</w:t>
            </w:r>
            <w:r w:rsidR="00AA4EFE">
              <w:rPr>
                <w:rFonts w:ascii="Arial" w:hAnsi="Arial" w:cs="Arial"/>
                <w:sz w:val="20"/>
                <w:szCs w:val="20"/>
              </w:rPr>
              <w:t>003</w:t>
            </w:r>
            <w:r w:rsidRPr="004E4E7C">
              <w:rPr>
                <w:rFonts w:ascii="Arial" w:hAnsi="Arial" w:cs="Arial"/>
                <w:sz w:val="20"/>
                <w:szCs w:val="20"/>
              </w:rPr>
              <w:t>.000</w:t>
            </w:r>
          </w:p>
        </w:tc>
        <w:tc>
          <w:tcPr>
            <w:tcW w:w="1503" w:type="dxa"/>
            <w:vAlign w:val="center"/>
          </w:tcPr>
          <w:p w14:paraId="2550A6B7" w14:textId="77777777" w:rsidR="001A3B77" w:rsidRPr="004E4E7C" w:rsidRDefault="001A3B77" w:rsidP="008144BC">
            <w:pPr>
              <w:ind w:left="-69"/>
              <w:jc w:val="center"/>
              <w:rPr>
                <w:rFonts w:ascii="Arial" w:hAnsi="Arial" w:cs="Arial"/>
                <w:sz w:val="20"/>
                <w:szCs w:val="20"/>
              </w:rPr>
            </w:pPr>
            <w:r w:rsidRPr="004E4E7C">
              <w:rPr>
                <w:rFonts w:ascii="Arial" w:hAnsi="Arial" w:cs="Arial"/>
                <w:sz w:val="20"/>
                <w:szCs w:val="20"/>
              </w:rPr>
              <w:t>$</w:t>
            </w:r>
            <w:r w:rsidR="00AA4EFE">
              <w:rPr>
                <w:rFonts w:ascii="Arial" w:hAnsi="Arial" w:cs="Arial"/>
                <w:sz w:val="20"/>
                <w:szCs w:val="20"/>
              </w:rPr>
              <w:t>69</w:t>
            </w:r>
            <w:r w:rsidRPr="004E4E7C">
              <w:rPr>
                <w:rFonts w:ascii="Arial" w:hAnsi="Arial" w:cs="Arial"/>
                <w:sz w:val="20"/>
                <w:szCs w:val="20"/>
              </w:rPr>
              <w:t>.</w:t>
            </w:r>
            <w:r w:rsidR="00AA4EFE">
              <w:rPr>
                <w:rFonts w:ascii="Arial" w:hAnsi="Arial" w:cs="Arial"/>
                <w:sz w:val="20"/>
                <w:szCs w:val="20"/>
              </w:rPr>
              <w:t>472</w:t>
            </w:r>
            <w:r w:rsidRPr="004E4E7C">
              <w:rPr>
                <w:rFonts w:ascii="Arial" w:hAnsi="Arial" w:cs="Arial"/>
                <w:sz w:val="20"/>
                <w:szCs w:val="20"/>
              </w:rPr>
              <w:t>.</w:t>
            </w:r>
            <w:r w:rsidR="00AA4EFE">
              <w:rPr>
                <w:rFonts w:ascii="Arial" w:hAnsi="Arial" w:cs="Arial"/>
                <w:sz w:val="20"/>
                <w:szCs w:val="20"/>
              </w:rPr>
              <w:t>180</w:t>
            </w:r>
          </w:p>
        </w:tc>
      </w:tr>
      <w:tr w:rsidR="00C917E7" w14:paraId="6FA30397" w14:textId="77777777" w:rsidTr="008144BC">
        <w:trPr>
          <w:trHeight w:val="562"/>
        </w:trPr>
        <w:tc>
          <w:tcPr>
            <w:tcW w:w="3475" w:type="dxa"/>
          </w:tcPr>
          <w:p w14:paraId="203BF64A"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Adquisición de Equipos destinados a los procesos  archivísticos (scanner – computadores – Impresoras)</w:t>
            </w:r>
          </w:p>
        </w:tc>
        <w:tc>
          <w:tcPr>
            <w:tcW w:w="1325" w:type="dxa"/>
            <w:vAlign w:val="center"/>
          </w:tcPr>
          <w:p w14:paraId="37643609" w14:textId="77777777" w:rsidR="001A3B77" w:rsidRPr="004E4E7C" w:rsidRDefault="001A3B77" w:rsidP="008144BC">
            <w:pPr>
              <w:jc w:val="center"/>
              <w:rPr>
                <w:rFonts w:ascii="Arial" w:hAnsi="Arial" w:cs="Arial"/>
                <w:sz w:val="20"/>
                <w:szCs w:val="20"/>
              </w:rPr>
            </w:pPr>
            <w:r>
              <w:rPr>
                <w:rFonts w:ascii="Arial" w:hAnsi="Arial" w:cs="Arial"/>
                <w:sz w:val="20"/>
                <w:szCs w:val="20"/>
              </w:rPr>
              <w:t>N.A.</w:t>
            </w:r>
          </w:p>
        </w:tc>
        <w:tc>
          <w:tcPr>
            <w:tcW w:w="1529" w:type="dxa"/>
            <w:vAlign w:val="center"/>
          </w:tcPr>
          <w:p w14:paraId="1A79BB7F" w14:textId="77777777" w:rsidR="001A3B77" w:rsidRPr="004E4E7C" w:rsidRDefault="001A3B77" w:rsidP="008144BC">
            <w:pPr>
              <w:jc w:val="center"/>
              <w:rPr>
                <w:rFonts w:ascii="Arial" w:hAnsi="Arial" w:cs="Arial"/>
                <w:sz w:val="20"/>
                <w:szCs w:val="20"/>
              </w:rPr>
            </w:pPr>
            <w:r>
              <w:rPr>
                <w:rFonts w:ascii="Arial" w:hAnsi="Arial" w:cs="Arial"/>
                <w:sz w:val="20"/>
                <w:szCs w:val="20"/>
              </w:rPr>
              <w:t>N.A.</w:t>
            </w:r>
          </w:p>
        </w:tc>
        <w:tc>
          <w:tcPr>
            <w:tcW w:w="1573" w:type="dxa"/>
            <w:vAlign w:val="center"/>
          </w:tcPr>
          <w:p w14:paraId="4B1AA631" w14:textId="77777777" w:rsidR="001A3B77" w:rsidRPr="004E4E7C" w:rsidRDefault="001A3B77" w:rsidP="008144BC">
            <w:pPr>
              <w:jc w:val="center"/>
              <w:rPr>
                <w:rFonts w:ascii="Arial" w:hAnsi="Arial" w:cs="Arial"/>
                <w:sz w:val="20"/>
                <w:szCs w:val="20"/>
              </w:rPr>
            </w:pPr>
            <w:r>
              <w:rPr>
                <w:rFonts w:ascii="Arial" w:hAnsi="Arial" w:cs="Arial"/>
                <w:sz w:val="20"/>
                <w:szCs w:val="20"/>
              </w:rPr>
              <w:t>N.A.</w:t>
            </w:r>
          </w:p>
        </w:tc>
        <w:tc>
          <w:tcPr>
            <w:tcW w:w="1503" w:type="dxa"/>
            <w:vAlign w:val="center"/>
          </w:tcPr>
          <w:p w14:paraId="58668256" w14:textId="77777777" w:rsidR="001A3B77" w:rsidRPr="004E4E7C" w:rsidRDefault="001A3B77" w:rsidP="008144BC">
            <w:pPr>
              <w:jc w:val="center"/>
              <w:rPr>
                <w:rFonts w:ascii="Arial" w:hAnsi="Arial" w:cs="Arial"/>
                <w:sz w:val="20"/>
                <w:szCs w:val="20"/>
              </w:rPr>
            </w:pPr>
            <w:r>
              <w:rPr>
                <w:rFonts w:ascii="Arial" w:hAnsi="Arial" w:cs="Arial"/>
                <w:sz w:val="20"/>
                <w:szCs w:val="20"/>
              </w:rPr>
              <w:t>N.A.</w:t>
            </w:r>
          </w:p>
        </w:tc>
      </w:tr>
      <w:tr w:rsidR="00C917E7" w14:paraId="66916A9C" w14:textId="77777777" w:rsidTr="008144BC">
        <w:trPr>
          <w:trHeight w:val="413"/>
        </w:trPr>
        <w:tc>
          <w:tcPr>
            <w:tcW w:w="3475" w:type="dxa"/>
          </w:tcPr>
          <w:p w14:paraId="5BCDBCB4" w14:textId="77777777" w:rsidR="001A3B77" w:rsidRPr="00E24400" w:rsidRDefault="001A3B77" w:rsidP="001A3B77">
            <w:pPr>
              <w:jc w:val="center"/>
              <w:rPr>
                <w:rFonts w:ascii="Arial" w:hAnsi="Arial" w:cs="Arial"/>
                <w:sz w:val="20"/>
                <w:szCs w:val="20"/>
              </w:rPr>
            </w:pPr>
            <w:r w:rsidRPr="00E24400">
              <w:rPr>
                <w:rFonts w:ascii="Arial" w:hAnsi="Arial" w:cs="Arial"/>
                <w:sz w:val="20"/>
                <w:szCs w:val="20"/>
              </w:rPr>
              <w:t xml:space="preserve">Implementación política Cero papel (software)   </w:t>
            </w:r>
          </w:p>
        </w:tc>
        <w:tc>
          <w:tcPr>
            <w:tcW w:w="1325" w:type="dxa"/>
            <w:vAlign w:val="center"/>
          </w:tcPr>
          <w:p w14:paraId="7ECD212D" w14:textId="77777777" w:rsidR="001A3B77" w:rsidRPr="004E4E7C" w:rsidRDefault="001A3B77" w:rsidP="008144BC">
            <w:pPr>
              <w:jc w:val="center"/>
              <w:rPr>
                <w:rFonts w:ascii="Arial" w:hAnsi="Arial" w:cs="Arial"/>
                <w:sz w:val="20"/>
                <w:szCs w:val="20"/>
              </w:rPr>
            </w:pPr>
            <w:r>
              <w:rPr>
                <w:rFonts w:ascii="Arial" w:hAnsi="Arial" w:cs="Arial"/>
                <w:sz w:val="20"/>
                <w:szCs w:val="20"/>
              </w:rPr>
              <w:t>$</w:t>
            </w:r>
            <w:r w:rsidR="00AA4EFE">
              <w:rPr>
                <w:rFonts w:ascii="Arial" w:hAnsi="Arial" w:cs="Arial"/>
                <w:sz w:val="20"/>
                <w:szCs w:val="20"/>
              </w:rPr>
              <w:t>19</w:t>
            </w:r>
            <w:r>
              <w:rPr>
                <w:rFonts w:ascii="Arial" w:hAnsi="Arial" w:cs="Arial"/>
                <w:sz w:val="20"/>
                <w:szCs w:val="20"/>
              </w:rPr>
              <w:t>.</w:t>
            </w:r>
            <w:r w:rsidR="00AA4EFE">
              <w:rPr>
                <w:rFonts w:ascii="Arial" w:hAnsi="Arial" w:cs="Arial"/>
                <w:sz w:val="20"/>
                <w:szCs w:val="20"/>
              </w:rPr>
              <w:t>635</w:t>
            </w:r>
            <w:r>
              <w:rPr>
                <w:rFonts w:ascii="Arial" w:hAnsi="Arial" w:cs="Arial"/>
                <w:sz w:val="20"/>
                <w:szCs w:val="20"/>
              </w:rPr>
              <w:t>.000</w:t>
            </w:r>
          </w:p>
        </w:tc>
        <w:tc>
          <w:tcPr>
            <w:tcW w:w="1529" w:type="dxa"/>
            <w:vAlign w:val="center"/>
          </w:tcPr>
          <w:p w14:paraId="1E7EA8BF" w14:textId="77777777" w:rsidR="001A3B77" w:rsidRPr="004E4E7C" w:rsidRDefault="001A3B77" w:rsidP="008144BC">
            <w:pPr>
              <w:jc w:val="center"/>
              <w:rPr>
                <w:rFonts w:ascii="Arial" w:hAnsi="Arial" w:cs="Arial"/>
                <w:sz w:val="20"/>
                <w:szCs w:val="20"/>
              </w:rPr>
            </w:pPr>
            <w:r>
              <w:rPr>
                <w:rFonts w:ascii="Arial" w:hAnsi="Arial" w:cs="Arial"/>
                <w:sz w:val="20"/>
                <w:szCs w:val="20"/>
              </w:rPr>
              <w:t>$</w:t>
            </w:r>
            <w:r w:rsidR="003A3EC0">
              <w:rPr>
                <w:rFonts w:ascii="Arial" w:hAnsi="Arial" w:cs="Arial"/>
                <w:sz w:val="20"/>
                <w:szCs w:val="20"/>
              </w:rPr>
              <w:t>20</w:t>
            </w:r>
            <w:r>
              <w:rPr>
                <w:rFonts w:ascii="Arial" w:hAnsi="Arial" w:cs="Arial"/>
                <w:sz w:val="20"/>
                <w:szCs w:val="20"/>
              </w:rPr>
              <w:t>.</w:t>
            </w:r>
            <w:r w:rsidR="003A3EC0">
              <w:rPr>
                <w:rFonts w:ascii="Arial" w:hAnsi="Arial" w:cs="Arial"/>
                <w:sz w:val="20"/>
                <w:szCs w:val="20"/>
              </w:rPr>
              <w:t>263</w:t>
            </w:r>
            <w:r>
              <w:rPr>
                <w:rFonts w:ascii="Arial" w:hAnsi="Arial" w:cs="Arial"/>
                <w:sz w:val="20"/>
                <w:szCs w:val="20"/>
              </w:rPr>
              <w:t>.</w:t>
            </w:r>
            <w:r w:rsidR="003A3EC0">
              <w:rPr>
                <w:rFonts w:ascii="Arial" w:hAnsi="Arial" w:cs="Arial"/>
                <w:sz w:val="20"/>
                <w:szCs w:val="20"/>
              </w:rPr>
              <w:t>320</w:t>
            </w:r>
          </w:p>
        </w:tc>
        <w:tc>
          <w:tcPr>
            <w:tcW w:w="1573" w:type="dxa"/>
            <w:vAlign w:val="center"/>
          </w:tcPr>
          <w:p w14:paraId="7C1C625A" w14:textId="77777777" w:rsidR="001A3B77" w:rsidRPr="004E4E7C" w:rsidRDefault="001A3B77" w:rsidP="008144BC">
            <w:pPr>
              <w:jc w:val="center"/>
              <w:rPr>
                <w:rFonts w:ascii="Arial" w:hAnsi="Arial" w:cs="Arial"/>
                <w:sz w:val="20"/>
                <w:szCs w:val="20"/>
              </w:rPr>
            </w:pPr>
            <w:r>
              <w:rPr>
                <w:rFonts w:ascii="Arial" w:hAnsi="Arial" w:cs="Arial"/>
                <w:sz w:val="20"/>
                <w:szCs w:val="20"/>
              </w:rPr>
              <w:t>$</w:t>
            </w:r>
            <w:r w:rsidR="003A3EC0">
              <w:rPr>
                <w:rFonts w:ascii="Arial" w:hAnsi="Arial" w:cs="Arial"/>
                <w:sz w:val="20"/>
                <w:szCs w:val="20"/>
              </w:rPr>
              <w:t>20</w:t>
            </w:r>
            <w:r>
              <w:rPr>
                <w:rFonts w:ascii="Arial" w:hAnsi="Arial" w:cs="Arial"/>
                <w:sz w:val="20"/>
                <w:szCs w:val="20"/>
              </w:rPr>
              <w:t>.</w:t>
            </w:r>
            <w:r w:rsidR="003A3EC0">
              <w:rPr>
                <w:rFonts w:ascii="Arial" w:hAnsi="Arial" w:cs="Arial"/>
                <w:sz w:val="20"/>
                <w:szCs w:val="20"/>
              </w:rPr>
              <w:t>911</w:t>
            </w:r>
            <w:r>
              <w:rPr>
                <w:rFonts w:ascii="Arial" w:hAnsi="Arial" w:cs="Arial"/>
                <w:sz w:val="20"/>
                <w:szCs w:val="20"/>
              </w:rPr>
              <w:t>.</w:t>
            </w:r>
            <w:r w:rsidR="003A3EC0">
              <w:rPr>
                <w:rFonts w:ascii="Arial" w:hAnsi="Arial" w:cs="Arial"/>
                <w:sz w:val="20"/>
                <w:szCs w:val="20"/>
              </w:rPr>
              <w:t>746</w:t>
            </w:r>
          </w:p>
        </w:tc>
        <w:tc>
          <w:tcPr>
            <w:tcW w:w="1503" w:type="dxa"/>
            <w:vAlign w:val="center"/>
          </w:tcPr>
          <w:p w14:paraId="67F61506" w14:textId="77777777" w:rsidR="001A3B77" w:rsidRPr="004E4E7C" w:rsidRDefault="001A3B77" w:rsidP="008144BC">
            <w:pPr>
              <w:jc w:val="center"/>
              <w:rPr>
                <w:rFonts w:ascii="Arial" w:hAnsi="Arial" w:cs="Arial"/>
                <w:sz w:val="20"/>
                <w:szCs w:val="20"/>
              </w:rPr>
            </w:pPr>
            <w:r>
              <w:rPr>
                <w:rFonts w:ascii="Arial" w:hAnsi="Arial" w:cs="Arial"/>
                <w:sz w:val="20"/>
                <w:szCs w:val="20"/>
              </w:rPr>
              <w:t>$</w:t>
            </w:r>
            <w:r w:rsidR="003A3EC0">
              <w:rPr>
                <w:rFonts w:ascii="Arial" w:hAnsi="Arial" w:cs="Arial"/>
                <w:sz w:val="20"/>
                <w:szCs w:val="20"/>
              </w:rPr>
              <w:t>21</w:t>
            </w:r>
            <w:r>
              <w:rPr>
                <w:rFonts w:ascii="Arial" w:hAnsi="Arial" w:cs="Arial"/>
                <w:sz w:val="20"/>
                <w:szCs w:val="20"/>
              </w:rPr>
              <w:t>.</w:t>
            </w:r>
            <w:r w:rsidR="003A3EC0">
              <w:rPr>
                <w:rFonts w:ascii="Arial" w:hAnsi="Arial" w:cs="Arial"/>
                <w:sz w:val="20"/>
                <w:szCs w:val="20"/>
              </w:rPr>
              <w:t>580</w:t>
            </w:r>
            <w:r>
              <w:rPr>
                <w:rFonts w:ascii="Arial" w:hAnsi="Arial" w:cs="Arial"/>
                <w:sz w:val="20"/>
                <w:szCs w:val="20"/>
              </w:rPr>
              <w:t>.</w:t>
            </w:r>
            <w:r w:rsidR="003A3EC0">
              <w:rPr>
                <w:rFonts w:ascii="Arial" w:hAnsi="Arial" w:cs="Arial"/>
                <w:sz w:val="20"/>
                <w:szCs w:val="20"/>
              </w:rPr>
              <w:t>922</w:t>
            </w:r>
          </w:p>
        </w:tc>
      </w:tr>
      <w:tr w:rsidR="00C917E7" w14:paraId="401EF5B5" w14:textId="77777777" w:rsidTr="008144BC">
        <w:trPr>
          <w:trHeight w:val="376"/>
        </w:trPr>
        <w:tc>
          <w:tcPr>
            <w:tcW w:w="3475" w:type="dxa"/>
          </w:tcPr>
          <w:p w14:paraId="73B3BDEF"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Suministro de cajas, etiquetas y carpetas</w:t>
            </w:r>
          </w:p>
        </w:tc>
        <w:tc>
          <w:tcPr>
            <w:tcW w:w="1325" w:type="dxa"/>
            <w:vAlign w:val="center"/>
          </w:tcPr>
          <w:p w14:paraId="518A5CCE" w14:textId="77777777" w:rsidR="001A3B77" w:rsidRPr="004E4E7C" w:rsidRDefault="001A3B77" w:rsidP="008144BC">
            <w:pPr>
              <w:jc w:val="center"/>
              <w:rPr>
                <w:rFonts w:ascii="Arial" w:hAnsi="Arial" w:cs="Arial"/>
                <w:sz w:val="20"/>
                <w:szCs w:val="20"/>
              </w:rPr>
            </w:pPr>
            <w:r>
              <w:rPr>
                <w:rFonts w:ascii="Arial" w:hAnsi="Arial" w:cs="Arial"/>
                <w:sz w:val="20"/>
                <w:szCs w:val="20"/>
              </w:rPr>
              <w:t>$500.000</w:t>
            </w:r>
          </w:p>
        </w:tc>
        <w:tc>
          <w:tcPr>
            <w:tcW w:w="1529" w:type="dxa"/>
            <w:vAlign w:val="center"/>
          </w:tcPr>
          <w:p w14:paraId="441722BA" w14:textId="77777777" w:rsidR="001A3B77" w:rsidRPr="004E4E7C" w:rsidRDefault="001A3B77" w:rsidP="008144BC">
            <w:pPr>
              <w:jc w:val="center"/>
              <w:rPr>
                <w:rFonts w:ascii="Arial" w:hAnsi="Arial" w:cs="Arial"/>
                <w:sz w:val="20"/>
                <w:szCs w:val="20"/>
              </w:rPr>
            </w:pPr>
            <w:r>
              <w:rPr>
                <w:rFonts w:ascii="Arial" w:hAnsi="Arial" w:cs="Arial"/>
                <w:sz w:val="20"/>
                <w:szCs w:val="20"/>
              </w:rPr>
              <w:t>$1.000.000</w:t>
            </w:r>
          </w:p>
        </w:tc>
        <w:tc>
          <w:tcPr>
            <w:tcW w:w="1573" w:type="dxa"/>
            <w:vAlign w:val="center"/>
          </w:tcPr>
          <w:p w14:paraId="469C15E2" w14:textId="77777777" w:rsidR="001A3B77" w:rsidRPr="004E4E7C" w:rsidRDefault="001A3B77" w:rsidP="008144BC">
            <w:pPr>
              <w:jc w:val="center"/>
              <w:rPr>
                <w:rFonts w:ascii="Arial" w:hAnsi="Arial" w:cs="Arial"/>
                <w:sz w:val="20"/>
                <w:szCs w:val="20"/>
              </w:rPr>
            </w:pPr>
            <w:r>
              <w:rPr>
                <w:rFonts w:ascii="Arial" w:hAnsi="Arial" w:cs="Arial"/>
                <w:sz w:val="20"/>
                <w:szCs w:val="20"/>
              </w:rPr>
              <w:t>$1.000.000</w:t>
            </w:r>
          </w:p>
        </w:tc>
        <w:tc>
          <w:tcPr>
            <w:tcW w:w="1503" w:type="dxa"/>
            <w:vAlign w:val="center"/>
          </w:tcPr>
          <w:p w14:paraId="6D00508C" w14:textId="77777777" w:rsidR="001A3B77" w:rsidRPr="004E4E7C" w:rsidRDefault="001A3B77" w:rsidP="008144BC">
            <w:pPr>
              <w:jc w:val="center"/>
              <w:rPr>
                <w:rFonts w:ascii="Arial" w:hAnsi="Arial" w:cs="Arial"/>
                <w:sz w:val="20"/>
                <w:szCs w:val="20"/>
              </w:rPr>
            </w:pPr>
            <w:r>
              <w:rPr>
                <w:rFonts w:ascii="Arial" w:hAnsi="Arial" w:cs="Arial"/>
                <w:sz w:val="20"/>
                <w:szCs w:val="20"/>
              </w:rPr>
              <w:t>$1.000.000</w:t>
            </w:r>
          </w:p>
        </w:tc>
      </w:tr>
      <w:tr w:rsidR="00C917E7" w14:paraId="38735702" w14:textId="77777777" w:rsidTr="008144BC">
        <w:trPr>
          <w:trHeight w:val="184"/>
        </w:trPr>
        <w:tc>
          <w:tcPr>
            <w:tcW w:w="3475" w:type="dxa"/>
          </w:tcPr>
          <w:p w14:paraId="7EC4FB7D"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Capacitación</w:t>
            </w:r>
          </w:p>
        </w:tc>
        <w:tc>
          <w:tcPr>
            <w:tcW w:w="1325" w:type="dxa"/>
            <w:vAlign w:val="center"/>
          </w:tcPr>
          <w:p w14:paraId="65F0E956" w14:textId="77777777" w:rsidR="001A3B77" w:rsidRPr="004E4E7C" w:rsidRDefault="001A3B77" w:rsidP="008144BC">
            <w:pPr>
              <w:jc w:val="center"/>
              <w:rPr>
                <w:rFonts w:ascii="Arial" w:hAnsi="Arial" w:cs="Arial"/>
                <w:sz w:val="20"/>
                <w:szCs w:val="20"/>
              </w:rPr>
            </w:pPr>
            <w:r>
              <w:rPr>
                <w:rFonts w:ascii="Arial" w:hAnsi="Arial" w:cs="Arial"/>
                <w:sz w:val="20"/>
                <w:szCs w:val="20"/>
              </w:rPr>
              <w:t>$1.000.000</w:t>
            </w:r>
          </w:p>
        </w:tc>
        <w:tc>
          <w:tcPr>
            <w:tcW w:w="1529" w:type="dxa"/>
            <w:vAlign w:val="center"/>
          </w:tcPr>
          <w:p w14:paraId="66347D0E" w14:textId="77777777" w:rsidR="001A3B77" w:rsidRPr="004E4E7C" w:rsidRDefault="001A3B77" w:rsidP="008144BC">
            <w:pPr>
              <w:jc w:val="center"/>
              <w:rPr>
                <w:rFonts w:ascii="Arial" w:hAnsi="Arial" w:cs="Arial"/>
                <w:sz w:val="20"/>
                <w:szCs w:val="20"/>
              </w:rPr>
            </w:pPr>
            <w:r>
              <w:rPr>
                <w:rFonts w:ascii="Arial" w:hAnsi="Arial" w:cs="Arial"/>
                <w:sz w:val="20"/>
                <w:szCs w:val="20"/>
              </w:rPr>
              <w:t>$1.0</w:t>
            </w:r>
            <w:r w:rsidR="00C917E7">
              <w:rPr>
                <w:rFonts w:ascii="Arial" w:hAnsi="Arial" w:cs="Arial"/>
                <w:sz w:val="20"/>
                <w:szCs w:val="20"/>
              </w:rPr>
              <w:t>32</w:t>
            </w:r>
            <w:r>
              <w:rPr>
                <w:rFonts w:ascii="Arial" w:hAnsi="Arial" w:cs="Arial"/>
                <w:sz w:val="20"/>
                <w:szCs w:val="20"/>
              </w:rPr>
              <w:t>.000</w:t>
            </w:r>
          </w:p>
        </w:tc>
        <w:tc>
          <w:tcPr>
            <w:tcW w:w="1573" w:type="dxa"/>
            <w:vAlign w:val="center"/>
          </w:tcPr>
          <w:p w14:paraId="06AE62BF" w14:textId="77777777" w:rsidR="001A3B77" w:rsidRPr="004E4E7C" w:rsidRDefault="001A3B77" w:rsidP="008144BC">
            <w:pPr>
              <w:jc w:val="center"/>
              <w:rPr>
                <w:rFonts w:ascii="Arial" w:hAnsi="Arial" w:cs="Arial"/>
                <w:sz w:val="20"/>
                <w:szCs w:val="20"/>
              </w:rPr>
            </w:pPr>
            <w:r>
              <w:rPr>
                <w:rFonts w:ascii="Arial" w:hAnsi="Arial" w:cs="Arial"/>
                <w:sz w:val="20"/>
                <w:szCs w:val="20"/>
              </w:rPr>
              <w:t>$1.</w:t>
            </w:r>
            <w:r w:rsidR="00C917E7">
              <w:rPr>
                <w:rFonts w:ascii="Arial" w:hAnsi="Arial" w:cs="Arial"/>
                <w:sz w:val="20"/>
                <w:szCs w:val="20"/>
              </w:rPr>
              <w:t>065</w:t>
            </w:r>
            <w:r>
              <w:rPr>
                <w:rFonts w:ascii="Arial" w:hAnsi="Arial" w:cs="Arial"/>
                <w:sz w:val="20"/>
                <w:szCs w:val="20"/>
              </w:rPr>
              <w:t>.000</w:t>
            </w:r>
          </w:p>
        </w:tc>
        <w:tc>
          <w:tcPr>
            <w:tcW w:w="1503" w:type="dxa"/>
            <w:vAlign w:val="center"/>
          </w:tcPr>
          <w:p w14:paraId="6B0EF900" w14:textId="77777777" w:rsidR="001A3B77" w:rsidRPr="004E4E7C" w:rsidRDefault="001A3B77" w:rsidP="008144BC">
            <w:pPr>
              <w:jc w:val="center"/>
              <w:rPr>
                <w:rFonts w:ascii="Arial" w:hAnsi="Arial" w:cs="Arial"/>
                <w:sz w:val="20"/>
                <w:szCs w:val="20"/>
              </w:rPr>
            </w:pPr>
            <w:r>
              <w:rPr>
                <w:rFonts w:ascii="Arial" w:hAnsi="Arial" w:cs="Arial"/>
                <w:sz w:val="20"/>
                <w:szCs w:val="20"/>
              </w:rPr>
              <w:t>$1.</w:t>
            </w:r>
            <w:r w:rsidR="00C917E7">
              <w:rPr>
                <w:rFonts w:ascii="Arial" w:hAnsi="Arial" w:cs="Arial"/>
                <w:sz w:val="20"/>
                <w:szCs w:val="20"/>
              </w:rPr>
              <w:t>1</w:t>
            </w:r>
            <w:r>
              <w:rPr>
                <w:rFonts w:ascii="Arial" w:hAnsi="Arial" w:cs="Arial"/>
                <w:sz w:val="20"/>
                <w:szCs w:val="20"/>
              </w:rPr>
              <w:t>00.000</w:t>
            </w:r>
          </w:p>
        </w:tc>
      </w:tr>
      <w:tr w:rsidR="00C917E7" w14:paraId="10AD3C15" w14:textId="77777777" w:rsidTr="008144BC">
        <w:trPr>
          <w:trHeight w:val="256"/>
        </w:trPr>
        <w:tc>
          <w:tcPr>
            <w:tcW w:w="3475" w:type="dxa"/>
          </w:tcPr>
          <w:p w14:paraId="3BDDB1AE"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Herramientas de Trabajo</w:t>
            </w:r>
          </w:p>
        </w:tc>
        <w:tc>
          <w:tcPr>
            <w:tcW w:w="1325" w:type="dxa"/>
            <w:shd w:val="clear" w:color="auto" w:fill="auto"/>
            <w:vAlign w:val="center"/>
          </w:tcPr>
          <w:p w14:paraId="42F644C4" w14:textId="77777777" w:rsidR="001A3B77" w:rsidRPr="008144BC" w:rsidRDefault="001A3B77" w:rsidP="008144BC">
            <w:pPr>
              <w:jc w:val="center"/>
              <w:rPr>
                <w:rFonts w:ascii="Arial" w:hAnsi="Arial" w:cs="Arial"/>
                <w:sz w:val="20"/>
                <w:szCs w:val="20"/>
              </w:rPr>
            </w:pPr>
            <w:r w:rsidRPr="008144BC">
              <w:rPr>
                <w:rFonts w:ascii="Arial" w:hAnsi="Arial" w:cs="Arial"/>
                <w:sz w:val="20"/>
                <w:szCs w:val="20"/>
              </w:rPr>
              <w:t>$1.200.000</w:t>
            </w:r>
          </w:p>
        </w:tc>
        <w:tc>
          <w:tcPr>
            <w:tcW w:w="1529" w:type="dxa"/>
            <w:shd w:val="clear" w:color="auto" w:fill="auto"/>
            <w:vAlign w:val="center"/>
          </w:tcPr>
          <w:p w14:paraId="7CB8E3E6" w14:textId="77777777" w:rsidR="001A3B77" w:rsidRPr="008144BC" w:rsidRDefault="001A3B77" w:rsidP="008144BC">
            <w:pPr>
              <w:jc w:val="center"/>
              <w:rPr>
                <w:rFonts w:ascii="Arial" w:hAnsi="Arial" w:cs="Arial"/>
                <w:sz w:val="20"/>
                <w:szCs w:val="20"/>
              </w:rPr>
            </w:pPr>
            <w:r w:rsidRPr="008144BC">
              <w:rPr>
                <w:rFonts w:ascii="Arial" w:hAnsi="Arial" w:cs="Arial"/>
                <w:sz w:val="20"/>
                <w:szCs w:val="20"/>
              </w:rPr>
              <w:t>$1.300.000</w:t>
            </w:r>
          </w:p>
        </w:tc>
        <w:tc>
          <w:tcPr>
            <w:tcW w:w="1573" w:type="dxa"/>
            <w:shd w:val="clear" w:color="auto" w:fill="auto"/>
            <w:vAlign w:val="center"/>
          </w:tcPr>
          <w:p w14:paraId="5C0BE072" w14:textId="77777777" w:rsidR="001A3B77" w:rsidRPr="008144BC" w:rsidRDefault="001A3B77" w:rsidP="008144BC">
            <w:pPr>
              <w:jc w:val="center"/>
              <w:rPr>
                <w:rFonts w:ascii="Arial" w:hAnsi="Arial" w:cs="Arial"/>
                <w:sz w:val="20"/>
                <w:szCs w:val="20"/>
              </w:rPr>
            </w:pPr>
            <w:r w:rsidRPr="008144BC">
              <w:rPr>
                <w:rFonts w:ascii="Arial" w:hAnsi="Arial" w:cs="Arial"/>
                <w:sz w:val="20"/>
                <w:szCs w:val="20"/>
              </w:rPr>
              <w:t>$1.400.000</w:t>
            </w:r>
          </w:p>
        </w:tc>
        <w:tc>
          <w:tcPr>
            <w:tcW w:w="1503" w:type="dxa"/>
            <w:shd w:val="clear" w:color="auto" w:fill="auto"/>
            <w:vAlign w:val="center"/>
          </w:tcPr>
          <w:p w14:paraId="4EAE52D9" w14:textId="77777777" w:rsidR="001A3B77" w:rsidRPr="008144BC" w:rsidRDefault="001A3B77" w:rsidP="008144BC">
            <w:pPr>
              <w:jc w:val="center"/>
              <w:rPr>
                <w:rFonts w:ascii="Arial" w:hAnsi="Arial" w:cs="Arial"/>
                <w:sz w:val="20"/>
                <w:szCs w:val="20"/>
              </w:rPr>
            </w:pPr>
            <w:r w:rsidRPr="008144BC">
              <w:rPr>
                <w:rFonts w:ascii="Arial" w:hAnsi="Arial" w:cs="Arial"/>
                <w:sz w:val="20"/>
                <w:szCs w:val="20"/>
              </w:rPr>
              <w:t>$1.400.000</w:t>
            </w:r>
          </w:p>
        </w:tc>
      </w:tr>
      <w:tr w:rsidR="00C917E7" w14:paraId="3522290C" w14:textId="77777777" w:rsidTr="008144BC">
        <w:trPr>
          <w:trHeight w:val="267"/>
        </w:trPr>
        <w:tc>
          <w:tcPr>
            <w:tcW w:w="3475" w:type="dxa"/>
          </w:tcPr>
          <w:p w14:paraId="60E69EA9" w14:textId="77777777" w:rsidR="001A3B77" w:rsidRDefault="001A3B77" w:rsidP="001A3B77">
            <w:pPr>
              <w:ind w:left="-69"/>
              <w:jc w:val="center"/>
              <w:rPr>
                <w:rFonts w:ascii="Arial" w:hAnsi="Arial" w:cs="Arial"/>
                <w:sz w:val="20"/>
                <w:szCs w:val="20"/>
              </w:rPr>
            </w:pPr>
            <w:r w:rsidRPr="00E24400">
              <w:rPr>
                <w:rFonts w:ascii="Arial" w:hAnsi="Arial" w:cs="Arial"/>
                <w:sz w:val="20"/>
                <w:szCs w:val="20"/>
              </w:rPr>
              <w:t>Adquisición y/o Mantenimiento estantería</w:t>
            </w:r>
          </w:p>
        </w:tc>
        <w:tc>
          <w:tcPr>
            <w:tcW w:w="1325" w:type="dxa"/>
            <w:vAlign w:val="center"/>
          </w:tcPr>
          <w:p w14:paraId="0A61999B" w14:textId="77777777" w:rsidR="001A3B77" w:rsidRPr="004E4E7C" w:rsidRDefault="001A3B77" w:rsidP="008144BC">
            <w:pPr>
              <w:jc w:val="center"/>
              <w:rPr>
                <w:rFonts w:ascii="Arial" w:hAnsi="Arial" w:cs="Arial"/>
                <w:sz w:val="20"/>
                <w:szCs w:val="20"/>
              </w:rPr>
            </w:pPr>
            <w:r>
              <w:rPr>
                <w:rFonts w:ascii="Arial" w:hAnsi="Arial" w:cs="Arial"/>
                <w:sz w:val="20"/>
                <w:szCs w:val="20"/>
              </w:rPr>
              <w:t>0</w:t>
            </w:r>
          </w:p>
        </w:tc>
        <w:tc>
          <w:tcPr>
            <w:tcW w:w="1529" w:type="dxa"/>
            <w:vAlign w:val="center"/>
          </w:tcPr>
          <w:p w14:paraId="5D4E8B79" w14:textId="77777777" w:rsidR="001A3B77" w:rsidRPr="004E4E7C" w:rsidRDefault="001A3B77" w:rsidP="008144BC">
            <w:pPr>
              <w:jc w:val="center"/>
              <w:rPr>
                <w:rFonts w:ascii="Arial" w:hAnsi="Arial" w:cs="Arial"/>
                <w:sz w:val="20"/>
                <w:szCs w:val="20"/>
              </w:rPr>
            </w:pPr>
            <w:r>
              <w:rPr>
                <w:rFonts w:ascii="Arial" w:hAnsi="Arial" w:cs="Arial"/>
                <w:sz w:val="20"/>
                <w:szCs w:val="20"/>
              </w:rPr>
              <w:t>$8.000.000</w:t>
            </w:r>
          </w:p>
        </w:tc>
        <w:tc>
          <w:tcPr>
            <w:tcW w:w="1573" w:type="dxa"/>
            <w:vAlign w:val="center"/>
          </w:tcPr>
          <w:p w14:paraId="29499BB1" w14:textId="77777777" w:rsidR="001A3B77" w:rsidRPr="004E4E7C" w:rsidRDefault="001A3B77" w:rsidP="008144BC">
            <w:pPr>
              <w:jc w:val="center"/>
              <w:rPr>
                <w:rFonts w:ascii="Arial" w:hAnsi="Arial" w:cs="Arial"/>
                <w:sz w:val="20"/>
                <w:szCs w:val="20"/>
              </w:rPr>
            </w:pPr>
            <w:r>
              <w:rPr>
                <w:rFonts w:ascii="Arial" w:hAnsi="Arial" w:cs="Arial"/>
                <w:sz w:val="20"/>
                <w:szCs w:val="20"/>
              </w:rPr>
              <w:t>0</w:t>
            </w:r>
          </w:p>
        </w:tc>
        <w:tc>
          <w:tcPr>
            <w:tcW w:w="1503" w:type="dxa"/>
            <w:vAlign w:val="center"/>
          </w:tcPr>
          <w:p w14:paraId="07E69D03" w14:textId="77777777" w:rsidR="001A3B77" w:rsidRPr="004E4E7C" w:rsidRDefault="001A3B77" w:rsidP="008144BC">
            <w:pPr>
              <w:jc w:val="center"/>
              <w:rPr>
                <w:rFonts w:ascii="Arial" w:hAnsi="Arial" w:cs="Arial"/>
                <w:sz w:val="20"/>
                <w:szCs w:val="20"/>
              </w:rPr>
            </w:pPr>
            <w:r>
              <w:rPr>
                <w:rFonts w:ascii="Arial" w:hAnsi="Arial" w:cs="Arial"/>
                <w:sz w:val="20"/>
                <w:szCs w:val="20"/>
              </w:rPr>
              <w:t>0</w:t>
            </w:r>
          </w:p>
        </w:tc>
      </w:tr>
      <w:tr w:rsidR="00C917E7" w14:paraId="5460106F" w14:textId="77777777" w:rsidTr="008144BC">
        <w:trPr>
          <w:trHeight w:val="700"/>
        </w:trPr>
        <w:tc>
          <w:tcPr>
            <w:tcW w:w="3475" w:type="dxa"/>
          </w:tcPr>
          <w:p w14:paraId="7A8D8A99" w14:textId="77777777" w:rsidR="001A3B77" w:rsidRPr="00E24400" w:rsidRDefault="001A3B77" w:rsidP="001A3B77">
            <w:pPr>
              <w:ind w:left="-69"/>
              <w:jc w:val="center"/>
              <w:rPr>
                <w:rFonts w:ascii="Arial" w:hAnsi="Arial" w:cs="Arial"/>
                <w:sz w:val="20"/>
                <w:szCs w:val="20"/>
              </w:rPr>
            </w:pPr>
            <w:r w:rsidRPr="00E24400">
              <w:rPr>
                <w:rFonts w:ascii="Arial" w:hAnsi="Arial" w:cs="Arial"/>
                <w:sz w:val="20"/>
                <w:szCs w:val="20"/>
              </w:rPr>
              <w:t>Mantenimiento de instalaciones y programa de fumigación y control de roedores</w:t>
            </w:r>
          </w:p>
        </w:tc>
        <w:tc>
          <w:tcPr>
            <w:tcW w:w="1325" w:type="dxa"/>
          </w:tcPr>
          <w:p w14:paraId="230AF63C" w14:textId="77777777" w:rsidR="001A3B77" w:rsidRDefault="001A3B77" w:rsidP="001A3B77">
            <w:pPr>
              <w:jc w:val="center"/>
              <w:rPr>
                <w:rFonts w:ascii="Arial" w:hAnsi="Arial" w:cs="Arial"/>
                <w:sz w:val="20"/>
                <w:szCs w:val="20"/>
              </w:rPr>
            </w:pPr>
          </w:p>
          <w:p w14:paraId="76952FF0" w14:textId="77777777" w:rsidR="001A3B77" w:rsidRPr="004E4E7C" w:rsidRDefault="001A3B77" w:rsidP="00CA1A8D">
            <w:pPr>
              <w:jc w:val="center"/>
              <w:rPr>
                <w:rFonts w:ascii="Arial" w:hAnsi="Arial" w:cs="Arial"/>
                <w:sz w:val="20"/>
                <w:szCs w:val="20"/>
              </w:rPr>
            </w:pPr>
            <w:r>
              <w:rPr>
                <w:rFonts w:ascii="Arial" w:hAnsi="Arial" w:cs="Arial"/>
                <w:sz w:val="20"/>
                <w:szCs w:val="20"/>
              </w:rPr>
              <w:t>$</w:t>
            </w:r>
            <w:r w:rsidR="00CA1A8D">
              <w:rPr>
                <w:rFonts w:ascii="Arial" w:hAnsi="Arial" w:cs="Arial"/>
                <w:sz w:val="20"/>
                <w:szCs w:val="20"/>
              </w:rPr>
              <w:t>1</w:t>
            </w:r>
            <w:r>
              <w:rPr>
                <w:rFonts w:ascii="Arial" w:hAnsi="Arial" w:cs="Arial"/>
                <w:sz w:val="20"/>
                <w:szCs w:val="20"/>
              </w:rPr>
              <w:t>00.000</w:t>
            </w:r>
          </w:p>
        </w:tc>
        <w:tc>
          <w:tcPr>
            <w:tcW w:w="1529" w:type="dxa"/>
          </w:tcPr>
          <w:p w14:paraId="545D09B7" w14:textId="77777777" w:rsidR="001A3B77" w:rsidRDefault="001A3B77" w:rsidP="001A3B77">
            <w:pPr>
              <w:jc w:val="center"/>
              <w:rPr>
                <w:rFonts w:ascii="Arial" w:hAnsi="Arial" w:cs="Arial"/>
                <w:sz w:val="20"/>
                <w:szCs w:val="20"/>
              </w:rPr>
            </w:pPr>
          </w:p>
          <w:p w14:paraId="104A9151" w14:textId="77777777" w:rsidR="001A3B77" w:rsidRPr="004E4E7C" w:rsidRDefault="001A3B77" w:rsidP="00CA1A8D">
            <w:pPr>
              <w:jc w:val="center"/>
              <w:rPr>
                <w:rFonts w:ascii="Arial" w:hAnsi="Arial" w:cs="Arial"/>
                <w:sz w:val="20"/>
                <w:szCs w:val="20"/>
              </w:rPr>
            </w:pPr>
            <w:r>
              <w:rPr>
                <w:rFonts w:ascii="Arial" w:hAnsi="Arial" w:cs="Arial"/>
                <w:sz w:val="20"/>
                <w:szCs w:val="20"/>
              </w:rPr>
              <w:t>$</w:t>
            </w:r>
            <w:r w:rsidR="00CA1A8D">
              <w:rPr>
                <w:rFonts w:ascii="Arial" w:hAnsi="Arial" w:cs="Arial"/>
                <w:sz w:val="20"/>
                <w:szCs w:val="20"/>
              </w:rPr>
              <w:t>103.200</w:t>
            </w:r>
          </w:p>
        </w:tc>
        <w:tc>
          <w:tcPr>
            <w:tcW w:w="1573" w:type="dxa"/>
          </w:tcPr>
          <w:p w14:paraId="17B5901E" w14:textId="77777777" w:rsidR="001A3B77" w:rsidRDefault="001A3B77" w:rsidP="001A3B77">
            <w:pPr>
              <w:jc w:val="center"/>
              <w:rPr>
                <w:rFonts w:ascii="Arial" w:hAnsi="Arial" w:cs="Arial"/>
                <w:sz w:val="20"/>
                <w:szCs w:val="20"/>
              </w:rPr>
            </w:pPr>
          </w:p>
          <w:p w14:paraId="2B669183" w14:textId="77777777" w:rsidR="001A3B77" w:rsidRPr="004E4E7C" w:rsidRDefault="001A3B77" w:rsidP="00CA1A8D">
            <w:pPr>
              <w:jc w:val="center"/>
              <w:rPr>
                <w:rFonts w:ascii="Arial" w:hAnsi="Arial" w:cs="Arial"/>
                <w:sz w:val="20"/>
                <w:szCs w:val="20"/>
              </w:rPr>
            </w:pPr>
            <w:r>
              <w:rPr>
                <w:rFonts w:ascii="Arial" w:hAnsi="Arial" w:cs="Arial"/>
                <w:sz w:val="20"/>
                <w:szCs w:val="20"/>
              </w:rPr>
              <w:t>$</w:t>
            </w:r>
            <w:r w:rsidR="00CA1A8D">
              <w:rPr>
                <w:rFonts w:ascii="Arial" w:hAnsi="Arial" w:cs="Arial"/>
                <w:sz w:val="20"/>
                <w:szCs w:val="20"/>
              </w:rPr>
              <w:t>106.502</w:t>
            </w:r>
          </w:p>
        </w:tc>
        <w:tc>
          <w:tcPr>
            <w:tcW w:w="1503" w:type="dxa"/>
          </w:tcPr>
          <w:p w14:paraId="18E9146D" w14:textId="77777777" w:rsidR="001A3B77" w:rsidRDefault="001A3B77" w:rsidP="001A3B77">
            <w:pPr>
              <w:jc w:val="center"/>
              <w:rPr>
                <w:rFonts w:ascii="Arial" w:hAnsi="Arial" w:cs="Arial"/>
                <w:sz w:val="20"/>
                <w:szCs w:val="20"/>
              </w:rPr>
            </w:pPr>
          </w:p>
          <w:p w14:paraId="40C1582A" w14:textId="77777777" w:rsidR="001A3B77" w:rsidRPr="004E4E7C" w:rsidRDefault="001A3B77" w:rsidP="00CA1A8D">
            <w:pPr>
              <w:jc w:val="center"/>
              <w:rPr>
                <w:rFonts w:ascii="Arial" w:hAnsi="Arial" w:cs="Arial"/>
                <w:sz w:val="20"/>
                <w:szCs w:val="20"/>
              </w:rPr>
            </w:pPr>
            <w:r>
              <w:rPr>
                <w:rFonts w:ascii="Arial" w:hAnsi="Arial" w:cs="Arial"/>
                <w:sz w:val="20"/>
                <w:szCs w:val="20"/>
              </w:rPr>
              <w:t>$</w:t>
            </w:r>
            <w:r w:rsidR="00CA1A8D">
              <w:rPr>
                <w:rFonts w:ascii="Arial" w:hAnsi="Arial" w:cs="Arial"/>
                <w:sz w:val="20"/>
                <w:szCs w:val="20"/>
              </w:rPr>
              <w:t>110</w:t>
            </w:r>
            <w:r>
              <w:rPr>
                <w:rFonts w:ascii="Arial" w:hAnsi="Arial" w:cs="Arial"/>
                <w:sz w:val="20"/>
                <w:szCs w:val="20"/>
              </w:rPr>
              <w:t>.000</w:t>
            </w:r>
          </w:p>
        </w:tc>
      </w:tr>
    </w:tbl>
    <w:p w14:paraId="04634F9D" w14:textId="77777777" w:rsidR="00E237A5" w:rsidRDefault="00E237A5" w:rsidP="00E237A5">
      <w:pPr>
        <w:rPr>
          <w:rFonts w:ascii="Arial" w:hAnsi="Arial" w:cs="Arial"/>
        </w:rPr>
      </w:pPr>
    </w:p>
    <w:p w14:paraId="70F1F2FA" w14:textId="77777777" w:rsidR="00E237A5" w:rsidRDefault="00E237A5" w:rsidP="00E237A5">
      <w:pPr>
        <w:rPr>
          <w:rFonts w:ascii="Arial" w:hAnsi="Arial" w:cs="Arial"/>
        </w:rPr>
      </w:pPr>
    </w:p>
    <w:p w14:paraId="0D0362D3" w14:textId="77777777" w:rsidR="00E237A5" w:rsidRPr="008144BC" w:rsidRDefault="008144BC" w:rsidP="00E237A5">
      <w:pPr>
        <w:rPr>
          <w:rFonts w:ascii="Arial" w:hAnsi="Arial" w:cs="Arial"/>
          <w:b/>
          <w:i/>
        </w:rPr>
      </w:pPr>
      <w:r w:rsidRPr="008144BC">
        <w:rPr>
          <w:rFonts w:ascii="Arial" w:hAnsi="Arial" w:cs="Arial"/>
          <w:b/>
          <w:i/>
        </w:rPr>
        <w:lastRenderedPageBreak/>
        <w:t xml:space="preserve">5.3. ADMINISTRATIVOS </w:t>
      </w:r>
    </w:p>
    <w:p w14:paraId="55F2F1D2" w14:textId="77777777" w:rsidR="00E237A5" w:rsidRPr="00247F99" w:rsidRDefault="00E237A5" w:rsidP="00E237A5">
      <w:pPr>
        <w:pStyle w:val="Sinespaciado"/>
        <w:ind w:firstLine="0"/>
        <w:rPr>
          <w:rFonts w:ascii="Arial" w:hAnsi="Arial" w:cs="Arial"/>
          <w:szCs w:val="24"/>
        </w:rPr>
      </w:pPr>
      <w:r w:rsidRPr="00247F99">
        <w:rPr>
          <w:rFonts w:ascii="Arial" w:hAnsi="Arial" w:cs="Arial"/>
          <w:szCs w:val="24"/>
          <w:lang w:val="es-ES_tradnl"/>
        </w:rPr>
        <w:t xml:space="preserve">La entidad cuenta con un Comité </w:t>
      </w:r>
      <w:r w:rsidRPr="00247F99">
        <w:rPr>
          <w:rFonts w:ascii="Arial" w:hAnsi="Arial" w:cs="Arial"/>
          <w:szCs w:val="24"/>
        </w:rPr>
        <w:t xml:space="preserve">Institucional de </w:t>
      </w:r>
      <w:r w:rsidR="00DA738C" w:rsidRPr="008144BC">
        <w:rPr>
          <w:rFonts w:ascii="Arial" w:hAnsi="Arial" w:cs="Arial"/>
          <w:szCs w:val="24"/>
        </w:rPr>
        <w:t>Gestión y Desempeño</w:t>
      </w:r>
      <w:r w:rsidRPr="00247F99">
        <w:rPr>
          <w:rFonts w:ascii="Arial" w:hAnsi="Arial" w:cs="Arial"/>
          <w:szCs w:val="24"/>
        </w:rPr>
        <w:t xml:space="preserve">, el cual podrá </w:t>
      </w:r>
      <w:r w:rsidR="008144BC">
        <w:rPr>
          <w:rFonts w:ascii="Arial" w:hAnsi="Arial" w:cs="Arial"/>
          <w:szCs w:val="24"/>
        </w:rPr>
        <w:t>recomendar y validar</w:t>
      </w:r>
      <w:r w:rsidRPr="00247F99">
        <w:rPr>
          <w:rFonts w:ascii="Arial" w:hAnsi="Arial" w:cs="Arial"/>
          <w:szCs w:val="24"/>
        </w:rPr>
        <w:t xml:space="preserve"> las políticas de conservación y los planes específicos desde la producción de los documentos físicos, como también los electrónicos, con miras a proteger la información mitigando los riesgos que se puedan presentar.</w:t>
      </w:r>
    </w:p>
    <w:p w14:paraId="6433F5D4" w14:textId="77777777" w:rsidR="00E237A5" w:rsidRPr="00247F99" w:rsidRDefault="00E237A5" w:rsidP="00E237A5">
      <w:pPr>
        <w:pStyle w:val="Sinespaciado"/>
        <w:rPr>
          <w:rFonts w:ascii="Arial" w:hAnsi="Arial" w:cs="Arial"/>
          <w:szCs w:val="24"/>
        </w:rPr>
      </w:pPr>
    </w:p>
    <w:p w14:paraId="386ABF7A" w14:textId="77777777" w:rsidR="00E237A5" w:rsidRPr="00247F99" w:rsidRDefault="00E237A5" w:rsidP="00E237A5">
      <w:pPr>
        <w:pStyle w:val="Sinespaciado"/>
        <w:ind w:firstLine="0"/>
        <w:rPr>
          <w:rFonts w:ascii="Arial" w:hAnsi="Arial" w:cs="Arial"/>
          <w:szCs w:val="24"/>
          <w:lang w:val="es-ES_tradnl"/>
        </w:rPr>
      </w:pPr>
      <w:r w:rsidRPr="00247F99">
        <w:rPr>
          <w:rFonts w:ascii="Arial" w:hAnsi="Arial" w:cs="Arial"/>
          <w:szCs w:val="24"/>
          <w:lang w:val="es-ES_tradnl"/>
        </w:rPr>
        <w:t>Como requisito administrativo, APC-Colombia hará la sensibilización sobre la normatividad vigente, para el desarrollo e implementación del programa de Gestión Documental</w:t>
      </w:r>
      <w:r w:rsidR="008144BC">
        <w:rPr>
          <w:rFonts w:ascii="Arial" w:hAnsi="Arial" w:cs="Arial"/>
          <w:szCs w:val="24"/>
          <w:lang w:val="es-ES_tradnl"/>
        </w:rPr>
        <w:t>. L</w:t>
      </w:r>
      <w:r w:rsidRPr="00247F99">
        <w:rPr>
          <w:rFonts w:ascii="Arial" w:hAnsi="Arial" w:cs="Arial"/>
          <w:szCs w:val="24"/>
          <w:lang w:val="es-ES_tradnl"/>
        </w:rPr>
        <w:t xml:space="preserve">as necesidades de capacitación </w:t>
      </w:r>
      <w:r w:rsidR="008144BC">
        <w:rPr>
          <w:rFonts w:ascii="Arial" w:hAnsi="Arial" w:cs="Arial"/>
          <w:szCs w:val="24"/>
          <w:lang w:val="es-ES_tradnl"/>
        </w:rPr>
        <w:t xml:space="preserve">relacionadas con la Gestión Documental, </w:t>
      </w:r>
      <w:r w:rsidRPr="00247F99">
        <w:rPr>
          <w:rFonts w:ascii="Arial" w:hAnsi="Arial" w:cs="Arial"/>
          <w:szCs w:val="24"/>
          <w:lang w:val="es-ES_tradnl"/>
        </w:rPr>
        <w:t xml:space="preserve">serán presentadas previamente por la Dirección Administrativa y Financiera </w:t>
      </w:r>
      <w:r w:rsidR="008144BC">
        <w:rPr>
          <w:rFonts w:ascii="Arial" w:hAnsi="Arial" w:cs="Arial"/>
          <w:szCs w:val="24"/>
          <w:lang w:val="es-ES_tradnl"/>
        </w:rPr>
        <w:t xml:space="preserve">al grupo de Talento Humano, para ser incluido en </w:t>
      </w:r>
      <w:r w:rsidRPr="00247F99">
        <w:rPr>
          <w:rFonts w:ascii="Arial" w:hAnsi="Arial" w:cs="Arial"/>
          <w:szCs w:val="24"/>
          <w:lang w:val="es-ES_tradnl"/>
        </w:rPr>
        <w:t xml:space="preserve">el </w:t>
      </w:r>
      <w:r w:rsidR="008144BC">
        <w:rPr>
          <w:rFonts w:ascii="Arial" w:hAnsi="Arial" w:cs="Arial"/>
          <w:szCs w:val="24"/>
          <w:lang w:val="es-ES_tradnl"/>
        </w:rPr>
        <w:t>P</w:t>
      </w:r>
      <w:r w:rsidRPr="00247F99">
        <w:rPr>
          <w:rFonts w:ascii="Arial" w:hAnsi="Arial" w:cs="Arial"/>
          <w:szCs w:val="24"/>
          <w:lang w:val="es-ES_tradnl"/>
        </w:rPr>
        <w:t xml:space="preserve">lan </w:t>
      </w:r>
      <w:r w:rsidR="008144BC">
        <w:rPr>
          <w:rFonts w:ascii="Arial" w:hAnsi="Arial" w:cs="Arial"/>
          <w:szCs w:val="24"/>
          <w:lang w:val="es-ES_tradnl"/>
        </w:rPr>
        <w:t>Institucional de C</w:t>
      </w:r>
      <w:r w:rsidRPr="00247F99">
        <w:rPr>
          <w:rFonts w:ascii="Arial" w:hAnsi="Arial" w:cs="Arial"/>
          <w:szCs w:val="24"/>
          <w:lang w:val="es-ES_tradnl"/>
        </w:rPr>
        <w:t>apacitación</w:t>
      </w:r>
      <w:r w:rsidR="008144BC">
        <w:rPr>
          <w:rFonts w:ascii="Arial" w:hAnsi="Arial" w:cs="Arial"/>
          <w:szCs w:val="24"/>
          <w:lang w:val="es-ES_tradnl"/>
        </w:rPr>
        <w:t xml:space="preserve"> anual,</w:t>
      </w:r>
      <w:r w:rsidRPr="00247F99">
        <w:rPr>
          <w:rFonts w:ascii="Arial" w:hAnsi="Arial" w:cs="Arial"/>
          <w:szCs w:val="24"/>
          <w:lang w:val="es-ES_tradnl"/>
        </w:rPr>
        <w:t xml:space="preserve"> en cumplimiento </w:t>
      </w:r>
      <w:r w:rsidR="008144BC">
        <w:rPr>
          <w:rFonts w:ascii="Arial" w:hAnsi="Arial" w:cs="Arial"/>
          <w:szCs w:val="24"/>
          <w:lang w:val="es-ES_tradnl"/>
        </w:rPr>
        <w:t>de</w:t>
      </w:r>
      <w:r w:rsidRPr="00247F99">
        <w:rPr>
          <w:rFonts w:ascii="Arial" w:hAnsi="Arial" w:cs="Arial"/>
          <w:szCs w:val="24"/>
          <w:lang w:val="es-ES_tradnl"/>
        </w:rPr>
        <w:t>l Artículo 14 Decreto 2609 de 2012.</w:t>
      </w:r>
    </w:p>
    <w:p w14:paraId="72406FA7" w14:textId="77777777" w:rsidR="00E237A5" w:rsidRPr="00247F99" w:rsidRDefault="00E237A5" w:rsidP="00E237A5">
      <w:pPr>
        <w:pStyle w:val="Sinespaciado"/>
        <w:rPr>
          <w:rFonts w:ascii="Arial" w:hAnsi="Arial" w:cs="Arial"/>
          <w:szCs w:val="24"/>
          <w:lang w:val="es-ES_tradnl"/>
        </w:rPr>
      </w:pPr>
    </w:p>
    <w:p w14:paraId="2D084CAF" w14:textId="77777777" w:rsidR="00E237A5" w:rsidRPr="00247F99" w:rsidRDefault="00E237A5" w:rsidP="00E237A5">
      <w:pPr>
        <w:pStyle w:val="Sinespaciado"/>
        <w:ind w:firstLine="0"/>
        <w:rPr>
          <w:rFonts w:ascii="Arial" w:hAnsi="Arial" w:cs="Arial"/>
          <w:szCs w:val="24"/>
          <w:lang w:val="es-ES_tradnl"/>
        </w:rPr>
      </w:pPr>
      <w:r w:rsidRPr="00247F99">
        <w:rPr>
          <w:rFonts w:ascii="Arial" w:hAnsi="Arial" w:cs="Arial"/>
          <w:szCs w:val="24"/>
          <w:lang w:val="es-ES_tradnl"/>
        </w:rPr>
        <w:t xml:space="preserve">El programa debe </w:t>
      </w:r>
      <w:r w:rsidR="004A475D">
        <w:rPr>
          <w:rFonts w:ascii="Arial" w:hAnsi="Arial" w:cs="Arial"/>
          <w:szCs w:val="24"/>
          <w:lang w:val="es-ES_tradnl"/>
        </w:rPr>
        <w:t xml:space="preserve">ejecutarse </w:t>
      </w:r>
      <w:r w:rsidRPr="00247F99">
        <w:rPr>
          <w:rFonts w:ascii="Arial" w:hAnsi="Arial" w:cs="Arial"/>
          <w:szCs w:val="24"/>
          <w:lang w:val="es-ES_tradnl"/>
        </w:rPr>
        <w:t>a partir de la realidad y las necesidades, en el contexto legal, administrativo, económico y tecnológico de la entidad, en coordinación con planeación, tecnología, gestión de calidad y control interno.</w:t>
      </w:r>
    </w:p>
    <w:p w14:paraId="3272A885" w14:textId="77777777" w:rsidR="00E237A5" w:rsidRDefault="00E237A5" w:rsidP="00E237A5">
      <w:pPr>
        <w:rPr>
          <w:rFonts w:ascii="Arial" w:hAnsi="Arial" w:cs="Arial"/>
        </w:rPr>
      </w:pPr>
    </w:p>
    <w:p w14:paraId="73B7D313" w14:textId="77777777" w:rsidR="00E237A5" w:rsidRDefault="00E237A5" w:rsidP="00E237A5">
      <w:pPr>
        <w:rPr>
          <w:rFonts w:ascii="Arial" w:hAnsi="Arial" w:cs="Arial"/>
          <w:b/>
        </w:rPr>
      </w:pPr>
    </w:p>
    <w:p w14:paraId="6E297B28" w14:textId="77777777" w:rsidR="00E237A5" w:rsidRPr="008144BC" w:rsidRDefault="008144BC" w:rsidP="00E237A5">
      <w:pPr>
        <w:rPr>
          <w:rFonts w:ascii="Arial" w:hAnsi="Arial" w:cs="Arial"/>
          <w:b/>
          <w:i/>
        </w:rPr>
      </w:pPr>
      <w:r w:rsidRPr="008144BC">
        <w:rPr>
          <w:rFonts w:ascii="Arial" w:hAnsi="Arial" w:cs="Arial"/>
          <w:b/>
          <w:i/>
        </w:rPr>
        <w:t xml:space="preserve">5.4. TECNOLÓGICOS.  </w:t>
      </w:r>
    </w:p>
    <w:p w14:paraId="4866A617" w14:textId="77777777" w:rsidR="00E237A5" w:rsidRPr="00247F99" w:rsidRDefault="00E237A5" w:rsidP="00E237A5">
      <w:pPr>
        <w:pStyle w:val="Sinespaciado"/>
        <w:ind w:firstLine="0"/>
        <w:rPr>
          <w:rFonts w:ascii="Arial" w:hAnsi="Arial" w:cs="Arial"/>
          <w:szCs w:val="24"/>
        </w:rPr>
      </w:pPr>
      <w:r w:rsidRPr="00247F99">
        <w:rPr>
          <w:rFonts w:ascii="Arial" w:hAnsi="Arial" w:cs="Arial"/>
          <w:szCs w:val="24"/>
          <w:lang w:val="es-ES_tradnl"/>
        </w:rPr>
        <w:t xml:space="preserve">Para la implementación del </w:t>
      </w:r>
      <w:r w:rsidR="00D07BE7">
        <w:rPr>
          <w:rFonts w:ascii="Arial" w:hAnsi="Arial" w:cs="Arial"/>
          <w:szCs w:val="24"/>
          <w:lang w:val="es-ES_tradnl"/>
        </w:rPr>
        <w:t>PGD, se</w:t>
      </w:r>
      <w:r w:rsidRPr="00247F99">
        <w:rPr>
          <w:rFonts w:ascii="Arial" w:hAnsi="Arial" w:cs="Arial"/>
          <w:szCs w:val="24"/>
          <w:lang w:val="es-ES_tradnl"/>
        </w:rPr>
        <w:t xml:space="preserve"> requiere el apoyo tecnológico </w:t>
      </w:r>
      <w:r w:rsidR="00D07BE7">
        <w:rPr>
          <w:rFonts w:ascii="Arial" w:hAnsi="Arial" w:cs="Arial"/>
          <w:szCs w:val="24"/>
          <w:lang w:val="es-ES_tradnl"/>
        </w:rPr>
        <w:t xml:space="preserve">para adaptar y adoptar las herramientas tecnológicas necesarias para garantizar </w:t>
      </w:r>
      <w:r w:rsidRPr="00247F99">
        <w:rPr>
          <w:rFonts w:ascii="Arial" w:hAnsi="Arial" w:cs="Arial"/>
          <w:szCs w:val="24"/>
          <w:lang w:val="es-ES_tradnl"/>
        </w:rPr>
        <w:t xml:space="preserve">una </w:t>
      </w:r>
      <w:r w:rsidR="00D07BE7">
        <w:rPr>
          <w:rFonts w:ascii="Arial" w:hAnsi="Arial" w:cs="Arial"/>
          <w:szCs w:val="24"/>
        </w:rPr>
        <w:t>g</w:t>
      </w:r>
      <w:r w:rsidRPr="00247F99">
        <w:rPr>
          <w:rFonts w:ascii="Arial" w:hAnsi="Arial" w:cs="Arial"/>
          <w:szCs w:val="24"/>
        </w:rPr>
        <w:t>estión eficiente, confiable y segura</w:t>
      </w:r>
      <w:r w:rsidR="00D07BE7">
        <w:rPr>
          <w:rFonts w:ascii="Arial" w:hAnsi="Arial" w:cs="Arial"/>
          <w:szCs w:val="24"/>
        </w:rPr>
        <w:t xml:space="preserve"> de</w:t>
      </w:r>
      <w:r w:rsidRPr="00247F99">
        <w:rPr>
          <w:rFonts w:ascii="Arial" w:hAnsi="Arial" w:cs="Arial"/>
          <w:szCs w:val="24"/>
        </w:rPr>
        <w:t xml:space="preserve"> los diversos tipos de información y </w:t>
      </w:r>
      <w:r w:rsidR="00D07BE7">
        <w:rPr>
          <w:rFonts w:ascii="Arial" w:hAnsi="Arial" w:cs="Arial"/>
          <w:szCs w:val="24"/>
        </w:rPr>
        <w:t>documentos</w:t>
      </w:r>
      <w:r w:rsidRPr="00247F99">
        <w:rPr>
          <w:rFonts w:ascii="Arial" w:hAnsi="Arial" w:cs="Arial"/>
          <w:szCs w:val="24"/>
        </w:rPr>
        <w:t xml:space="preserve"> que se </w:t>
      </w:r>
      <w:r w:rsidR="00D07BE7">
        <w:rPr>
          <w:rFonts w:ascii="Arial" w:hAnsi="Arial" w:cs="Arial"/>
          <w:szCs w:val="24"/>
        </w:rPr>
        <w:t xml:space="preserve">alojan actualmente </w:t>
      </w:r>
      <w:r w:rsidRPr="00247F99">
        <w:rPr>
          <w:rFonts w:ascii="Arial" w:hAnsi="Arial" w:cs="Arial"/>
          <w:szCs w:val="24"/>
        </w:rPr>
        <w:t>en el aplicativo del Sistema de Gestión Integral y del Sistema de Gestión Documental (Brújula y Orfeo).</w:t>
      </w:r>
    </w:p>
    <w:p w14:paraId="24FEA43D" w14:textId="77777777" w:rsidR="00E237A5" w:rsidRPr="00247F99" w:rsidRDefault="00E237A5" w:rsidP="00E237A5">
      <w:pPr>
        <w:pStyle w:val="Sinespaciado"/>
        <w:rPr>
          <w:rFonts w:ascii="Arial" w:hAnsi="Arial" w:cs="Arial"/>
          <w:szCs w:val="24"/>
        </w:rPr>
      </w:pPr>
    </w:p>
    <w:p w14:paraId="57EF7081" w14:textId="77777777" w:rsidR="00E237A5" w:rsidRPr="00247F99" w:rsidRDefault="00E237A5" w:rsidP="00E237A5">
      <w:pPr>
        <w:pStyle w:val="Sinespaciado"/>
        <w:ind w:firstLine="0"/>
        <w:rPr>
          <w:rFonts w:ascii="Arial" w:hAnsi="Arial" w:cs="Arial"/>
          <w:szCs w:val="24"/>
        </w:rPr>
      </w:pPr>
      <w:r w:rsidRPr="00247F99">
        <w:rPr>
          <w:rFonts w:ascii="Arial" w:hAnsi="Arial" w:cs="Arial"/>
          <w:szCs w:val="24"/>
        </w:rPr>
        <w:t>Debido a que la información se mantiene en diferentes medios y sistemas, desde los físicos hasta los electrónicos, los sistemas de organización y conservación de los mismos</w:t>
      </w:r>
      <w:r w:rsidR="00D07BE7">
        <w:rPr>
          <w:rFonts w:ascii="Arial" w:hAnsi="Arial" w:cs="Arial"/>
          <w:szCs w:val="24"/>
        </w:rPr>
        <w:t xml:space="preserve"> deberán implementar </w:t>
      </w:r>
      <w:r w:rsidR="00D07BE7" w:rsidRPr="00247F99">
        <w:rPr>
          <w:rFonts w:ascii="Arial" w:hAnsi="Arial" w:cs="Arial"/>
          <w:szCs w:val="24"/>
        </w:rPr>
        <w:t>la</w:t>
      </w:r>
      <w:r w:rsidR="00D07BE7">
        <w:rPr>
          <w:rFonts w:ascii="Arial" w:hAnsi="Arial" w:cs="Arial"/>
          <w:szCs w:val="24"/>
        </w:rPr>
        <w:t xml:space="preserve">s políticas de </w:t>
      </w:r>
      <w:r w:rsidR="00D07BE7" w:rsidRPr="00247F99">
        <w:rPr>
          <w:rFonts w:ascii="Arial" w:hAnsi="Arial" w:cs="Arial"/>
          <w:szCs w:val="24"/>
        </w:rPr>
        <w:t xml:space="preserve">seguridad </w:t>
      </w:r>
      <w:r w:rsidR="00D07BE7">
        <w:rPr>
          <w:rFonts w:ascii="Arial" w:hAnsi="Arial" w:cs="Arial"/>
          <w:szCs w:val="24"/>
        </w:rPr>
        <w:t xml:space="preserve">necesarias para </w:t>
      </w:r>
      <w:r w:rsidR="00D07BE7" w:rsidRPr="00247F99">
        <w:rPr>
          <w:rFonts w:ascii="Arial" w:hAnsi="Arial" w:cs="Arial"/>
          <w:szCs w:val="24"/>
        </w:rPr>
        <w:t>los documentos institucionales</w:t>
      </w:r>
      <w:r w:rsidRPr="00247F99">
        <w:rPr>
          <w:rFonts w:ascii="Arial" w:hAnsi="Arial" w:cs="Arial"/>
          <w:szCs w:val="24"/>
        </w:rPr>
        <w:t>. Lo anterior, siguiendo los lineamientos de la estrategia de gobierno en línea del Ministerio de Tecnología de Información y Comunicaciones principalmente para la seguridad y privacidad de la información.</w:t>
      </w:r>
      <w:r w:rsidRPr="00247F99">
        <w:rPr>
          <w:rStyle w:val="Refdenotaalpie"/>
          <w:rFonts w:ascii="Arial" w:hAnsi="Arial" w:cs="Arial"/>
          <w:szCs w:val="24"/>
        </w:rPr>
        <w:footnoteReference w:id="5"/>
      </w:r>
    </w:p>
    <w:p w14:paraId="17BBF57C" w14:textId="77777777" w:rsidR="00E237A5" w:rsidRPr="00DE75A4" w:rsidRDefault="00E237A5" w:rsidP="00E237A5">
      <w:pPr>
        <w:rPr>
          <w:rFonts w:ascii="Arial" w:hAnsi="Arial" w:cs="Arial"/>
        </w:rPr>
      </w:pPr>
    </w:p>
    <w:p w14:paraId="20C549C0" w14:textId="77777777" w:rsidR="00E237A5" w:rsidRDefault="00E237A5" w:rsidP="00E237A5">
      <w:pPr>
        <w:rPr>
          <w:rFonts w:ascii="Arial" w:hAnsi="Arial" w:cs="Arial"/>
        </w:rPr>
      </w:pPr>
    </w:p>
    <w:p w14:paraId="04F6C0B1" w14:textId="77777777" w:rsidR="00D07BE7" w:rsidRDefault="00D07BE7" w:rsidP="00E237A5">
      <w:pPr>
        <w:rPr>
          <w:rFonts w:ascii="Arial" w:hAnsi="Arial" w:cs="Arial"/>
        </w:rPr>
      </w:pPr>
    </w:p>
    <w:p w14:paraId="094AE673"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LINEAMIENTOS PARA LOS PROCESOS DE GESTION DOCUMENTAL</w:t>
      </w:r>
    </w:p>
    <w:p w14:paraId="19777A55" w14:textId="77777777" w:rsidR="00E237A5" w:rsidRDefault="00E237A5" w:rsidP="00E237A5"/>
    <w:p w14:paraId="179CDD55" w14:textId="77777777" w:rsidR="00E237A5" w:rsidRDefault="00E237A5" w:rsidP="00E237A5">
      <w:pPr>
        <w:rPr>
          <w:rFonts w:ascii="Arial" w:hAnsi="Arial" w:cs="Arial"/>
        </w:rPr>
      </w:pPr>
    </w:p>
    <w:p w14:paraId="77E3C02C" w14:textId="23E46AB3" w:rsidR="00E237A5" w:rsidRDefault="00E237A5" w:rsidP="00E237A5">
      <w:pPr>
        <w:jc w:val="both"/>
        <w:rPr>
          <w:rFonts w:ascii="Arial" w:hAnsi="Arial" w:cs="Arial"/>
        </w:rPr>
      </w:pPr>
      <w:r w:rsidRPr="000D28AE">
        <w:rPr>
          <w:rFonts w:ascii="Arial" w:hAnsi="Arial" w:cs="Arial"/>
        </w:rPr>
        <w:t xml:space="preserve">La </w:t>
      </w:r>
      <w:r w:rsidR="00D07BE7">
        <w:rPr>
          <w:rFonts w:ascii="Arial" w:hAnsi="Arial" w:cs="Arial"/>
        </w:rPr>
        <w:t>L</w:t>
      </w:r>
      <w:r w:rsidRPr="000D28AE">
        <w:rPr>
          <w:rFonts w:ascii="Arial" w:hAnsi="Arial" w:cs="Arial"/>
        </w:rPr>
        <w:t xml:space="preserve">ey 594 de 2000 en su </w:t>
      </w:r>
      <w:r w:rsidR="00D07BE7">
        <w:rPr>
          <w:rFonts w:ascii="Arial" w:hAnsi="Arial" w:cs="Arial"/>
        </w:rPr>
        <w:t>a</w:t>
      </w:r>
      <w:r w:rsidRPr="000D28AE">
        <w:rPr>
          <w:rFonts w:ascii="Arial" w:hAnsi="Arial" w:cs="Arial"/>
        </w:rPr>
        <w:t>rtículo 22</w:t>
      </w:r>
      <w:r w:rsidR="00D07BE7">
        <w:rPr>
          <w:rFonts w:ascii="Arial" w:hAnsi="Arial" w:cs="Arial"/>
        </w:rPr>
        <w:t xml:space="preserve"> establece que:</w:t>
      </w:r>
      <w:r w:rsidR="00DB7E61">
        <w:rPr>
          <w:rFonts w:ascii="Arial" w:hAnsi="Arial" w:cs="Arial"/>
        </w:rPr>
        <w:t xml:space="preserve"> </w:t>
      </w:r>
      <w:r w:rsidR="00D07BE7">
        <w:rPr>
          <w:rFonts w:ascii="Arial" w:hAnsi="Arial" w:cs="Arial"/>
        </w:rPr>
        <w:t>“</w:t>
      </w:r>
      <w:r w:rsidRPr="000D28AE">
        <w:rPr>
          <w:rFonts w:ascii="Arial" w:hAnsi="Arial" w:cs="Arial"/>
        </w:rPr>
        <w:t xml:space="preserve">Procesos Archivísticos: Establece que la </w:t>
      </w:r>
      <w:r w:rsidR="00D07BE7">
        <w:rPr>
          <w:rFonts w:ascii="Arial" w:hAnsi="Arial" w:cs="Arial"/>
        </w:rPr>
        <w:t>g</w:t>
      </w:r>
      <w:r w:rsidRPr="000D28AE">
        <w:rPr>
          <w:rFonts w:ascii="Arial" w:hAnsi="Arial" w:cs="Arial"/>
        </w:rPr>
        <w:t xml:space="preserve">estión de </w:t>
      </w:r>
      <w:r w:rsidR="00D07BE7">
        <w:rPr>
          <w:rFonts w:ascii="Arial" w:hAnsi="Arial" w:cs="Arial"/>
        </w:rPr>
        <w:t>d</w:t>
      </w:r>
      <w:r w:rsidRPr="000D28AE">
        <w:rPr>
          <w:rFonts w:ascii="Arial" w:hAnsi="Arial" w:cs="Arial"/>
        </w:rPr>
        <w:t xml:space="preserve">ocumentos dentro del concepto de </w:t>
      </w:r>
      <w:r w:rsidR="00D07BE7">
        <w:rPr>
          <w:rFonts w:ascii="Arial" w:hAnsi="Arial" w:cs="Arial"/>
        </w:rPr>
        <w:t>a</w:t>
      </w:r>
      <w:r w:rsidRPr="000D28AE">
        <w:rPr>
          <w:rFonts w:ascii="Arial" w:hAnsi="Arial" w:cs="Arial"/>
        </w:rPr>
        <w:t xml:space="preserve">rchivo </w:t>
      </w:r>
      <w:r w:rsidR="00D07BE7">
        <w:rPr>
          <w:rFonts w:ascii="Arial" w:hAnsi="Arial" w:cs="Arial"/>
        </w:rPr>
        <w:t>t</w:t>
      </w:r>
      <w:r w:rsidRPr="000D28AE">
        <w:rPr>
          <w:rFonts w:ascii="Arial" w:hAnsi="Arial" w:cs="Arial"/>
        </w:rPr>
        <w:t>otal, comprende procesos tales como la producción o recepción, la distribución, consulta, organización, y disposición final entre otros</w:t>
      </w:r>
      <w:r w:rsidR="00D07BE7">
        <w:rPr>
          <w:rFonts w:ascii="Arial" w:hAnsi="Arial" w:cs="Arial"/>
        </w:rPr>
        <w:t>”</w:t>
      </w:r>
      <w:r w:rsidRPr="000D28AE">
        <w:rPr>
          <w:rFonts w:ascii="Arial" w:hAnsi="Arial" w:cs="Arial"/>
        </w:rPr>
        <w:t xml:space="preserve">. </w:t>
      </w:r>
    </w:p>
    <w:p w14:paraId="77503DF5" w14:textId="77777777" w:rsidR="00E237A5" w:rsidRPr="000D28AE" w:rsidRDefault="00E237A5" w:rsidP="00E237A5">
      <w:pPr>
        <w:rPr>
          <w:rFonts w:ascii="Arial" w:hAnsi="Arial" w:cs="Arial"/>
        </w:rPr>
      </w:pPr>
    </w:p>
    <w:p w14:paraId="5C65E872" w14:textId="77777777" w:rsidR="00E237A5" w:rsidRDefault="00E237A5" w:rsidP="00E237A5">
      <w:pPr>
        <w:jc w:val="both"/>
        <w:rPr>
          <w:rFonts w:ascii="Arial" w:hAnsi="Arial" w:cs="Arial"/>
        </w:rPr>
      </w:pPr>
      <w:r w:rsidRPr="000D28AE">
        <w:rPr>
          <w:rFonts w:ascii="Arial" w:hAnsi="Arial" w:cs="Arial"/>
        </w:rPr>
        <w:lastRenderedPageBreak/>
        <w:t>Para efectos de conceptualización de un PG</w:t>
      </w:r>
      <w:r w:rsidR="008D23B8">
        <w:rPr>
          <w:rFonts w:ascii="Arial" w:hAnsi="Arial" w:cs="Arial"/>
        </w:rPr>
        <w:t>D</w:t>
      </w:r>
      <w:r w:rsidRPr="000D28AE">
        <w:rPr>
          <w:rFonts w:ascii="Arial" w:hAnsi="Arial" w:cs="Arial"/>
        </w:rPr>
        <w:t xml:space="preserve"> se han determinado los siguientes pro</w:t>
      </w:r>
      <w:r w:rsidR="008D23B8">
        <w:rPr>
          <w:rFonts w:ascii="Arial" w:hAnsi="Arial" w:cs="Arial"/>
        </w:rPr>
        <w:t xml:space="preserve">cesos, que están articulados y </w:t>
      </w:r>
      <w:r w:rsidRPr="000D28AE">
        <w:rPr>
          <w:rFonts w:ascii="Arial" w:hAnsi="Arial" w:cs="Arial"/>
        </w:rPr>
        <w:t>su aplicación se evidenciara en las tres fases del ciclo vital de los documentos en los archivos (Gestión, Central e Histórico) al igual que en la Gestión de Correspondencia.</w:t>
      </w:r>
    </w:p>
    <w:p w14:paraId="4C9354C6" w14:textId="77777777" w:rsidR="00E237A5" w:rsidRDefault="00E237A5" w:rsidP="00E237A5">
      <w:pPr>
        <w:jc w:val="both"/>
        <w:rPr>
          <w:rFonts w:ascii="Arial" w:hAnsi="Arial" w:cs="Arial"/>
        </w:rPr>
      </w:pPr>
    </w:p>
    <w:p w14:paraId="4B281755" w14:textId="77777777" w:rsidR="00E237A5" w:rsidRDefault="00DA738C" w:rsidP="00E237A5">
      <w:pPr>
        <w:jc w:val="both"/>
        <w:rPr>
          <w:rFonts w:ascii="Arial" w:hAnsi="Arial" w:cs="Arial"/>
        </w:rPr>
      </w:pPr>
      <w:r>
        <w:rPr>
          <w:rFonts w:ascii="Arial" w:hAnsi="Arial" w:cs="Arial"/>
          <w:noProof/>
          <w:lang w:val="es-CO" w:eastAsia="es-CO"/>
        </w:rPr>
        <w:drawing>
          <wp:inline distT="0" distB="0" distL="0" distR="0" wp14:anchorId="059F91E7" wp14:editId="55ACEC69">
            <wp:extent cx="6104940" cy="2717320"/>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0075" cy="2728508"/>
                    </a:xfrm>
                    <a:prstGeom prst="rect">
                      <a:avLst/>
                    </a:prstGeom>
                    <a:noFill/>
                    <a:ln>
                      <a:noFill/>
                    </a:ln>
                  </pic:spPr>
                </pic:pic>
              </a:graphicData>
            </a:graphic>
          </wp:inline>
        </w:drawing>
      </w:r>
    </w:p>
    <w:p w14:paraId="5C13E4D4" w14:textId="77777777" w:rsidR="00E237A5" w:rsidRDefault="00E237A5" w:rsidP="00E237A5">
      <w:pPr>
        <w:rPr>
          <w:rFonts w:ascii="Arial" w:hAnsi="Arial" w:cs="Arial"/>
        </w:rPr>
      </w:pPr>
    </w:p>
    <w:p w14:paraId="33EB0926" w14:textId="77777777" w:rsidR="00E237A5" w:rsidRPr="00910A53" w:rsidRDefault="00E237A5" w:rsidP="00E237A5">
      <w:pPr>
        <w:rPr>
          <w:rFonts w:ascii="Arial" w:hAnsi="Arial" w:cs="Arial"/>
          <w:b/>
          <w:i/>
        </w:rPr>
      </w:pPr>
      <w:r w:rsidRPr="00910A53">
        <w:rPr>
          <w:rFonts w:ascii="Arial" w:hAnsi="Arial" w:cs="Arial"/>
          <w:b/>
          <w:i/>
        </w:rPr>
        <w:t xml:space="preserve">6.1. </w:t>
      </w:r>
      <w:r w:rsidR="00D07BE7" w:rsidRPr="00910A53">
        <w:rPr>
          <w:rFonts w:ascii="Arial" w:hAnsi="Arial" w:cs="Arial"/>
          <w:b/>
          <w:i/>
        </w:rPr>
        <w:t>PLANEACIÓN.</w:t>
      </w:r>
    </w:p>
    <w:p w14:paraId="5ACAD152" w14:textId="77777777" w:rsidR="00E237A5" w:rsidRDefault="00E237A5" w:rsidP="00E237A5">
      <w:pPr>
        <w:rPr>
          <w:rFonts w:ascii="Arial" w:hAnsi="Arial" w:cs="Arial"/>
        </w:rPr>
      </w:pPr>
    </w:p>
    <w:p w14:paraId="31CD1174" w14:textId="77777777" w:rsidR="00E237A5" w:rsidRDefault="00E237A5" w:rsidP="00E237A5">
      <w:pPr>
        <w:jc w:val="both"/>
        <w:rPr>
          <w:rFonts w:ascii="Arial" w:hAnsi="Arial" w:cs="Arial"/>
        </w:rPr>
      </w:pPr>
      <w:r w:rsidRPr="00910A53">
        <w:rPr>
          <w:rFonts w:ascii="Arial" w:hAnsi="Arial" w:cs="Arial"/>
        </w:rPr>
        <w:t>Comprende la creación y diseño de formas, formularios y documentos, análisis diplomático</w:t>
      </w:r>
      <w:r w:rsidR="004F5E96">
        <w:rPr>
          <w:rFonts w:ascii="Arial" w:hAnsi="Arial" w:cs="Arial"/>
        </w:rPr>
        <w:t xml:space="preserve"> (análisis de las personas autorizadas para firmar documentos institucionales de salida)</w:t>
      </w:r>
      <w:r w:rsidRPr="00910A53">
        <w:rPr>
          <w:rFonts w:ascii="Arial" w:hAnsi="Arial" w:cs="Arial"/>
        </w:rPr>
        <w:t xml:space="preserve"> y su registro en el sistema de gestión documental, encaminados a la generación y valoración de los documentos de la entidad, y en cumplimiento de los contextos administrativos, legal, funcional y técnico.  </w:t>
      </w:r>
    </w:p>
    <w:p w14:paraId="232360BD" w14:textId="77777777" w:rsidR="00E237A5" w:rsidRPr="00910A53" w:rsidRDefault="00E237A5" w:rsidP="00E237A5">
      <w:pPr>
        <w:jc w:val="both"/>
        <w:rPr>
          <w:rFonts w:ascii="Arial" w:hAnsi="Arial" w:cs="Arial"/>
        </w:rPr>
      </w:pPr>
    </w:p>
    <w:p w14:paraId="6926C8F9" w14:textId="0AB29EE2" w:rsidR="00E237A5" w:rsidRDefault="00E237A5" w:rsidP="00DB7E61">
      <w:pPr>
        <w:jc w:val="both"/>
        <w:rPr>
          <w:rFonts w:ascii="Arial" w:hAnsi="Arial" w:cs="Arial"/>
        </w:rPr>
      </w:pPr>
      <w:r w:rsidRPr="00910A53">
        <w:rPr>
          <w:rFonts w:ascii="Arial" w:hAnsi="Arial" w:cs="Arial"/>
        </w:rPr>
        <w:t xml:space="preserve">La entidad en el marco del proceso de planeación, se </w:t>
      </w:r>
      <w:r w:rsidR="00DB7E61" w:rsidRPr="00910A53">
        <w:rPr>
          <w:rFonts w:ascii="Arial" w:hAnsi="Arial" w:cs="Arial"/>
        </w:rPr>
        <w:t>orientará</w:t>
      </w:r>
      <w:r w:rsidRPr="00910A53">
        <w:rPr>
          <w:rFonts w:ascii="Arial" w:hAnsi="Arial" w:cs="Arial"/>
        </w:rPr>
        <w:t xml:space="preserve"> hacia el cumplimiento de las siguientes actividades:</w:t>
      </w:r>
    </w:p>
    <w:p w14:paraId="0FF8EA34" w14:textId="4A248AD6" w:rsidR="00E237A5" w:rsidRDefault="003232A0" w:rsidP="00E237A5">
      <w:pPr>
        <w:rPr>
          <w:rFonts w:ascii="Arial" w:hAnsi="Arial" w:cs="Arial"/>
          <w:noProof/>
          <w:lang w:val="es-CO" w:eastAsia="es-CO"/>
        </w:rPr>
      </w:pPr>
      <w:r w:rsidRPr="003232A0">
        <w:rPr>
          <w:noProof/>
          <w:lang w:val="es-CO" w:eastAsia="es-CO"/>
        </w:rPr>
        <w:lastRenderedPageBreak/>
        <w:drawing>
          <wp:inline distT="0" distB="0" distL="0" distR="0" wp14:anchorId="196F4D96" wp14:editId="5E173C43">
            <wp:extent cx="6120765" cy="40219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021978"/>
                    </a:xfrm>
                    <a:prstGeom prst="rect">
                      <a:avLst/>
                    </a:prstGeom>
                    <a:noFill/>
                    <a:ln>
                      <a:noFill/>
                    </a:ln>
                  </pic:spPr>
                </pic:pic>
              </a:graphicData>
            </a:graphic>
          </wp:inline>
        </w:drawing>
      </w:r>
    </w:p>
    <w:p w14:paraId="1900F175" w14:textId="77777777" w:rsidR="00E237A5" w:rsidRDefault="00E237A5" w:rsidP="00E237A5">
      <w:pPr>
        <w:rPr>
          <w:rFonts w:ascii="Arial" w:hAnsi="Arial" w:cs="Arial"/>
        </w:rPr>
      </w:pPr>
    </w:p>
    <w:p w14:paraId="543BD485" w14:textId="77777777" w:rsidR="00E237A5" w:rsidRDefault="00E237A5" w:rsidP="00E237A5">
      <w:pPr>
        <w:rPr>
          <w:rFonts w:ascii="Arial" w:hAnsi="Arial" w:cs="Arial"/>
        </w:rPr>
      </w:pPr>
      <w:r w:rsidRPr="00910A53">
        <w:rPr>
          <w:rFonts w:ascii="Arial" w:hAnsi="Arial" w:cs="Arial"/>
          <w:b/>
          <w:i/>
        </w:rPr>
        <w:t>6.2. Producción</w:t>
      </w:r>
      <w:r w:rsidRPr="00DE75A4">
        <w:rPr>
          <w:rFonts w:ascii="Arial" w:hAnsi="Arial" w:cs="Arial"/>
        </w:rPr>
        <w:t xml:space="preserve">. </w:t>
      </w:r>
    </w:p>
    <w:p w14:paraId="1654C2F1" w14:textId="77777777" w:rsidR="00E237A5" w:rsidRDefault="00E237A5" w:rsidP="00E237A5">
      <w:pPr>
        <w:rPr>
          <w:rFonts w:ascii="Arial" w:hAnsi="Arial" w:cs="Arial"/>
        </w:rPr>
      </w:pPr>
    </w:p>
    <w:p w14:paraId="4CC75C1C" w14:textId="77777777" w:rsidR="00E237A5" w:rsidRDefault="00E237A5" w:rsidP="00E237A5">
      <w:pPr>
        <w:jc w:val="both"/>
        <w:rPr>
          <w:rFonts w:ascii="Arial" w:hAnsi="Arial" w:cs="Arial"/>
        </w:rPr>
      </w:pPr>
      <w:r w:rsidRPr="00CC3B4A">
        <w:rPr>
          <w:rFonts w:ascii="Arial" w:hAnsi="Arial" w:cs="Arial"/>
        </w:rPr>
        <w:t xml:space="preserve">Se define como la generación de documentos de las instituciones en cumplimiento de sus funciones. La producción documental comprende los aspectos de origen, creación y diseño de formatos y documentos, conforme al desarrollo de las funciones propias de la entidad o dependencia y la normalización de esta producción documental. En este sentido se deben observar los siguientes aspectos:   </w:t>
      </w:r>
    </w:p>
    <w:p w14:paraId="17257FBB" w14:textId="588B668A" w:rsidR="00E237A5" w:rsidRDefault="006F28D9" w:rsidP="00E237A5">
      <w:pPr>
        <w:rPr>
          <w:rFonts w:ascii="Arial" w:hAnsi="Arial" w:cs="Arial"/>
          <w:noProof/>
          <w:lang w:val="es-CO" w:eastAsia="es-CO"/>
        </w:rPr>
      </w:pPr>
      <w:r w:rsidRPr="006F28D9">
        <w:rPr>
          <w:noProof/>
          <w:lang w:val="es-CO" w:eastAsia="es-CO"/>
        </w:rPr>
        <w:drawing>
          <wp:inline distT="0" distB="0" distL="0" distR="0" wp14:anchorId="4C14FE34" wp14:editId="3B15FD3A">
            <wp:extent cx="6120765" cy="236636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2366361"/>
                    </a:xfrm>
                    <a:prstGeom prst="rect">
                      <a:avLst/>
                    </a:prstGeom>
                    <a:noFill/>
                    <a:ln>
                      <a:noFill/>
                    </a:ln>
                  </pic:spPr>
                </pic:pic>
              </a:graphicData>
            </a:graphic>
          </wp:inline>
        </w:drawing>
      </w:r>
    </w:p>
    <w:p w14:paraId="0DCB2528" w14:textId="77777777" w:rsidR="00E237A5" w:rsidRPr="008C6850" w:rsidRDefault="00E237A5" w:rsidP="00E237A5">
      <w:pPr>
        <w:rPr>
          <w:rFonts w:ascii="Arial" w:hAnsi="Arial" w:cs="Arial"/>
          <w:b/>
          <w:i/>
        </w:rPr>
      </w:pPr>
      <w:r w:rsidRPr="008C6850">
        <w:rPr>
          <w:rFonts w:ascii="Arial" w:hAnsi="Arial" w:cs="Arial"/>
          <w:b/>
          <w:i/>
        </w:rPr>
        <w:lastRenderedPageBreak/>
        <w:t xml:space="preserve">6.3. Gestión y Trámite </w:t>
      </w:r>
    </w:p>
    <w:p w14:paraId="455D2F4C" w14:textId="77777777" w:rsidR="00E237A5" w:rsidRPr="008C6850" w:rsidRDefault="00E237A5" w:rsidP="00E237A5">
      <w:pPr>
        <w:rPr>
          <w:rFonts w:ascii="Arial" w:hAnsi="Arial" w:cs="Arial"/>
        </w:rPr>
      </w:pPr>
    </w:p>
    <w:p w14:paraId="22EC4031" w14:textId="1B2D893E" w:rsidR="00E237A5" w:rsidRDefault="00E237A5" w:rsidP="00E237A5">
      <w:pPr>
        <w:jc w:val="both"/>
        <w:rPr>
          <w:rFonts w:ascii="Arial" w:hAnsi="Arial" w:cs="Arial"/>
        </w:rPr>
      </w:pPr>
      <w:r w:rsidRPr="00CC3B4A">
        <w:rPr>
          <w:rFonts w:ascii="Arial" w:hAnsi="Arial" w:cs="Arial"/>
        </w:rPr>
        <w:t xml:space="preserve">Comprende el conjunto de actuaciones necesarias para el registro, </w:t>
      </w:r>
      <w:r w:rsidR="0018175C" w:rsidRPr="00CC3B4A">
        <w:rPr>
          <w:rFonts w:ascii="Arial" w:hAnsi="Arial" w:cs="Arial"/>
        </w:rPr>
        <w:t>la vinculación a</w:t>
      </w:r>
      <w:r w:rsidR="0018175C">
        <w:rPr>
          <w:rFonts w:ascii="Arial" w:hAnsi="Arial" w:cs="Arial"/>
        </w:rPr>
        <w:t xml:space="preserve"> un trámite y la distribución –i</w:t>
      </w:r>
      <w:r w:rsidR="0018175C" w:rsidRPr="00CC3B4A">
        <w:rPr>
          <w:rFonts w:ascii="Arial" w:hAnsi="Arial" w:cs="Arial"/>
        </w:rPr>
        <w:t>ncluida</w:t>
      </w:r>
      <w:r w:rsidR="00BB10B8">
        <w:rPr>
          <w:rFonts w:ascii="Arial" w:hAnsi="Arial" w:cs="Arial"/>
        </w:rPr>
        <w:t xml:space="preserve"> las actuaciones o delegaciones</w:t>
      </w:r>
      <w:r w:rsidRPr="00CC3B4A">
        <w:rPr>
          <w:rFonts w:ascii="Arial" w:hAnsi="Arial" w:cs="Arial"/>
        </w:rPr>
        <w:t xml:space="preserve">. </w:t>
      </w:r>
      <w:r w:rsidR="00451982">
        <w:rPr>
          <w:rFonts w:ascii="Arial" w:hAnsi="Arial" w:cs="Arial"/>
        </w:rPr>
        <w:t>Los aspectos que incluye esta etapa se enumeran a continuación: la</w:t>
      </w:r>
      <w:r w:rsidRPr="00CC3B4A">
        <w:rPr>
          <w:rFonts w:ascii="Arial" w:hAnsi="Arial" w:cs="Arial"/>
        </w:rPr>
        <w:t xml:space="preserve"> descripción (metadatos), la disponibilidad, recuperación y acceso para consulta de los documentos; el control y seguimiento a los trámites que surte el documento hasta la resolución de los asuntos.</w:t>
      </w:r>
    </w:p>
    <w:p w14:paraId="6BC90B90" w14:textId="77777777" w:rsidR="00F04108" w:rsidRDefault="00F04108" w:rsidP="00E237A5">
      <w:pPr>
        <w:jc w:val="both"/>
        <w:rPr>
          <w:rFonts w:ascii="Arial" w:hAnsi="Arial" w:cs="Arial"/>
        </w:rPr>
      </w:pPr>
    </w:p>
    <w:p w14:paraId="1ACD7852" w14:textId="4822060C" w:rsidR="00F04108" w:rsidRDefault="006F28D9" w:rsidP="00E237A5">
      <w:pPr>
        <w:jc w:val="both"/>
        <w:rPr>
          <w:rFonts w:ascii="Arial" w:hAnsi="Arial" w:cs="Arial"/>
        </w:rPr>
      </w:pPr>
      <w:r w:rsidRPr="006F28D9">
        <w:rPr>
          <w:noProof/>
          <w:lang w:val="es-CO" w:eastAsia="es-CO"/>
        </w:rPr>
        <w:drawing>
          <wp:inline distT="0" distB="0" distL="0" distR="0" wp14:anchorId="6FF042EE" wp14:editId="189289A2">
            <wp:extent cx="6120765" cy="251687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2516872"/>
                    </a:xfrm>
                    <a:prstGeom prst="rect">
                      <a:avLst/>
                    </a:prstGeom>
                    <a:noFill/>
                    <a:ln>
                      <a:noFill/>
                    </a:ln>
                  </pic:spPr>
                </pic:pic>
              </a:graphicData>
            </a:graphic>
          </wp:inline>
        </w:drawing>
      </w:r>
    </w:p>
    <w:p w14:paraId="5C675983" w14:textId="55A065AC" w:rsidR="000E4971" w:rsidRDefault="000E4971" w:rsidP="00E237A5">
      <w:pPr>
        <w:jc w:val="both"/>
        <w:rPr>
          <w:rFonts w:ascii="Arial" w:hAnsi="Arial" w:cs="Arial"/>
        </w:rPr>
      </w:pPr>
    </w:p>
    <w:p w14:paraId="3FB22CC6" w14:textId="65611EC3" w:rsidR="00E237A5" w:rsidRPr="003659A2" w:rsidRDefault="00E237A5" w:rsidP="00E237A5">
      <w:pPr>
        <w:rPr>
          <w:rFonts w:ascii="Arial" w:hAnsi="Arial" w:cs="Arial"/>
        </w:rPr>
      </w:pPr>
      <w:r w:rsidRPr="003659A2">
        <w:rPr>
          <w:rFonts w:ascii="Arial" w:hAnsi="Arial" w:cs="Arial"/>
          <w:b/>
          <w:i/>
        </w:rPr>
        <w:t>Componentes</w:t>
      </w:r>
      <w:r w:rsidRPr="003659A2">
        <w:rPr>
          <w:rFonts w:ascii="Arial" w:hAnsi="Arial" w:cs="Arial"/>
        </w:rPr>
        <w:t xml:space="preserve">:  </w:t>
      </w:r>
    </w:p>
    <w:p w14:paraId="316C71F6" w14:textId="77777777" w:rsidR="00E237A5" w:rsidRPr="003659A2" w:rsidRDefault="00E237A5" w:rsidP="00E237A5">
      <w:pPr>
        <w:rPr>
          <w:rFonts w:ascii="Arial" w:hAnsi="Arial" w:cs="Arial"/>
        </w:rPr>
      </w:pPr>
    </w:p>
    <w:p w14:paraId="285CAF87" w14:textId="016D9E5E" w:rsidR="00E237A5" w:rsidRPr="003659A2" w:rsidRDefault="00E237A5" w:rsidP="00E237A5">
      <w:pPr>
        <w:pStyle w:val="Prrafodelista"/>
        <w:numPr>
          <w:ilvl w:val="0"/>
          <w:numId w:val="29"/>
        </w:numPr>
        <w:spacing w:after="0" w:line="240" w:lineRule="auto"/>
        <w:rPr>
          <w:rFonts w:ascii="Arial" w:hAnsi="Arial" w:cs="Arial"/>
          <w:sz w:val="24"/>
          <w:szCs w:val="24"/>
        </w:rPr>
      </w:pPr>
      <w:r w:rsidRPr="003659A2">
        <w:rPr>
          <w:rFonts w:ascii="Arial" w:hAnsi="Arial" w:cs="Arial"/>
          <w:b/>
          <w:sz w:val="24"/>
          <w:szCs w:val="24"/>
        </w:rPr>
        <w:t>Recepción de</w:t>
      </w:r>
      <w:r w:rsidR="00F04108">
        <w:rPr>
          <w:rFonts w:ascii="Arial" w:hAnsi="Arial" w:cs="Arial"/>
          <w:b/>
          <w:sz w:val="24"/>
          <w:szCs w:val="24"/>
        </w:rPr>
        <w:t xml:space="preserve"> </w:t>
      </w:r>
      <w:r w:rsidRPr="003659A2">
        <w:rPr>
          <w:rFonts w:ascii="Arial" w:hAnsi="Arial" w:cs="Arial"/>
          <w:b/>
          <w:sz w:val="24"/>
          <w:szCs w:val="24"/>
        </w:rPr>
        <w:t xml:space="preserve">Documentos  </w:t>
      </w:r>
    </w:p>
    <w:p w14:paraId="06C69AA0" w14:textId="77777777" w:rsidR="00E237A5" w:rsidRPr="003659A2" w:rsidRDefault="00E237A5" w:rsidP="00E237A5">
      <w:pPr>
        <w:pStyle w:val="Prrafodelista"/>
        <w:spacing w:after="0" w:line="240" w:lineRule="auto"/>
        <w:rPr>
          <w:rFonts w:ascii="Arial" w:hAnsi="Arial" w:cs="Arial"/>
          <w:sz w:val="24"/>
          <w:szCs w:val="24"/>
        </w:rPr>
      </w:pPr>
    </w:p>
    <w:p w14:paraId="0C2691AB" w14:textId="77777777" w:rsidR="00E237A5" w:rsidRPr="003659A2" w:rsidRDefault="00E237A5" w:rsidP="00E237A5">
      <w:pPr>
        <w:jc w:val="both"/>
        <w:rPr>
          <w:rFonts w:ascii="Arial" w:hAnsi="Arial" w:cs="Arial"/>
        </w:rPr>
      </w:pPr>
      <w:r w:rsidRPr="003659A2">
        <w:rPr>
          <w:rFonts w:ascii="Arial" w:hAnsi="Arial" w:cs="Arial"/>
        </w:rPr>
        <w:t xml:space="preserve">Para la recepción de documentos, </w:t>
      </w:r>
      <w:r w:rsidR="00451982">
        <w:rPr>
          <w:rFonts w:ascii="Arial" w:hAnsi="Arial" w:cs="Arial"/>
        </w:rPr>
        <w:t xml:space="preserve">estos </w:t>
      </w:r>
      <w:r w:rsidRPr="003659A2">
        <w:rPr>
          <w:rFonts w:ascii="Arial" w:hAnsi="Arial" w:cs="Arial"/>
        </w:rPr>
        <w:t>se debe</w:t>
      </w:r>
      <w:r w:rsidR="00451982">
        <w:rPr>
          <w:rFonts w:ascii="Arial" w:hAnsi="Arial" w:cs="Arial"/>
        </w:rPr>
        <w:t>n</w:t>
      </w:r>
      <w:r w:rsidRPr="003659A2">
        <w:rPr>
          <w:rFonts w:ascii="Arial" w:hAnsi="Arial" w:cs="Arial"/>
        </w:rPr>
        <w:t xml:space="preserve"> verificar que estén completos, que correspondan a lo anunciado y que sean competencia de la institución para efectos</w:t>
      </w:r>
      <w:r w:rsidR="00451982">
        <w:rPr>
          <w:rFonts w:ascii="Arial" w:hAnsi="Arial" w:cs="Arial"/>
        </w:rPr>
        <w:t xml:space="preserve"> </w:t>
      </w:r>
      <w:r w:rsidRPr="003659A2">
        <w:rPr>
          <w:rFonts w:ascii="Arial" w:hAnsi="Arial" w:cs="Arial"/>
        </w:rPr>
        <w:t xml:space="preserve">de su radicación y registro con el propósito de dar inicio a los trámites correspondientes. </w:t>
      </w:r>
    </w:p>
    <w:p w14:paraId="3EAF00AC" w14:textId="77777777" w:rsidR="00E237A5" w:rsidRPr="003659A2" w:rsidRDefault="00E237A5" w:rsidP="00E237A5">
      <w:pPr>
        <w:jc w:val="both"/>
        <w:rPr>
          <w:rFonts w:ascii="Arial" w:hAnsi="Arial" w:cs="Arial"/>
        </w:rPr>
      </w:pPr>
    </w:p>
    <w:p w14:paraId="5AB99F20" w14:textId="77777777" w:rsidR="00E237A5" w:rsidRPr="003659A2" w:rsidRDefault="00E237A5" w:rsidP="00E237A5">
      <w:pPr>
        <w:jc w:val="both"/>
        <w:rPr>
          <w:rFonts w:ascii="Arial" w:hAnsi="Arial" w:cs="Arial"/>
        </w:rPr>
      </w:pPr>
      <w:r w:rsidRPr="003659A2">
        <w:rPr>
          <w:rFonts w:ascii="Arial" w:hAnsi="Arial" w:cs="Arial"/>
        </w:rPr>
        <w:t>Las comunicaciones y documentos se pueden recibir a través de diferentes medios tales como: servicios de mensajería, correo tradicional, correo electrónico y cualquier otro medio que se desarrolle para tal fin</w:t>
      </w:r>
      <w:r w:rsidR="00451982">
        <w:rPr>
          <w:rFonts w:ascii="Arial" w:hAnsi="Arial" w:cs="Arial"/>
        </w:rPr>
        <w:t>,</w:t>
      </w:r>
      <w:r w:rsidRPr="003659A2">
        <w:rPr>
          <w:rFonts w:ascii="Arial" w:hAnsi="Arial" w:cs="Arial"/>
        </w:rPr>
        <w:t xml:space="preserve"> de acuerdo con los avances tecnológicos que se generen en la entidad</w:t>
      </w:r>
      <w:r w:rsidR="00451982">
        <w:rPr>
          <w:rFonts w:ascii="Arial" w:hAnsi="Arial" w:cs="Arial"/>
        </w:rPr>
        <w:t>,</w:t>
      </w:r>
      <w:r w:rsidRPr="003659A2">
        <w:rPr>
          <w:rFonts w:ascii="Arial" w:hAnsi="Arial" w:cs="Arial"/>
        </w:rPr>
        <w:t xml:space="preserve"> y deben estar regulados en los manuales de procedimientos.  </w:t>
      </w:r>
    </w:p>
    <w:p w14:paraId="1E1A63E5" w14:textId="77777777" w:rsidR="00E237A5" w:rsidRPr="003659A2" w:rsidRDefault="00E237A5" w:rsidP="00E237A5">
      <w:pPr>
        <w:jc w:val="both"/>
        <w:rPr>
          <w:rFonts w:ascii="Arial" w:hAnsi="Arial" w:cs="Arial"/>
        </w:rPr>
      </w:pPr>
    </w:p>
    <w:p w14:paraId="757716CA" w14:textId="77777777" w:rsidR="00E237A5" w:rsidRPr="003659A2" w:rsidRDefault="00E237A5" w:rsidP="00E237A5">
      <w:pPr>
        <w:jc w:val="both"/>
        <w:rPr>
          <w:rFonts w:ascii="Arial" w:hAnsi="Arial" w:cs="Arial"/>
        </w:rPr>
      </w:pPr>
      <w:r w:rsidRPr="003659A2">
        <w:rPr>
          <w:rFonts w:ascii="Arial" w:hAnsi="Arial" w:cs="Arial"/>
        </w:rPr>
        <w:t xml:space="preserve"> Radicar y distribuir la documentación según los tiempos establecidos. </w:t>
      </w:r>
    </w:p>
    <w:p w14:paraId="74B231F9" w14:textId="77777777" w:rsidR="00E237A5" w:rsidRPr="003659A2" w:rsidRDefault="00E237A5" w:rsidP="00E237A5">
      <w:pPr>
        <w:jc w:val="both"/>
        <w:rPr>
          <w:rFonts w:ascii="Arial" w:hAnsi="Arial" w:cs="Arial"/>
        </w:rPr>
      </w:pPr>
    </w:p>
    <w:p w14:paraId="7334218E" w14:textId="77777777" w:rsidR="00E237A5" w:rsidRPr="003659A2" w:rsidRDefault="00E237A5" w:rsidP="00E237A5">
      <w:pPr>
        <w:jc w:val="both"/>
        <w:rPr>
          <w:rFonts w:ascii="Arial" w:hAnsi="Arial" w:cs="Arial"/>
        </w:rPr>
      </w:pPr>
      <w:r w:rsidRPr="003659A2">
        <w:rPr>
          <w:rFonts w:ascii="Arial" w:hAnsi="Arial" w:cs="Arial"/>
        </w:rPr>
        <w:t> Gestionar la documentación de acuerdo a los procedimientos y tiempos establecidos por la Ley y los reglamentos, por parte de los responsables y ejecutores de cada proceso.</w:t>
      </w:r>
    </w:p>
    <w:p w14:paraId="31F8276B" w14:textId="77777777" w:rsidR="00E237A5" w:rsidRPr="003659A2" w:rsidRDefault="00E237A5" w:rsidP="00E237A5">
      <w:pPr>
        <w:jc w:val="both"/>
        <w:rPr>
          <w:rFonts w:ascii="Arial" w:hAnsi="Arial" w:cs="Arial"/>
        </w:rPr>
      </w:pPr>
    </w:p>
    <w:p w14:paraId="180CFDD4" w14:textId="77777777" w:rsidR="00E237A5" w:rsidRPr="003659A2" w:rsidRDefault="00E237A5" w:rsidP="00E237A5">
      <w:pPr>
        <w:jc w:val="both"/>
        <w:rPr>
          <w:rFonts w:ascii="Arial" w:hAnsi="Arial" w:cs="Arial"/>
        </w:rPr>
      </w:pPr>
      <w:r w:rsidRPr="003659A2">
        <w:rPr>
          <w:rFonts w:ascii="Arial" w:hAnsi="Arial" w:cs="Arial"/>
        </w:rPr>
        <w:t xml:space="preserve"> Tramitar la documentación física y electrónica que haya sido debidamente radicada y gestionada por los medios autorizados para tal fin.  </w:t>
      </w:r>
    </w:p>
    <w:p w14:paraId="45726C35" w14:textId="77777777" w:rsidR="00E237A5" w:rsidRPr="003659A2" w:rsidRDefault="00E237A5" w:rsidP="00E237A5">
      <w:pPr>
        <w:jc w:val="both"/>
        <w:rPr>
          <w:rFonts w:ascii="Arial" w:hAnsi="Arial" w:cs="Arial"/>
        </w:rPr>
      </w:pPr>
    </w:p>
    <w:p w14:paraId="51ADFDF3" w14:textId="77777777" w:rsidR="00E237A5" w:rsidRPr="003659A2" w:rsidRDefault="00E237A5" w:rsidP="00E237A5">
      <w:pPr>
        <w:jc w:val="both"/>
        <w:rPr>
          <w:rFonts w:ascii="Arial" w:hAnsi="Arial" w:cs="Arial"/>
        </w:rPr>
      </w:pPr>
      <w:r w:rsidRPr="003659A2">
        <w:rPr>
          <w:rFonts w:ascii="Arial" w:hAnsi="Arial" w:cs="Arial"/>
        </w:rPr>
        <w:lastRenderedPageBreak/>
        <w:t xml:space="preserve"> Firmar los documentos en los términos señalados únicamente, por los funcionarios autorizados mediante acto administrativo.  </w:t>
      </w:r>
    </w:p>
    <w:p w14:paraId="1AF4452C" w14:textId="77777777" w:rsidR="00E237A5" w:rsidRPr="003659A2" w:rsidRDefault="00E237A5" w:rsidP="00E237A5">
      <w:pPr>
        <w:jc w:val="both"/>
        <w:rPr>
          <w:rFonts w:ascii="Arial" w:hAnsi="Arial" w:cs="Arial"/>
        </w:rPr>
      </w:pPr>
    </w:p>
    <w:p w14:paraId="280E600F" w14:textId="77777777" w:rsidR="00E237A5" w:rsidRPr="003659A2" w:rsidRDefault="00E237A5" w:rsidP="00E237A5">
      <w:pPr>
        <w:jc w:val="both"/>
        <w:rPr>
          <w:rFonts w:ascii="Arial" w:hAnsi="Arial" w:cs="Arial"/>
        </w:rPr>
      </w:pPr>
      <w:r w:rsidRPr="003659A2">
        <w:rPr>
          <w:rFonts w:ascii="Arial" w:hAnsi="Arial" w:cs="Arial"/>
        </w:rPr>
        <w:t xml:space="preserve"> Firmar los correos electrónicos conforme a lo establecido en </w:t>
      </w:r>
      <w:r w:rsidR="00451982">
        <w:rPr>
          <w:rFonts w:ascii="Arial" w:hAnsi="Arial" w:cs="Arial"/>
        </w:rPr>
        <w:t xml:space="preserve">los protocolos y documentos </w:t>
      </w:r>
      <w:r w:rsidRPr="003659A2">
        <w:rPr>
          <w:rFonts w:ascii="Arial" w:hAnsi="Arial" w:cs="Arial"/>
        </w:rPr>
        <w:t xml:space="preserve">de </w:t>
      </w:r>
      <w:r w:rsidR="00451982">
        <w:rPr>
          <w:rFonts w:ascii="Arial" w:hAnsi="Arial" w:cs="Arial"/>
        </w:rPr>
        <w:t>definidos para tal fin</w:t>
      </w:r>
      <w:r w:rsidRPr="003659A2">
        <w:rPr>
          <w:rFonts w:ascii="Arial" w:hAnsi="Arial" w:cs="Arial"/>
        </w:rPr>
        <w:t xml:space="preserve">.  </w:t>
      </w:r>
    </w:p>
    <w:p w14:paraId="4A87E655" w14:textId="77777777" w:rsidR="00E237A5" w:rsidRPr="003659A2" w:rsidRDefault="00E237A5" w:rsidP="00E237A5">
      <w:pPr>
        <w:jc w:val="both"/>
        <w:rPr>
          <w:rFonts w:ascii="Arial" w:hAnsi="Arial" w:cs="Arial"/>
        </w:rPr>
      </w:pPr>
    </w:p>
    <w:p w14:paraId="5A9C1E46" w14:textId="77777777" w:rsidR="00E237A5" w:rsidRPr="003659A2" w:rsidRDefault="00E237A5" w:rsidP="00E237A5">
      <w:pPr>
        <w:jc w:val="both"/>
        <w:rPr>
          <w:rFonts w:ascii="Arial" w:hAnsi="Arial" w:cs="Arial"/>
        </w:rPr>
      </w:pPr>
      <w:r w:rsidRPr="003659A2">
        <w:rPr>
          <w:rFonts w:ascii="Arial" w:hAnsi="Arial" w:cs="Arial"/>
        </w:rPr>
        <w:t xml:space="preserve"> Realizar seguimiento a los tiempos de respuesta a las comunicaciones que son radicadas.  </w:t>
      </w:r>
    </w:p>
    <w:p w14:paraId="324243A4" w14:textId="77777777" w:rsidR="00E237A5" w:rsidRPr="003659A2" w:rsidRDefault="00E237A5" w:rsidP="00E237A5">
      <w:pPr>
        <w:jc w:val="both"/>
        <w:rPr>
          <w:rFonts w:ascii="Arial" w:hAnsi="Arial" w:cs="Arial"/>
        </w:rPr>
      </w:pPr>
    </w:p>
    <w:p w14:paraId="3329A6BF" w14:textId="77777777" w:rsidR="00451982" w:rsidRDefault="00451982" w:rsidP="00E237A5">
      <w:pPr>
        <w:jc w:val="both"/>
        <w:rPr>
          <w:rFonts w:ascii="Arial" w:hAnsi="Arial" w:cs="Arial"/>
          <w:b/>
        </w:rPr>
      </w:pPr>
    </w:p>
    <w:p w14:paraId="5FEEC1C1" w14:textId="77777777" w:rsidR="00E237A5" w:rsidRPr="00DB7E61" w:rsidRDefault="00E237A5" w:rsidP="00DB7E61">
      <w:pPr>
        <w:pStyle w:val="Prrafodelista"/>
        <w:numPr>
          <w:ilvl w:val="0"/>
          <w:numId w:val="29"/>
        </w:numPr>
        <w:spacing w:after="0" w:line="240" w:lineRule="auto"/>
        <w:rPr>
          <w:rFonts w:ascii="Arial" w:hAnsi="Arial" w:cs="Arial"/>
          <w:b/>
          <w:sz w:val="24"/>
          <w:szCs w:val="24"/>
        </w:rPr>
      </w:pPr>
      <w:r w:rsidRPr="00DB7E61">
        <w:rPr>
          <w:rFonts w:ascii="Arial" w:hAnsi="Arial" w:cs="Arial"/>
          <w:b/>
          <w:sz w:val="24"/>
          <w:szCs w:val="24"/>
        </w:rPr>
        <w:t>Distribución</w:t>
      </w:r>
    </w:p>
    <w:p w14:paraId="658BF72E" w14:textId="77777777" w:rsidR="00E237A5" w:rsidRPr="003659A2" w:rsidRDefault="00E237A5" w:rsidP="00E237A5">
      <w:pPr>
        <w:jc w:val="both"/>
        <w:rPr>
          <w:rFonts w:ascii="Arial" w:hAnsi="Arial" w:cs="Arial"/>
        </w:rPr>
      </w:pPr>
    </w:p>
    <w:p w14:paraId="45969965" w14:textId="77777777" w:rsidR="00E237A5" w:rsidRPr="003659A2" w:rsidRDefault="00E237A5" w:rsidP="00E237A5">
      <w:pPr>
        <w:jc w:val="both"/>
        <w:rPr>
          <w:rFonts w:ascii="Arial" w:hAnsi="Arial" w:cs="Arial"/>
        </w:rPr>
      </w:pPr>
      <w:r w:rsidRPr="003659A2">
        <w:rPr>
          <w:rFonts w:ascii="Arial" w:hAnsi="Arial" w:cs="Arial"/>
        </w:rPr>
        <w:t xml:space="preserve"> Delegar la responsabilidad sobre el proceso de envío y recepción de la correspondencia y la gestión documental otorgando el liderazgo al área administrativa de la entidad.  </w:t>
      </w:r>
    </w:p>
    <w:p w14:paraId="3D8790EE" w14:textId="77777777" w:rsidR="00E237A5" w:rsidRPr="003659A2" w:rsidRDefault="00E237A5" w:rsidP="00E237A5">
      <w:pPr>
        <w:jc w:val="both"/>
        <w:rPr>
          <w:rFonts w:ascii="Arial" w:hAnsi="Arial" w:cs="Arial"/>
        </w:rPr>
      </w:pPr>
    </w:p>
    <w:p w14:paraId="14CFE11E" w14:textId="77777777" w:rsidR="00E237A5" w:rsidRDefault="00E237A5" w:rsidP="00E237A5">
      <w:pPr>
        <w:jc w:val="both"/>
        <w:rPr>
          <w:rFonts w:ascii="Arial" w:hAnsi="Arial" w:cs="Arial"/>
        </w:rPr>
      </w:pPr>
      <w:r w:rsidRPr="003659A2">
        <w:rPr>
          <w:rFonts w:ascii="Arial" w:hAnsi="Arial" w:cs="Arial"/>
        </w:rPr>
        <w:t xml:space="preserve"> Enviar por las cuentas de correo autorizadas para este fin las comunicaciones en las cuales se utilice este medio.   </w:t>
      </w:r>
    </w:p>
    <w:p w14:paraId="05FBE989" w14:textId="77777777" w:rsidR="00E237A5" w:rsidRDefault="00E237A5" w:rsidP="00E237A5">
      <w:pPr>
        <w:jc w:val="both"/>
        <w:rPr>
          <w:rFonts w:ascii="Arial" w:hAnsi="Arial" w:cs="Arial"/>
        </w:rPr>
      </w:pPr>
    </w:p>
    <w:p w14:paraId="2C3AD1A3" w14:textId="77777777" w:rsidR="00E237A5" w:rsidRDefault="00E237A5" w:rsidP="00E237A5">
      <w:pPr>
        <w:rPr>
          <w:rFonts w:ascii="Arial" w:hAnsi="Arial" w:cs="Arial"/>
        </w:rPr>
      </w:pPr>
    </w:p>
    <w:p w14:paraId="67891BC6" w14:textId="77777777" w:rsidR="00E237A5" w:rsidRPr="003659A2" w:rsidRDefault="00E237A5" w:rsidP="00E237A5">
      <w:pPr>
        <w:rPr>
          <w:rFonts w:ascii="Arial" w:hAnsi="Arial" w:cs="Arial"/>
          <w:b/>
          <w:i/>
        </w:rPr>
      </w:pPr>
      <w:r w:rsidRPr="003659A2">
        <w:rPr>
          <w:rFonts w:ascii="Arial" w:hAnsi="Arial" w:cs="Arial"/>
          <w:b/>
          <w:i/>
        </w:rPr>
        <w:t xml:space="preserve">6.4. Organización. </w:t>
      </w:r>
    </w:p>
    <w:p w14:paraId="11FB78AA" w14:textId="77777777" w:rsidR="00E237A5" w:rsidRDefault="00E237A5" w:rsidP="00E237A5">
      <w:pPr>
        <w:rPr>
          <w:rFonts w:ascii="Arial" w:hAnsi="Arial" w:cs="Arial"/>
        </w:rPr>
      </w:pPr>
    </w:p>
    <w:p w14:paraId="7750BD4A" w14:textId="77777777" w:rsidR="00E237A5" w:rsidRDefault="00E237A5" w:rsidP="00E237A5">
      <w:pPr>
        <w:rPr>
          <w:rFonts w:ascii="Arial" w:hAnsi="Arial" w:cs="Arial"/>
        </w:rPr>
      </w:pPr>
      <w:r w:rsidRPr="003659A2">
        <w:rPr>
          <w:rFonts w:ascii="Arial" w:hAnsi="Arial" w:cs="Arial"/>
        </w:rPr>
        <w:t>Comprende el conjunto de operaciones necesarias para asignarle identidad a cualquier documento dentro del S.G.D. tales como su identificación, clasificación, (de acuerdo con el cuadro de clasificación documental-CCD y la Tabla de Retención Documental - TRD), ordenación y descripción, manteniendo en todo momento su vinculación con el trámite y proceso al que corresponde, así como con la agrupación documental respectiva.</w:t>
      </w:r>
    </w:p>
    <w:p w14:paraId="6F7AAE2D" w14:textId="77777777" w:rsidR="00E237A5" w:rsidRDefault="00E237A5" w:rsidP="00E237A5">
      <w:pPr>
        <w:rPr>
          <w:rFonts w:ascii="Arial" w:hAnsi="Arial" w:cs="Arial"/>
        </w:rPr>
      </w:pPr>
    </w:p>
    <w:p w14:paraId="5078DC92" w14:textId="77777777" w:rsidR="00E237A5" w:rsidRDefault="00E237A5" w:rsidP="00E237A5">
      <w:pPr>
        <w:jc w:val="both"/>
        <w:rPr>
          <w:rFonts w:ascii="Arial" w:hAnsi="Arial" w:cs="Arial"/>
        </w:rPr>
      </w:pPr>
      <w:r w:rsidRPr="003659A2">
        <w:rPr>
          <w:rFonts w:ascii="Arial" w:hAnsi="Arial" w:cs="Arial"/>
          <w:b/>
        </w:rPr>
        <w:t>Clasificación documental:</w:t>
      </w:r>
      <w:r w:rsidRPr="003659A2">
        <w:rPr>
          <w:rFonts w:ascii="Arial" w:hAnsi="Arial" w:cs="Arial"/>
        </w:rPr>
        <w:t xml:space="preserve"> Proceso archivístico mediante el cual se identifica y establecen las series que componen cada agrupación documental (fondo, sección y subsección), de acuerdo con la estructura orgánico-funcional de la institución</w:t>
      </w:r>
      <w:r>
        <w:rPr>
          <w:rFonts w:ascii="Arial" w:hAnsi="Arial" w:cs="Arial"/>
        </w:rPr>
        <w:t>.</w:t>
      </w:r>
    </w:p>
    <w:p w14:paraId="47B2C05B" w14:textId="77777777" w:rsidR="00E237A5" w:rsidRDefault="00E237A5" w:rsidP="00E237A5">
      <w:pPr>
        <w:jc w:val="both"/>
        <w:rPr>
          <w:rFonts w:ascii="Arial" w:hAnsi="Arial" w:cs="Arial"/>
        </w:rPr>
      </w:pPr>
    </w:p>
    <w:p w14:paraId="2F8A2B71" w14:textId="77777777" w:rsidR="00E237A5" w:rsidRDefault="00E237A5" w:rsidP="00E237A5">
      <w:pPr>
        <w:jc w:val="both"/>
        <w:rPr>
          <w:rFonts w:ascii="Arial" w:hAnsi="Arial" w:cs="Arial"/>
        </w:rPr>
      </w:pPr>
      <w:r w:rsidRPr="003659A2">
        <w:rPr>
          <w:rFonts w:ascii="Arial" w:hAnsi="Arial" w:cs="Arial"/>
          <w:b/>
        </w:rPr>
        <w:t>Ordenación documental:</w:t>
      </w:r>
      <w:r w:rsidRPr="003659A2">
        <w:rPr>
          <w:rFonts w:ascii="Arial" w:hAnsi="Arial" w:cs="Arial"/>
        </w:rPr>
        <w:t xml:space="preserve"> Ubicación física de los documentos dentro de las respectivas series en el orden previamente acordado.  </w:t>
      </w:r>
    </w:p>
    <w:p w14:paraId="62B1535C" w14:textId="77777777" w:rsidR="00E237A5" w:rsidRPr="003659A2" w:rsidRDefault="00E237A5" w:rsidP="00E237A5">
      <w:pPr>
        <w:jc w:val="both"/>
        <w:rPr>
          <w:rFonts w:ascii="Arial" w:hAnsi="Arial" w:cs="Arial"/>
          <w:b/>
        </w:rPr>
      </w:pPr>
    </w:p>
    <w:p w14:paraId="47D7CAEF" w14:textId="77777777" w:rsidR="00E237A5" w:rsidRDefault="00E237A5" w:rsidP="00E237A5">
      <w:pPr>
        <w:jc w:val="both"/>
        <w:rPr>
          <w:rFonts w:ascii="Arial" w:hAnsi="Arial" w:cs="Arial"/>
        </w:rPr>
      </w:pPr>
      <w:r w:rsidRPr="003659A2">
        <w:rPr>
          <w:rFonts w:ascii="Arial" w:hAnsi="Arial" w:cs="Arial"/>
          <w:b/>
        </w:rPr>
        <w:t>Descripción documental:</w:t>
      </w:r>
      <w:r w:rsidRPr="003659A2">
        <w:rPr>
          <w:rFonts w:ascii="Arial" w:hAnsi="Arial" w:cs="Arial"/>
        </w:rPr>
        <w:t xml:space="preserve"> Es el proceso de análisis de los documentos de archivo o de sus agrupaciones, que permite su identificación, localización y recuperación, par</w:t>
      </w:r>
      <w:r>
        <w:rPr>
          <w:rFonts w:ascii="Arial" w:hAnsi="Arial" w:cs="Arial"/>
        </w:rPr>
        <w:t>a la gestión o la investigación.</w:t>
      </w:r>
    </w:p>
    <w:p w14:paraId="22764C7E" w14:textId="77777777" w:rsidR="00F04108" w:rsidRDefault="00F04108" w:rsidP="00E237A5">
      <w:pPr>
        <w:jc w:val="both"/>
        <w:rPr>
          <w:rFonts w:ascii="Arial" w:hAnsi="Arial" w:cs="Arial"/>
        </w:rPr>
      </w:pPr>
    </w:p>
    <w:p w14:paraId="2DA71660" w14:textId="7B32AF12" w:rsidR="00F04108" w:rsidRDefault="006F28D9" w:rsidP="00E237A5">
      <w:pPr>
        <w:jc w:val="both"/>
        <w:rPr>
          <w:rFonts w:ascii="Arial" w:hAnsi="Arial" w:cs="Arial"/>
        </w:rPr>
      </w:pPr>
      <w:r w:rsidRPr="006F28D9">
        <w:rPr>
          <w:noProof/>
          <w:lang w:val="es-CO" w:eastAsia="es-CO"/>
        </w:rPr>
        <w:lastRenderedPageBreak/>
        <w:drawing>
          <wp:inline distT="0" distB="0" distL="0" distR="0" wp14:anchorId="196EDF52" wp14:editId="10456BAD">
            <wp:extent cx="6120765" cy="318580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185808"/>
                    </a:xfrm>
                    <a:prstGeom prst="rect">
                      <a:avLst/>
                    </a:prstGeom>
                    <a:noFill/>
                    <a:ln>
                      <a:noFill/>
                    </a:ln>
                  </pic:spPr>
                </pic:pic>
              </a:graphicData>
            </a:graphic>
          </wp:inline>
        </w:drawing>
      </w:r>
    </w:p>
    <w:p w14:paraId="7E123517" w14:textId="52407728" w:rsidR="00F04108" w:rsidRDefault="00F04108" w:rsidP="00E237A5">
      <w:pPr>
        <w:jc w:val="both"/>
        <w:rPr>
          <w:rFonts w:ascii="Arial" w:hAnsi="Arial" w:cs="Arial"/>
        </w:rPr>
      </w:pPr>
    </w:p>
    <w:p w14:paraId="0E2812ED" w14:textId="77777777" w:rsidR="006F28D9" w:rsidRDefault="006F28D9" w:rsidP="00E237A5">
      <w:pPr>
        <w:jc w:val="both"/>
        <w:rPr>
          <w:rFonts w:ascii="Arial" w:hAnsi="Arial" w:cs="Arial"/>
        </w:rPr>
      </w:pPr>
    </w:p>
    <w:p w14:paraId="50C5FA2E" w14:textId="77777777" w:rsidR="00E237A5" w:rsidRDefault="00E237A5" w:rsidP="00E237A5">
      <w:pPr>
        <w:jc w:val="both"/>
        <w:rPr>
          <w:rFonts w:ascii="Arial" w:hAnsi="Arial" w:cs="Arial"/>
        </w:rPr>
      </w:pPr>
      <w:r w:rsidRPr="003659A2">
        <w:rPr>
          <w:rFonts w:ascii="Arial" w:hAnsi="Arial" w:cs="Arial"/>
        </w:rPr>
        <w:t xml:space="preserve">La organización de los documentos permite una rápida identificación de los expedientes, valorar las funciones y necesidades operacionales de las oficinas.  </w:t>
      </w:r>
    </w:p>
    <w:p w14:paraId="561B8635" w14:textId="77777777" w:rsidR="00E237A5" w:rsidRPr="003659A2" w:rsidRDefault="00E237A5" w:rsidP="00E237A5">
      <w:pPr>
        <w:jc w:val="both"/>
        <w:rPr>
          <w:rFonts w:ascii="Arial" w:hAnsi="Arial" w:cs="Arial"/>
        </w:rPr>
      </w:pPr>
    </w:p>
    <w:p w14:paraId="78F894BD" w14:textId="77777777" w:rsidR="00E237A5" w:rsidRDefault="00E237A5" w:rsidP="00E237A5">
      <w:pPr>
        <w:jc w:val="both"/>
        <w:rPr>
          <w:rFonts w:ascii="Arial" w:hAnsi="Arial" w:cs="Arial"/>
        </w:rPr>
      </w:pPr>
      <w:r w:rsidRPr="003659A2">
        <w:rPr>
          <w:rFonts w:ascii="Arial" w:hAnsi="Arial" w:cs="Arial"/>
        </w:rPr>
        <w:t>La</w:t>
      </w:r>
      <w:r w:rsidRPr="000950C0">
        <w:rPr>
          <w:rFonts w:ascii="Arial" w:hAnsi="Arial" w:cs="Arial"/>
          <w:b/>
        </w:rPr>
        <w:t xml:space="preserve"> organización</w:t>
      </w:r>
      <w:r w:rsidRPr="003659A2">
        <w:rPr>
          <w:rFonts w:ascii="Arial" w:hAnsi="Arial" w:cs="Arial"/>
        </w:rPr>
        <w:t xml:space="preserve"> documental deberá atender los siguientes lineamientos:  </w:t>
      </w:r>
    </w:p>
    <w:p w14:paraId="736F0FAB" w14:textId="77777777" w:rsidR="00E237A5" w:rsidRPr="003659A2" w:rsidRDefault="00E237A5" w:rsidP="00E237A5">
      <w:pPr>
        <w:jc w:val="both"/>
        <w:rPr>
          <w:rFonts w:ascii="Arial" w:hAnsi="Arial" w:cs="Arial"/>
        </w:rPr>
      </w:pPr>
    </w:p>
    <w:p w14:paraId="06B8FA73"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Organizar los documentos de acuerdo con los lineamientos del Líder de Gestión Documental.  </w:t>
      </w:r>
    </w:p>
    <w:p w14:paraId="016CD3D7"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Asegurar el control en las transferencias documentales, mediante identificación de cada unidad documental en el Formato Único de Inventario Documental establecido por el Archivo General de la Nación (AGN) y adoptado por la institución.  </w:t>
      </w:r>
    </w:p>
    <w:p w14:paraId="47078C36"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Organizar la documentación según lo establecido en el instructivo de implementación de las Tablas de Retención Documental.  </w:t>
      </w:r>
    </w:p>
    <w:p w14:paraId="079ADACC"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Velar por la actualización de las TRD de acuerdo con las necesidades de nuevas series y tipologías documentales.  </w:t>
      </w:r>
    </w:p>
    <w:p w14:paraId="5AC8879E"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Velar por que cada funcionario levante el inventario documental de la documentación que tiene a su cargo de acuerdo con sus funciones.  </w:t>
      </w:r>
    </w:p>
    <w:p w14:paraId="5A07AB7D"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Garantizar que la información (archivos Excel, Word etc.), contenida en los equipos de cómputo asignados a cada funcionario guarden estrecha relación con la Tabla de Retención Documental.  </w:t>
      </w:r>
    </w:p>
    <w:p w14:paraId="734AB43F"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lastRenderedPageBreak/>
        <w:t>Almacenar las bases de datos de aplicativos en el espacio que se cuenta en los servidores destinados para tal fin, por parte de las áreas responsables y garantizar su seguridad, disponibilidad y accesibilidad.</w:t>
      </w:r>
    </w:p>
    <w:p w14:paraId="3E4F5346" w14:textId="77777777" w:rsidR="00E237A5" w:rsidRDefault="00E237A5" w:rsidP="00E237A5">
      <w:pPr>
        <w:rPr>
          <w:rFonts w:ascii="Arial" w:hAnsi="Arial" w:cs="Arial"/>
          <w:b/>
          <w:i/>
        </w:rPr>
      </w:pPr>
      <w:r w:rsidRPr="003659A2">
        <w:rPr>
          <w:rFonts w:ascii="Arial" w:hAnsi="Arial" w:cs="Arial"/>
          <w:b/>
          <w:i/>
        </w:rPr>
        <w:t xml:space="preserve">Consultas  </w:t>
      </w:r>
    </w:p>
    <w:p w14:paraId="043A8098" w14:textId="77777777" w:rsidR="00E237A5" w:rsidRPr="003659A2" w:rsidRDefault="00E237A5" w:rsidP="00E237A5">
      <w:pPr>
        <w:rPr>
          <w:rFonts w:ascii="Arial" w:hAnsi="Arial" w:cs="Arial"/>
          <w:b/>
          <w:i/>
        </w:rPr>
      </w:pPr>
    </w:p>
    <w:p w14:paraId="53640ABA" w14:textId="77777777" w:rsidR="00E237A5" w:rsidRDefault="00E237A5" w:rsidP="00D72A7E">
      <w:pPr>
        <w:jc w:val="both"/>
        <w:rPr>
          <w:rFonts w:ascii="Arial" w:hAnsi="Arial" w:cs="Arial"/>
        </w:rPr>
      </w:pPr>
      <w:r w:rsidRPr="003659A2">
        <w:rPr>
          <w:rFonts w:ascii="Arial" w:hAnsi="Arial" w:cs="Arial"/>
        </w:rPr>
        <w:t> Dar cumplimiento respecto de la consulta de documentos, a lo establecido en la Ley 1712 de 2014 y demás normas que regulen la materia.</w:t>
      </w:r>
    </w:p>
    <w:p w14:paraId="3FFC74A9" w14:textId="77777777" w:rsidR="00E237A5" w:rsidRDefault="00E237A5" w:rsidP="00E237A5">
      <w:pPr>
        <w:rPr>
          <w:rFonts w:ascii="Arial" w:hAnsi="Arial" w:cs="Arial"/>
        </w:rPr>
      </w:pPr>
    </w:p>
    <w:p w14:paraId="5314513C" w14:textId="77777777" w:rsidR="00E237A5" w:rsidRDefault="00E237A5" w:rsidP="00E237A5">
      <w:pPr>
        <w:jc w:val="both"/>
        <w:rPr>
          <w:rFonts w:ascii="Arial" w:hAnsi="Arial" w:cs="Arial"/>
        </w:rPr>
      </w:pPr>
      <w:r w:rsidRPr="003659A2">
        <w:rPr>
          <w:rFonts w:ascii="Arial" w:hAnsi="Arial" w:cs="Arial"/>
        </w:rPr>
        <w:t xml:space="preserve"> </w:t>
      </w:r>
      <w:r w:rsidRPr="000950C0">
        <w:rPr>
          <w:rFonts w:ascii="Arial" w:hAnsi="Arial" w:cs="Arial"/>
        </w:rPr>
        <w:t>Informar a los ciudadanos los medios establecidos para realizar las consultas, aclarando que estas deben ser claras para facilitar la búsqueda de la información y los controles correspondientes.</w:t>
      </w:r>
    </w:p>
    <w:p w14:paraId="4D7D3C78" w14:textId="77777777" w:rsidR="00E237A5" w:rsidRDefault="00E237A5" w:rsidP="00E237A5">
      <w:pPr>
        <w:jc w:val="both"/>
        <w:rPr>
          <w:rFonts w:ascii="Arial" w:hAnsi="Arial" w:cs="Arial"/>
        </w:rPr>
      </w:pPr>
    </w:p>
    <w:p w14:paraId="197DB1C6" w14:textId="77777777" w:rsidR="00D72A7E" w:rsidRDefault="00D72A7E" w:rsidP="00E237A5">
      <w:pPr>
        <w:rPr>
          <w:rFonts w:ascii="Arial" w:hAnsi="Arial" w:cs="Arial"/>
          <w:b/>
          <w:i/>
        </w:rPr>
      </w:pPr>
    </w:p>
    <w:p w14:paraId="0619C4B0" w14:textId="77777777" w:rsidR="00E237A5" w:rsidRPr="000950C0" w:rsidRDefault="00E237A5" w:rsidP="00E237A5">
      <w:pPr>
        <w:rPr>
          <w:rFonts w:ascii="Arial" w:hAnsi="Arial" w:cs="Arial"/>
          <w:b/>
          <w:i/>
        </w:rPr>
      </w:pPr>
      <w:r w:rsidRPr="000950C0">
        <w:rPr>
          <w:rFonts w:ascii="Arial" w:hAnsi="Arial" w:cs="Arial"/>
          <w:b/>
          <w:i/>
        </w:rPr>
        <w:t xml:space="preserve">6.5. Transferencias. </w:t>
      </w:r>
    </w:p>
    <w:p w14:paraId="259B398E" w14:textId="77777777" w:rsidR="00E237A5" w:rsidRDefault="00E237A5" w:rsidP="00E237A5">
      <w:pPr>
        <w:rPr>
          <w:rFonts w:ascii="Arial" w:hAnsi="Arial" w:cs="Arial"/>
        </w:rPr>
      </w:pPr>
    </w:p>
    <w:p w14:paraId="4EFBB71B" w14:textId="77777777" w:rsidR="00E237A5" w:rsidRDefault="00E237A5" w:rsidP="00E237A5">
      <w:pPr>
        <w:jc w:val="both"/>
        <w:rPr>
          <w:rFonts w:ascii="Arial" w:hAnsi="Arial" w:cs="Arial"/>
        </w:rPr>
      </w:pPr>
      <w:r w:rsidRPr="000950C0">
        <w:rPr>
          <w:rFonts w:ascii="Arial" w:hAnsi="Arial" w:cs="Arial"/>
        </w:rPr>
        <w:t>Transferencia</w:t>
      </w:r>
      <w:r w:rsidR="00D72A7E">
        <w:rPr>
          <w:rFonts w:ascii="Arial" w:hAnsi="Arial" w:cs="Arial"/>
        </w:rPr>
        <w:t>, s</w:t>
      </w:r>
      <w:r w:rsidRPr="000950C0">
        <w:rPr>
          <w:rFonts w:ascii="Arial" w:hAnsi="Arial" w:cs="Arial"/>
        </w:rPr>
        <w:t>e refiere al conjunto de operaciones adoptadas por la entidad para mover el documento a través de las diferentes fases del archivo, verificando la estructura, la validación del formato de generación, la migración, emulación o conversión, los metadatos técnicos de formato, de preservación y descriptivos.</w:t>
      </w:r>
    </w:p>
    <w:p w14:paraId="29AC5B54" w14:textId="77777777" w:rsidR="00E237A5" w:rsidRPr="000950C0" w:rsidRDefault="00E237A5" w:rsidP="00E237A5">
      <w:pPr>
        <w:rPr>
          <w:rFonts w:ascii="Arial" w:hAnsi="Arial" w:cs="Arial"/>
        </w:rPr>
      </w:pPr>
    </w:p>
    <w:p w14:paraId="54387B28" w14:textId="52CC5DA1" w:rsidR="00E237A5" w:rsidRDefault="00E237A5" w:rsidP="00E237A5">
      <w:pPr>
        <w:jc w:val="both"/>
        <w:rPr>
          <w:rFonts w:ascii="Arial" w:hAnsi="Arial" w:cs="Arial"/>
        </w:rPr>
      </w:pPr>
      <w:r w:rsidRPr="000950C0">
        <w:rPr>
          <w:rFonts w:ascii="Arial" w:hAnsi="Arial" w:cs="Arial"/>
        </w:rPr>
        <w:t xml:space="preserve">Las transferencias documentales se </w:t>
      </w:r>
      <w:r w:rsidR="00DB7E61" w:rsidRPr="000950C0">
        <w:rPr>
          <w:rFonts w:ascii="Arial" w:hAnsi="Arial" w:cs="Arial"/>
        </w:rPr>
        <w:t>realizarán</w:t>
      </w:r>
      <w:r w:rsidRPr="000950C0">
        <w:rPr>
          <w:rFonts w:ascii="Arial" w:hAnsi="Arial" w:cs="Arial"/>
        </w:rPr>
        <w:t xml:space="preserve"> por parte de las dependencias conforme a los cronogramas establecidos para tal fin y en concordancia con los tiempos de retención determinados en las Tablas de Retención Documental aprobadas y considerando las condiciones de almacenamiento y transporte de la información a ser transferida.  </w:t>
      </w:r>
    </w:p>
    <w:p w14:paraId="15D99EFA" w14:textId="77777777" w:rsidR="00E237A5" w:rsidRPr="000950C0" w:rsidRDefault="00E237A5" w:rsidP="00E237A5">
      <w:pPr>
        <w:jc w:val="both"/>
        <w:rPr>
          <w:rFonts w:ascii="Arial" w:hAnsi="Arial" w:cs="Arial"/>
        </w:rPr>
      </w:pPr>
    </w:p>
    <w:p w14:paraId="58B49072" w14:textId="77777777" w:rsidR="00EA7F24" w:rsidRDefault="00E237A5" w:rsidP="00E237A5">
      <w:pPr>
        <w:jc w:val="both"/>
        <w:rPr>
          <w:rFonts w:ascii="Arial" w:hAnsi="Arial" w:cs="Arial"/>
        </w:rPr>
      </w:pPr>
      <w:r w:rsidRPr="000950C0">
        <w:rPr>
          <w:rFonts w:ascii="Arial" w:hAnsi="Arial" w:cs="Arial"/>
        </w:rPr>
        <w:t xml:space="preserve">En este proceso se debe verificar previamente a la transferencia, la aplicación de la clasificación, ordenación y descripción de los expedientes sujetos a esta tarea, </w:t>
      </w:r>
      <w:r w:rsidR="001D0BD4">
        <w:rPr>
          <w:rFonts w:ascii="Arial" w:hAnsi="Arial" w:cs="Arial"/>
        </w:rPr>
        <w:t>responsabilidad que estará a cargo d</w:t>
      </w:r>
      <w:r w:rsidRPr="000950C0">
        <w:rPr>
          <w:rFonts w:ascii="Arial" w:hAnsi="Arial" w:cs="Arial"/>
        </w:rPr>
        <w:t>el líder de gestión documental</w:t>
      </w:r>
      <w:r w:rsidR="001D0BD4">
        <w:rPr>
          <w:rFonts w:ascii="Arial" w:hAnsi="Arial" w:cs="Arial"/>
        </w:rPr>
        <w:t xml:space="preserve">, quien </w:t>
      </w:r>
      <w:r w:rsidRPr="000950C0">
        <w:rPr>
          <w:rFonts w:ascii="Arial" w:hAnsi="Arial" w:cs="Arial"/>
        </w:rPr>
        <w:t>deberá velar porque se realicen correctamente dichas actividades.</w:t>
      </w:r>
    </w:p>
    <w:p w14:paraId="27AC0D7E" w14:textId="77777777" w:rsidR="00E237A5" w:rsidRDefault="00323B95" w:rsidP="00E237A5">
      <w:pPr>
        <w:rPr>
          <w:rFonts w:ascii="Arial" w:hAnsi="Arial" w:cs="Arial"/>
        </w:rPr>
      </w:pPr>
      <w:r w:rsidRPr="00323B95">
        <w:rPr>
          <w:noProof/>
          <w:lang w:val="es-CO" w:eastAsia="es-CO"/>
        </w:rPr>
        <w:drawing>
          <wp:inline distT="0" distB="0" distL="0" distR="0" wp14:anchorId="5D96F977" wp14:editId="03ED2A11">
            <wp:extent cx="6120765" cy="236579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365798"/>
                    </a:xfrm>
                    <a:prstGeom prst="rect">
                      <a:avLst/>
                    </a:prstGeom>
                    <a:noFill/>
                    <a:ln>
                      <a:noFill/>
                    </a:ln>
                  </pic:spPr>
                </pic:pic>
              </a:graphicData>
            </a:graphic>
          </wp:inline>
        </w:drawing>
      </w:r>
    </w:p>
    <w:p w14:paraId="08585FFB" w14:textId="77777777" w:rsidR="00E237A5" w:rsidRPr="000950C0" w:rsidRDefault="00E237A5" w:rsidP="00E237A5">
      <w:pPr>
        <w:rPr>
          <w:rFonts w:ascii="Arial" w:hAnsi="Arial" w:cs="Arial"/>
          <w:b/>
          <w:i/>
        </w:rPr>
      </w:pPr>
      <w:r>
        <w:rPr>
          <w:rFonts w:ascii="Arial" w:hAnsi="Arial" w:cs="Arial"/>
          <w:b/>
          <w:i/>
        </w:rPr>
        <w:lastRenderedPageBreak/>
        <w:t>6.6. Disposición de D</w:t>
      </w:r>
      <w:r w:rsidRPr="000950C0">
        <w:rPr>
          <w:rFonts w:ascii="Arial" w:hAnsi="Arial" w:cs="Arial"/>
          <w:b/>
          <w:i/>
        </w:rPr>
        <w:t xml:space="preserve">ocumentos. </w:t>
      </w:r>
    </w:p>
    <w:p w14:paraId="4166D17D" w14:textId="77777777" w:rsidR="00E237A5" w:rsidRDefault="00E237A5" w:rsidP="00E237A5">
      <w:pPr>
        <w:rPr>
          <w:rFonts w:ascii="Arial" w:hAnsi="Arial" w:cs="Arial"/>
        </w:rPr>
      </w:pPr>
    </w:p>
    <w:p w14:paraId="207F6FD2" w14:textId="77777777" w:rsidR="00E237A5" w:rsidRDefault="00E237A5" w:rsidP="00E237A5">
      <w:pPr>
        <w:jc w:val="both"/>
        <w:rPr>
          <w:rFonts w:ascii="Arial" w:hAnsi="Arial" w:cs="Arial"/>
        </w:rPr>
      </w:pPr>
      <w:r w:rsidRPr="000950C0">
        <w:rPr>
          <w:rFonts w:ascii="Arial" w:hAnsi="Arial" w:cs="Arial"/>
        </w:rPr>
        <w:t>Comprende la selección de los documentos en cualquier etapa del archivo (Gestión, Central e Histórico) con m</w:t>
      </w:r>
      <w:r w:rsidR="008769DC">
        <w:rPr>
          <w:rFonts w:ascii="Arial" w:hAnsi="Arial" w:cs="Arial"/>
        </w:rPr>
        <w:t>iras a su conservación, sea</w:t>
      </w:r>
      <w:r w:rsidRPr="000950C0">
        <w:rPr>
          <w:rFonts w:ascii="Arial" w:hAnsi="Arial" w:cs="Arial"/>
        </w:rPr>
        <w:t xml:space="preserve"> total, permanente o eliminación, para lo cual debe aplicarse lo establecido en las Tablas de Retención Documental – TRD   o las Tablas de Valoración Documental – TVD.  </w:t>
      </w:r>
    </w:p>
    <w:p w14:paraId="53F182BC" w14:textId="77777777" w:rsidR="00E237A5" w:rsidRPr="000950C0" w:rsidRDefault="00E237A5" w:rsidP="00E237A5">
      <w:pPr>
        <w:jc w:val="both"/>
        <w:rPr>
          <w:rFonts w:ascii="Arial" w:hAnsi="Arial" w:cs="Arial"/>
        </w:rPr>
      </w:pPr>
    </w:p>
    <w:p w14:paraId="73315005" w14:textId="77777777" w:rsidR="00E237A5" w:rsidRDefault="00E237A5" w:rsidP="00E237A5">
      <w:pPr>
        <w:jc w:val="both"/>
        <w:rPr>
          <w:rFonts w:ascii="Arial" w:hAnsi="Arial" w:cs="Arial"/>
        </w:rPr>
      </w:pPr>
      <w:r w:rsidRPr="000950C0">
        <w:rPr>
          <w:rFonts w:ascii="Arial" w:hAnsi="Arial" w:cs="Arial"/>
        </w:rPr>
        <w:t xml:space="preserve">El </w:t>
      </w:r>
      <w:r w:rsidR="00B6589E">
        <w:rPr>
          <w:rFonts w:ascii="Arial" w:hAnsi="Arial" w:cs="Arial"/>
        </w:rPr>
        <w:t>líder de g</w:t>
      </w:r>
      <w:r w:rsidRPr="000950C0">
        <w:rPr>
          <w:rFonts w:ascii="Arial" w:hAnsi="Arial" w:cs="Arial"/>
        </w:rPr>
        <w:t xml:space="preserve">estión </w:t>
      </w:r>
      <w:r w:rsidR="00B6589E">
        <w:rPr>
          <w:rFonts w:ascii="Arial" w:hAnsi="Arial" w:cs="Arial"/>
        </w:rPr>
        <w:t>d</w:t>
      </w:r>
      <w:r w:rsidRPr="000950C0">
        <w:rPr>
          <w:rFonts w:ascii="Arial" w:hAnsi="Arial" w:cs="Arial"/>
        </w:rPr>
        <w:t xml:space="preserve">ocumental será el responsable del seguimiento a la destrucción documental para garantizar la seguridad de la información, así mismo, deberá aplicar las técnicas estadísticas en la selección de la información al finalizar el tiempo de retención indicado en las </w:t>
      </w:r>
      <w:r w:rsidR="00B6589E">
        <w:rPr>
          <w:rFonts w:ascii="Arial" w:hAnsi="Arial" w:cs="Arial"/>
        </w:rPr>
        <w:t>TRD</w:t>
      </w:r>
      <w:r w:rsidRPr="000950C0">
        <w:rPr>
          <w:rFonts w:ascii="Arial" w:hAnsi="Arial" w:cs="Arial"/>
        </w:rPr>
        <w:t>, a su vez publicar las actas de eliminación en la web</w:t>
      </w:r>
      <w:r w:rsidR="00B6589E">
        <w:rPr>
          <w:rFonts w:ascii="Arial" w:hAnsi="Arial" w:cs="Arial"/>
        </w:rPr>
        <w:t>,</w:t>
      </w:r>
      <w:r w:rsidRPr="000950C0">
        <w:rPr>
          <w:rFonts w:ascii="Arial" w:hAnsi="Arial" w:cs="Arial"/>
        </w:rPr>
        <w:t xml:space="preserve"> una vez sean aprobadas por el Comité </w:t>
      </w:r>
      <w:r>
        <w:rPr>
          <w:rFonts w:ascii="Arial" w:hAnsi="Arial" w:cs="Arial"/>
        </w:rPr>
        <w:t xml:space="preserve">Institucional de </w:t>
      </w:r>
      <w:r w:rsidR="00B6589E">
        <w:rPr>
          <w:rFonts w:ascii="Arial" w:hAnsi="Arial" w:cs="Arial"/>
        </w:rPr>
        <w:t>Gestión y Desempeño</w:t>
      </w:r>
      <w:r>
        <w:rPr>
          <w:rFonts w:ascii="Arial" w:hAnsi="Arial" w:cs="Arial"/>
        </w:rPr>
        <w:t>.</w:t>
      </w:r>
    </w:p>
    <w:p w14:paraId="45D7B4F8" w14:textId="27A96D4D" w:rsidR="00E237A5" w:rsidRDefault="00E237A5" w:rsidP="00E237A5">
      <w:pPr>
        <w:rPr>
          <w:noProof/>
          <w:lang w:val="es-ES"/>
        </w:rPr>
      </w:pPr>
    </w:p>
    <w:p w14:paraId="29D2E73C" w14:textId="269602F0" w:rsidR="00E33A5C" w:rsidRDefault="006F28D9" w:rsidP="00E237A5">
      <w:pPr>
        <w:rPr>
          <w:rFonts w:ascii="Arial" w:hAnsi="Arial" w:cs="Arial"/>
        </w:rPr>
      </w:pPr>
      <w:r w:rsidRPr="006F28D9">
        <w:rPr>
          <w:noProof/>
          <w:lang w:val="es-CO" w:eastAsia="es-CO"/>
        </w:rPr>
        <w:drawing>
          <wp:inline distT="0" distB="0" distL="0" distR="0" wp14:anchorId="253D0DDC" wp14:editId="4C594D77">
            <wp:extent cx="6120765" cy="301857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018574"/>
                    </a:xfrm>
                    <a:prstGeom prst="rect">
                      <a:avLst/>
                    </a:prstGeom>
                    <a:noFill/>
                    <a:ln>
                      <a:noFill/>
                    </a:ln>
                  </pic:spPr>
                </pic:pic>
              </a:graphicData>
            </a:graphic>
          </wp:inline>
        </w:drawing>
      </w:r>
    </w:p>
    <w:p w14:paraId="33F6EE6E" w14:textId="740D30D3" w:rsidR="00E237A5" w:rsidRDefault="00E237A5" w:rsidP="00E237A5">
      <w:pPr>
        <w:rPr>
          <w:rFonts w:ascii="Arial" w:hAnsi="Arial" w:cs="Arial"/>
        </w:rPr>
      </w:pPr>
    </w:p>
    <w:p w14:paraId="3916F47B" w14:textId="77777777" w:rsidR="006F28D9" w:rsidRDefault="006F28D9" w:rsidP="00E237A5">
      <w:pPr>
        <w:rPr>
          <w:rFonts w:ascii="Arial" w:hAnsi="Arial" w:cs="Arial"/>
        </w:rPr>
      </w:pPr>
    </w:p>
    <w:p w14:paraId="2325D1B9" w14:textId="77777777" w:rsidR="00E237A5" w:rsidRPr="000950C0" w:rsidRDefault="00E237A5" w:rsidP="00E237A5">
      <w:pPr>
        <w:rPr>
          <w:rFonts w:ascii="Arial" w:hAnsi="Arial" w:cs="Arial"/>
          <w:b/>
          <w:i/>
        </w:rPr>
      </w:pPr>
      <w:r w:rsidRPr="000950C0">
        <w:rPr>
          <w:rFonts w:ascii="Arial" w:hAnsi="Arial" w:cs="Arial"/>
          <w:b/>
          <w:i/>
        </w:rPr>
        <w:t xml:space="preserve">6.7. </w:t>
      </w:r>
      <w:r>
        <w:rPr>
          <w:rFonts w:ascii="Arial" w:hAnsi="Arial" w:cs="Arial"/>
          <w:b/>
          <w:i/>
        </w:rPr>
        <w:t>Preservación a Largo P</w:t>
      </w:r>
      <w:r w:rsidRPr="000950C0">
        <w:rPr>
          <w:rFonts w:ascii="Arial" w:hAnsi="Arial" w:cs="Arial"/>
          <w:b/>
          <w:i/>
        </w:rPr>
        <w:t xml:space="preserve">lazo. </w:t>
      </w:r>
    </w:p>
    <w:p w14:paraId="7CEB5EED" w14:textId="77777777" w:rsidR="00E237A5" w:rsidRDefault="00E237A5" w:rsidP="00E237A5">
      <w:pPr>
        <w:rPr>
          <w:rFonts w:ascii="Arial" w:hAnsi="Arial" w:cs="Arial"/>
        </w:rPr>
      </w:pPr>
    </w:p>
    <w:p w14:paraId="6CA59731" w14:textId="77777777" w:rsidR="00E237A5" w:rsidRDefault="00E237A5" w:rsidP="00E237A5">
      <w:pPr>
        <w:jc w:val="both"/>
        <w:rPr>
          <w:rFonts w:ascii="Arial" w:hAnsi="Arial" w:cs="Arial"/>
        </w:rPr>
      </w:pPr>
      <w:r w:rsidRPr="000950C0">
        <w:rPr>
          <w:rFonts w:ascii="Arial" w:hAnsi="Arial" w:cs="Arial"/>
        </w:rPr>
        <w:t>Comprende el conjunto de acciones y estándares aplicados a los documentos durante su gestión para garantizar su preservación en el tiempo, independientemente de su medio y forma de registro o almacenamiento.</w:t>
      </w:r>
    </w:p>
    <w:p w14:paraId="0847F074" w14:textId="77777777" w:rsidR="00896CFE" w:rsidRDefault="00896CFE" w:rsidP="00E237A5">
      <w:pPr>
        <w:jc w:val="both"/>
        <w:rPr>
          <w:rFonts w:ascii="Arial" w:hAnsi="Arial" w:cs="Arial"/>
        </w:rPr>
      </w:pPr>
    </w:p>
    <w:p w14:paraId="57D23ED9" w14:textId="18B86080" w:rsidR="00896CFE" w:rsidRDefault="003232A0" w:rsidP="00E237A5">
      <w:pPr>
        <w:jc w:val="both"/>
        <w:rPr>
          <w:rFonts w:ascii="Arial" w:hAnsi="Arial" w:cs="Arial"/>
        </w:rPr>
      </w:pPr>
      <w:r w:rsidRPr="003232A0">
        <w:rPr>
          <w:noProof/>
          <w:lang w:val="es-CO" w:eastAsia="es-CO"/>
        </w:rPr>
        <w:lastRenderedPageBreak/>
        <w:drawing>
          <wp:inline distT="0" distB="0" distL="0" distR="0" wp14:anchorId="02A2BDE8" wp14:editId="243A2D0B">
            <wp:extent cx="6120765" cy="23496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2349638"/>
                    </a:xfrm>
                    <a:prstGeom prst="rect">
                      <a:avLst/>
                    </a:prstGeom>
                    <a:noFill/>
                    <a:ln>
                      <a:noFill/>
                    </a:ln>
                  </pic:spPr>
                </pic:pic>
              </a:graphicData>
            </a:graphic>
          </wp:inline>
        </w:drawing>
      </w:r>
    </w:p>
    <w:p w14:paraId="27A61EA0" w14:textId="1C756C91" w:rsidR="00E237A5" w:rsidRDefault="00E237A5" w:rsidP="00E237A5">
      <w:pPr>
        <w:jc w:val="both"/>
        <w:rPr>
          <w:rFonts w:ascii="Arial" w:hAnsi="Arial" w:cs="Arial"/>
        </w:rPr>
      </w:pPr>
    </w:p>
    <w:p w14:paraId="2AF1A24A" w14:textId="1D311F9E" w:rsidR="00E237A5" w:rsidRDefault="00E237A5" w:rsidP="00E237A5">
      <w:pPr>
        <w:jc w:val="both"/>
        <w:rPr>
          <w:rFonts w:ascii="Arial" w:hAnsi="Arial" w:cs="Arial"/>
        </w:rPr>
      </w:pPr>
    </w:p>
    <w:p w14:paraId="4E90D559" w14:textId="77777777" w:rsidR="00E237A5" w:rsidRDefault="00E237A5" w:rsidP="00E237A5">
      <w:pPr>
        <w:rPr>
          <w:rFonts w:ascii="Arial" w:hAnsi="Arial" w:cs="Arial"/>
        </w:rPr>
      </w:pPr>
      <w:r w:rsidRPr="000950C0">
        <w:rPr>
          <w:rFonts w:ascii="Arial" w:hAnsi="Arial" w:cs="Arial"/>
        </w:rPr>
        <w:t xml:space="preserve">La preservación a largo plazo debe tener entre otras las siguientes actividades: </w:t>
      </w:r>
    </w:p>
    <w:p w14:paraId="625DEC3C"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Almacenar en el archivo (Central e Histórico) solo aquellos documentos que contengan valor primario o secundario, que hagan parte del patrimonio de la institución y que sean fuente de investigación, consulta o gestión.  </w:t>
      </w:r>
    </w:p>
    <w:p w14:paraId="483CB08F" w14:textId="77777777" w:rsidR="00E237A5" w:rsidRPr="00EC5E05" w:rsidRDefault="00E237A5" w:rsidP="003B439B">
      <w:pPr>
        <w:pStyle w:val="Prrafodelista"/>
        <w:jc w:val="both"/>
        <w:rPr>
          <w:rFonts w:ascii="Arial" w:hAnsi="Arial" w:cs="Arial"/>
          <w:sz w:val="24"/>
          <w:szCs w:val="24"/>
          <w:lang w:val="es-ES_tradnl" w:eastAsia="es-ES"/>
        </w:rPr>
      </w:pPr>
    </w:p>
    <w:p w14:paraId="5B4E33F7"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Para obtener copias de la información depositada en los computadores la cual es propiedad de Agencia, se debe contar con autorización.</w:t>
      </w:r>
    </w:p>
    <w:p w14:paraId="622C78A6" w14:textId="77777777" w:rsidR="00EC5E05" w:rsidRPr="00EC5E05" w:rsidRDefault="00EC5E05" w:rsidP="003B439B">
      <w:pPr>
        <w:pStyle w:val="Prrafodelista"/>
        <w:jc w:val="both"/>
        <w:rPr>
          <w:rFonts w:ascii="Arial" w:hAnsi="Arial" w:cs="Arial"/>
          <w:sz w:val="24"/>
          <w:szCs w:val="24"/>
          <w:lang w:val="es-ES_tradnl" w:eastAsia="es-ES"/>
        </w:rPr>
      </w:pPr>
    </w:p>
    <w:p w14:paraId="5F1D640D"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En la entidad no existen archivos personales cuando se trata de información producida en desarrollo de las funciones propias de cada cargo o como producto de la ejecución de un contrato o vínculo con la institución.  </w:t>
      </w:r>
    </w:p>
    <w:p w14:paraId="05942835" w14:textId="77777777" w:rsidR="00E237A5" w:rsidRPr="00EC5E05" w:rsidRDefault="00E237A5" w:rsidP="003B439B">
      <w:pPr>
        <w:pStyle w:val="Prrafodelista"/>
        <w:jc w:val="both"/>
        <w:rPr>
          <w:rFonts w:ascii="Arial" w:hAnsi="Arial" w:cs="Arial"/>
          <w:sz w:val="24"/>
          <w:szCs w:val="24"/>
          <w:lang w:val="es-ES_tradnl" w:eastAsia="es-ES"/>
        </w:rPr>
      </w:pPr>
    </w:p>
    <w:p w14:paraId="1FD738CC"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 xml:space="preserve">Soporte Papel (Análogo): Los espacios de archivo deben garantizar las condiciones medioambientales y de infraestructura. Así mismo, con el fin de proteger la información contenida en los documentos en soporte papel además de las condiciones físicas –ambientales se debe dar cumplimiento a lo establecido en las Tablas de Retención Documental en cuanto a la digitalización y microfilmación.  </w:t>
      </w:r>
    </w:p>
    <w:p w14:paraId="1EAA9EC9" w14:textId="77777777" w:rsidR="00E237A5" w:rsidRDefault="00E237A5" w:rsidP="003B439B">
      <w:pPr>
        <w:pStyle w:val="Prrafodelista"/>
        <w:jc w:val="both"/>
        <w:rPr>
          <w:rFonts w:ascii="Arial" w:hAnsi="Arial" w:cs="Arial"/>
          <w:sz w:val="24"/>
          <w:szCs w:val="24"/>
          <w:lang w:val="es-ES_tradnl" w:eastAsia="es-ES"/>
        </w:rPr>
      </w:pPr>
    </w:p>
    <w:p w14:paraId="129A5319" w14:textId="77777777" w:rsidR="00E237A5" w:rsidRPr="00EC5E05" w:rsidRDefault="00E237A5" w:rsidP="00EC5E05">
      <w:pPr>
        <w:pStyle w:val="Prrafodelista"/>
        <w:numPr>
          <w:ilvl w:val="1"/>
          <w:numId w:val="25"/>
        </w:numPr>
        <w:ind w:left="720"/>
        <w:jc w:val="both"/>
        <w:rPr>
          <w:rFonts w:ascii="Arial" w:hAnsi="Arial" w:cs="Arial"/>
          <w:sz w:val="24"/>
          <w:szCs w:val="24"/>
          <w:lang w:val="es-ES_tradnl" w:eastAsia="es-ES"/>
        </w:rPr>
      </w:pPr>
      <w:r w:rsidRPr="00EC5E05">
        <w:rPr>
          <w:rFonts w:ascii="Arial" w:hAnsi="Arial" w:cs="Arial"/>
          <w:sz w:val="24"/>
          <w:szCs w:val="24"/>
          <w:lang w:val="es-ES_tradnl" w:eastAsia="es-ES"/>
        </w:rPr>
        <w:t>Soporte electrónico: Se debe implementar un plan para prevenir la obsolescencia tecnológica de los diferentes archivos, base de datos, imágenes, medios audiovisuales, cintas de audio mediante el uso de técnicas como la migración, la preservación tecnológica, la compatibilidad retroactiva, la interoperabilidad entre aplicativos, la conversión a formatos estándar, y la emulación tecnológica entre otros.</w:t>
      </w:r>
    </w:p>
    <w:p w14:paraId="4572A3E6" w14:textId="37E7EA2F" w:rsidR="00E237A5" w:rsidRDefault="00E237A5" w:rsidP="00E237A5">
      <w:pPr>
        <w:rPr>
          <w:rFonts w:ascii="Arial" w:hAnsi="Arial" w:cs="Arial"/>
          <w:b/>
          <w:i/>
        </w:rPr>
      </w:pPr>
    </w:p>
    <w:p w14:paraId="570FCFD6" w14:textId="77777777" w:rsidR="00B24A7F" w:rsidRDefault="00B24A7F" w:rsidP="00E237A5">
      <w:pPr>
        <w:rPr>
          <w:rFonts w:ascii="Arial" w:hAnsi="Arial" w:cs="Arial"/>
          <w:b/>
          <w:i/>
        </w:rPr>
      </w:pPr>
    </w:p>
    <w:p w14:paraId="5A0682C6" w14:textId="77777777" w:rsidR="00E237A5" w:rsidRPr="000950C0" w:rsidRDefault="00E237A5" w:rsidP="00E237A5">
      <w:pPr>
        <w:rPr>
          <w:rFonts w:ascii="Arial" w:hAnsi="Arial" w:cs="Arial"/>
          <w:b/>
          <w:i/>
        </w:rPr>
      </w:pPr>
      <w:r w:rsidRPr="000950C0">
        <w:rPr>
          <w:rFonts w:ascii="Arial" w:hAnsi="Arial" w:cs="Arial"/>
          <w:b/>
          <w:i/>
        </w:rPr>
        <w:lastRenderedPageBreak/>
        <w:t>6.8. Valoración.</w:t>
      </w:r>
    </w:p>
    <w:p w14:paraId="46D3C610" w14:textId="77777777" w:rsidR="00E237A5" w:rsidRDefault="00E237A5" w:rsidP="00E237A5">
      <w:pPr>
        <w:rPr>
          <w:rFonts w:ascii="Arial" w:hAnsi="Arial" w:cs="Arial"/>
        </w:rPr>
      </w:pPr>
    </w:p>
    <w:p w14:paraId="45622F60" w14:textId="77777777" w:rsidR="00E237A5" w:rsidRDefault="00E237A5" w:rsidP="00E237A5">
      <w:pPr>
        <w:jc w:val="both"/>
        <w:rPr>
          <w:rFonts w:ascii="Arial" w:hAnsi="Arial" w:cs="Arial"/>
        </w:rPr>
      </w:pPr>
      <w:r w:rsidRPr="00E50308">
        <w:rPr>
          <w:rFonts w:ascii="Arial" w:hAnsi="Arial" w:cs="Arial"/>
        </w:rPr>
        <w:t xml:space="preserve">Proceso permanente y continuo, que inicia desde la </w:t>
      </w:r>
      <w:r w:rsidR="00A53091">
        <w:rPr>
          <w:rFonts w:ascii="Arial" w:hAnsi="Arial" w:cs="Arial"/>
        </w:rPr>
        <w:t xml:space="preserve">planificación de los documentos, </w:t>
      </w:r>
      <w:r w:rsidRPr="00E50308">
        <w:rPr>
          <w:rFonts w:ascii="Arial" w:hAnsi="Arial" w:cs="Arial"/>
        </w:rPr>
        <w:t xml:space="preserve">por </w:t>
      </w:r>
      <w:r w:rsidR="00A53091">
        <w:rPr>
          <w:rFonts w:ascii="Arial" w:hAnsi="Arial" w:cs="Arial"/>
        </w:rPr>
        <w:t>medio del cual se determinan los</w:t>
      </w:r>
      <w:r w:rsidRPr="00E50308">
        <w:rPr>
          <w:rFonts w:ascii="Arial" w:hAnsi="Arial" w:cs="Arial"/>
        </w:rPr>
        <w:t xml:space="preserve"> valores primarios y secundarios</w:t>
      </w:r>
      <w:r w:rsidR="00A53091">
        <w:rPr>
          <w:rFonts w:ascii="Arial" w:hAnsi="Arial" w:cs="Arial"/>
        </w:rPr>
        <w:t xml:space="preserve"> de los documentos</w:t>
      </w:r>
      <w:r w:rsidRPr="00E50308">
        <w:rPr>
          <w:rFonts w:ascii="Arial" w:hAnsi="Arial" w:cs="Arial"/>
        </w:rPr>
        <w:t xml:space="preserve"> con el fin de establecer sus permanencias en las diferentes fases del archivo y determinar su destino final (eliminación o conservación temporal o definitiva)</w:t>
      </w:r>
      <w:r w:rsidR="00A53091">
        <w:rPr>
          <w:rFonts w:ascii="Arial" w:hAnsi="Arial" w:cs="Arial"/>
        </w:rPr>
        <w:t>.</w:t>
      </w:r>
    </w:p>
    <w:p w14:paraId="62C04E5D" w14:textId="77777777" w:rsidR="00E237A5" w:rsidRDefault="00E237A5" w:rsidP="00E237A5">
      <w:pPr>
        <w:rPr>
          <w:rFonts w:ascii="Arial" w:hAnsi="Arial" w:cs="Arial"/>
        </w:rPr>
      </w:pPr>
    </w:p>
    <w:p w14:paraId="068B337C" w14:textId="18FDA2AD" w:rsidR="00E237A5" w:rsidRDefault="00E237A5" w:rsidP="00E237A5">
      <w:pPr>
        <w:jc w:val="both"/>
        <w:rPr>
          <w:rFonts w:ascii="Arial" w:hAnsi="Arial" w:cs="Arial"/>
        </w:rPr>
      </w:pPr>
      <w:r w:rsidRPr="00E50308">
        <w:rPr>
          <w:rFonts w:ascii="Arial" w:hAnsi="Arial" w:cs="Arial"/>
        </w:rPr>
        <w:t xml:space="preserve">Los valores documentales constituyen categorías relacionadas; por un lado, a las funciones y usos de la información en la </w:t>
      </w:r>
      <w:r>
        <w:rPr>
          <w:rFonts w:ascii="Arial" w:hAnsi="Arial" w:cs="Arial"/>
        </w:rPr>
        <w:t>APC - Colombia</w:t>
      </w:r>
      <w:r w:rsidRPr="00E50308">
        <w:rPr>
          <w:rFonts w:ascii="Arial" w:hAnsi="Arial" w:cs="Arial"/>
        </w:rPr>
        <w:t>, y por el otro, a los valores probatorios que pueden adquirir un carácter esencial como evidenc</w:t>
      </w:r>
      <w:r w:rsidR="00A53091">
        <w:rPr>
          <w:rFonts w:ascii="Arial" w:hAnsi="Arial" w:cs="Arial"/>
        </w:rPr>
        <w:t>ia histórica y de investigación. P</w:t>
      </w:r>
      <w:r w:rsidRPr="00E50308">
        <w:rPr>
          <w:rFonts w:ascii="Arial" w:hAnsi="Arial" w:cs="Arial"/>
        </w:rPr>
        <w:t xml:space="preserve">or esta razón se debe aplicar procesos de valoración en la información contenida, y de manera especial a lo depositado en el Archivo Central.   </w:t>
      </w:r>
    </w:p>
    <w:p w14:paraId="55569585" w14:textId="77777777" w:rsidR="006F28D9" w:rsidRDefault="006F28D9" w:rsidP="00E237A5">
      <w:pPr>
        <w:jc w:val="both"/>
        <w:rPr>
          <w:rFonts w:ascii="Arial" w:hAnsi="Arial" w:cs="Arial"/>
        </w:rPr>
      </w:pPr>
    </w:p>
    <w:p w14:paraId="2542CC87" w14:textId="40ADE6D4" w:rsidR="00E237A5" w:rsidRDefault="00E237A5" w:rsidP="00E237A5">
      <w:pPr>
        <w:rPr>
          <w:rFonts w:ascii="Arial" w:hAnsi="Arial" w:cs="Arial"/>
        </w:rPr>
      </w:pPr>
    </w:p>
    <w:p w14:paraId="6A7D2C2E" w14:textId="5F14C065" w:rsidR="006F28D9" w:rsidRDefault="006F28D9" w:rsidP="00E237A5">
      <w:pPr>
        <w:rPr>
          <w:rFonts w:ascii="Arial" w:hAnsi="Arial" w:cs="Arial"/>
        </w:rPr>
      </w:pPr>
    </w:p>
    <w:p w14:paraId="3A25BACF" w14:textId="77777777" w:rsidR="006F28D9" w:rsidRDefault="006F28D9" w:rsidP="00E237A5">
      <w:pPr>
        <w:rPr>
          <w:rFonts w:ascii="Arial" w:hAnsi="Arial" w:cs="Arial"/>
        </w:rPr>
      </w:pPr>
    </w:p>
    <w:p w14:paraId="0EAD1E87"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FASES DE IMPLEMENTACIÓ</w:t>
      </w:r>
      <w:r w:rsidR="008D23B8">
        <w:rPr>
          <w:rFonts w:ascii="Arial" w:eastAsia="MS Gothic" w:hAnsi="Arial" w:cs="Arial"/>
          <w:b/>
          <w:color w:val="auto"/>
          <w:spacing w:val="20"/>
          <w:sz w:val="24"/>
          <w:szCs w:val="24"/>
          <w:lang w:eastAsia="en-US"/>
        </w:rPr>
        <w:t>N DEL P</w:t>
      </w:r>
      <w:r w:rsidRPr="00E237A5">
        <w:rPr>
          <w:rFonts w:ascii="Arial" w:eastAsia="MS Gothic" w:hAnsi="Arial" w:cs="Arial"/>
          <w:b/>
          <w:color w:val="auto"/>
          <w:spacing w:val="20"/>
          <w:sz w:val="24"/>
          <w:szCs w:val="24"/>
          <w:lang w:eastAsia="en-US"/>
        </w:rPr>
        <w:t>GD</w:t>
      </w:r>
    </w:p>
    <w:p w14:paraId="2278DF76" w14:textId="77777777" w:rsidR="00E237A5" w:rsidRDefault="00E237A5" w:rsidP="00E237A5">
      <w:pPr>
        <w:rPr>
          <w:rFonts w:ascii="Arial" w:hAnsi="Arial" w:cs="Arial"/>
        </w:rPr>
      </w:pPr>
    </w:p>
    <w:p w14:paraId="1221711C" w14:textId="77777777" w:rsidR="00E237A5" w:rsidRDefault="00E237A5" w:rsidP="00E237A5">
      <w:pPr>
        <w:jc w:val="both"/>
        <w:rPr>
          <w:rFonts w:ascii="Arial" w:hAnsi="Arial" w:cs="Arial"/>
        </w:rPr>
      </w:pPr>
      <w:r w:rsidRPr="00E50308">
        <w:rPr>
          <w:rFonts w:ascii="Arial" w:hAnsi="Arial" w:cs="Arial"/>
        </w:rPr>
        <w:t>Durante la formulación del Plan de Acción Anual se debe estimar la cantidad de información física y digital que se producirá, y las fechas probables de transferencias documentales, así como las características propias de los documentos</w:t>
      </w:r>
      <w:r w:rsidR="00A53091">
        <w:rPr>
          <w:rFonts w:ascii="Arial" w:hAnsi="Arial" w:cs="Arial"/>
        </w:rPr>
        <w:t>,</w:t>
      </w:r>
      <w:r w:rsidRPr="00E50308">
        <w:rPr>
          <w:rFonts w:ascii="Arial" w:hAnsi="Arial" w:cs="Arial"/>
        </w:rPr>
        <w:t xml:space="preserve"> en especial</w:t>
      </w:r>
      <w:r w:rsidR="00A53091">
        <w:rPr>
          <w:rFonts w:ascii="Arial" w:hAnsi="Arial" w:cs="Arial"/>
        </w:rPr>
        <w:t>,</w:t>
      </w:r>
      <w:r w:rsidRPr="00E50308">
        <w:rPr>
          <w:rFonts w:ascii="Arial" w:hAnsi="Arial" w:cs="Arial"/>
        </w:rPr>
        <w:t xml:space="preserve"> lo determinado en la Ley 1712 de 2014. En este mismo sentido debe elaborar un inventario documental para deter</w:t>
      </w:r>
      <w:r w:rsidR="00A53091">
        <w:rPr>
          <w:rFonts w:ascii="Arial" w:hAnsi="Arial" w:cs="Arial"/>
        </w:rPr>
        <w:t>minar las medidas de protección y</w:t>
      </w:r>
      <w:r w:rsidRPr="00E50308">
        <w:rPr>
          <w:rFonts w:ascii="Arial" w:hAnsi="Arial" w:cs="Arial"/>
        </w:rPr>
        <w:t xml:space="preserve"> conservación de la información física.  </w:t>
      </w:r>
    </w:p>
    <w:p w14:paraId="27FCFE57" w14:textId="77777777" w:rsidR="00E237A5" w:rsidRPr="00E50308" w:rsidRDefault="00E237A5" w:rsidP="00E237A5">
      <w:pPr>
        <w:jc w:val="both"/>
        <w:rPr>
          <w:rFonts w:ascii="Arial" w:hAnsi="Arial" w:cs="Arial"/>
        </w:rPr>
      </w:pPr>
    </w:p>
    <w:p w14:paraId="2FB607CE" w14:textId="77777777" w:rsidR="00E237A5" w:rsidRDefault="00E237A5" w:rsidP="00E237A5">
      <w:pPr>
        <w:jc w:val="both"/>
        <w:rPr>
          <w:rFonts w:ascii="Arial" w:hAnsi="Arial" w:cs="Arial"/>
        </w:rPr>
      </w:pPr>
      <w:r w:rsidRPr="00E50308">
        <w:rPr>
          <w:rFonts w:ascii="Arial" w:hAnsi="Arial" w:cs="Arial"/>
        </w:rPr>
        <w:t>Paralelamente</w:t>
      </w:r>
      <w:r w:rsidR="00A53091">
        <w:rPr>
          <w:rFonts w:ascii="Arial" w:hAnsi="Arial" w:cs="Arial"/>
        </w:rPr>
        <w:t>,</w:t>
      </w:r>
      <w:r w:rsidRPr="00E50308">
        <w:rPr>
          <w:rFonts w:ascii="Arial" w:hAnsi="Arial" w:cs="Arial"/>
        </w:rPr>
        <w:t xml:space="preserve"> se debe determinar la cantidad de documentación sobre la que se aplicara conservación documental, para lo cual se elaborara un cronograma para la microfilmación y/o digitalización de la información de conformidad con lo contemplado en las </w:t>
      </w:r>
      <w:r w:rsidR="00B758A2">
        <w:rPr>
          <w:rFonts w:ascii="Arial" w:hAnsi="Arial" w:cs="Arial"/>
        </w:rPr>
        <w:t>TRD</w:t>
      </w:r>
      <w:r w:rsidRPr="00E50308">
        <w:rPr>
          <w:rFonts w:ascii="Arial" w:hAnsi="Arial" w:cs="Arial"/>
        </w:rPr>
        <w:t xml:space="preserve">.  </w:t>
      </w:r>
    </w:p>
    <w:p w14:paraId="75562626" w14:textId="77777777" w:rsidR="00E237A5" w:rsidRPr="00E50308" w:rsidRDefault="00E237A5" w:rsidP="00E237A5">
      <w:pPr>
        <w:jc w:val="both"/>
        <w:rPr>
          <w:rFonts w:ascii="Arial" w:hAnsi="Arial" w:cs="Arial"/>
        </w:rPr>
      </w:pPr>
    </w:p>
    <w:p w14:paraId="0502887A" w14:textId="77777777" w:rsidR="00E237A5" w:rsidRDefault="00E237A5" w:rsidP="00E237A5">
      <w:pPr>
        <w:jc w:val="both"/>
        <w:rPr>
          <w:rFonts w:ascii="Arial" w:hAnsi="Arial" w:cs="Arial"/>
        </w:rPr>
      </w:pPr>
      <w:r w:rsidRPr="00E50308">
        <w:rPr>
          <w:rFonts w:ascii="Arial" w:hAnsi="Arial" w:cs="Arial"/>
        </w:rPr>
        <w:t xml:space="preserve">También, se deben garantizar los medios para realizar las actividades técnicas, </w:t>
      </w:r>
      <w:r w:rsidR="00B758A2">
        <w:rPr>
          <w:rFonts w:ascii="Arial" w:hAnsi="Arial" w:cs="Arial"/>
        </w:rPr>
        <w:t xml:space="preserve">así como </w:t>
      </w:r>
      <w:r w:rsidRPr="00E50308">
        <w:rPr>
          <w:rFonts w:ascii="Arial" w:hAnsi="Arial" w:cs="Arial"/>
        </w:rPr>
        <w:t xml:space="preserve">los elementos y equipos necesarios para esta labor, </w:t>
      </w:r>
      <w:r w:rsidR="00B758A2">
        <w:rPr>
          <w:rFonts w:ascii="Arial" w:hAnsi="Arial" w:cs="Arial"/>
        </w:rPr>
        <w:t xml:space="preserve">y </w:t>
      </w:r>
      <w:r w:rsidRPr="00E50308">
        <w:rPr>
          <w:rFonts w:ascii="Arial" w:hAnsi="Arial" w:cs="Arial"/>
        </w:rPr>
        <w:t xml:space="preserve">el recurso humano </w:t>
      </w:r>
      <w:r w:rsidR="00F27879" w:rsidRPr="00E50308">
        <w:rPr>
          <w:rFonts w:ascii="Arial" w:hAnsi="Arial" w:cs="Arial"/>
        </w:rPr>
        <w:t>suficiente y</w:t>
      </w:r>
      <w:r w:rsidRPr="00E50308">
        <w:rPr>
          <w:rFonts w:ascii="Arial" w:hAnsi="Arial" w:cs="Arial"/>
        </w:rPr>
        <w:t xml:space="preserve"> capacitado para garantizar la implementación pertinente.  </w:t>
      </w:r>
    </w:p>
    <w:p w14:paraId="4D3A6FC9" w14:textId="77777777" w:rsidR="00E237A5" w:rsidRPr="00E50308" w:rsidRDefault="00E237A5" w:rsidP="00E237A5">
      <w:pPr>
        <w:jc w:val="both"/>
        <w:rPr>
          <w:rFonts w:ascii="Arial" w:hAnsi="Arial" w:cs="Arial"/>
        </w:rPr>
      </w:pPr>
    </w:p>
    <w:p w14:paraId="55DF4617" w14:textId="77777777" w:rsidR="00E237A5" w:rsidRDefault="00E237A5" w:rsidP="00E237A5">
      <w:pPr>
        <w:jc w:val="both"/>
        <w:rPr>
          <w:rFonts w:ascii="Arial" w:hAnsi="Arial" w:cs="Arial"/>
        </w:rPr>
      </w:pPr>
      <w:r w:rsidRPr="00E50308">
        <w:rPr>
          <w:rFonts w:ascii="Arial" w:hAnsi="Arial" w:cs="Arial"/>
        </w:rPr>
        <w:t xml:space="preserve">Es así como el programa de Gestión Documental se encontrara alineado con los objetivos estratégicos de la entidad.  </w:t>
      </w:r>
    </w:p>
    <w:p w14:paraId="7190B28D" w14:textId="77777777" w:rsidR="00E237A5" w:rsidRPr="00E50308" w:rsidRDefault="00E237A5" w:rsidP="00E237A5">
      <w:pPr>
        <w:jc w:val="both"/>
        <w:rPr>
          <w:rFonts w:ascii="Arial" w:hAnsi="Arial" w:cs="Arial"/>
        </w:rPr>
      </w:pPr>
    </w:p>
    <w:p w14:paraId="571EAF07" w14:textId="77777777" w:rsidR="00E237A5" w:rsidRDefault="00E237A5" w:rsidP="00E237A5">
      <w:pPr>
        <w:jc w:val="both"/>
        <w:rPr>
          <w:rFonts w:ascii="Arial" w:hAnsi="Arial" w:cs="Arial"/>
        </w:rPr>
      </w:pPr>
      <w:r w:rsidRPr="00E50308">
        <w:rPr>
          <w:rFonts w:ascii="Arial" w:hAnsi="Arial" w:cs="Arial"/>
        </w:rPr>
        <w:t>En la etapa de planeación es importante tener en cuenta los siguientes aspectos:</w:t>
      </w:r>
    </w:p>
    <w:p w14:paraId="4F2D7749" w14:textId="77777777" w:rsidR="00E237A5" w:rsidRPr="00E50308" w:rsidRDefault="00E237A5" w:rsidP="00E237A5">
      <w:pPr>
        <w:jc w:val="both"/>
        <w:rPr>
          <w:rFonts w:ascii="Arial" w:hAnsi="Arial" w:cs="Arial"/>
        </w:rPr>
      </w:pPr>
    </w:p>
    <w:p w14:paraId="1E45F9E6"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Firma electrónica: La Ley 527 de 1999, en su artículo 2, literal c, define la firma electrónica como el “valor numérico que se adhiere a un mensaje de datos y que utilizando un procedimiento matemático conocido, vinculado a la clave del iniciador y al texto de mensaje permite determinar que este valor se ha obtenido exclusivamente con la clave del iniciador y que el mensaje inicial no ha sido modificado después de efectuada la transformación”.  </w:t>
      </w:r>
    </w:p>
    <w:p w14:paraId="7D909FE1" w14:textId="77777777" w:rsidR="00E237A5" w:rsidRPr="003B439B" w:rsidRDefault="00E237A5" w:rsidP="003B439B">
      <w:pPr>
        <w:pStyle w:val="Prrafodelista"/>
        <w:jc w:val="both"/>
        <w:rPr>
          <w:rFonts w:ascii="Arial" w:hAnsi="Arial" w:cs="Arial"/>
          <w:sz w:val="24"/>
          <w:szCs w:val="24"/>
          <w:lang w:val="es-ES_tradnl" w:eastAsia="es-ES"/>
        </w:rPr>
      </w:pPr>
    </w:p>
    <w:p w14:paraId="305264D7"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Por esta razón el uso de la firma digital tiene la misma fuerza y efecto que la fi</w:t>
      </w:r>
      <w:r w:rsidR="00B758A2">
        <w:rPr>
          <w:rFonts w:ascii="Arial" w:hAnsi="Arial" w:cs="Arial"/>
          <w:sz w:val="24"/>
          <w:szCs w:val="24"/>
          <w:lang w:val="es-ES_tradnl" w:eastAsia="es-ES"/>
        </w:rPr>
        <w:t>rma manuscrita siempre y cuando:</w:t>
      </w:r>
      <w:r w:rsidRPr="003B439B">
        <w:rPr>
          <w:rFonts w:ascii="Arial" w:hAnsi="Arial" w:cs="Arial"/>
          <w:sz w:val="24"/>
          <w:szCs w:val="24"/>
          <w:lang w:val="es-ES_tradnl" w:eastAsia="es-ES"/>
        </w:rPr>
        <w:t xml:space="preserve"> sea susceptible de ser verificada, esté ligada a la información o mensaje y esté conforme con la reglamentación. Así mismo, si cumple con los requisitos de autenticidad, con la integridad, inalterabilidad, fiabilidad, disponibilidad</w:t>
      </w:r>
      <w:r w:rsidR="00B758A2">
        <w:rPr>
          <w:rFonts w:ascii="Arial" w:hAnsi="Arial" w:cs="Arial"/>
          <w:sz w:val="24"/>
          <w:szCs w:val="24"/>
          <w:lang w:val="es-ES_tradnl" w:eastAsia="es-ES"/>
        </w:rPr>
        <w:t xml:space="preserve"> y</w:t>
      </w:r>
      <w:r w:rsidRPr="003B439B">
        <w:rPr>
          <w:rFonts w:ascii="Arial" w:hAnsi="Arial" w:cs="Arial"/>
          <w:sz w:val="24"/>
          <w:szCs w:val="24"/>
          <w:lang w:val="es-ES_tradnl" w:eastAsia="es-ES"/>
        </w:rPr>
        <w:t xml:space="preserve"> conservación que garanticen su valor de evidencia a los </w:t>
      </w:r>
      <w:r w:rsidRPr="00B758A2">
        <w:rPr>
          <w:rFonts w:ascii="Arial" w:hAnsi="Arial" w:cs="Arial"/>
          <w:sz w:val="24"/>
          <w:szCs w:val="24"/>
          <w:lang w:val="es-ES_tradnl" w:eastAsia="es-ES"/>
        </w:rPr>
        <w:t>largo del ciclo de vida, de conformidad con la Ley 527 de 1999.</w:t>
      </w:r>
      <w:r w:rsidRPr="003B439B">
        <w:rPr>
          <w:rFonts w:ascii="Arial" w:hAnsi="Arial" w:cs="Arial"/>
          <w:sz w:val="24"/>
          <w:szCs w:val="24"/>
          <w:lang w:val="es-ES_tradnl" w:eastAsia="es-ES"/>
        </w:rPr>
        <w:t xml:space="preserve">  </w:t>
      </w:r>
    </w:p>
    <w:p w14:paraId="63F3475F" w14:textId="77777777" w:rsidR="00E237A5" w:rsidRDefault="00E237A5" w:rsidP="00E237A5">
      <w:pPr>
        <w:jc w:val="both"/>
        <w:rPr>
          <w:rFonts w:ascii="Arial" w:hAnsi="Arial" w:cs="Arial"/>
        </w:rPr>
      </w:pPr>
      <w:r w:rsidRPr="00E50308">
        <w:rPr>
          <w:rFonts w:ascii="Arial" w:hAnsi="Arial" w:cs="Arial"/>
        </w:rPr>
        <w:t>La implementación de la firma electrónica es una alternat</w:t>
      </w:r>
      <w:r>
        <w:rPr>
          <w:rFonts w:ascii="Arial" w:hAnsi="Arial" w:cs="Arial"/>
        </w:rPr>
        <w:t xml:space="preserve">iva </w:t>
      </w:r>
      <w:r w:rsidR="00B758A2">
        <w:rPr>
          <w:rFonts w:ascii="Arial" w:hAnsi="Arial" w:cs="Arial"/>
        </w:rPr>
        <w:t xml:space="preserve">que </w:t>
      </w:r>
      <w:r>
        <w:rPr>
          <w:rFonts w:ascii="Arial" w:hAnsi="Arial" w:cs="Arial"/>
        </w:rPr>
        <w:t>podrá ser adoptada en el mediano</w:t>
      </w:r>
      <w:r w:rsidR="00B758A2">
        <w:rPr>
          <w:rFonts w:ascii="Arial" w:hAnsi="Arial" w:cs="Arial"/>
        </w:rPr>
        <w:t xml:space="preserve"> plazo por</w:t>
      </w:r>
      <w:r>
        <w:rPr>
          <w:rFonts w:ascii="Arial" w:hAnsi="Arial" w:cs="Arial"/>
        </w:rPr>
        <w:t xml:space="preserve"> APC - Colombia</w:t>
      </w:r>
      <w:r w:rsidRPr="00E50308">
        <w:rPr>
          <w:rFonts w:ascii="Arial" w:hAnsi="Arial" w:cs="Arial"/>
        </w:rPr>
        <w:t xml:space="preserve"> a partir del</w:t>
      </w:r>
      <w:r w:rsidR="00B758A2">
        <w:rPr>
          <w:rFonts w:ascii="Arial" w:hAnsi="Arial" w:cs="Arial"/>
        </w:rPr>
        <w:t xml:space="preserve"> </w:t>
      </w:r>
      <w:r w:rsidRPr="00E50308">
        <w:rPr>
          <w:rFonts w:ascii="Arial" w:hAnsi="Arial" w:cs="Arial"/>
        </w:rPr>
        <w:t>análisis de las condiciones administrativas que permiten establecer protocolos claros con base en la normatividad e instrucciones que se den des</w:t>
      </w:r>
      <w:r w:rsidR="00B758A2">
        <w:rPr>
          <w:rFonts w:ascii="Arial" w:hAnsi="Arial" w:cs="Arial"/>
        </w:rPr>
        <w:t>de las instancias competentes frente a</w:t>
      </w:r>
      <w:r w:rsidRPr="00E50308">
        <w:rPr>
          <w:rFonts w:ascii="Arial" w:hAnsi="Arial" w:cs="Arial"/>
        </w:rPr>
        <w:t xml:space="preserve">l tema.  </w:t>
      </w:r>
    </w:p>
    <w:p w14:paraId="0705FB5B" w14:textId="77777777" w:rsidR="00E237A5" w:rsidRPr="00E50308" w:rsidRDefault="00E237A5" w:rsidP="00E237A5">
      <w:pPr>
        <w:rPr>
          <w:rFonts w:ascii="Arial" w:hAnsi="Arial" w:cs="Arial"/>
        </w:rPr>
      </w:pPr>
    </w:p>
    <w:p w14:paraId="0B887E7F" w14:textId="43008A1B" w:rsidR="00E237A5" w:rsidRDefault="00E237A5" w:rsidP="00E237A5">
      <w:pPr>
        <w:jc w:val="both"/>
        <w:rPr>
          <w:rFonts w:ascii="Arial" w:hAnsi="Arial" w:cs="Arial"/>
        </w:rPr>
      </w:pPr>
      <w:r w:rsidRPr="00E50308">
        <w:rPr>
          <w:rFonts w:ascii="Arial" w:hAnsi="Arial" w:cs="Arial"/>
        </w:rPr>
        <w:t xml:space="preserve">En este sentido, como aporte al Plan Estratégico Institucional de la </w:t>
      </w:r>
      <w:r>
        <w:rPr>
          <w:rFonts w:ascii="Arial" w:hAnsi="Arial" w:cs="Arial"/>
        </w:rPr>
        <w:t>APC – Colombia,</w:t>
      </w:r>
      <w:r w:rsidRPr="00E50308">
        <w:rPr>
          <w:rFonts w:ascii="Arial" w:hAnsi="Arial" w:cs="Arial"/>
        </w:rPr>
        <w:t xml:space="preserve"> específicamente para desarrollar </w:t>
      </w:r>
      <w:r w:rsidR="008624BA">
        <w:rPr>
          <w:rFonts w:ascii="Arial" w:hAnsi="Arial" w:cs="Arial"/>
        </w:rPr>
        <w:t xml:space="preserve">lineamientos y estrategias para el uso </w:t>
      </w:r>
      <w:proofErr w:type="gramStart"/>
      <w:r w:rsidR="008624BA">
        <w:rPr>
          <w:rFonts w:ascii="Arial" w:hAnsi="Arial" w:cs="Arial"/>
        </w:rPr>
        <w:t>eficiente  del</w:t>
      </w:r>
      <w:proofErr w:type="gramEnd"/>
      <w:r w:rsidR="008624BA">
        <w:rPr>
          <w:rFonts w:ascii="Arial" w:hAnsi="Arial" w:cs="Arial"/>
        </w:rPr>
        <w:t xml:space="preserve"> papel y las tecnologías disponibles en la entidad para el almacenamiento y consulta de documentos y el intercambio de información</w:t>
      </w:r>
      <w:r w:rsidRPr="00E50308">
        <w:rPr>
          <w:rFonts w:ascii="Arial" w:hAnsi="Arial" w:cs="Arial"/>
        </w:rPr>
        <w:t>,</w:t>
      </w:r>
      <w:r w:rsidR="004A18BB">
        <w:rPr>
          <w:rFonts w:ascii="Arial" w:hAnsi="Arial" w:cs="Arial"/>
        </w:rPr>
        <w:t xml:space="preserve"> que permitan el cambio de hábitos en sus servidores públicos, contratistas y terceros en el uso de estos recursos. S</w:t>
      </w:r>
      <w:r w:rsidRPr="00E50308">
        <w:rPr>
          <w:rFonts w:ascii="Arial" w:hAnsi="Arial" w:cs="Arial"/>
        </w:rPr>
        <w:t xml:space="preserve">e plantean las </w:t>
      </w:r>
      <w:r w:rsidR="00524446" w:rsidRPr="00E50308">
        <w:rPr>
          <w:rFonts w:ascii="Arial" w:hAnsi="Arial" w:cs="Arial"/>
        </w:rPr>
        <w:t>siguientes directrices</w:t>
      </w:r>
      <w:r w:rsidRPr="00E50308">
        <w:rPr>
          <w:rFonts w:ascii="Arial" w:hAnsi="Arial" w:cs="Arial"/>
        </w:rPr>
        <w:t xml:space="preserve"> institucionales, desde tres frentes primordiales:  </w:t>
      </w:r>
    </w:p>
    <w:p w14:paraId="0E69769A" w14:textId="77777777" w:rsidR="00E237A5" w:rsidRDefault="00E237A5" w:rsidP="00E237A5">
      <w:pPr>
        <w:rPr>
          <w:rFonts w:ascii="Arial" w:hAnsi="Arial" w:cs="Arial"/>
        </w:rPr>
      </w:pPr>
    </w:p>
    <w:p w14:paraId="7EF7A8B7"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b/>
          <w:sz w:val="24"/>
          <w:szCs w:val="24"/>
          <w:lang w:val="es-ES_tradnl" w:eastAsia="es-ES"/>
        </w:rPr>
        <w:t>Cultura Organizacional:</w:t>
      </w:r>
      <w:r w:rsidRPr="003B439B">
        <w:rPr>
          <w:rFonts w:ascii="Arial" w:hAnsi="Arial" w:cs="Arial"/>
          <w:sz w:val="24"/>
          <w:szCs w:val="24"/>
          <w:lang w:val="es-ES_tradnl" w:eastAsia="es-ES"/>
        </w:rPr>
        <w:t xml:space="preserve"> Promover activamente el cambio de cultura, en cuanto a la utilización de documentos y procedimientos normalizados para la administración de documentos electrónicos de archivo.</w:t>
      </w:r>
    </w:p>
    <w:p w14:paraId="7E106C36" w14:textId="77777777" w:rsidR="00E237A5" w:rsidRPr="003B439B" w:rsidRDefault="00E237A5" w:rsidP="003B439B">
      <w:pPr>
        <w:pStyle w:val="Prrafodelista"/>
        <w:jc w:val="both"/>
        <w:rPr>
          <w:rFonts w:ascii="Arial" w:hAnsi="Arial" w:cs="Arial"/>
          <w:sz w:val="24"/>
          <w:szCs w:val="24"/>
          <w:lang w:val="es-ES_tradnl" w:eastAsia="es-ES"/>
        </w:rPr>
      </w:pPr>
    </w:p>
    <w:p w14:paraId="57145E02"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b/>
          <w:sz w:val="24"/>
          <w:szCs w:val="24"/>
          <w:lang w:val="es-ES_tradnl" w:eastAsia="es-ES"/>
        </w:rPr>
        <w:t>Componente Normativo:</w:t>
      </w:r>
      <w:r w:rsidRPr="003B439B">
        <w:rPr>
          <w:rFonts w:ascii="Arial" w:hAnsi="Arial" w:cs="Arial"/>
          <w:sz w:val="24"/>
          <w:szCs w:val="24"/>
          <w:lang w:val="es-ES_tradnl" w:eastAsia="es-ES"/>
        </w:rPr>
        <w:t xml:space="preserve"> Aplicación de normas externas e internas sobre la Gestión Documental en soporte físico y electrónico. </w:t>
      </w:r>
    </w:p>
    <w:p w14:paraId="43675F73" w14:textId="77777777" w:rsidR="00E237A5" w:rsidRPr="003B439B" w:rsidRDefault="00E237A5" w:rsidP="003B439B">
      <w:pPr>
        <w:pStyle w:val="Prrafodelista"/>
        <w:jc w:val="both"/>
        <w:rPr>
          <w:rFonts w:ascii="Arial" w:hAnsi="Arial" w:cs="Arial"/>
          <w:sz w:val="24"/>
          <w:szCs w:val="24"/>
          <w:lang w:val="es-ES_tradnl" w:eastAsia="es-ES"/>
        </w:rPr>
      </w:pPr>
    </w:p>
    <w:p w14:paraId="6FC587C1"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b/>
          <w:sz w:val="24"/>
          <w:szCs w:val="24"/>
          <w:lang w:val="es-ES_tradnl" w:eastAsia="es-ES"/>
        </w:rPr>
        <w:t xml:space="preserve">Componente Tecnológico: </w:t>
      </w:r>
      <w:r w:rsidRPr="003B439B">
        <w:rPr>
          <w:rFonts w:ascii="Arial" w:hAnsi="Arial" w:cs="Arial"/>
          <w:sz w:val="24"/>
          <w:szCs w:val="24"/>
          <w:lang w:val="es-ES_tradnl" w:eastAsia="es-ES"/>
        </w:rPr>
        <w:t xml:space="preserve">Diseño de un programa de Gestión Documental que incorpore la gestión electrónica de documentos en concordancia con lo establecido en el programa Gobierno en Línea en su componente de transformación el cual plantea acciones para la automatización de trámites internos y externos.  </w:t>
      </w:r>
    </w:p>
    <w:p w14:paraId="07F5F42C" w14:textId="77777777" w:rsidR="00E237A5" w:rsidRDefault="00E237A5" w:rsidP="00E237A5">
      <w:pPr>
        <w:jc w:val="both"/>
        <w:rPr>
          <w:rFonts w:ascii="Arial" w:hAnsi="Arial" w:cs="Arial"/>
        </w:rPr>
      </w:pPr>
      <w:r w:rsidRPr="00E50308">
        <w:rPr>
          <w:rFonts w:ascii="Arial" w:hAnsi="Arial" w:cs="Arial"/>
        </w:rPr>
        <w:t xml:space="preserve">Dichas acciones institucionales a su vez permitirán el mejoramiento de trámites y procedimientos mediante la ejecución de las siguientes actividades:  </w:t>
      </w:r>
    </w:p>
    <w:p w14:paraId="01A4F59C" w14:textId="77777777" w:rsidR="00E237A5" w:rsidRPr="00E50308" w:rsidRDefault="00E237A5" w:rsidP="00E237A5">
      <w:pPr>
        <w:jc w:val="both"/>
        <w:rPr>
          <w:rFonts w:ascii="Arial" w:hAnsi="Arial" w:cs="Arial"/>
        </w:rPr>
      </w:pPr>
    </w:p>
    <w:p w14:paraId="306F08F0" w14:textId="77777777" w:rsidR="00E237A5" w:rsidRDefault="00E237A5" w:rsidP="00E237A5">
      <w:pPr>
        <w:rPr>
          <w:rFonts w:ascii="Arial" w:hAnsi="Arial" w:cs="Arial"/>
        </w:rPr>
      </w:pPr>
      <w:r w:rsidRPr="00E50308">
        <w:rPr>
          <w:rFonts w:ascii="Arial" w:hAnsi="Arial" w:cs="Arial"/>
        </w:rPr>
        <w:t xml:space="preserve">Mejoramiento trámites y procedimientos:  </w:t>
      </w:r>
    </w:p>
    <w:p w14:paraId="2EB6998F" w14:textId="77777777" w:rsidR="00E237A5" w:rsidRPr="00E50308" w:rsidRDefault="00E237A5" w:rsidP="00E237A5">
      <w:pPr>
        <w:rPr>
          <w:rFonts w:ascii="Arial" w:hAnsi="Arial" w:cs="Arial"/>
        </w:rPr>
      </w:pPr>
    </w:p>
    <w:p w14:paraId="2E2DD509"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Elaborar un documento que defina los tiempos establecidos en trámites que los usuarios externos deben realizar ante la APC – Colombia.  </w:t>
      </w:r>
    </w:p>
    <w:p w14:paraId="2F528071" w14:textId="77777777" w:rsidR="00E237A5" w:rsidRPr="003B439B" w:rsidRDefault="00E237A5" w:rsidP="003B439B">
      <w:pPr>
        <w:pStyle w:val="Prrafodelista"/>
        <w:jc w:val="both"/>
        <w:rPr>
          <w:rFonts w:ascii="Arial" w:hAnsi="Arial" w:cs="Arial"/>
          <w:sz w:val="24"/>
          <w:szCs w:val="24"/>
          <w:lang w:val="es-ES_tradnl" w:eastAsia="es-ES"/>
        </w:rPr>
      </w:pPr>
    </w:p>
    <w:p w14:paraId="0B1639CC" w14:textId="77777777" w:rsidR="00E237A5"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lastRenderedPageBreak/>
        <w:t>Definir cuales documentos y que funcionarios requieren la utilización de firma electrónica, digital</w:t>
      </w:r>
      <w:r w:rsidR="003B439B">
        <w:rPr>
          <w:rFonts w:ascii="Arial" w:hAnsi="Arial" w:cs="Arial"/>
          <w:sz w:val="24"/>
          <w:szCs w:val="24"/>
          <w:lang w:val="es-ES_tradnl" w:eastAsia="es-ES"/>
        </w:rPr>
        <w:t xml:space="preserve"> o mecánica. </w:t>
      </w:r>
    </w:p>
    <w:p w14:paraId="6EB3EE8E" w14:textId="77777777" w:rsidR="003B439B" w:rsidRPr="003B439B" w:rsidRDefault="003B439B" w:rsidP="003B439B">
      <w:pPr>
        <w:pStyle w:val="Prrafodelista"/>
        <w:rPr>
          <w:rFonts w:ascii="Arial" w:hAnsi="Arial" w:cs="Arial"/>
          <w:sz w:val="24"/>
          <w:szCs w:val="24"/>
          <w:lang w:val="es-ES_tradnl" w:eastAsia="es-ES"/>
        </w:rPr>
      </w:pPr>
    </w:p>
    <w:p w14:paraId="07D3C2ED"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Elaborar modelo de requisitos para la gestión de documentos electrónicos.</w:t>
      </w:r>
    </w:p>
    <w:p w14:paraId="61E9A73B" w14:textId="77777777" w:rsidR="003B439B" w:rsidRDefault="003B439B" w:rsidP="00E237A5">
      <w:pPr>
        <w:rPr>
          <w:rFonts w:ascii="Arial" w:hAnsi="Arial" w:cs="Arial"/>
        </w:rPr>
      </w:pPr>
    </w:p>
    <w:p w14:paraId="5BC177EB" w14:textId="77777777" w:rsidR="00E237A5" w:rsidRDefault="00E237A5" w:rsidP="00E237A5">
      <w:pPr>
        <w:rPr>
          <w:rFonts w:ascii="Arial" w:hAnsi="Arial" w:cs="Arial"/>
        </w:rPr>
      </w:pPr>
    </w:p>
    <w:p w14:paraId="28226B62" w14:textId="77777777" w:rsidR="00E237A5" w:rsidRPr="00E237A5" w:rsidRDefault="00E237A5" w:rsidP="00E237A5">
      <w:pPr>
        <w:pStyle w:val="Ttulo1"/>
        <w:numPr>
          <w:ilvl w:val="0"/>
          <w:numId w:val="24"/>
        </w:numPr>
        <w:pBdr>
          <w:bottom w:val="single" w:sz="12" w:space="1" w:color="1C75BC"/>
        </w:pBdr>
        <w:spacing w:before="0"/>
        <w:contextualSpacing/>
        <w:rPr>
          <w:rFonts w:ascii="Arial" w:eastAsia="MS Gothic" w:hAnsi="Arial" w:cs="Arial"/>
          <w:b/>
          <w:color w:val="auto"/>
          <w:spacing w:val="20"/>
          <w:sz w:val="24"/>
          <w:szCs w:val="24"/>
          <w:lang w:eastAsia="en-US"/>
        </w:rPr>
      </w:pPr>
      <w:r w:rsidRPr="00E237A5">
        <w:rPr>
          <w:rFonts w:ascii="Arial" w:eastAsia="MS Gothic" w:hAnsi="Arial" w:cs="Arial"/>
          <w:b/>
          <w:color w:val="auto"/>
          <w:spacing w:val="20"/>
          <w:sz w:val="24"/>
          <w:szCs w:val="24"/>
          <w:lang w:eastAsia="en-US"/>
        </w:rPr>
        <w:t>PROGRAMAS ESPECIFICOS</w:t>
      </w:r>
    </w:p>
    <w:p w14:paraId="4B7E4F7D" w14:textId="77777777" w:rsidR="00E237A5" w:rsidRDefault="00E237A5" w:rsidP="00E237A5">
      <w:pPr>
        <w:rPr>
          <w:rFonts w:ascii="Arial" w:hAnsi="Arial" w:cs="Arial"/>
        </w:rPr>
      </w:pPr>
    </w:p>
    <w:p w14:paraId="47BC53CA" w14:textId="77777777" w:rsidR="00E237A5" w:rsidRPr="000F41EF" w:rsidRDefault="00E237A5" w:rsidP="00E237A5">
      <w:pPr>
        <w:rPr>
          <w:rFonts w:ascii="Arial" w:hAnsi="Arial" w:cs="Arial"/>
          <w:b/>
          <w:i/>
        </w:rPr>
      </w:pPr>
      <w:r w:rsidRPr="000F41EF">
        <w:rPr>
          <w:rFonts w:ascii="Arial" w:hAnsi="Arial" w:cs="Arial"/>
          <w:b/>
          <w:i/>
        </w:rPr>
        <w:t xml:space="preserve">8.1. Programa de normalización de formas y formularios electrónicos. </w:t>
      </w:r>
    </w:p>
    <w:p w14:paraId="1EE73D02" w14:textId="77777777" w:rsidR="00E237A5" w:rsidRDefault="00E237A5" w:rsidP="00E237A5">
      <w:pPr>
        <w:rPr>
          <w:rFonts w:ascii="Arial" w:hAnsi="Arial" w:cs="Arial"/>
        </w:rPr>
      </w:pPr>
    </w:p>
    <w:tbl>
      <w:tblPr>
        <w:tblW w:w="94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1"/>
        <w:gridCol w:w="7444"/>
      </w:tblGrid>
      <w:tr w:rsidR="00E237A5" w14:paraId="16DE99C7" w14:textId="77777777" w:rsidTr="003837BA">
        <w:trPr>
          <w:trHeight w:val="330"/>
        </w:trPr>
        <w:tc>
          <w:tcPr>
            <w:tcW w:w="2051" w:type="dxa"/>
            <w:vAlign w:val="center"/>
          </w:tcPr>
          <w:p w14:paraId="281C3A4A" w14:textId="77777777" w:rsidR="00E237A5" w:rsidRPr="003837BA" w:rsidRDefault="00E237A5" w:rsidP="003837BA">
            <w:pPr>
              <w:jc w:val="center"/>
              <w:rPr>
                <w:rFonts w:ascii="Arial" w:hAnsi="Arial" w:cs="Arial"/>
                <w:b/>
                <w:sz w:val="22"/>
              </w:rPr>
            </w:pPr>
            <w:r w:rsidRPr="003837BA">
              <w:rPr>
                <w:rFonts w:ascii="Arial" w:hAnsi="Arial" w:cs="Arial"/>
                <w:b/>
                <w:sz w:val="22"/>
              </w:rPr>
              <w:t>Objetivo general</w:t>
            </w:r>
          </w:p>
        </w:tc>
        <w:tc>
          <w:tcPr>
            <w:tcW w:w="7444" w:type="dxa"/>
          </w:tcPr>
          <w:p w14:paraId="5DF4E413" w14:textId="77777777" w:rsidR="00E237A5" w:rsidRPr="003B439B" w:rsidRDefault="00E237A5" w:rsidP="003837BA">
            <w:pPr>
              <w:jc w:val="both"/>
              <w:rPr>
                <w:rFonts w:ascii="Arial" w:hAnsi="Arial" w:cs="Arial"/>
                <w:sz w:val="20"/>
              </w:rPr>
            </w:pPr>
            <w:r w:rsidRPr="003B439B">
              <w:rPr>
                <w:rFonts w:ascii="Arial" w:hAnsi="Arial" w:cs="Arial"/>
                <w:sz w:val="20"/>
              </w:rPr>
              <w:t xml:space="preserve">Controlar la producción documental de formas y formularios electrónicos dando cumplimiento a las normas nacionales e internacionales sobre la materia. </w:t>
            </w:r>
          </w:p>
        </w:tc>
      </w:tr>
      <w:tr w:rsidR="00E237A5" w14:paraId="5E1BE0E3" w14:textId="77777777" w:rsidTr="003837BA">
        <w:trPr>
          <w:trHeight w:val="667"/>
        </w:trPr>
        <w:tc>
          <w:tcPr>
            <w:tcW w:w="2051" w:type="dxa"/>
            <w:vAlign w:val="center"/>
          </w:tcPr>
          <w:p w14:paraId="74BE17D8" w14:textId="77777777" w:rsidR="00E237A5" w:rsidRPr="003837BA" w:rsidRDefault="003837BA" w:rsidP="003837BA">
            <w:pPr>
              <w:jc w:val="center"/>
              <w:rPr>
                <w:rFonts w:ascii="Arial" w:hAnsi="Arial" w:cs="Arial"/>
                <w:b/>
                <w:sz w:val="22"/>
              </w:rPr>
            </w:pPr>
            <w:r>
              <w:rPr>
                <w:rFonts w:ascii="Arial" w:hAnsi="Arial" w:cs="Arial"/>
                <w:b/>
                <w:sz w:val="22"/>
              </w:rPr>
              <w:t>Objetivo especí</w:t>
            </w:r>
            <w:r w:rsidR="00E237A5" w:rsidRPr="003837BA">
              <w:rPr>
                <w:rFonts w:ascii="Arial" w:hAnsi="Arial" w:cs="Arial"/>
                <w:b/>
                <w:sz w:val="22"/>
              </w:rPr>
              <w:t>fico</w:t>
            </w:r>
          </w:p>
        </w:tc>
        <w:tc>
          <w:tcPr>
            <w:tcW w:w="7444" w:type="dxa"/>
          </w:tcPr>
          <w:p w14:paraId="3BA5AE48" w14:textId="77777777" w:rsidR="00E237A5" w:rsidRPr="003B439B" w:rsidRDefault="00E237A5" w:rsidP="003837BA">
            <w:pPr>
              <w:jc w:val="both"/>
              <w:rPr>
                <w:rFonts w:ascii="Arial" w:hAnsi="Arial" w:cs="Arial"/>
                <w:sz w:val="20"/>
              </w:rPr>
            </w:pPr>
            <w:r w:rsidRPr="003B439B">
              <w:rPr>
                <w:rFonts w:ascii="Arial" w:hAnsi="Arial" w:cs="Arial"/>
                <w:sz w:val="20"/>
              </w:rPr>
              <w:t xml:space="preserve">Estandarizar la creación de los documentos electrónicos en especial las formas y formatos estableciendo las tipologías documentales, los criterios de autenticidad, la clasificación y la descripción archivística electrónica. </w:t>
            </w:r>
          </w:p>
        </w:tc>
      </w:tr>
      <w:tr w:rsidR="00E237A5" w14:paraId="3FA1884F" w14:textId="77777777" w:rsidTr="003837BA">
        <w:trPr>
          <w:trHeight w:val="330"/>
        </w:trPr>
        <w:tc>
          <w:tcPr>
            <w:tcW w:w="2051" w:type="dxa"/>
            <w:vAlign w:val="center"/>
          </w:tcPr>
          <w:p w14:paraId="6E8F5168" w14:textId="77777777" w:rsidR="00E237A5" w:rsidRPr="003837BA" w:rsidRDefault="00E237A5" w:rsidP="003837BA">
            <w:pPr>
              <w:jc w:val="center"/>
              <w:rPr>
                <w:rFonts w:ascii="Arial" w:hAnsi="Arial" w:cs="Arial"/>
                <w:b/>
                <w:sz w:val="22"/>
              </w:rPr>
            </w:pPr>
            <w:r w:rsidRPr="003837BA">
              <w:rPr>
                <w:rFonts w:ascii="Arial" w:hAnsi="Arial" w:cs="Arial"/>
                <w:b/>
                <w:sz w:val="22"/>
              </w:rPr>
              <w:t>Justificación</w:t>
            </w:r>
          </w:p>
        </w:tc>
        <w:tc>
          <w:tcPr>
            <w:tcW w:w="7444" w:type="dxa"/>
          </w:tcPr>
          <w:p w14:paraId="0B330709" w14:textId="77777777" w:rsidR="00E237A5" w:rsidRPr="003B439B" w:rsidRDefault="00E237A5" w:rsidP="003837BA">
            <w:pPr>
              <w:jc w:val="both"/>
              <w:rPr>
                <w:rFonts w:ascii="Arial" w:hAnsi="Arial" w:cs="Arial"/>
                <w:sz w:val="20"/>
              </w:rPr>
            </w:pPr>
            <w:r w:rsidRPr="003B439B">
              <w:rPr>
                <w:rFonts w:ascii="Arial" w:hAnsi="Arial" w:cs="Arial"/>
                <w:sz w:val="20"/>
              </w:rPr>
              <w:t xml:space="preserve">La Ley 594 de 2000 señala en su Artículo 21 que: “Programas de gestión documental. Las entidades públicas deberán elaborar programas de gestión de documentos, pudiendo contemplar el uso de nuevas tecnologías y soportes, cuya aplicación deberán observarse los principios y procesos archivísticos.” Por esta razón se hace necesario elaborar el programa de normalización de formas y formularios electrónicos con el fin de gestionar de manera adecuada, la información producida en formas y formularios electrónicos.  </w:t>
            </w:r>
          </w:p>
        </w:tc>
      </w:tr>
      <w:tr w:rsidR="00E237A5" w14:paraId="0141BC9F" w14:textId="77777777" w:rsidTr="003837BA">
        <w:trPr>
          <w:trHeight w:val="330"/>
        </w:trPr>
        <w:tc>
          <w:tcPr>
            <w:tcW w:w="2051" w:type="dxa"/>
            <w:vAlign w:val="center"/>
          </w:tcPr>
          <w:p w14:paraId="32F726B3" w14:textId="77777777" w:rsidR="00E237A5" w:rsidRPr="003837BA" w:rsidRDefault="003837BA" w:rsidP="003837BA">
            <w:pPr>
              <w:jc w:val="center"/>
              <w:rPr>
                <w:rFonts w:ascii="Arial" w:hAnsi="Arial" w:cs="Arial"/>
                <w:b/>
                <w:sz w:val="22"/>
              </w:rPr>
            </w:pPr>
            <w:r>
              <w:rPr>
                <w:rFonts w:ascii="Arial" w:hAnsi="Arial" w:cs="Arial"/>
                <w:b/>
                <w:sz w:val="22"/>
              </w:rPr>
              <w:t>A</w:t>
            </w:r>
            <w:r w:rsidR="00E237A5" w:rsidRPr="003837BA">
              <w:rPr>
                <w:rFonts w:ascii="Arial" w:hAnsi="Arial" w:cs="Arial"/>
                <w:b/>
                <w:sz w:val="22"/>
              </w:rPr>
              <w:t>lcance</w:t>
            </w:r>
          </w:p>
          <w:p w14:paraId="4E947F5D" w14:textId="77777777" w:rsidR="00E237A5" w:rsidRPr="003837BA" w:rsidRDefault="00E237A5" w:rsidP="003837BA">
            <w:pPr>
              <w:jc w:val="center"/>
              <w:rPr>
                <w:rFonts w:ascii="Arial" w:hAnsi="Arial" w:cs="Arial"/>
                <w:b/>
                <w:sz w:val="22"/>
              </w:rPr>
            </w:pPr>
          </w:p>
        </w:tc>
        <w:tc>
          <w:tcPr>
            <w:tcW w:w="7444" w:type="dxa"/>
          </w:tcPr>
          <w:p w14:paraId="31E6E090" w14:textId="77777777" w:rsidR="00E237A5" w:rsidRPr="003B439B" w:rsidRDefault="00E237A5" w:rsidP="009B0FBC">
            <w:pPr>
              <w:jc w:val="both"/>
              <w:rPr>
                <w:rFonts w:ascii="Arial" w:hAnsi="Arial" w:cs="Arial"/>
                <w:sz w:val="20"/>
              </w:rPr>
            </w:pPr>
            <w:r w:rsidRPr="003B439B">
              <w:rPr>
                <w:rFonts w:ascii="Arial" w:hAnsi="Arial" w:cs="Arial"/>
                <w:sz w:val="20"/>
              </w:rPr>
              <w:t>El programa aplica a todas las formas y formularios electrónicos creados en desarrol</w:t>
            </w:r>
            <w:r w:rsidR="003837BA">
              <w:rPr>
                <w:rFonts w:ascii="Arial" w:hAnsi="Arial" w:cs="Arial"/>
                <w:sz w:val="20"/>
              </w:rPr>
              <w:t>lo de las funciones de la APC-</w:t>
            </w:r>
            <w:r w:rsidR="003837BA" w:rsidRPr="003B439B">
              <w:rPr>
                <w:rFonts w:ascii="Arial" w:hAnsi="Arial" w:cs="Arial"/>
                <w:sz w:val="20"/>
              </w:rPr>
              <w:t>Colombia</w:t>
            </w:r>
            <w:r w:rsidRPr="003B439B">
              <w:rPr>
                <w:rFonts w:ascii="Arial" w:hAnsi="Arial" w:cs="Arial"/>
                <w:sz w:val="20"/>
              </w:rPr>
              <w:t xml:space="preserve"> y que harán parte del </w:t>
            </w:r>
            <w:r w:rsidR="009B0FBC">
              <w:rPr>
                <w:rFonts w:ascii="Arial" w:hAnsi="Arial" w:cs="Arial"/>
                <w:sz w:val="20"/>
              </w:rPr>
              <w:t xml:space="preserve">Sistema Integrado de Gestión </w:t>
            </w:r>
            <w:r w:rsidRPr="003B439B">
              <w:rPr>
                <w:rFonts w:ascii="Arial" w:hAnsi="Arial" w:cs="Arial"/>
                <w:sz w:val="20"/>
              </w:rPr>
              <w:t xml:space="preserve">y al mismo tiempo se integraran en la </w:t>
            </w:r>
            <w:r w:rsidR="009B0FBC">
              <w:rPr>
                <w:rFonts w:ascii="Arial" w:hAnsi="Arial" w:cs="Arial"/>
                <w:sz w:val="20"/>
              </w:rPr>
              <w:t>TRD</w:t>
            </w:r>
            <w:r w:rsidRPr="003B439B">
              <w:rPr>
                <w:rFonts w:ascii="Arial" w:hAnsi="Arial" w:cs="Arial"/>
                <w:sz w:val="20"/>
              </w:rPr>
              <w:t xml:space="preserve"> y clasificándolos de acue</w:t>
            </w:r>
            <w:r w:rsidR="009B0FBC">
              <w:rPr>
                <w:rFonts w:ascii="Arial" w:hAnsi="Arial" w:cs="Arial"/>
                <w:sz w:val="20"/>
              </w:rPr>
              <w:t>rdo con lo</w:t>
            </w:r>
            <w:r w:rsidRPr="003B439B">
              <w:rPr>
                <w:rFonts w:ascii="Arial" w:hAnsi="Arial" w:cs="Arial"/>
                <w:sz w:val="20"/>
              </w:rPr>
              <w:t xml:space="preserve"> indicado en la Ley 1712 de 2014. </w:t>
            </w:r>
          </w:p>
        </w:tc>
      </w:tr>
      <w:tr w:rsidR="00E237A5" w14:paraId="1ACA946D" w14:textId="77777777" w:rsidTr="003837BA">
        <w:trPr>
          <w:trHeight w:val="330"/>
        </w:trPr>
        <w:tc>
          <w:tcPr>
            <w:tcW w:w="2051" w:type="dxa"/>
            <w:vAlign w:val="center"/>
          </w:tcPr>
          <w:p w14:paraId="51EDDE1A" w14:textId="77777777" w:rsidR="00E237A5" w:rsidRPr="003837BA" w:rsidRDefault="00E237A5" w:rsidP="003837BA">
            <w:pPr>
              <w:jc w:val="center"/>
              <w:rPr>
                <w:rFonts w:ascii="Arial" w:hAnsi="Arial" w:cs="Arial"/>
                <w:b/>
                <w:sz w:val="22"/>
              </w:rPr>
            </w:pPr>
          </w:p>
          <w:p w14:paraId="2D6E6A15" w14:textId="77777777" w:rsidR="00E237A5" w:rsidRPr="003837BA" w:rsidRDefault="00E237A5" w:rsidP="003837BA">
            <w:pPr>
              <w:jc w:val="center"/>
              <w:rPr>
                <w:rFonts w:ascii="Arial" w:hAnsi="Arial" w:cs="Arial"/>
                <w:b/>
                <w:sz w:val="22"/>
              </w:rPr>
            </w:pPr>
            <w:r w:rsidRPr="003837BA">
              <w:rPr>
                <w:rFonts w:ascii="Arial" w:hAnsi="Arial" w:cs="Arial"/>
                <w:b/>
                <w:sz w:val="22"/>
              </w:rPr>
              <w:t>Beneficios</w:t>
            </w:r>
          </w:p>
          <w:p w14:paraId="7FE87660" w14:textId="77777777" w:rsidR="00E237A5" w:rsidRPr="003837BA" w:rsidRDefault="00E237A5" w:rsidP="003837BA">
            <w:pPr>
              <w:jc w:val="center"/>
              <w:rPr>
                <w:rFonts w:ascii="Arial" w:hAnsi="Arial" w:cs="Arial"/>
                <w:b/>
                <w:sz w:val="22"/>
              </w:rPr>
            </w:pPr>
          </w:p>
        </w:tc>
        <w:tc>
          <w:tcPr>
            <w:tcW w:w="7444" w:type="dxa"/>
          </w:tcPr>
          <w:p w14:paraId="14123D69" w14:textId="77777777" w:rsidR="00E237A5" w:rsidRPr="003B439B" w:rsidRDefault="00E237A5" w:rsidP="009B0FBC">
            <w:pPr>
              <w:jc w:val="both"/>
              <w:rPr>
                <w:rFonts w:ascii="Arial" w:hAnsi="Arial" w:cs="Arial"/>
                <w:sz w:val="20"/>
              </w:rPr>
            </w:pPr>
            <w:r w:rsidRPr="003B439B">
              <w:rPr>
                <w:rFonts w:ascii="Arial" w:hAnsi="Arial" w:cs="Arial"/>
                <w:sz w:val="20"/>
              </w:rPr>
              <w:t>Racionalizar y controlar el uso de formas y formularios electrónicos. /Incorporar los registros en los inventarios documentales. /Aplicar las Tablas de Retención Documental.</w:t>
            </w:r>
          </w:p>
        </w:tc>
      </w:tr>
      <w:tr w:rsidR="00E237A5" w14:paraId="29B9E35A" w14:textId="77777777" w:rsidTr="003837BA">
        <w:trPr>
          <w:trHeight w:val="330"/>
        </w:trPr>
        <w:tc>
          <w:tcPr>
            <w:tcW w:w="2051" w:type="dxa"/>
            <w:vAlign w:val="center"/>
          </w:tcPr>
          <w:p w14:paraId="68ACE4AC" w14:textId="77777777" w:rsidR="00E237A5" w:rsidRPr="003837BA" w:rsidRDefault="00E237A5" w:rsidP="003837BA">
            <w:pPr>
              <w:jc w:val="center"/>
              <w:rPr>
                <w:rFonts w:ascii="Arial" w:hAnsi="Arial" w:cs="Arial"/>
                <w:b/>
                <w:sz w:val="22"/>
              </w:rPr>
            </w:pPr>
            <w:r w:rsidRPr="003837BA">
              <w:rPr>
                <w:rFonts w:ascii="Arial" w:hAnsi="Arial" w:cs="Arial"/>
                <w:b/>
                <w:sz w:val="22"/>
              </w:rPr>
              <w:t>Lineamientos</w:t>
            </w:r>
          </w:p>
        </w:tc>
        <w:tc>
          <w:tcPr>
            <w:tcW w:w="7444" w:type="dxa"/>
          </w:tcPr>
          <w:p w14:paraId="4BCD9AD6" w14:textId="77777777" w:rsidR="00E237A5" w:rsidRPr="003B439B" w:rsidRDefault="00E237A5" w:rsidP="00E237A5">
            <w:pPr>
              <w:jc w:val="both"/>
              <w:rPr>
                <w:rFonts w:ascii="Arial" w:hAnsi="Arial" w:cs="Arial"/>
                <w:sz w:val="20"/>
              </w:rPr>
            </w:pPr>
            <w:r w:rsidRPr="003B439B">
              <w:rPr>
                <w:rFonts w:ascii="Arial" w:hAnsi="Arial" w:cs="Arial"/>
                <w:sz w:val="20"/>
              </w:rPr>
              <w:t>Las formas y formularios electrónicos deberán incorporarse en los diversos sistemas de la entidad para su Gestión y posterior disposición y conservación a largo plazo.</w:t>
            </w:r>
          </w:p>
        </w:tc>
      </w:tr>
    </w:tbl>
    <w:p w14:paraId="5B53C4D7" w14:textId="77777777" w:rsidR="00E237A5" w:rsidRDefault="00E237A5" w:rsidP="00E237A5">
      <w:pPr>
        <w:rPr>
          <w:rFonts w:ascii="Arial" w:hAnsi="Arial" w:cs="Arial"/>
        </w:rPr>
      </w:pPr>
    </w:p>
    <w:p w14:paraId="37B36172" w14:textId="77777777" w:rsidR="00E237A5" w:rsidRDefault="00E237A5" w:rsidP="00E237A5">
      <w:pPr>
        <w:rPr>
          <w:rFonts w:ascii="Arial" w:hAnsi="Arial" w:cs="Arial"/>
        </w:rPr>
      </w:pPr>
    </w:p>
    <w:p w14:paraId="77AE171F" w14:textId="77777777" w:rsidR="00E237A5" w:rsidRPr="003B439B" w:rsidRDefault="00E237A5" w:rsidP="00E237A5">
      <w:pPr>
        <w:rPr>
          <w:rFonts w:ascii="Arial" w:hAnsi="Arial" w:cs="Arial"/>
          <w:b/>
          <w:i/>
        </w:rPr>
      </w:pPr>
      <w:r w:rsidRPr="003B439B">
        <w:rPr>
          <w:rFonts w:ascii="Arial" w:hAnsi="Arial" w:cs="Arial"/>
          <w:b/>
          <w:i/>
        </w:rPr>
        <w:t>8.2. Programa de documentos vitales o esenciales.</w:t>
      </w:r>
    </w:p>
    <w:p w14:paraId="6CB9EFC1" w14:textId="77777777" w:rsidR="00E237A5" w:rsidRPr="00DE75A4" w:rsidRDefault="00E237A5" w:rsidP="00E237A5">
      <w:pPr>
        <w:rPr>
          <w:rFonts w:ascii="Arial" w:hAnsi="Arial" w:cs="Arial"/>
        </w:rPr>
      </w:pPr>
    </w:p>
    <w:tbl>
      <w:tblPr>
        <w:tblW w:w="94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6"/>
        <w:gridCol w:w="7519"/>
      </w:tblGrid>
      <w:tr w:rsidR="00E237A5" w:rsidRPr="007725F5" w14:paraId="5CCA3894" w14:textId="77777777" w:rsidTr="00B24A7F">
        <w:trPr>
          <w:trHeight w:val="330"/>
        </w:trPr>
        <w:tc>
          <w:tcPr>
            <w:tcW w:w="1976" w:type="dxa"/>
            <w:vAlign w:val="center"/>
          </w:tcPr>
          <w:p w14:paraId="342FA3BE"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Objetivo general</w:t>
            </w:r>
          </w:p>
        </w:tc>
        <w:tc>
          <w:tcPr>
            <w:tcW w:w="7519" w:type="dxa"/>
          </w:tcPr>
          <w:p w14:paraId="22A987C4" w14:textId="77777777" w:rsidR="00E237A5" w:rsidRPr="007725F5" w:rsidRDefault="00E237A5" w:rsidP="009B0FBC">
            <w:pPr>
              <w:jc w:val="both"/>
              <w:rPr>
                <w:rFonts w:ascii="Arial" w:hAnsi="Arial" w:cs="Arial"/>
                <w:sz w:val="20"/>
                <w:szCs w:val="20"/>
              </w:rPr>
            </w:pPr>
            <w:r w:rsidRPr="007725F5">
              <w:rPr>
                <w:rFonts w:ascii="Arial" w:hAnsi="Arial" w:cs="Arial"/>
                <w:sz w:val="20"/>
                <w:szCs w:val="20"/>
              </w:rPr>
              <w:t>Teniendo en cuenta que para la APC – Colombia la información es un activo indispensable en el desarrollo de sus proceso</w:t>
            </w:r>
            <w:r w:rsidR="009B0FBC">
              <w:rPr>
                <w:rFonts w:ascii="Arial" w:hAnsi="Arial" w:cs="Arial"/>
                <w:sz w:val="20"/>
                <w:szCs w:val="20"/>
              </w:rPr>
              <w:t>s y en cumplimiento de la misió</w:t>
            </w:r>
            <w:r w:rsidR="00FD6564">
              <w:rPr>
                <w:rFonts w:ascii="Arial" w:hAnsi="Arial" w:cs="Arial"/>
                <w:sz w:val="20"/>
                <w:szCs w:val="20"/>
              </w:rPr>
              <w:t>n</w:t>
            </w:r>
            <w:r w:rsidRPr="007725F5">
              <w:rPr>
                <w:rFonts w:ascii="Arial" w:hAnsi="Arial" w:cs="Arial"/>
                <w:sz w:val="20"/>
                <w:szCs w:val="20"/>
              </w:rPr>
              <w:t xml:space="preserve">, se hace necesario diseñar e implementar el programa de documentos vitales o esenciales con el fin de evaluar, según sus características, la documentación y archivo considerado de suma importancia, que permita identificar y administrar aquellos documentos sin los cuales la operación de la Entidad no podría ejecutarse.  </w:t>
            </w:r>
          </w:p>
        </w:tc>
      </w:tr>
      <w:tr w:rsidR="00E237A5" w:rsidRPr="007725F5" w14:paraId="4BBE38CB" w14:textId="77777777" w:rsidTr="00B24A7F">
        <w:trPr>
          <w:trHeight w:val="330"/>
        </w:trPr>
        <w:tc>
          <w:tcPr>
            <w:tcW w:w="1976" w:type="dxa"/>
            <w:vAlign w:val="center"/>
          </w:tcPr>
          <w:p w14:paraId="54E95F74"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Objetivo especifico</w:t>
            </w:r>
          </w:p>
        </w:tc>
        <w:tc>
          <w:tcPr>
            <w:tcW w:w="7519" w:type="dxa"/>
          </w:tcPr>
          <w:p w14:paraId="17FFCF3E" w14:textId="77777777" w:rsidR="00E237A5" w:rsidRPr="007725F5" w:rsidRDefault="00E237A5" w:rsidP="00E237A5">
            <w:pPr>
              <w:jc w:val="both"/>
              <w:rPr>
                <w:rFonts w:ascii="Arial" w:hAnsi="Arial" w:cs="Arial"/>
                <w:sz w:val="20"/>
                <w:szCs w:val="20"/>
              </w:rPr>
            </w:pPr>
            <w:r w:rsidRPr="007725F5">
              <w:rPr>
                <w:rFonts w:ascii="Arial" w:hAnsi="Arial" w:cs="Arial"/>
                <w:sz w:val="20"/>
                <w:szCs w:val="20"/>
              </w:rPr>
              <w:t xml:space="preserve">Identificar, seleccionar y proteger los documentos esenciales ante un eventual suceso de interrupción, pérdida o destrucción; de tal manera que se garantice la continuidad de las operaciones que soportan los procesos misionales.    </w:t>
            </w:r>
          </w:p>
        </w:tc>
      </w:tr>
      <w:tr w:rsidR="00E237A5" w:rsidRPr="007725F5" w14:paraId="212CC5B1" w14:textId="77777777" w:rsidTr="00B24A7F">
        <w:trPr>
          <w:trHeight w:val="330"/>
        </w:trPr>
        <w:tc>
          <w:tcPr>
            <w:tcW w:w="1976" w:type="dxa"/>
            <w:vAlign w:val="center"/>
          </w:tcPr>
          <w:p w14:paraId="5B959138"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Justificación</w:t>
            </w:r>
          </w:p>
        </w:tc>
        <w:tc>
          <w:tcPr>
            <w:tcW w:w="7519" w:type="dxa"/>
          </w:tcPr>
          <w:p w14:paraId="13F10A81" w14:textId="77777777" w:rsidR="00E237A5" w:rsidRPr="007725F5" w:rsidRDefault="00E237A5" w:rsidP="00FD6564">
            <w:pPr>
              <w:jc w:val="both"/>
              <w:rPr>
                <w:rFonts w:ascii="Arial" w:hAnsi="Arial" w:cs="Arial"/>
                <w:sz w:val="20"/>
                <w:szCs w:val="20"/>
              </w:rPr>
            </w:pPr>
            <w:r w:rsidRPr="007725F5">
              <w:rPr>
                <w:rFonts w:ascii="Arial" w:hAnsi="Arial" w:cs="Arial"/>
                <w:sz w:val="20"/>
                <w:szCs w:val="20"/>
              </w:rPr>
              <w:t>Las entidades son responsables de los documentos que garantizan la continuidad de los procesos aun después de la ocurrencia de un siniestro. En la APC – Colombia</w:t>
            </w:r>
            <w:r w:rsidR="009A54AD" w:rsidRPr="007725F5">
              <w:rPr>
                <w:rFonts w:ascii="Arial" w:hAnsi="Arial" w:cs="Arial"/>
                <w:sz w:val="20"/>
                <w:szCs w:val="20"/>
              </w:rPr>
              <w:t>, se</w:t>
            </w:r>
            <w:r w:rsidRPr="007725F5">
              <w:rPr>
                <w:rFonts w:ascii="Arial" w:hAnsi="Arial" w:cs="Arial"/>
                <w:sz w:val="20"/>
                <w:szCs w:val="20"/>
              </w:rPr>
              <w:t xml:space="preserve"> procesan considerables volúmenes de documentos, originados por las </w:t>
            </w:r>
            <w:r w:rsidRPr="007725F5">
              <w:rPr>
                <w:rFonts w:ascii="Arial" w:hAnsi="Arial" w:cs="Arial"/>
                <w:sz w:val="20"/>
                <w:szCs w:val="20"/>
              </w:rPr>
              <w:lastRenderedPageBreak/>
              <w:t>actividades de sus dependencias e incrementados constantemente. Este hecho, unido a la posibilidad</w:t>
            </w:r>
            <w:r w:rsidR="00FD6564">
              <w:rPr>
                <w:rFonts w:ascii="Arial" w:hAnsi="Arial" w:cs="Arial"/>
                <w:sz w:val="20"/>
                <w:szCs w:val="20"/>
              </w:rPr>
              <w:t>,</w:t>
            </w:r>
            <w:r w:rsidRPr="007725F5">
              <w:rPr>
                <w:rFonts w:ascii="Arial" w:hAnsi="Arial" w:cs="Arial"/>
                <w:sz w:val="20"/>
                <w:szCs w:val="20"/>
              </w:rPr>
              <w:t xml:space="preserve"> cada vez mayor, de la ocurrencia de desastres ocasionados por fenómenos naturales o accidentales, hace necesario que en cada archivo estén identificados y protegidos aquellos documentos que por sus características, s</w:t>
            </w:r>
            <w:r w:rsidR="00FD6564">
              <w:rPr>
                <w:rFonts w:ascii="Arial" w:hAnsi="Arial" w:cs="Arial"/>
                <w:sz w:val="20"/>
                <w:szCs w:val="20"/>
              </w:rPr>
              <w:t>o</w:t>
            </w:r>
            <w:r w:rsidRPr="007725F5">
              <w:rPr>
                <w:rFonts w:ascii="Arial" w:hAnsi="Arial" w:cs="Arial"/>
                <w:sz w:val="20"/>
                <w:szCs w:val="20"/>
              </w:rPr>
              <w:t xml:space="preserve">n considerados indispensables para garantizar la continuidad de los procesos de la entidad. </w:t>
            </w:r>
          </w:p>
        </w:tc>
      </w:tr>
      <w:tr w:rsidR="00E237A5" w:rsidRPr="007725F5" w14:paraId="78BCF065" w14:textId="77777777" w:rsidTr="00B24A7F">
        <w:trPr>
          <w:trHeight w:val="330"/>
        </w:trPr>
        <w:tc>
          <w:tcPr>
            <w:tcW w:w="1976" w:type="dxa"/>
            <w:vAlign w:val="center"/>
          </w:tcPr>
          <w:p w14:paraId="4DA8CE13" w14:textId="77777777" w:rsidR="00E237A5" w:rsidRPr="009B0FBC" w:rsidRDefault="00E237A5" w:rsidP="009B0FBC">
            <w:pPr>
              <w:jc w:val="center"/>
              <w:rPr>
                <w:rFonts w:ascii="Arial" w:hAnsi="Arial" w:cs="Arial"/>
                <w:b/>
                <w:sz w:val="22"/>
                <w:szCs w:val="20"/>
              </w:rPr>
            </w:pPr>
          </w:p>
          <w:p w14:paraId="5FF68046"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Alcance</w:t>
            </w:r>
          </w:p>
          <w:p w14:paraId="0EA3E150" w14:textId="77777777" w:rsidR="00E237A5" w:rsidRPr="009B0FBC" w:rsidRDefault="00E237A5" w:rsidP="009B0FBC">
            <w:pPr>
              <w:jc w:val="center"/>
              <w:rPr>
                <w:rFonts w:ascii="Arial" w:hAnsi="Arial" w:cs="Arial"/>
                <w:b/>
                <w:sz w:val="22"/>
                <w:szCs w:val="20"/>
              </w:rPr>
            </w:pPr>
          </w:p>
        </w:tc>
        <w:tc>
          <w:tcPr>
            <w:tcW w:w="7519" w:type="dxa"/>
          </w:tcPr>
          <w:p w14:paraId="40077269" w14:textId="4B000724" w:rsidR="00E237A5" w:rsidRPr="007725F5" w:rsidRDefault="00E237A5" w:rsidP="00FD6564">
            <w:pPr>
              <w:jc w:val="both"/>
              <w:rPr>
                <w:rFonts w:ascii="Arial" w:hAnsi="Arial" w:cs="Arial"/>
                <w:sz w:val="20"/>
                <w:szCs w:val="20"/>
              </w:rPr>
            </w:pPr>
            <w:r w:rsidRPr="007725F5">
              <w:rPr>
                <w:rFonts w:ascii="Arial" w:hAnsi="Arial" w:cs="Arial"/>
                <w:sz w:val="20"/>
                <w:szCs w:val="20"/>
              </w:rPr>
              <w:t xml:space="preserve">Este programa aplica a los documentos de archivo físico y electrónico identificados como vitales en </w:t>
            </w:r>
            <w:r w:rsidR="00150144" w:rsidRPr="007725F5">
              <w:rPr>
                <w:rFonts w:ascii="Arial" w:hAnsi="Arial" w:cs="Arial"/>
                <w:sz w:val="20"/>
                <w:szCs w:val="20"/>
              </w:rPr>
              <w:t>la APC-Colombia</w:t>
            </w:r>
            <w:r w:rsidR="00150144">
              <w:rPr>
                <w:rFonts w:ascii="Arial" w:hAnsi="Arial" w:cs="Arial"/>
                <w:sz w:val="20"/>
                <w:szCs w:val="20"/>
              </w:rPr>
              <w:t>,</w:t>
            </w:r>
            <w:r w:rsidR="00150144" w:rsidRPr="007725F5">
              <w:rPr>
                <w:rFonts w:ascii="Arial" w:hAnsi="Arial" w:cs="Arial"/>
                <w:sz w:val="20"/>
                <w:szCs w:val="20"/>
              </w:rPr>
              <w:t xml:space="preserve"> clasificado</w:t>
            </w:r>
            <w:r w:rsidRPr="007725F5">
              <w:rPr>
                <w:rFonts w:ascii="Arial" w:hAnsi="Arial" w:cs="Arial"/>
                <w:sz w:val="20"/>
                <w:szCs w:val="20"/>
              </w:rPr>
              <w:t xml:space="preserve"> dentro de los planes de continuidad del negocio ante la probable ocurrencia de un siniestro.   </w:t>
            </w:r>
          </w:p>
        </w:tc>
      </w:tr>
      <w:tr w:rsidR="00E237A5" w:rsidRPr="007725F5" w14:paraId="3D260A1E" w14:textId="77777777" w:rsidTr="00B24A7F">
        <w:trPr>
          <w:trHeight w:val="330"/>
        </w:trPr>
        <w:tc>
          <w:tcPr>
            <w:tcW w:w="1976" w:type="dxa"/>
            <w:vAlign w:val="center"/>
          </w:tcPr>
          <w:p w14:paraId="035F531F"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Beneficios</w:t>
            </w:r>
          </w:p>
        </w:tc>
        <w:tc>
          <w:tcPr>
            <w:tcW w:w="7519" w:type="dxa"/>
          </w:tcPr>
          <w:p w14:paraId="7B048C9F" w14:textId="77777777" w:rsidR="00FD6564" w:rsidRDefault="00E237A5" w:rsidP="00E237A5">
            <w:pPr>
              <w:jc w:val="both"/>
              <w:rPr>
                <w:rFonts w:ascii="Arial" w:hAnsi="Arial" w:cs="Arial"/>
                <w:sz w:val="20"/>
                <w:szCs w:val="20"/>
              </w:rPr>
            </w:pPr>
            <w:r w:rsidRPr="007725F5">
              <w:rPr>
                <w:rFonts w:ascii="Arial" w:hAnsi="Arial" w:cs="Arial"/>
                <w:sz w:val="20"/>
                <w:szCs w:val="20"/>
              </w:rPr>
              <w:t>Integrar el programa de documentos vitales a los planes de contingencia, continuidad del negocio y recuperación de desa</w:t>
            </w:r>
            <w:r w:rsidR="00FD6564">
              <w:rPr>
                <w:rFonts w:ascii="Arial" w:hAnsi="Arial" w:cs="Arial"/>
                <w:sz w:val="20"/>
                <w:szCs w:val="20"/>
              </w:rPr>
              <w:t>stres.</w:t>
            </w:r>
          </w:p>
          <w:p w14:paraId="7893B116" w14:textId="77777777" w:rsidR="00FD6564" w:rsidRDefault="00E237A5" w:rsidP="00FD6564">
            <w:pPr>
              <w:jc w:val="both"/>
              <w:rPr>
                <w:rFonts w:ascii="Arial" w:hAnsi="Arial" w:cs="Arial"/>
                <w:sz w:val="20"/>
                <w:szCs w:val="20"/>
              </w:rPr>
            </w:pPr>
            <w:r w:rsidRPr="007725F5">
              <w:rPr>
                <w:rFonts w:ascii="Arial" w:hAnsi="Arial" w:cs="Arial"/>
                <w:sz w:val="20"/>
                <w:szCs w:val="20"/>
              </w:rPr>
              <w:t xml:space="preserve">Identificar los procesos misionales de la entidad, los documentos que respaldan las </w:t>
            </w:r>
            <w:r w:rsidR="00FD6564">
              <w:rPr>
                <w:rFonts w:ascii="Arial" w:hAnsi="Arial" w:cs="Arial"/>
                <w:sz w:val="20"/>
                <w:szCs w:val="20"/>
              </w:rPr>
              <w:t>operaciones y sus responsables.</w:t>
            </w:r>
          </w:p>
          <w:p w14:paraId="54FD869D" w14:textId="77777777" w:rsidR="00FD6564" w:rsidRDefault="00FD6564" w:rsidP="00FD6564">
            <w:pPr>
              <w:jc w:val="both"/>
              <w:rPr>
                <w:rFonts w:ascii="Arial" w:hAnsi="Arial" w:cs="Arial"/>
                <w:sz w:val="20"/>
                <w:szCs w:val="20"/>
              </w:rPr>
            </w:pPr>
            <w:r>
              <w:rPr>
                <w:rFonts w:ascii="Arial" w:hAnsi="Arial" w:cs="Arial"/>
                <w:sz w:val="20"/>
                <w:szCs w:val="20"/>
              </w:rPr>
              <w:t>A</w:t>
            </w:r>
            <w:r w:rsidR="00E237A5" w:rsidRPr="007725F5">
              <w:rPr>
                <w:rFonts w:ascii="Arial" w:hAnsi="Arial" w:cs="Arial"/>
                <w:sz w:val="20"/>
                <w:szCs w:val="20"/>
              </w:rPr>
              <w:t>poyar el proceso de gestión integral del riesgo de la Entidad</w:t>
            </w:r>
          </w:p>
          <w:p w14:paraId="1D2204FC" w14:textId="77777777" w:rsidR="00E237A5" w:rsidRPr="007725F5" w:rsidRDefault="00524446" w:rsidP="00FD6564">
            <w:pPr>
              <w:jc w:val="both"/>
              <w:rPr>
                <w:rFonts w:ascii="Arial" w:hAnsi="Arial" w:cs="Arial"/>
                <w:sz w:val="20"/>
                <w:szCs w:val="20"/>
              </w:rPr>
            </w:pPr>
            <w:r w:rsidRPr="007725F5">
              <w:rPr>
                <w:rFonts w:ascii="Arial" w:hAnsi="Arial" w:cs="Arial"/>
                <w:sz w:val="20"/>
                <w:szCs w:val="20"/>
              </w:rPr>
              <w:t>Reducir</w:t>
            </w:r>
            <w:r w:rsidR="00E237A5" w:rsidRPr="007725F5">
              <w:rPr>
                <w:rFonts w:ascii="Arial" w:hAnsi="Arial" w:cs="Arial"/>
                <w:sz w:val="20"/>
                <w:szCs w:val="20"/>
              </w:rPr>
              <w:t xml:space="preserve"> los riesgos identificados en seguridad de la información en los procesos de la Entidad.</w:t>
            </w:r>
          </w:p>
        </w:tc>
      </w:tr>
      <w:tr w:rsidR="00E237A5" w:rsidRPr="007725F5" w14:paraId="579FB0DF" w14:textId="77777777" w:rsidTr="00B24A7F">
        <w:trPr>
          <w:trHeight w:val="330"/>
        </w:trPr>
        <w:tc>
          <w:tcPr>
            <w:tcW w:w="1976" w:type="dxa"/>
            <w:vAlign w:val="center"/>
          </w:tcPr>
          <w:p w14:paraId="775F012E" w14:textId="77777777" w:rsidR="00E237A5" w:rsidRPr="009B0FBC" w:rsidRDefault="00E237A5" w:rsidP="009B0FBC">
            <w:pPr>
              <w:jc w:val="center"/>
              <w:rPr>
                <w:rFonts w:ascii="Arial" w:hAnsi="Arial" w:cs="Arial"/>
                <w:b/>
                <w:sz w:val="22"/>
                <w:szCs w:val="20"/>
              </w:rPr>
            </w:pPr>
            <w:r w:rsidRPr="009B0FBC">
              <w:rPr>
                <w:rFonts w:ascii="Arial" w:hAnsi="Arial" w:cs="Arial"/>
                <w:b/>
                <w:sz w:val="22"/>
                <w:szCs w:val="20"/>
              </w:rPr>
              <w:t>Lineamientos</w:t>
            </w:r>
          </w:p>
        </w:tc>
        <w:tc>
          <w:tcPr>
            <w:tcW w:w="7519" w:type="dxa"/>
          </w:tcPr>
          <w:p w14:paraId="12BD2B37" w14:textId="77777777" w:rsidR="00E237A5" w:rsidRDefault="00E237A5" w:rsidP="00E237A5">
            <w:pPr>
              <w:rPr>
                <w:rFonts w:ascii="Arial" w:hAnsi="Arial" w:cs="Arial"/>
                <w:sz w:val="20"/>
                <w:szCs w:val="20"/>
              </w:rPr>
            </w:pPr>
            <w:r w:rsidRPr="007725F5">
              <w:rPr>
                <w:rFonts w:ascii="Arial" w:hAnsi="Arial" w:cs="Arial"/>
                <w:sz w:val="20"/>
                <w:szCs w:val="20"/>
              </w:rPr>
              <w:t xml:space="preserve">Toda información perteneciente a la APC - Colombia, deberá ser identificada y clasificada de acuerdo con los siguientes niveles: </w:t>
            </w:r>
          </w:p>
          <w:p w14:paraId="7E2F86DD" w14:textId="77777777" w:rsidR="00E237A5" w:rsidRPr="007725F5" w:rsidRDefault="00E237A5" w:rsidP="00E237A5">
            <w:pPr>
              <w:rPr>
                <w:rFonts w:ascii="Arial" w:hAnsi="Arial" w:cs="Arial"/>
                <w:sz w:val="20"/>
                <w:szCs w:val="20"/>
              </w:rPr>
            </w:pPr>
            <w:r w:rsidRPr="007725F5">
              <w:rPr>
                <w:rFonts w:ascii="Arial" w:hAnsi="Arial" w:cs="Arial"/>
                <w:sz w:val="20"/>
                <w:szCs w:val="20"/>
              </w:rPr>
              <w:t xml:space="preserve"> Publico </w:t>
            </w:r>
            <w:r w:rsidRPr="007725F5">
              <w:rPr>
                <w:rFonts w:ascii="Arial" w:hAnsi="Arial" w:cs="Arial"/>
                <w:sz w:val="20"/>
                <w:szCs w:val="20"/>
              </w:rPr>
              <w:t xml:space="preserve"> Interno </w:t>
            </w:r>
            <w:r w:rsidRPr="007725F5">
              <w:rPr>
                <w:rFonts w:ascii="Arial" w:hAnsi="Arial" w:cs="Arial"/>
                <w:sz w:val="20"/>
                <w:szCs w:val="20"/>
              </w:rPr>
              <w:t xml:space="preserve"> Confidencial </w:t>
            </w:r>
            <w:r w:rsidRPr="007725F5">
              <w:rPr>
                <w:rFonts w:ascii="Arial" w:hAnsi="Arial" w:cs="Arial"/>
                <w:sz w:val="20"/>
                <w:szCs w:val="20"/>
              </w:rPr>
              <w:t xml:space="preserve"> Reservado  </w:t>
            </w:r>
          </w:p>
          <w:p w14:paraId="0055BABC" w14:textId="77777777" w:rsidR="00E237A5" w:rsidRDefault="00E237A5" w:rsidP="00E237A5">
            <w:pPr>
              <w:jc w:val="both"/>
              <w:rPr>
                <w:rFonts w:ascii="Arial" w:hAnsi="Arial" w:cs="Arial"/>
                <w:sz w:val="20"/>
                <w:szCs w:val="20"/>
              </w:rPr>
            </w:pPr>
            <w:r w:rsidRPr="007725F5">
              <w:rPr>
                <w:rFonts w:ascii="Arial" w:hAnsi="Arial" w:cs="Arial"/>
                <w:sz w:val="20"/>
                <w:szCs w:val="20"/>
              </w:rPr>
              <w:t xml:space="preserve">Para el manejo y almacenamiento de la información acorde con la clasificación establecida anteriormente, es necesario tener en cuenta lo siguiente: </w:t>
            </w:r>
          </w:p>
          <w:p w14:paraId="73E967E1" w14:textId="77777777" w:rsidR="00E237A5" w:rsidRDefault="00E237A5" w:rsidP="00E237A5">
            <w:pPr>
              <w:jc w:val="both"/>
              <w:rPr>
                <w:rFonts w:ascii="Arial" w:hAnsi="Arial" w:cs="Arial"/>
                <w:sz w:val="20"/>
                <w:szCs w:val="20"/>
              </w:rPr>
            </w:pPr>
            <w:r w:rsidRPr="007725F5">
              <w:rPr>
                <w:rFonts w:ascii="Arial" w:hAnsi="Arial" w:cs="Arial"/>
                <w:sz w:val="20"/>
                <w:szCs w:val="20"/>
              </w:rPr>
              <w:t> Restringir el acceso solo al personal debidamente autorizado</w:t>
            </w:r>
          </w:p>
          <w:p w14:paraId="5C431BAC" w14:textId="77777777" w:rsidR="00E237A5" w:rsidRDefault="00E237A5" w:rsidP="00E237A5">
            <w:pPr>
              <w:jc w:val="both"/>
              <w:rPr>
                <w:rFonts w:ascii="Arial" w:hAnsi="Arial" w:cs="Arial"/>
                <w:sz w:val="20"/>
                <w:szCs w:val="20"/>
              </w:rPr>
            </w:pPr>
            <w:r w:rsidRPr="007725F5">
              <w:rPr>
                <w:rFonts w:ascii="Arial" w:hAnsi="Arial" w:cs="Arial"/>
                <w:sz w:val="20"/>
                <w:szCs w:val="20"/>
              </w:rPr>
              <w:t xml:space="preserve"> Mantener un registro formal de los receptores autorizados de datos o información </w:t>
            </w:r>
          </w:p>
          <w:p w14:paraId="15898428" w14:textId="77777777" w:rsidR="00E237A5" w:rsidRPr="007725F5" w:rsidRDefault="00E237A5" w:rsidP="00E237A5">
            <w:pPr>
              <w:jc w:val="both"/>
              <w:rPr>
                <w:rFonts w:ascii="Arial" w:hAnsi="Arial" w:cs="Arial"/>
                <w:sz w:val="20"/>
                <w:szCs w:val="20"/>
              </w:rPr>
            </w:pPr>
            <w:r w:rsidRPr="007725F5">
              <w:rPr>
                <w:rFonts w:ascii="Arial" w:hAnsi="Arial" w:cs="Arial"/>
                <w:sz w:val="20"/>
                <w:szCs w:val="20"/>
              </w:rPr>
              <w:t> Conservar los medios de almacenamiento en un ambiente seguro.</w:t>
            </w:r>
          </w:p>
        </w:tc>
      </w:tr>
    </w:tbl>
    <w:p w14:paraId="245139A6" w14:textId="77777777" w:rsidR="00E237A5" w:rsidRDefault="00E237A5" w:rsidP="00E237A5">
      <w:pPr>
        <w:rPr>
          <w:rFonts w:ascii="Arial" w:hAnsi="Arial" w:cs="Arial"/>
          <w:sz w:val="20"/>
          <w:szCs w:val="20"/>
        </w:rPr>
      </w:pPr>
    </w:p>
    <w:p w14:paraId="5B1D5897" w14:textId="77777777" w:rsidR="00E237A5" w:rsidRDefault="00E237A5" w:rsidP="00E237A5">
      <w:pPr>
        <w:rPr>
          <w:rFonts w:ascii="Arial" w:hAnsi="Arial" w:cs="Arial"/>
        </w:rPr>
      </w:pPr>
    </w:p>
    <w:p w14:paraId="0FDC770B" w14:textId="77777777" w:rsidR="00E237A5" w:rsidRDefault="00E237A5" w:rsidP="00E237A5">
      <w:pPr>
        <w:rPr>
          <w:rFonts w:ascii="Arial" w:hAnsi="Arial" w:cs="Arial"/>
          <w:b/>
          <w:i/>
        </w:rPr>
      </w:pPr>
      <w:r w:rsidRPr="007725F5">
        <w:rPr>
          <w:rFonts w:ascii="Arial" w:hAnsi="Arial" w:cs="Arial"/>
          <w:b/>
          <w:i/>
        </w:rPr>
        <w:t xml:space="preserve">8.3. Programa de gestión de documentos electrónicos. </w:t>
      </w:r>
    </w:p>
    <w:p w14:paraId="17CFA0D6" w14:textId="77777777" w:rsidR="00E237A5" w:rsidRPr="007725F5" w:rsidRDefault="00E237A5" w:rsidP="00E237A5">
      <w:pPr>
        <w:rPr>
          <w:rFonts w:ascii="Arial" w:hAnsi="Arial" w:cs="Arial"/>
          <w:b/>
          <w:i/>
        </w:rPr>
      </w:pPr>
    </w:p>
    <w:tbl>
      <w:tblPr>
        <w:tblW w:w="94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6"/>
        <w:gridCol w:w="7519"/>
      </w:tblGrid>
      <w:tr w:rsidR="00E237A5" w:rsidRPr="006260F9" w14:paraId="25245B6C" w14:textId="77777777" w:rsidTr="00B24A7F">
        <w:trPr>
          <w:trHeight w:val="330"/>
        </w:trPr>
        <w:tc>
          <w:tcPr>
            <w:tcW w:w="1976" w:type="dxa"/>
            <w:vAlign w:val="center"/>
          </w:tcPr>
          <w:p w14:paraId="135A024B" w14:textId="77777777" w:rsidR="00E237A5" w:rsidRPr="00013166" w:rsidRDefault="00E237A5" w:rsidP="00013166">
            <w:pPr>
              <w:jc w:val="center"/>
              <w:rPr>
                <w:rFonts w:ascii="Arial" w:hAnsi="Arial" w:cs="Arial"/>
                <w:b/>
                <w:sz w:val="22"/>
                <w:szCs w:val="20"/>
              </w:rPr>
            </w:pPr>
            <w:r w:rsidRPr="00013166">
              <w:rPr>
                <w:rFonts w:ascii="Arial" w:hAnsi="Arial" w:cs="Arial"/>
                <w:b/>
                <w:sz w:val="22"/>
                <w:szCs w:val="20"/>
              </w:rPr>
              <w:t>Objetivo general</w:t>
            </w:r>
          </w:p>
        </w:tc>
        <w:tc>
          <w:tcPr>
            <w:tcW w:w="7519" w:type="dxa"/>
          </w:tcPr>
          <w:p w14:paraId="7F16B4D5" w14:textId="77777777" w:rsidR="00E237A5" w:rsidRPr="006260F9" w:rsidRDefault="00E237A5" w:rsidP="00E237A5">
            <w:pPr>
              <w:jc w:val="both"/>
              <w:rPr>
                <w:rFonts w:ascii="Arial" w:hAnsi="Arial" w:cs="Arial"/>
                <w:sz w:val="20"/>
                <w:szCs w:val="20"/>
              </w:rPr>
            </w:pPr>
            <w:r w:rsidRPr="006260F9">
              <w:rPr>
                <w:rFonts w:ascii="Arial" w:hAnsi="Arial" w:cs="Arial"/>
                <w:sz w:val="20"/>
                <w:szCs w:val="20"/>
              </w:rPr>
              <w:t xml:space="preserve">Evolucionar hacia un programa de tratamiento en el que durante el ciclo vital de los documentos </w:t>
            </w:r>
            <w:r w:rsidR="00524446" w:rsidRPr="006260F9">
              <w:rPr>
                <w:rFonts w:ascii="Arial" w:hAnsi="Arial" w:cs="Arial"/>
                <w:sz w:val="20"/>
                <w:szCs w:val="20"/>
              </w:rPr>
              <w:t>se garantice</w:t>
            </w:r>
            <w:r w:rsidRPr="006260F9">
              <w:rPr>
                <w:rFonts w:ascii="Arial" w:hAnsi="Arial" w:cs="Arial"/>
                <w:sz w:val="20"/>
                <w:szCs w:val="20"/>
              </w:rPr>
              <w:t xml:space="preserve"> su autenticidad, integridad, confidencialidad, disponibilidad y trazabilidad, permitiendo su protección, recuperación y conservación. </w:t>
            </w:r>
          </w:p>
        </w:tc>
      </w:tr>
      <w:tr w:rsidR="00E237A5" w:rsidRPr="006260F9" w14:paraId="5EAF76D8" w14:textId="77777777" w:rsidTr="00B24A7F">
        <w:trPr>
          <w:trHeight w:val="330"/>
        </w:trPr>
        <w:tc>
          <w:tcPr>
            <w:tcW w:w="1976" w:type="dxa"/>
            <w:vAlign w:val="center"/>
          </w:tcPr>
          <w:p w14:paraId="7ED40470" w14:textId="77777777" w:rsidR="00E237A5" w:rsidRPr="00013166" w:rsidRDefault="00E237A5" w:rsidP="00013166">
            <w:pPr>
              <w:jc w:val="center"/>
              <w:rPr>
                <w:rFonts w:ascii="Arial" w:hAnsi="Arial" w:cs="Arial"/>
                <w:b/>
                <w:sz w:val="22"/>
                <w:szCs w:val="20"/>
              </w:rPr>
            </w:pPr>
            <w:r w:rsidRPr="00013166">
              <w:rPr>
                <w:rFonts w:ascii="Arial" w:hAnsi="Arial" w:cs="Arial"/>
                <w:b/>
                <w:sz w:val="22"/>
                <w:szCs w:val="20"/>
              </w:rPr>
              <w:t>Objetivo especifico</w:t>
            </w:r>
          </w:p>
        </w:tc>
        <w:tc>
          <w:tcPr>
            <w:tcW w:w="7519" w:type="dxa"/>
          </w:tcPr>
          <w:p w14:paraId="26BB4476" w14:textId="77777777" w:rsidR="00013166" w:rsidRDefault="00E237A5" w:rsidP="00E237A5">
            <w:pPr>
              <w:jc w:val="both"/>
              <w:rPr>
                <w:rFonts w:ascii="Arial" w:hAnsi="Arial" w:cs="Arial"/>
                <w:sz w:val="20"/>
                <w:szCs w:val="20"/>
              </w:rPr>
            </w:pPr>
            <w:r w:rsidRPr="006260F9">
              <w:rPr>
                <w:rFonts w:ascii="Arial" w:hAnsi="Arial" w:cs="Arial"/>
                <w:sz w:val="20"/>
                <w:szCs w:val="20"/>
              </w:rPr>
              <w:t xml:space="preserve">Diseñar procesos, procedimientos y actividades en sinergia con el sistema de Gestión de Seguridad de la Información, con el fin de lograr el cumplimiento de los requisitos legales, normativos, administrativos y tecnológicos en el tratamiento de documentos electrónicos.  </w:t>
            </w:r>
          </w:p>
          <w:p w14:paraId="793E1B6F" w14:textId="77777777" w:rsidR="00E237A5" w:rsidRPr="006260F9" w:rsidRDefault="00E237A5" w:rsidP="00013166">
            <w:pPr>
              <w:jc w:val="both"/>
              <w:rPr>
                <w:rFonts w:ascii="Arial" w:hAnsi="Arial" w:cs="Arial"/>
                <w:sz w:val="20"/>
                <w:szCs w:val="20"/>
              </w:rPr>
            </w:pPr>
            <w:r w:rsidRPr="006260F9">
              <w:rPr>
                <w:rFonts w:ascii="Arial" w:hAnsi="Arial" w:cs="Arial"/>
                <w:sz w:val="20"/>
                <w:szCs w:val="20"/>
              </w:rPr>
              <w:t xml:space="preserve">Identificar, racionalizar, simplificar y optimizar el uso de los recursos, así como automatizar los </w:t>
            </w:r>
            <w:r w:rsidR="00013166" w:rsidRPr="006260F9">
              <w:rPr>
                <w:rFonts w:ascii="Arial" w:hAnsi="Arial" w:cs="Arial"/>
                <w:sz w:val="20"/>
                <w:szCs w:val="20"/>
              </w:rPr>
              <w:t>trámites</w:t>
            </w:r>
            <w:r w:rsidRPr="006260F9">
              <w:rPr>
                <w:rFonts w:ascii="Arial" w:hAnsi="Arial" w:cs="Arial"/>
                <w:sz w:val="20"/>
                <w:szCs w:val="20"/>
              </w:rPr>
              <w:t xml:space="preserve">, como parte de los procesos que realiza la </w:t>
            </w:r>
            <w:r w:rsidR="00013166">
              <w:rPr>
                <w:rFonts w:ascii="Arial" w:hAnsi="Arial" w:cs="Arial"/>
                <w:sz w:val="20"/>
                <w:szCs w:val="20"/>
              </w:rPr>
              <w:t>Entidad</w:t>
            </w:r>
            <w:r w:rsidRPr="006260F9">
              <w:rPr>
                <w:rFonts w:ascii="Arial" w:hAnsi="Arial" w:cs="Arial"/>
                <w:sz w:val="20"/>
                <w:szCs w:val="20"/>
              </w:rPr>
              <w:t xml:space="preserve"> en cumplimiento de su misión. </w:t>
            </w:r>
          </w:p>
        </w:tc>
      </w:tr>
      <w:tr w:rsidR="00E237A5" w:rsidRPr="006260F9" w14:paraId="6D47FD6A" w14:textId="77777777" w:rsidTr="00B24A7F">
        <w:trPr>
          <w:trHeight w:val="330"/>
        </w:trPr>
        <w:tc>
          <w:tcPr>
            <w:tcW w:w="1976" w:type="dxa"/>
            <w:vAlign w:val="center"/>
          </w:tcPr>
          <w:p w14:paraId="0C6F30B0" w14:textId="77777777" w:rsidR="00E237A5" w:rsidRPr="00013166" w:rsidRDefault="00E237A5" w:rsidP="00013166">
            <w:pPr>
              <w:jc w:val="center"/>
              <w:rPr>
                <w:rFonts w:ascii="Arial" w:hAnsi="Arial" w:cs="Arial"/>
                <w:b/>
                <w:sz w:val="22"/>
                <w:szCs w:val="20"/>
              </w:rPr>
            </w:pPr>
            <w:r w:rsidRPr="00013166">
              <w:rPr>
                <w:rFonts w:ascii="Arial" w:hAnsi="Arial" w:cs="Arial"/>
                <w:b/>
                <w:sz w:val="22"/>
                <w:szCs w:val="20"/>
              </w:rPr>
              <w:t>Justificación</w:t>
            </w:r>
          </w:p>
        </w:tc>
        <w:tc>
          <w:tcPr>
            <w:tcW w:w="7519" w:type="dxa"/>
          </w:tcPr>
          <w:p w14:paraId="20AB78DA" w14:textId="77777777" w:rsidR="00E237A5" w:rsidRPr="006260F9" w:rsidRDefault="00E237A5" w:rsidP="00E237A5">
            <w:pPr>
              <w:jc w:val="both"/>
              <w:rPr>
                <w:rFonts w:ascii="Arial" w:hAnsi="Arial" w:cs="Arial"/>
                <w:sz w:val="20"/>
                <w:szCs w:val="20"/>
              </w:rPr>
            </w:pPr>
            <w:r w:rsidRPr="006260F9">
              <w:rPr>
                <w:rFonts w:ascii="Arial" w:hAnsi="Arial" w:cs="Arial"/>
                <w:sz w:val="20"/>
                <w:szCs w:val="20"/>
              </w:rPr>
              <w:t>La proliferación de sistemas documentales interactivos, está cambiando los servicios de información pasando estos de ser meros receptores de información, a jugar un papel decisivo para la gestión de documentos inteligentes con un alto valor competitivo en los procesos de las instituciones.</w:t>
            </w:r>
          </w:p>
        </w:tc>
      </w:tr>
      <w:tr w:rsidR="00E237A5" w:rsidRPr="006260F9" w14:paraId="39E39F49" w14:textId="77777777" w:rsidTr="00B24A7F">
        <w:trPr>
          <w:trHeight w:val="330"/>
        </w:trPr>
        <w:tc>
          <w:tcPr>
            <w:tcW w:w="1976" w:type="dxa"/>
            <w:vAlign w:val="center"/>
          </w:tcPr>
          <w:p w14:paraId="7DD1AA83" w14:textId="77777777" w:rsidR="00E237A5" w:rsidRPr="00013166" w:rsidRDefault="00E237A5" w:rsidP="00013166">
            <w:pPr>
              <w:jc w:val="center"/>
              <w:rPr>
                <w:rFonts w:ascii="Arial" w:hAnsi="Arial" w:cs="Arial"/>
                <w:b/>
                <w:sz w:val="22"/>
                <w:szCs w:val="20"/>
              </w:rPr>
            </w:pPr>
            <w:r w:rsidRPr="00013166">
              <w:rPr>
                <w:rFonts w:ascii="Arial" w:hAnsi="Arial" w:cs="Arial"/>
                <w:b/>
                <w:sz w:val="22"/>
                <w:szCs w:val="20"/>
              </w:rPr>
              <w:t>Alcance</w:t>
            </w:r>
          </w:p>
        </w:tc>
        <w:tc>
          <w:tcPr>
            <w:tcW w:w="7519" w:type="dxa"/>
          </w:tcPr>
          <w:p w14:paraId="6F877014" w14:textId="77777777" w:rsidR="00E237A5" w:rsidRPr="006260F9" w:rsidRDefault="00E237A5" w:rsidP="00043101">
            <w:pPr>
              <w:jc w:val="both"/>
              <w:rPr>
                <w:rFonts w:ascii="Arial" w:hAnsi="Arial" w:cs="Arial"/>
                <w:sz w:val="20"/>
                <w:szCs w:val="20"/>
              </w:rPr>
            </w:pPr>
            <w:r w:rsidRPr="006260F9">
              <w:rPr>
                <w:rFonts w:ascii="Arial" w:hAnsi="Arial" w:cs="Arial"/>
                <w:sz w:val="20"/>
                <w:szCs w:val="20"/>
              </w:rPr>
              <w:t xml:space="preserve">Este programa está integrado en el contexto de la </w:t>
            </w:r>
            <w:r w:rsidR="00043101">
              <w:rPr>
                <w:rFonts w:ascii="Arial" w:hAnsi="Arial" w:cs="Arial"/>
                <w:sz w:val="20"/>
                <w:szCs w:val="20"/>
              </w:rPr>
              <w:t>entidad</w:t>
            </w:r>
            <w:r w:rsidRPr="006260F9">
              <w:rPr>
                <w:rFonts w:ascii="Arial" w:hAnsi="Arial" w:cs="Arial"/>
                <w:sz w:val="20"/>
                <w:szCs w:val="20"/>
              </w:rPr>
              <w:t>, con los demás sistemas de gestión implementados para el desempeño de sus actividades. En particular, este programa está integrado dentro del marco de la gestión documental electrónica de la entidad.</w:t>
            </w:r>
          </w:p>
        </w:tc>
      </w:tr>
      <w:tr w:rsidR="00E237A5" w:rsidRPr="006260F9" w14:paraId="03E021C1" w14:textId="77777777" w:rsidTr="00B24A7F">
        <w:trPr>
          <w:trHeight w:val="330"/>
        </w:trPr>
        <w:tc>
          <w:tcPr>
            <w:tcW w:w="1976" w:type="dxa"/>
            <w:vAlign w:val="center"/>
          </w:tcPr>
          <w:p w14:paraId="6C627C46" w14:textId="77777777" w:rsidR="00E237A5" w:rsidRPr="00013166" w:rsidRDefault="00E237A5" w:rsidP="00013166">
            <w:pPr>
              <w:jc w:val="center"/>
              <w:rPr>
                <w:rFonts w:ascii="Arial" w:hAnsi="Arial" w:cs="Arial"/>
                <w:b/>
                <w:sz w:val="22"/>
                <w:szCs w:val="20"/>
              </w:rPr>
            </w:pPr>
            <w:r w:rsidRPr="00013166">
              <w:rPr>
                <w:rFonts w:ascii="Arial" w:hAnsi="Arial" w:cs="Arial"/>
                <w:b/>
                <w:sz w:val="22"/>
                <w:szCs w:val="20"/>
              </w:rPr>
              <w:t>Beneficios</w:t>
            </w:r>
          </w:p>
        </w:tc>
        <w:tc>
          <w:tcPr>
            <w:tcW w:w="7519" w:type="dxa"/>
          </w:tcPr>
          <w:p w14:paraId="19467195" w14:textId="77777777" w:rsidR="00013166" w:rsidRDefault="00013166" w:rsidP="00E237A5">
            <w:pPr>
              <w:jc w:val="both"/>
              <w:rPr>
                <w:rFonts w:ascii="Arial" w:hAnsi="Arial" w:cs="Arial"/>
                <w:sz w:val="20"/>
                <w:szCs w:val="20"/>
              </w:rPr>
            </w:pPr>
            <w:r>
              <w:rPr>
                <w:rFonts w:ascii="Arial" w:hAnsi="Arial" w:cs="Arial"/>
                <w:sz w:val="20"/>
                <w:szCs w:val="20"/>
              </w:rPr>
              <w:t>Responder de forma integral</w:t>
            </w:r>
            <w:r w:rsidR="00E237A5" w:rsidRPr="006260F9">
              <w:rPr>
                <w:rFonts w:ascii="Arial" w:hAnsi="Arial" w:cs="Arial"/>
                <w:sz w:val="20"/>
                <w:szCs w:val="20"/>
              </w:rPr>
              <w:t xml:space="preserve"> a las necesidades y problemas de la gestión de la información electrónica dentro de la entidad. </w:t>
            </w:r>
          </w:p>
          <w:p w14:paraId="3E802730" w14:textId="77777777" w:rsidR="00013166" w:rsidRDefault="00E237A5" w:rsidP="00E237A5">
            <w:pPr>
              <w:jc w:val="both"/>
              <w:rPr>
                <w:rFonts w:ascii="Arial" w:hAnsi="Arial" w:cs="Arial"/>
                <w:sz w:val="20"/>
                <w:szCs w:val="20"/>
              </w:rPr>
            </w:pPr>
            <w:r w:rsidRPr="006260F9">
              <w:rPr>
                <w:rFonts w:ascii="Arial" w:hAnsi="Arial" w:cs="Arial"/>
                <w:sz w:val="20"/>
                <w:szCs w:val="20"/>
              </w:rPr>
              <w:t>Establecer para la información un carácter abierto y dinámico, evolucionando junto a la trayectoria de la entidad.</w:t>
            </w:r>
          </w:p>
          <w:p w14:paraId="556C2FE8" w14:textId="77777777" w:rsidR="00013166" w:rsidRDefault="00524446" w:rsidP="00E237A5">
            <w:pPr>
              <w:jc w:val="both"/>
              <w:rPr>
                <w:rFonts w:ascii="Arial" w:hAnsi="Arial" w:cs="Arial"/>
                <w:sz w:val="20"/>
                <w:szCs w:val="20"/>
              </w:rPr>
            </w:pPr>
            <w:r w:rsidRPr="006260F9">
              <w:rPr>
                <w:rFonts w:ascii="Arial" w:hAnsi="Arial" w:cs="Arial"/>
                <w:sz w:val="20"/>
                <w:szCs w:val="20"/>
              </w:rPr>
              <w:t>Aportar</w:t>
            </w:r>
            <w:r w:rsidR="00E237A5" w:rsidRPr="006260F9">
              <w:rPr>
                <w:rFonts w:ascii="Arial" w:hAnsi="Arial" w:cs="Arial"/>
                <w:sz w:val="20"/>
                <w:szCs w:val="20"/>
              </w:rPr>
              <w:t xml:space="preserve"> soluciones que incluyan todo el ciclo vital del documento electrónico.</w:t>
            </w:r>
          </w:p>
          <w:p w14:paraId="3276BE75" w14:textId="77777777" w:rsidR="00013166" w:rsidRDefault="00E237A5" w:rsidP="00E237A5">
            <w:pPr>
              <w:jc w:val="both"/>
              <w:rPr>
                <w:rFonts w:ascii="Arial" w:hAnsi="Arial" w:cs="Arial"/>
                <w:sz w:val="20"/>
                <w:szCs w:val="20"/>
              </w:rPr>
            </w:pPr>
            <w:r w:rsidRPr="006260F9">
              <w:rPr>
                <w:rFonts w:ascii="Arial" w:hAnsi="Arial" w:cs="Arial"/>
                <w:sz w:val="20"/>
                <w:szCs w:val="20"/>
              </w:rPr>
              <w:lastRenderedPageBreak/>
              <w:t xml:space="preserve">Contemplar y gestionar los diferentes soportes documentales existentes en la </w:t>
            </w:r>
            <w:r w:rsidR="00524446" w:rsidRPr="006260F9">
              <w:rPr>
                <w:rFonts w:ascii="Arial" w:hAnsi="Arial" w:cs="Arial"/>
                <w:sz w:val="20"/>
                <w:szCs w:val="20"/>
              </w:rPr>
              <w:t xml:space="preserve">entidad </w:t>
            </w:r>
          </w:p>
          <w:p w14:paraId="10756CEB" w14:textId="77777777" w:rsidR="00E237A5" w:rsidRPr="006260F9" w:rsidRDefault="00E237A5" w:rsidP="00013166">
            <w:pPr>
              <w:jc w:val="both"/>
              <w:rPr>
                <w:rFonts w:ascii="Arial" w:hAnsi="Arial" w:cs="Arial"/>
                <w:sz w:val="20"/>
                <w:szCs w:val="20"/>
              </w:rPr>
            </w:pPr>
            <w:r w:rsidRPr="006260F9">
              <w:rPr>
                <w:rFonts w:ascii="Arial" w:hAnsi="Arial" w:cs="Arial"/>
                <w:sz w:val="20"/>
                <w:szCs w:val="20"/>
              </w:rPr>
              <w:t>Incluir la gestión documental en un entorno más amplio, como parte de la gestión de la</w:t>
            </w:r>
            <w:r w:rsidR="00013166">
              <w:rPr>
                <w:rFonts w:ascii="Arial" w:hAnsi="Arial" w:cs="Arial"/>
                <w:sz w:val="20"/>
                <w:szCs w:val="20"/>
              </w:rPr>
              <w:t xml:space="preserve"> calidad total de la entidad.</w:t>
            </w:r>
          </w:p>
        </w:tc>
      </w:tr>
      <w:tr w:rsidR="00E237A5" w:rsidRPr="006260F9" w14:paraId="4C4F9960" w14:textId="77777777" w:rsidTr="00B24A7F">
        <w:trPr>
          <w:trHeight w:val="9593"/>
        </w:trPr>
        <w:tc>
          <w:tcPr>
            <w:tcW w:w="1976" w:type="dxa"/>
            <w:vAlign w:val="center"/>
          </w:tcPr>
          <w:p w14:paraId="487BAD4C" w14:textId="77777777" w:rsidR="00E237A5" w:rsidRPr="00013166" w:rsidRDefault="00E237A5" w:rsidP="00AE6A5A">
            <w:pPr>
              <w:jc w:val="center"/>
              <w:rPr>
                <w:rFonts w:ascii="Arial" w:hAnsi="Arial" w:cs="Arial"/>
                <w:b/>
                <w:sz w:val="22"/>
                <w:szCs w:val="20"/>
              </w:rPr>
            </w:pPr>
            <w:r w:rsidRPr="00013166">
              <w:rPr>
                <w:rFonts w:ascii="Arial" w:hAnsi="Arial" w:cs="Arial"/>
                <w:b/>
                <w:sz w:val="22"/>
                <w:szCs w:val="20"/>
              </w:rPr>
              <w:lastRenderedPageBreak/>
              <w:t>Lineamientos</w:t>
            </w:r>
          </w:p>
        </w:tc>
        <w:tc>
          <w:tcPr>
            <w:tcW w:w="7519" w:type="dxa"/>
          </w:tcPr>
          <w:p w14:paraId="4BB421B0" w14:textId="77777777" w:rsidR="00E237A5" w:rsidRDefault="00E237A5" w:rsidP="00E237A5">
            <w:pPr>
              <w:jc w:val="both"/>
              <w:rPr>
                <w:rFonts w:ascii="Arial" w:hAnsi="Arial" w:cs="Arial"/>
                <w:sz w:val="20"/>
                <w:szCs w:val="20"/>
              </w:rPr>
            </w:pPr>
            <w:r w:rsidRPr="006260F9">
              <w:rPr>
                <w:rFonts w:ascii="Arial" w:hAnsi="Arial" w:cs="Arial"/>
                <w:sz w:val="20"/>
                <w:szCs w:val="20"/>
              </w:rPr>
              <w:t>1. Los documentos electrónicos capturados, generados internamente o externamente, seguirán una codificación estándar definida. Además, contendrán unos metadatos mínimos, obligatorios, estándar y previamente definidos que será completada en el momento de la captura.</w:t>
            </w:r>
          </w:p>
          <w:p w14:paraId="587D380D" w14:textId="77777777" w:rsidR="00E237A5" w:rsidRDefault="00E237A5" w:rsidP="00E237A5">
            <w:pPr>
              <w:jc w:val="both"/>
              <w:rPr>
                <w:rFonts w:ascii="Arial" w:hAnsi="Arial" w:cs="Arial"/>
                <w:sz w:val="20"/>
                <w:szCs w:val="20"/>
              </w:rPr>
            </w:pPr>
            <w:r w:rsidRPr="006260F9">
              <w:rPr>
                <w:rFonts w:ascii="Arial" w:hAnsi="Arial" w:cs="Arial"/>
                <w:sz w:val="20"/>
                <w:szCs w:val="20"/>
              </w:rPr>
              <w:t xml:space="preserve">2. Se incluirán procedimientos de registro electrónico y digitalización, con base en lo establecido en el proceso de gestión documental. </w:t>
            </w:r>
          </w:p>
          <w:p w14:paraId="56DC1FC4" w14:textId="77777777" w:rsidR="00E237A5" w:rsidRPr="006260F9" w:rsidRDefault="00E237A5" w:rsidP="00E237A5">
            <w:pPr>
              <w:jc w:val="both"/>
              <w:rPr>
                <w:rFonts w:ascii="Arial" w:hAnsi="Arial" w:cs="Arial"/>
                <w:sz w:val="20"/>
                <w:szCs w:val="20"/>
              </w:rPr>
            </w:pPr>
            <w:r>
              <w:rPr>
                <w:rFonts w:ascii="Arial" w:hAnsi="Arial" w:cs="Arial"/>
                <w:sz w:val="20"/>
                <w:szCs w:val="20"/>
              </w:rPr>
              <w:t>3.</w:t>
            </w:r>
            <w:r w:rsidRPr="006260F9">
              <w:rPr>
                <w:rFonts w:ascii="Arial" w:hAnsi="Arial" w:cs="Arial"/>
                <w:sz w:val="20"/>
                <w:szCs w:val="20"/>
              </w:rPr>
              <w:t xml:space="preserve"> La clasificación se hará bajo los criterios establecidos en las políticas de seguridad de la información y el programa de Gestión de documentos vitales o esenciales. </w:t>
            </w:r>
          </w:p>
          <w:p w14:paraId="55BB8243" w14:textId="77777777" w:rsidR="00E237A5" w:rsidRDefault="00E237A5" w:rsidP="00E237A5">
            <w:pPr>
              <w:jc w:val="both"/>
              <w:rPr>
                <w:rFonts w:ascii="Arial" w:hAnsi="Arial" w:cs="Arial"/>
                <w:sz w:val="20"/>
                <w:szCs w:val="20"/>
              </w:rPr>
            </w:pPr>
            <w:r w:rsidRPr="006260F9">
              <w:rPr>
                <w:rFonts w:ascii="Arial" w:hAnsi="Arial" w:cs="Arial"/>
                <w:sz w:val="20"/>
                <w:szCs w:val="20"/>
              </w:rPr>
              <w:t xml:space="preserve">4. La conservación de los documentos y expedientes electrónicos atenderá los plazos legales, establecidos en el dictamen de la autoridad competente y a lo dispuesto en la estrategia de conservación implantado según las TRD. </w:t>
            </w:r>
          </w:p>
          <w:p w14:paraId="158118F0" w14:textId="5B1ED36F" w:rsidR="00E237A5" w:rsidRDefault="00E237A5" w:rsidP="00E237A5">
            <w:pPr>
              <w:jc w:val="both"/>
              <w:rPr>
                <w:rFonts w:ascii="Arial" w:hAnsi="Arial" w:cs="Arial"/>
                <w:sz w:val="20"/>
                <w:szCs w:val="20"/>
              </w:rPr>
            </w:pPr>
            <w:r w:rsidRPr="006260F9">
              <w:rPr>
                <w:rFonts w:ascii="Arial" w:hAnsi="Arial" w:cs="Arial"/>
                <w:sz w:val="20"/>
                <w:szCs w:val="20"/>
              </w:rPr>
              <w:t>5. La entidad deberá contar con un plan de continuidad para preservar los documentos y expedientes electrónicos conservados, así como sus metadatos asociados, que incluirá lo previsto sobre copias de seguridad (back</w:t>
            </w:r>
            <w:r w:rsidR="00150144">
              <w:rPr>
                <w:rFonts w:ascii="Arial" w:hAnsi="Arial" w:cs="Arial"/>
                <w:sz w:val="20"/>
                <w:szCs w:val="20"/>
              </w:rPr>
              <w:t xml:space="preserve"> </w:t>
            </w:r>
            <w:r w:rsidRPr="006260F9">
              <w:rPr>
                <w:rFonts w:ascii="Arial" w:hAnsi="Arial" w:cs="Arial"/>
                <w:sz w:val="20"/>
                <w:szCs w:val="20"/>
              </w:rPr>
              <w:t xml:space="preserve">up) y deberá estar disponible </w:t>
            </w:r>
            <w:r w:rsidR="00524446" w:rsidRPr="006260F9">
              <w:rPr>
                <w:rFonts w:ascii="Arial" w:hAnsi="Arial" w:cs="Arial"/>
                <w:sz w:val="20"/>
                <w:szCs w:val="20"/>
              </w:rPr>
              <w:t>para</w:t>
            </w:r>
            <w:r w:rsidRPr="006260F9">
              <w:rPr>
                <w:rFonts w:ascii="Arial" w:hAnsi="Arial" w:cs="Arial"/>
                <w:sz w:val="20"/>
                <w:szCs w:val="20"/>
              </w:rPr>
              <w:t xml:space="preserve"> su consulta junto con las medidas de protección de la información de los soportes de información.</w:t>
            </w:r>
          </w:p>
          <w:p w14:paraId="14A66570" w14:textId="3023798A" w:rsidR="00E237A5" w:rsidRDefault="00E237A5" w:rsidP="00E237A5">
            <w:pPr>
              <w:jc w:val="both"/>
              <w:rPr>
                <w:rFonts w:ascii="Arial" w:hAnsi="Arial" w:cs="Arial"/>
                <w:sz w:val="20"/>
                <w:szCs w:val="20"/>
              </w:rPr>
            </w:pPr>
            <w:r w:rsidRPr="006260F9">
              <w:rPr>
                <w:rFonts w:ascii="Arial" w:hAnsi="Arial" w:cs="Arial"/>
                <w:sz w:val="20"/>
                <w:szCs w:val="20"/>
              </w:rPr>
              <w:t xml:space="preserve">6. La transferencia de documentos y expedientes electrónicos entre repositorios o archivos electrónicos análogos, así como la transferencia de las responsabilidades en cuanto a su custodia, se </w:t>
            </w:r>
            <w:r w:rsidR="00B24A7F" w:rsidRPr="006260F9">
              <w:rPr>
                <w:rFonts w:ascii="Arial" w:hAnsi="Arial" w:cs="Arial"/>
                <w:sz w:val="20"/>
                <w:szCs w:val="20"/>
              </w:rPr>
              <w:t>realizará</w:t>
            </w:r>
            <w:r w:rsidRPr="006260F9">
              <w:rPr>
                <w:rFonts w:ascii="Arial" w:hAnsi="Arial" w:cs="Arial"/>
                <w:sz w:val="20"/>
                <w:szCs w:val="20"/>
              </w:rPr>
              <w:t xml:space="preserve"> teniendo presente las medidas de protección de los soportes de información previstas en </w:t>
            </w:r>
            <w:r w:rsidR="00013166">
              <w:rPr>
                <w:rFonts w:ascii="Arial" w:hAnsi="Arial" w:cs="Arial"/>
                <w:sz w:val="20"/>
                <w:szCs w:val="20"/>
              </w:rPr>
              <w:t>las</w:t>
            </w:r>
            <w:r w:rsidRPr="006260F9">
              <w:rPr>
                <w:rFonts w:ascii="Arial" w:hAnsi="Arial" w:cs="Arial"/>
                <w:sz w:val="20"/>
                <w:szCs w:val="20"/>
              </w:rPr>
              <w:t xml:space="preserve"> Políticas de Seguridad de la Información, en particular, los mecanismos de autenticidad, integridad y trazabilidad implementados, y demás normativa </w:t>
            </w:r>
            <w:r w:rsidR="00013166">
              <w:rPr>
                <w:rFonts w:ascii="Arial" w:hAnsi="Arial" w:cs="Arial"/>
                <w:sz w:val="20"/>
                <w:szCs w:val="20"/>
              </w:rPr>
              <w:t>aplicable</w:t>
            </w:r>
            <w:r w:rsidRPr="006260F9">
              <w:rPr>
                <w:rFonts w:ascii="Arial" w:hAnsi="Arial" w:cs="Arial"/>
                <w:sz w:val="20"/>
                <w:szCs w:val="20"/>
              </w:rPr>
              <w:t xml:space="preserve">. </w:t>
            </w:r>
          </w:p>
          <w:p w14:paraId="4E8E40A5" w14:textId="77777777" w:rsidR="00E237A5" w:rsidRDefault="00E237A5" w:rsidP="00E237A5">
            <w:pPr>
              <w:jc w:val="both"/>
              <w:rPr>
                <w:rFonts w:ascii="Arial" w:hAnsi="Arial" w:cs="Arial"/>
                <w:sz w:val="20"/>
                <w:szCs w:val="20"/>
              </w:rPr>
            </w:pPr>
            <w:r w:rsidRPr="006260F9">
              <w:rPr>
                <w:rFonts w:ascii="Arial" w:hAnsi="Arial" w:cs="Arial"/>
                <w:sz w:val="20"/>
                <w:szCs w:val="20"/>
              </w:rPr>
              <w:t>7. Se deberá describir el proceso de transferencia de documentos, incluyendo las responsabilidades de cada entidad implicada y los mecanismos de trazabilidad implementados, así como la referencia a la norma de seguridad que trate asuntos relativos a los soportes de información</w:t>
            </w:r>
          </w:p>
          <w:p w14:paraId="4252D44E" w14:textId="77777777" w:rsidR="00E237A5" w:rsidRDefault="00E237A5" w:rsidP="00312278">
            <w:pPr>
              <w:jc w:val="both"/>
              <w:rPr>
                <w:rFonts w:ascii="Arial" w:hAnsi="Arial" w:cs="Arial"/>
                <w:sz w:val="20"/>
                <w:szCs w:val="20"/>
              </w:rPr>
            </w:pPr>
            <w:r w:rsidRPr="006260F9">
              <w:rPr>
                <w:rFonts w:ascii="Arial" w:hAnsi="Arial" w:cs="Arial"/>
                <w:sz w:val="20"/>
                <w:szCs w:val="20"/>
              </w:rPr>
              <w:t xml:space="preserve">8. Se describirá el proceso de eliminación, de documentación, teniendo en cuenta las medidas contempladas en </w:t>
            </w:r>
            <w:r w:rsidR="00013166">
              <w:rPr>
                <w:rFonts w:ascii="Arial" w:hAnsi="Arial" w:cs="Arial"/>
                <w:sz w:val="20"/>
                <w:szCs w:val="20"/>
              </w:rPr>
              <w:t>las Políticas de Seguridad de la I</w:t>
            </w:r>
            <w:r w:rsidRPr="006260F9">
              <w:rPr>
                <w:rFonts w:ascii="Arial" w:hAnsi="Arial" w:cs="Arial"/>
                <w:sz w:val="20"/>
                <w:szCs w:val="20"/>
              </w:rPr>
              <w:t xml:space="preserve">nformación incluyendo todas sus copias auténticas y copias de seguridad y, en su caso, referencias a las normas de seguridad que pueda aplicar en relación con el borrado y destrucción de soportes de información. </w:t>
            </w:r>
          </w:p>
          <w:p w14:paraId="7EA7906B" w14:textId="32A7B8FE" w:rsidR="00E237A5" w:rsidRDefault="00312278" w:rsidP="00312278">
            <w:pPr>
              <w:jc w:val="both"/>
              <w:rPr>
                <w:rFonts w:ascii="Arial" w:hAnsi="Arial" w:cs="Arial"/>
                <w:sz w:val="20"/>
                <w:szCs w:val="20"/>
              </w:rPr>
            </w:pPr>
            <w:r>
              <w:rPr>
                <w:rFonts w:ascii="Arial" w:hAnsi="Arial" w:cs="Arial"/>
                <w:sz w:val="20"/>
                <w:szCs w:val="20"/>
              </w:rPr>
              <w:t xml:space="preserve">9. </w:t>
            </w:r>
            <w:r w:rsidR="00E237A5" w:rsidRPr="00312278">
              <w:rPr>
                <w:rFonts w:ascii="Arial" w:hAnsi="Arial" w:cs="Arial"/>
                <w:sz w:val="20"/>
                <w:szCs w:val="20"/>
              </w:rPr>
              <w:t xml:space="preserve">No se </w:t>
            </w:r>
            <w:r w:rsidR="00B24A7F" w:rsidRPr="00312278">
              <w:rPr>
                <w:rFonts w:ascii="Arial" w:hAnsi="Arial" w:cs="Arial"/>
                <w:sz w:val="20"/>
                <w:szCs w:val="20"/>
              </w:rPr>
              <w:t>eliminará</w:t>
            </w:r>
            <w:r w:rsidR="00E237A5" w:rsidRPr="00312278">
              <w:rPr>
                <w:rFonts w:ascii="Arial" w:hAnsi="Arial" w:cs="Arial"/>
                <w:sz w:val="20"/>
                <w:szCs w:val="20"/>
              </w:rPr>
              <w:t xml:space="preserve"> documento o expediente electrónico que no cuente con autorización expresa del </w:t>
            </w:r>
            <w:r w:rsidR="00AC10CA" w:rsidRPr="00312278">
              <w:rPr>
                <w:rFonts w:ascii="Arial" w:hAnsi="Arial" w:cs="Arial"/>
                <w:sz w:val="20"/>
                <w:szCs w:val="20"/>
              </w:rPr>
              <w:t>C</w:t>
            </w:r>
            <w:r w:rsidR="00E237A5" w:rsidRPr="00312278">
              <w:rPr>
                <w:rFonts w:ascii="Arial" w:hAnsi="Arial" w:cs="Arial"/>
                <w:sz w:val="20"/>
                <w:szCs w:val="20"/>
              </w:rPr>
              <w:t xml:space="preserve">omité Institucional de </w:t>
            </w:r>
            <w:r w:rsidR="00AC10CA" w:rsidRPr="00AE6A5A">
              <w:rPr>
                <w:rFonts w:ascii="Arial" w:hAnsi="Arial" w:cs="Arial"/>
                <w:sz w:val="20"/>
                <w:szCs w:val="20"/>
              </w:rPr>
              <w:t>Gestión y Desempeño</w:t>
            </w:r>
            <w:r w:rsidR="00150144">
              <w:rPr>
                <w:rFonts w:ascii="Arial" w:hAnsi="Arial" w:cs="Arial"/>
                <w:sz w:val="20"/>
                <w:szCs w:val="20"/>
              </w:rPr>
              <w:t xml:space="preserve"> </w:t>
            </w:r>
            <w:r w:rsidR="00E237A5" w:rsidRPr="00AE6A5A">
              <w:rPr>
                <w:rFonts w:ascii="Arial" w:hAnsi="Arial" w:cs="Arial"/>
                <w:sz w:val="20"/>
                <w:szCs w:val="20"/>
              </w:rPr>
              <w:t>en especial en los siguientes casos:</w:t>
            </w:r>
          </w:p>
          <w:p w14:paraId="7D5C6223" w14:textId="77777777" w:rsidR="00312278" w:rsidRDefault="00312278" w:rsidP="00312278">
            <w:pPr>
              <w:jc w:val="both"/>
              <w:rPr>
                <w:rFonts w:ascii="Arial" w:hAnsi="Arial" w:cs="Arial"/>
                <w:sz w:val="20"/>
                <w:szCs w:val="20"/>
              </w:rPr>
            </w:pPr>
          </w:p>
          <w:p w14:paraId="5C2DCFED" w14:textId="77777777" w:rsidR="00AE6A5A" w:rsidRDefault="000573F7" w:rsidP="009B437B">
            <w:pPr>
              <w:pStyle w:val="Prrafodelista"/>
              <w:numPr>
                <w:ilvl w:val="1"/>
                <w:numId w:val="25"/>
              </w:numPr>
              <w:ind w:left="437"/>
              <w:jc w:val="both"/>
              <w:rPr>
                <w:rFonts w:ascii="Arial" w:hAnsi="Arial" w:cs="Arial"/>
                <w:sz w:val="20"/>
                <w:szCs w:val="20"/>
              </w:rPr>
            </w:pPr>
            <w:r w:rsidRPr="00AE6A5A">
              <w:rPr>
                <w:rFonts w:ascii="Arial" w:hAnsi="Arial" w:cs="Arial"/>
                <w:sz w:val="20"/>
                <w:szCs w:val="20"/>
              </w:rPr>
              <w:t xml:space="preserve">La eliminación de documentos, en cualquier soporte, deberá aplicarse de conformidad con las </w:t>
            </w:r>
            <w:r w:rsidR="00AE6A5A" w:rsidRPr="00AE6A5A">
              <w:rPr>
                <w:rFonts w:ascii="Arial" w:hAnsi="Arial" w:cs="Arial"/>
                <w:sz w:val="20"/>
                <w:szCs w:val="20"/>
              </w:rPr>
              <w:t>TRD o TVD</w:t>
            </w:r>
            <w:r w:rsidRPr="00AE6A5A">
              <w:rPr>
                <w:rFonts w:ascii="Arial" w:hAnsi="Arial" w:cs="Arial"/>
                <w:sz w:val="20"/>
                <w:szCs w:val="20"/>
              </w:rPr>
              <w:t>, revisadas y convalidadas, teniendo en cuenta el procedimiento establecido por el Acuerdo No. 004 de 2013, artículo 15</w:t>
            </w:r>
          </w:p>
          <w:p w14:paraId="648E90A3" w14:textId="77777777" w:rsidR="000573F7" w:rsidRPr="006260F9" w:rsidRDefault="009B437B" w:rsidP="00AE6A5A">
            <w:pPr>
              <w:pStyle w:val="Prrafodelista"/>
              <w:numPr>
                <w:ilvl w:val="1"/>
                <w:numId w:val="25"/>
              </w:numPr>
              <w:ind w:left="437"/>
              <w:jc w:val="both"/>
              <w:rPr>
                <w:rFonts w:ascii="Arial" w:hAnsi="Arial" w:cs="Arial"/>
                <w:sz w:val="20"/>
                <w:szCs w:val="20"/>
              </w:rPr>
            </w:pPr>
            <w:r w:rsidRPr="00AE6A5A">
              <w:rPr>
                <w:rFonts w:ascii="Arial" w:hAnsi="Arial" w:cs="Arial"/>
                <w:sz w:val="20"/>
                <w:szCs w:val="20"/>
              </w:rPr>
              <w:t>Los</w:t>
            </w:r>
            <w:r w:rsidR="00AE6A5A">
              <w:rPr>
                <w:rFonts w:ascii="Arial" w:hAnsi="Arial" w:cs="Arial"/>
                <w:sz w:val="20"/>
                <w:szCs w:val="20"/>
              </w:rPr>
              <w:t xml:space="preserve"> </w:t>
            </w:r>
            <w:r w:rsidRPr="00AE6A5A">
              <w:rPr>
                <w:rFonts w:ascii="Arial" w:hAnsi="Arial" w:cs="Arial"/>
                <w:sz w:val="20"/>
                <w:szCs w:val="20"/>
              </w:rPr>
              <w:t>documentos</w:t>
            </w:r>
            <w:r w:rsidR="00AE6A5A">
              <w:rPr>
                <w:rFonts w:ascii="Arial" w:hAnsi="Arial" w:cs="Arial"/>
                <w:sz w:val="20"/>
                <w:szCs w:val="20"/>
              </w:rPr>
              <w:t xml:space="preserve"> </w:t>
            </w:r>
            <w:r w:rsidRPr="00AE6A5A">
              <w:rPr>
                <w:rFonts w:ascii="Arial" w:hAnsi="Arial" w:cs="Arial"/>
                <w:sz w:val="20"/>
                <w:szCs w:val="20"/>
              </w:rPr>
              <w:t>de</w:t>
            </w:r>
            <w:r w:rsidR="00AE6A5A">
              <w:rPr>
                <w:rFonts w:ascii="Arial" w:hAnsi="Arial" w:cs="Arial"/>
                <w:sz w:val="20"/>
                <w:szCs w:val="20"/>
              </w:rPr>
              <w:t xml:space="preserve"> </w:t>
            </w:r>
            <w:r w:rsidRPr="00AE6A5A">
              <w:rPr>
                <w:rFonts w:ascii="Arial" w:hAnsi="Arial" w:cs="Arial"/>
                <w:sz w:val="20"/>
                <w:szCs w:val="20"/>
              </w:rPr>
              <w:t>carácter</w:t>
            </w:r>
            <w:r w:rsidR="00AE6A5A">
              <w:rPr>
                <w:rFonts w:ascii="Arial" w:hAnsi="Arial" w:cs="Arial"/>
                <w:sz w:val="20"/>
                <w:szCs w:val="20"/>
              </w:rPr>
              <w:t xml:space="preserve"> </w:t>
            </w:r>
            <w:r w:rsidRPr="00AE6A5A">
              <w:rPr>
                <w:rFonts w:ascii="Arial" w:hAnsi="Arial" w:cs="Arial"/>
                <w:sz w:val="20"/>
                <w:szCs w:val="20"/>
              </w:rPr>
              <w:t>histórico</w:t>
            </w:r>
            <w:r w:rsidR="00AE6A5A">
              <w:rPr>
                <w:rFonts w:ascii="Arial" w:hAnsi="Arial" w:cs="Arial"/>
                <w:sz w:val="20"/>
                <w:szCs w:val="20"/>
              </w:rPr>
              <w:t xml:space="preserve"> </w:t>
            </w:r>
            <w:r w:rsidRPr="00AE6A5A">
              <w:rPr>
                <w:rFonts w:ascii="Arial" w:hAnsi="Arial" w:cs="Arial"/>
                <w:sz w:val="20"/>
                <w:szCs w:val="20"/>
              </w:rPr>
              <w:t>no</w:t>
            </w:r>
            <w:r w:rsidR="00AE6A5A">
              <w:rPr>
                <w:rFonts w:ascii="Arial" w:hAnsi="Arial" w:cs="Arial"/>
                <w:sz w:val="20"/>
                <w:szCs w:val="20"/>
              </w:rPr>
              <w:t xml:space="preserve"> </w:t>
            </w:r>
            <w:r w:rsidRPr="00AE6A5A">
              <w:rPr>
                <w:rFonts w:ascii="Arial" w:hAnsi="Arial" w:cs="Arial"/>
                <w:sz w:val="20"/>
                <w:szCs w:val="20"/>
              </w:rPr>
              <w:t>son</w:t>
            </w:r>
            <w:r w:rsidR="00AE6A5A">
              <w:rPr>
                <w:rFonts w:ascii="Arial" w:hAnsi="Arial" w:cs="Arial"/>
                <w:sz w:val="20"/>
                <w:szCs w:val="20"/>
              </w:rPr>
              <w:t xml:space="preserve"> </w:t>
            </w:r>
            <w:r w:rsidRPr="00AE6A5A">
              <w:rPr>
                <w:rFonts w:ascii="Arial" w:hAnsi="Arial" w:cs="Arial"/>
                <w:sz w:val="20"/>
                <w:szCs w:val="20"/>
              </w:rPr>
              <w:t>objeto</w:t>
            </w:r>
            <w:r w:rsidR="00AE6A5A">
              <w:rPr>
                <w:rFonts w:ascii="Arial" w:hAnsi="Arial" w:cs="Arial"/>
                <w:sz w:val="20"/>
                <w:szCs w:val="20"/>
              </w:rPr>
              <w:t xml:space="preserve"> </w:t>
            </w:r>
            <w:r w:rsidRPr="00AE6A5A">
              <w:rPr>
                <w:rFonts w:ascii="Arial" w:hAnsi="Arial" w:cs="Arial"/>
                <w:sz w:val="20"/>
                <w:szCs w:val="20"/>
              </w:rPr>
              <w:t>de</w:t>
            </w:r>
            <w:r w:rsidR="00AE6A5A">
              <w:rPr>
                <w:rFonts w:ascii="Arial" w:hAnsi="Arial" w:cs="Arial"/>
                <w:sz w:val="20"/>
                <w:szCs w:val="20"/>
              </w:rPr>
              <w:t xml:space="preserve"> </w:t>
            </w:r>
            <w:r w:rsidRPr="00AE6A5A">
              <w:rPr>
                <w:rFonts w:ascii="Arial" w:hAnsi="Arial" w:cs="Arial"/>
                <w:sz w:val="20"/>
                <w:szCs w:val="20"/>
              </w:rPr>
              <w:t>eliminación, independientemente</w:t>
            </w:r>
            <w:r w:rsidR="00AE6A5A">
              <w:rPr>
                <w:rFonts w:ascii="Arial" w:hAnsi="Arial" w:cs="Arial"/>
                <w:sz w:val="20"/>
                <w:szCs w:val="20"/>
              </w:rPr>
              <w:t xml:space="preserve"> </w:t>
            </w:r>
            <w:r w:rsidRPr="00AE6A5A">
              <w:rPr>
                <w:rFonts w:ascii="Arial" w:hAnsi="Arial" w:cs="Arial"/>
                <w:sz w:val="20"/>
                <w:szCs w:val="20"/>
              </w:rPr>
              <w:t>del</w:t>
            </w:r>
            <w:r w:rsidR="00AE6A5A">
              <w:rPr>
                <w:rFonts w:ascii="Arial" w:hAnsi="Arial" w:cs="Arial"/>
                <w:sz w:val="20"/>
                <w:szCs w:val="20"/>
              </w:rPr>
              <w:t xml:space="preserve"> </w:t>
            </w:r>
            <w:r w:rsidRPr="00AE6A5A">
              <w:rPr>
                <w:rFonts w:ascii="Arial" w:hAnsi="Arial" w:cs="Arial"/>
                <w:sz w:val="20"/>
                <w:szCs w:val="20"/>
              </w:rPr>
              <w:t>soporte</w:t>
            </w:r>
            <w:r w:rsidR="00AE6A5A">
              <w:rPr>
                <w:rFonts w:ascii="Arial" w:hAnsi="Arial" w:cs="Arial"/>
                <w:sz w:val="20"/>
                <w:szCs w:val="20"/>
              </w:rPr>
              <w:t xml:space="preserve"> </w:t>
            </w:r>
            <w:r w:rsidRPr="00AE6A5A">
              <w:rPr>
                <w:rFonts w:ascii="Arial" w:hAnsi="Arial" w:cs="Arial"/>
                <w:sz w:val="20"/>
                <w:szCs w:val="20"/>
              </w:rPr>
              <w:t>en</w:t>
            </w:r>
            <w:r w:rsidR="00AE6A5A">
              <w:rPr>
                <w:rFonts w:ascii="Arial" w:hAnsi="Arial" w:cs="Arial"/>
                <w:sz w:val="20"/>
                <w:szCs w:val="20"/>
              </w:rPr>
              <w:t xml:space="preserve"> </w:t>
            </w:r>
            <w:r w:rsidRPr="00AE6A5A">
              <w:rPr>
                <w:rFonts w:ascii="Arial" w:hAnsi="Arial" w:cs="Arial"/>
                <w:sz w:val="20"/>
                <w:szCs w:val="20"/>
              </w:rPr>
              <w:t>el cual</w:t>
            </w:r>
            <w:r w:rsidR="00AE6A5A">
              <w:rPr>
                <w:rFonts w:ascii="Arial" w:hAnsi="Arial" w:cs="Arial"/>
                <w:sz w:val="20"/>
                <w:szCs w:val="20"/>
              </w:rPr>
              <w:t xml:space="preserve"> </w:t>
            </w:r>
            <w:r w:rsidRPr="00AE6A5A">
              <w:rPr>
                <w:rFonts w:ascii="Arial" w:hAnsi="Arial" w:cs="Arial"/>
                <w:sz w:val="20"/>
                <w:szCs w:val="20"/>
              </w:rPr>
              <w:t>hayan</w:t>
            </w:r>
            <w:r w:rsidR="00AE6A5A">
              <w:rPr>
                <w:rFonts w:ascii="Arial" w:hAnsi="Arial" w:cs="Arial"/>
                <w:sz w:val="20"/>
                <w:szCs w:val="20"/>
              </w:rPr>
              <w:t xml:space="preserve"> </w:t>
            </w:r>
            <w:r w:rsidRPr="00AE6A5A">
              <w:rPr>
                <w:rFonts w:ascii="Arial" w:hAnsi="Arial" w:cs="Arial"/>
                <w:sz w:val="20"/>
                <w:szCs w:val="20"/>
              </w:rPr>
              <w:t>sido</w:t>
            </w:r>
            <w:r w:rsidR="00AE6A5A">
              <w:rPr>
                <w:rFonts w:ascii="Arial" w:hAnsi="Arial" w:cs="Arial"/>
                <w:sz w:val="20"/>
                <w:szCs w:val="20"/>
              </w:rPr>
              <w:t xml:space="preserve"> </w:t>
            </w:r>
            <w:r w:rsidRPr="00AE6A5A">
              <w:rPr>
                <w:rFonts w:ascii="Arial" w:hAnsi="Arial" w:cs="Arial"/>
                <w:sz w:val="20"/>
                <w:szCs w:val="20"/>
              </w:rPr>
              <w:t>registrados, tal</w:t>
            </w:r>
            <w:r w:rsidR="00AE6A5A">
              <w:rPr>
                <w:rFonts w:ascii="Arial" w:hAnsi="Arial" w:cs="Arial"/>
                <w:sz w:val="20"/>
                <w:szCs w:val="20"/>
              </w:rPr>
              <w:t xml:space="preserve"> </w:t>
            </w:r>
            <w:r w:rsidRPr="00AE6A5A">
              <w:rPr>
                <w:rFonts w:ascii="Arial" w:hAnsi="Arial" w:cs="Arial"/>
                <w:sz w:val="20"/>
                <w:szCs w:val="20"/>
              </w:rPr>
              <w:t>como</w:t>
            </w:r>
            <w:r w:rsidR="00AE6A5A">
              <w:rPr>
                <w:rFonts w:ascii="Arial" w:hAnsi="Arial" w:cs="Arial"/>
                <w:sz w:val="20"/>
                <w:szCs w:val="20"/>
              </w:rPr>
              <w:t xml:space="preserve"> </w:t>
            </w:r>
            <w:r w:rsidRPr="00AE6A5A">
              <w:rPr>
                <w:rFonts w:ascii="Arial" w:hAnsi="Arial" w:cs="Arial"/>
                <w:sz w:val="20"/>
                <w:szCs w:val="20"/>
              </w:rPr>
              <w:t>lo</w:t>
            </w:r>
            <w:r w:rsidR="00AE6A5A">
              <w:rPr>
                <w:rFonts w:ascii="Arial" w:hAnsi="Arial" w:cs="Arial"/>
                <w:sz w:val="20"/>
                <w:szCs w:val="20"/>
              </w:rPr>
              <w:t xml:space="preserve"> </w:t>
            </w:r>
            <w:r w:rsidRPr="00AE6A5A">
              <w:rPr>
                <w:rFonts w:ascii="Arial" w:hAnsi="Arial" w:cs="Arial"/>
                <w:sz w:val="20"/>
                <w:szCs w:val="20"/>
              </w:rPr>
              <w:t>establece</w:t>
            </w:r>
            <w:r w:rsidR="00AE6A5A">
              <w:rPr>
                <w:rFonts w:ascii="Arial" w:hAnsi="Arial" w:cs="Arial"/>
                <w:sz w:val="20"/>
                <w:szCs w:val="20"/>
              </w:rPr>
              <w:t xml:space="preserve"> </w:t>
            </w:r>
            <w:r w:rsidRPr="00AE6A5A">
              <w:rPr>
                <w:rFonts w:ascii="Arial" w:hAnsi="Arial" w:cs="Arial"/>
                <w:sz w:val="20"/>
                <w:szCs w:val="20"/>
              </w:rPr>
              <w:t>la</w:t>
            </w:r>
            <w:r w:rsidR="00AE6A5A">
              <w:rPr>
                <w:rFonts w:ascii="Arial" w:hAnsi="Arial" w:cs="Arial"/>
                <w:sz w:val="20"/>
                <w:szCs w:val="20"/>
              </w:rPr>
              <w:t xml:space="preserve"> </w:t>
            </w:r>
            <w:r w:rsidRPr="00AE6A5A">
              <w:rPr>
                <w:rFonts w:ascii="Arial" w:hAnsi="Arial" w:cs="Arial"/>
                <w:sz w:val="20"/>
                <w:szCs w:val="20"/>
              </w:rPr>
              <w:t>Ley</w:t>
            </w:r>
            <w:r w:rsidR="00AE6A5A">
              <w:rPr>
                <w:rFonts w:ascii="Arial" w:hAnsi="Arial" w:cs="Arial"/>
                <w:sz w:val="20"/>
                <w:szCs w:val="20"/>
              </w:rPr>
              <w:t xml:space="preserve"> </w:t>
            </w:r>
            <w:r w:rsidRPr="00AE6A5A">
              <w:rPr>
                <w:rFonts w:ascii="Arial" w:hAnsi="Arial" w:cs="Arial"/>
                <w:sz w:val="20"/>
                <w:szCs w:val="20"/>
              </w:rPr>
              <w:t>594</w:t>
            </w:r>
            <w:r w:rsidR="00AE6A5A">
              <w:rPr>
                <w:rFonts w:ascii="Arial" w:hAnsi="Arial" w:cs="Arial"/>
                <w:sz w:val="20"/>
                <w:szCs w:val="20"/>
              </w:rPr>
              <w:t xml:space="preserve"> </w:t>
            </w:r>
            <w:r w:rsidRPr="00AE6A5A">
              <w:rPr>
                <w:rFonts w:ascii="Arial" w:hAnsi="Arial" w:cs="Arial"/>
                <w:sz w:val="20"/>
                <w:szCs w:val="20"/>
              </w:rPr>
              <w:t>de</w:t>
            </w:r>
            <w:r w:rsidR="00AE6A5A">
              <w:rPr>
                <w:rFonts w:ascii="Arial" w:hAnsi="Arial" w:cs="Arial"/>
                <w:sz w:val="20"/>
                <w:szCs w:val="20"/>
              </w:rPr>
              <w:t xml:space="preserve"> </w:t>
            </w:r>
            <w:r w:rsidRPr="00AE6A5A">
              <w:rPr>
                <w:rFonts w:ascii="Arial" w:hAnsi="Arial" w:cs="Arial"/>
                <w:sz w:val="20"/>
                <w:szCs w:val="20"/>
              </w:rPr>
              <w:t>2000.</w:t>
            </w:r>
          </w:p>
        </w:tc>
      </w:tr>
    </w:tbl>
    <w:p w14:paraId="24BBE1C0" w14:textId="77777777" w:rsidR="00E237A5" w:rsidRPr="006260F9" w:rsidRDefault="00E237A5" w:rsidP="00E237A5">
      <w:pPr>
        <w:rPr>
          <w:rFonts w:ascii="Arial" w:hAnsi="Arial" w:cs="Arial"/>
          <w:sz w:val="20"/>
          <w:szCs w:val="20"/>
        </w:rPr>
      </w:pPr>
    </w:p>
    <w:p w14:paraId="56D04F7A" w14:textId="77777777" w:rsidR="00E237A5" w:rsidRPr="006260F9" w:rsidRDefault="00E237A5" w:rsidP="00E237A5">
      <w:pPr>
        <w:rPr>
          <w:rFonts w:ascii="Arial" w:hAnsi="Arial" w:cs="Arial"/>
          <w:sz w:val="20"/>
          <w:szCs w:val="20"/>
        </w:rPr>
      </w:pPr>
    </w:p>
    <w:p w14:paraId="1085D52A" w14:textId="77777777" w:rsidR="00E237A5" w:rsidRPr="006260F9" w:rsidRDefault="00E237A5" w:rsidP="00E237A5">
      <w:pPr>
        <w:rPr>
          <w:rFonts w:ascii="Arial" w:hAnsi="Arial" w:cs="Arial"/>
          <w:sz w:val="20"/>
          <w:szCs w:val="20"/>
        </w:rPr>
      </w:pPr>
    </w:p>
    <w:p w14:paraId="794F5790" w14:textId="77777777" w:rsidR="00E237A5" w:rsidRPr="006260F9" w:rsidRDefault="00E237A5" w:rsidP="00E237A5">
      <w:pPr>
        <w:rPr>
          <w:rFonts w:ascii="Arial" w:hAnsi="Arial" w:cs="Arial"/>
          <w:sz w:val="20"/>
          <w:szCs w:val="20"/>
        </w:rPr>
      </w:pPr>
    </w:p>
    <w:p w14:paraId="73DF2F10" w14:textId="77777777" w:rsidR="00E237A5" w:rsidRPr="00DE75A4" w:rsidRDefault="00E237A5" w:rsidP="00E237A5">
      <w:pPr>
        <w:rPr>
          <w:rFonts w:ascii="Arial" w:hAnsi="Arial" w:cs="Arial"/>
        </w:rPr>
      </w:pPr>
    </w:p>
    <w:p w14:paraId="541D6D7A" w14:textId="77777777" w:rsidR="00E237A5" w:rsidRPr="003B439B" w:rsidRDefault="00E237A5" w:rsidP="00E237A5">
      <w:pPr>
        <w:rPr>
          <w:rFonts w:ascii="Arial" w:hAnsi="Arial" w:cs="Arial"/>
          <w:b/>
          <w:i/>
        </w:rPr>
      </w:pPr>
      <w:r w:rsidRPr="003B439B">
        <w:rPr>
          <w:rFonts w:ascii="Arial" w:hAnsi="Arial" w:cs="Arial"/>
          <w:b/>
          <w:i/>
        </w:rPr>
        <w:lastRenderedPageBreak/>
        <w:t>8.4. Programa de archivos descentralizados.</w:t>
      </w:r>
    </w:p>
    <w:p w14:paraId="07FDB41F" w14:textId="77777777" w:rsidR="00E237A5" w:rsidRDefault="00E237A5" w:rsidP="00E237A5">
      <w:pPr>
        <w:rPr>
          <w:rFonts w:ascii="Arial" w:hAnsi="Arial" w:cs="Arial"/>
        </w:rPr>
      </w:pPr>
    </w:p>
    <w:p w14:paraId="2AF3B1BA" w14:textId="77777777" w:rsidR="00E237A5" w:rsidRDefault="00E237A5" w:rsidP="00E237A5">
      <w:pPr>
        <w:jc w:val="both"/>
        <w:rPr>
          <w:rFonts w:ascii="Arial" w:hAnsi="Arial" w:cs="Arial"/>
        </w:rPr>
      </w:pPr>
      <w:r w:rsidRPr="006260F9">
        <w:rPr>
          <w:rFonts w:ascii="Arial" w:hAnsi="Arial" w:cs="Arial"/>
        </w:rPr>
        <w:t xml:space="preserve">Teniendo en cuenta que la descentralización de los archivos se entiende como la entrega a un tercero de los archivos de la entidad para su correspondiente custodia y gestión dando cumplimiento a la normatividad en materia archivística; </w:t>
      </w:r>
      <w:r>
        <w:rPr>
          <w:rFonts w:ascii="Arial" w:hAnsi="Arial" w:cs="Arial"/>
        </w:rPr>
        <w:t>en la actualidad la entidad cuanta con dicho servicio, sin embargo se requiere la articulación entre los archivos descentralizados y centralizados, entre tanto el grupo de gestión documental deberá formular en el corto o mediano plazo un plan de acción que determine y regule dicha necesidad.</w:t>
      </w:r>
    </w:p>
    <w:p w14:paraId="61F5E357" w14:textId="77777777" w:rsidR="00E237A5" w:rsidRDefault="00E237A5" w:rsidP="00E237A5">
      <w:pPr>
        <w:jc w:val="both"/>
        <w:rPr>
          <w:rFonts w:ascii="Arial" w:hAnsi="Arial" w:cs="Arial"/>
        </w:rPr>
      </w:pPr>
    </w:p>
    <w:p w14:paraId="311F7858" w14:textId="77777777" w:rsidR="003B439B" w:rsidRDefault="003B439B" w:rsidP="00E237A5">
      <w:pPr>
        <w:jc w:val="both"/>
        <w:rPr>
          <w:rFonts w:ascii="Arial" w:hAnsi="Arial" w:cs="Arial"/>
        </w:rPr>
      </w:pPr>
    </w:p>
    <w:p w14:paraId="1F58857D" w14:textId="77777777" w:rsidR="00E237A5" w:rsidRDefault="00E237A5" w:rsidP="00E237A5">
      <w:pPr>
        <w:rPr>
          <w:rFonts w:ascii="Arial" w:hAnsi="Arial" w:cs="Arial"/>
          <w:b/>
          <w:i/>
        </w:rPr>
      </w:pPr>
      <w:r w:rsidRPr="00D831FA">
        <w:rPr>
          <w:rFonts w:ascii="Arial" w:hAnsi="Arial" w:cs="Arial"/>
          <w:b/>
          <w:i/>
        </w:rPr>
        <w:t xml:space="preserve">8.5. Programa de reprografía. </w:t>
      </w:r>
    </w:p>
    <w:p w14:paraId="2205C4C2" w14:textId="77777777" w:rsidR="00E237A5" w:rsidRDefault="00E237A5" w:rsidP="00E237A5">
      <w:pPr>
        <w:rPr>
          <w:rFonts w:ascii="Arial" w:hAnsi="Arial" w:cs="Arial"/>
          <w:b/>
          <w:i/>
        </w:rPr>
      </w:pPr>
    </w:p>
    <w:tbl>
      <w:tblPr>
        <w:tblW w:w="94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8"/>
        <w:gridCol w:w="7377"/>
      </w:tblGrid>
      <w:tr w:rsidR="00E237A5" w:rsidRPr="007725F5" w14:paraId="20ACB037" w14:textId="77777777" w:rsidTr="00B24A7F">
        <w:trPr>
          <w:trHeight w:val="330"/>
        </w:trPr>
        <w:tc>
          <w:tcPr>
            <w:tcW w:w="2118" w:type="dxa"/>
            <w:vAlign w:val="center"/>
          </w:tcPr>
          <w:p w14:paraId="525A10BB" w14:textId="77777777" w:rsidR="00E237A5" w:rsidRPr="00AE6A5A" w:rsidRDefault="00E237A5" w:rsidP="00AE6A5A">
            <w:pPr>
              <w:jc w:val="center"/>
              <w:rPr>
                <w:rFonts w:ascii="Arial" w:hAnsi="Arial" w:cs="Arial"/>
                <w:b/>
                <w:sz w:val="22"/>
                <w:szCs w:val="18"/>
              </w:rPr>
            </w:pPr>
            <w:r w:rsidRPr="00AE6A5A">
              <w:rPr>
                <w:rFonts w:ascii="Arial" w:hAnsi="Arial" w:cs="Arial"/>
                <w:b/>
                <w:sz w:val="22"/>
                <w:szCs w:val="18"/>
              </w:rPr>
              <w:t>Objetivo general</w:t>
            </w:r>
          </w:p>
        </w:tc>
        <w:tc>
          <w:tcPr>
            <w:tcW w:w="7377" w:type="dxa"/>
          </w:tcPr>
          <w:p w14:paraId="6440AFFF" w14:textId="77777777" w:rsidR="00E237A5" w:rsidRPr="00D831FA" w:rsidRDefault="00E237A5" w:rsidP="00E237A5">
            <w:pPr>
              <w:jc w:val="both"/>
              <w:rPr>
                <w:rFonts w:ascii="Arial" w:hAnsi="Arial" w:cs="Arial"/>
                <w:sz w:val="18"/>
                <w:szCs w:val="18"/>
              </w:rPr>
            </w:pPr>
            <w:r w:rsidRPr="00AE6A5A">
              <w:rPr>
                <w:rFonts w:ascii="Arial" w:hAnsi="Arial" w:cs="Arial"/>
                <w:sz w:val="20"/>
                <w:szCs w:val="18"/>
              </w:rPr>
              <w:t>La necesidad de información hace necesario implementar estrategias para la conservación de los soportes</w:t>
            </w:r>
            <w:r w:rsidR="00AE6A5A" w:rsidRPr="00AE6A5A">
              <w:rPr>
                <w:rFonts w:ascii="Arial" w:hAnsi="Arial" w:cs="Arial"/>
                <w:sz w:val="20"/>
                <w:szCs w:val="18"/>
              </w:rPr>
              <w:t>,</w:t>
            </w:r>
            <w:r w:rsidRPr="00AE6A5A">
              <w:rPr>
                <w:rFonts w:ascii="Arial" w:hAnsi="Arial" w:cs="Arial"/>
                <w:sz w:val="20"/>
                <w:szCs w:val="18"/>
              </w:rPr>
              <w:t xml:space="preserve"> en especial lo contenido en papel.</w:t>
            </w:r>
          </w:p>
        </w:tc>
      </w:tr>
      <w:tr w:rsidR="00E237A5" w:rsidRPr="007725F5" w14:paraId="7F7EFF73" w14:textId="77777777" w:rsidTr="00B24A7F">
        <w:trPr>
          <w:trHeight w:val="483"/>
        </w:trPr>
        <w:tc>
          <w:tcPr>
            <w:tcW w:w="2118" w:type="dxa"/>
            <w:vAlign w:val="center"/>
          </w:tcPr>
          <w:p w14:paraId="1BF0FB02" w14:textId="77777777" w:rsidR="00E237A5" w:rsidRPr="00AE6A5A" w:rsidRDefault="00E237A5" w:rsidP="00AE6A5A">
            <w:pPr>
              <w:jc w:val="center"/>
              <w:rPr>
                <w:rFonts w:ascii="Arial" w:hAnsi="Arial" w:cs="Arial"/>
                <w:b/>
                <w:sz w:val="22"/>
                <w:szCs w:val="20"/>
              </w:rPr>
            </w:pPr>
            <w:r w:rsidRPr="00AE6A5A">
              <w:rPr>
                <w:rFonts w:ascii="Arial" w:hAnsi="Arial" w:cs="Arial"/>
                <w:b/>
                <w:sz w:val="22"/>
                <w:szCs w:val="20"/>
              </w:rPr>
              <w:t>Objetivo especifico</w:t>
            </w:r>
          </w:p>
        </w:tc>
        <w:tc>
          <w:tcPr>
            <w:tcW w:w="7377" w:type="dxa"/>
          </w:tcPr>
          <w:p w14:paraId="06DA4B14" w14:textId="77777777" w:rsidR="00E237A5" w:rsidRPr="00D831FA" w:rsidRDefault="00E237A5" w:rsidP="00E237A5">
            <w:pPr>
              <w:jc w:val="both"/>
              <w:rPr>
                <w:rFonts w:ascii="Arial" w:hAnsi="Arial" w:cs="Arial"/>
                <w:sz w:val="20"/>
                <w:szCs w:val="20"/>
              </w:rPr>
            </w:pPr>
            <w:r w:rsidRPr="00D831FA">
              <w:rPr>
                <w:rFonts w:ascii="Arial" w:hAnsi="Arial" w:cs="Arial"/>
                <w:sz w:val="20"/>
                <w:szCs w:val="20"/>
              </w:rPr>
              <w:t>Identificar, seleccionar y reproducir los documentos que por su valor ameriten un tratamiento especial.</w:t>
            </w:r>
          </w:p>
        </w:tc>
      </w:tr>
      <w:tr w:rsidR="00E237A5" w:rsidRPr="007725F5" w14:paraId="5C3B7B3B" w14:textId="77777777" w:rsidTr="00B24A7F">
        <w:trPr>
          <w:trHeight w:val="1638"/>
        </w:trPr>
        <w:tc>
          <w:tcPr>
            <w:tcW w:w="2118" w:type="dxa"/>
            <w:vAlign w:val="center"/>
          </w:tcPr>
          <w:p w14:paraId="461AE007" w14:textId="77777777" w:rsidR="00E237A5" w:rsidRPr="00AE6A5A" w:rsidRDefault="00E237A5" w:rsidP="00AE6A5A">
            <w:pPr>
              <w:jc w:val="center"/>
              <w:rPr>
                <w:rFonts w:ascii="Arial" w:hAnsi="Arial" w:cs="Arial"/>
                <w:b/>
                <w:sz w:val="22"/>
                <w:szCs w:val="20"/>
              </w:rPr>
            </w:pPr>
            <w:r w:rsidRPr="00AE6A5A">
              <w:rPr>
                <w:rFonts w:ascii="Arial" w:hAnsi="Arial" w:cs="Arial"/>
                <w:b/>
                <w:sz w:val="22"/>
                <w:szCs w:val="20"/>
              </w:rPr>
              <w:t>Justificación</w:t>
            </w:r>
          </w:p>
        </w:tc>
        <w:tc>
          <w:tcPr>
            <w:tcW w:w="7377" w:type="dxa"/>
          </w:tcPr>
          <w:p w14:paraId="10115320" w14:textId="77777777" w:rsidR="00E237A5" w:rsidRPr="00D831FA" w:rsidRDefault="00E237A5" w:rsidP="00E237A5">
            <w:pPr>
              <w:jc w:val="both"/>
              <w:rPr>
                <w:rFonts w:ascii="Arial" w:hAnsi="Arial" w:cs="Arial"/>
                <w:sz w:val="20"/>
                <w:szCs w:val="20"/>
              </w:rPr>
            </w:pPr>
            <w:r w:rsidRPr="00D831FA">
              <w:rPr>
                <w:rFonts w:ascii="Arial" w:hAnsi="Arial" w:cs="Arial"/>
                <w:sz w:val="20"/>
                <w:szCs w:val="20"/>
              </w:rPr>
              <w:t xml:space="preserve">La información es un bien público por lo cual se debe proteger y garantizar su accesibilidad y disponibilidad según el medio de soporte. </w:t>
            </w:r>
          </w:p>
          <w:p w14:paraId="03AE994B" w14:textId="77777777" w:rsidR="00E237A5" w:rsidRPr="00D831FA" w:rsidRDefault="00E237A5" w:rsidP="00AE6A5A">
            <w:pPr>
              <w:jc w:val="both"/>
              <w:rPr>
                <w:rFonts w:ascii="Arial" w:hAnsi="Arial" w:cs="Arial"/>
                <w:sz w:val="20"/>
                <w:szCs w:val="20"/>
              </w:rPr>
            </w:pPr>
            <w:r w:rsidRPr="00D831FA">
              <w:rPr>
                <w:rFonts w:ascii="Arial" w:hAnsi="Arial" w:cs="Arial"/>
                <w:sz w:val="20"/>
                <w:szCs w:val="20"/>
              </w:rPr>
              <w:t>Lo anterior, además de la probabilidad de la ocurrencia de desastres ocasionados por fenómenos naturales o accidentes, hace necesario que en cada archivo se identifiquen y protejan aquellos documentos que por su valor, sean considerados como históricos o contengan información que pueda convertirse en derechos para los ciudadanos.</w:t>
            </w:r>
          </w:p>
        </w:tc>
      </w:tr>
      <w:tr w:rsidR="00E237A5" w:rsidRPr="007725F5" w14:paraId="29C27044" w14:textId="77777777" w:rsidTr="00B24A7F">
        <w:trPr>
          <w:trHeight w:val="688"/>
        </w:trPr>
        <w:tc>
          <w:tcPr>
            <w:tcW w:w="2118" w:type="dxa"/>
            <w:vAlign w:val="center"/>
          </w:tcPr>
          <w:p w14:paraId="70F36DFB" w14:textId="77777777" w:rsidR="00E237A5" w:rsidRPr="00AE6A5A" w:rsidRDefault="00E237A5" w:rsidP="00AE6A5A">
            <w:pPr>
              <w:jc w:val="center"/>
              <w:rPr>
                <w:rFonts w:ascii="Arial" w:hAnsi="Arial" w:cs="Arial"/>
                <w:b/>
                <w:sz w:val="22"/>
                <w:szCs w:val="20"/>
              </w:rPr>
            </w:pPr>
          </w:p>
          <w:p w14:paraId="45CF376F" w14:textId="77777777" w:rsidR="00E237A5" w:rsidRPr="00AE6A5A" w:rsidRDefault="00E237A5" w:rsidP="00AE6A5A">
            <w:pPr>
              <w:jc w:val="center"/>
              <w:rPr>
                <w:rFonts w:ascii="Arial" w:hAnsi="Arial" w:cs="Arial"/>
                <w:b/>
                <w:sz w:val="22"/>
                <w:szCs w:val="20"/>
              </w:rPr>
            </w:pPr>
            <w:r w:rsidRPr="00AE6A5A">
              <w:rPr>
                <w:rFonts w:ascii="Arial" w:hAnsi="Arial" w:cs="Arial"/>
                <w:b/>
                <w:sz w:val="22"/>
                <w:szCs w:val="20"/>
              </w:rPr>
              <w:t>Alcance</w:t>
            </w:r>
          </w:p>
          <w:p w14:paraId="398E83E7" w14:textId="77777777" w:rsidR="00E237A5" w:rsidRPr="00AE6A5A" w:rsidRDefault="00E237A5" w:rsidP="00AE6A5A">
            <w:pPr>
              <w:jc w:val="center"/>
              <w:rPr>
                <w:rFonts w:ascii="Arial" w:hAnsi="Arial" w:cs="Arial"/>
                <w:b/>
                <w:sz w:val="22"/>
                <w:szCs w:val="20"/>
              </w:rPr>
            </w:pPr>
          </w:p>
        </w:tc>
        <w:tc>
          <w:tcPr>
            <w:tcW w:w="7377" w:type="dxa"/>
          </w:tcPr>
          <w:p w14:paraId="2B6701F2" w14:textId="77777777" w:rsidR="00E237A5" w:rsidRPr="00D831FA" w:rsidRDefault="00E237A5" w:rsidP="001301E6">
            <w:pPr>
              <w:jc w:val="both"/>
              <w:rPr>
                <w:rFonts w:ascii="Arial" w:hAnsi="Arial" w:cs="Arial"/>
                <w:sz w:val="20"/>
                <w:szCs w:val="20"/>
              </w:rPr>
            </w:pPr>
            <w:r w:rsidRPr="00D831FA">
              <w:rPr>
                <w:rFonts w:ascii="Arial" w:hAnsi="Arial" w:cs="Arial"/>
                <w:sz w:val="20"/>
                <w:szCs w:val="20"/>
              </w:rPr>
              <w:t xml:space="preserve">Este programa aplica a los documentos </w:t>
            </w:r>
            <w:r w:rsidR="001301E6">
              <w:rPr>
                <w:rFonts w:ascii="Arial" w:hAnsi="Arial" w:cs="Arial"/>
                <w:sz w:val="20"/>
                <w:szCs w:val="20"/>
              </w:rPr>
              <w:t>e</w:t>
            </w:r>
            <w:r w:rsidRPr="00D831FA">
              <w:rPr>
                <w:rFonts w:ascii="Arial" w:hAnsi="Arial" w:cs="Arial"/>
                <w:sz w:val="20"/>
                <w:szCs w:val="20"/>
              </w:rPr>
              <w:t xml:space="preserve">n soporte físico y en soporte electrónico, con el fin de garantizar su unidad, integridad, inalterabilidad, factores que se valoran como indispensables para la entidad.   </w:t>
            </w:r>
          </w:p>
        </w:tc>
      </w:tr>
      <w:tr w:rsidR="00E237A5" w:rsidRPr="007725F5" w14:paraId="7452706A" w14:textId="77777777" w:rsidTr="00B24A7F">
        <w:trPr>
          <w:trHeight w:val="330"/>
        </w:trPr>
        <w:tc>
          <w:tcPr>
            <w:tcW w:w="2118" w:type="dxa"/>
            <w:vAlign w:val="center"/>
          </w:tcPr>
          <w:p w14:paraId="2359A1E5" w14:textId="77777777" w:rsidR="00E237A5" w:rsidRPr="00AE6A5A" w:rsidRDefault="00E237A5" w:rsidP="00AE6A5A">
            <w:pPr>
              <w:jc w:val="center"/>
              <w:rPr>
                <w:rFonts w:ascii="Arial" w:hAnsi="Arial" w:cs="Arial"/>
                <w:b/>
                <w:sz w:val="22"/>
                <w:szCs w:val="20"/>
              </w:rPr>
            </w:pPr>
          </w:p>
          <w:p w14:paraId="40A482B7" w14:textId="77777777" w:rsidR="00E237A5" w:rsidRPr="00AE6A5A" w:rsidRDefault="00E237A5" w:rsidP="00AE6A5A">
            <w:pPr>
              <w:jc w:val="center"/>
              <w:rPr>
                <w:rFonts w:ascii="Arial" w:hAnsi="Arial" w:cs="Arial"/>
                <w:b/>
                <w:sz w:val="22"/>
                <w:szCs w:val="20"/>
              </w:rPr>
            </w:pPr>
          </w:p>
          <w:p w14:paraId="02378CFD" w14:textId="77777777" w:rsidR="00E237A5" w:rsidRPr="00AE6A5A" w:rsidRDefault="00E237A5" w:rsidP="00AE6A5A">
            <w:pPr>
              <w:jc w:val="center"/>
              <w:rPr>
                <w:rFonts w:ascii="Arial" w:hAnsi="Arial" w:cs="Arial"/>
                <w:b/>
                <w:sz w:val="22"/>
                <w:szCs w:val="20"/>
              </w:rPr>
            </w:pPr>
          </w:p>
          <w:p w14:paraId="2828659B" w14:textId="77777777" w:rsidR="00E237A5" w:rsidRPr="00AE6A5A" w:rsidRDefault="00E237A5" w:rsidP="00AE6A5A">
            <w:pPr>
              <w:jc w:val="center"/>
              <w:rPr>
                <w:rFonts w:ascii="Arial" w:hAnsi="Arial" w:cs="Arial"/>
                <w:b/>
                <w:sz w:val="22"/>
                <w:szCs w:val="20"/>
              </w:rPr>
            </w:pPr>
            <w:r w:rsidRPr="00AE6A5A">
              <w:rPr>
                <w:rFonts w:ascii="Arial" w:hAnsi="Arial" w:cs="Arial"/>
                <w:b/>
                <w:sz w:val="22"/>
                <w:szCs w:val="20"/>
              </w:rPr>
              <w:t>Beneficios</w:t>
            </w:r>
          </w:p>
          <w:p w14:paraId="30CEBEC8" w14:textId="77777777" w:rsidR="00E237A5" w:rsidRPr="00AE6A5A" w:rsidRDefault="00E237A5" w:rsidP="00AE6A5A">
            <w:pPr>
              <w:jc w:val="center"/>
              <w:rPr>
                <w:rFonts w:ascii="Arial" w:hAnsi="Arial" w:cs="Arial"/>
                <w:b/>
                <w:sz w:val="22"/>
                <w:szCs w:val="20"/>
              </w:rPr>
            </w:pPr>
          </w:p>
        </w:tc>
        <w:tc>
          <w:tcPr>
            <w:tcW w:w="7377" w:type="dxa"/>
          </w:tcPr>
          <w:p w14:paraId="0679D67A" w14:textId="77777777" w:rsidR="00AE6A5A" w:rsidRDefault="00E237A5" w:rsidP="00D57427">
            <w:pPr>
              <w:jc w:val="both"/>
              <w:rPr>
                <w:rFonts w:ascii="Arial" w:hAnsi="Arial" w:cs="Arial"/>
                <w:sz w:val="20"/>
                <w:szCs w:val="20"/>
              </w:rPr>
            </w:pPr>
            <w:r w:rsidRPr="00D831FA">
              <w:rPr>
                <w:rFonts w:ascii="Arial" w:hAnsi="Arial" w:cs="Arial"/>
                <w:sz w:val="20"/>
                <w:szCs w:val="20"/>
              </w:rPr>
              <w:t>Integrar el programa de reprografía a los planes de contingencia, y recuperación de desastres.</w:t>
            </w:r>
          </w:p>
          <w:p w14:paraId="0B25B54E" w14:textId="77777777" w:rsidR="00AE6A5A" w:rsidRDefault="00E237A5" w:rsidP="00AE6A5A">
            <w:pPr>
              <w:jc w:val="both"/>
              <w:rPr>
                <w:rFonts w:ascii="Arial" w:hAnsi="Arial" w:cs="Arial"/>
                <w:sz w:val="20"/>
                <w:szCs w:val="20"/>
              </w:rPr>
            </w:pPr>
            <w:r w:rsidRPr="00D831FA">
              <w:rPr>
                <w:rFonts w:ascii="Arial" w:hAnsi="Arial" w:cs="Arial"/>
                <w:sz w:val="20"/>
                <w:szCs w:val="20"/>
              </w:rPr>
              <w:t xml:space="preserve">Identificar las series que deben ser reproducidas de conformidad con la normatividad vigente </w:t>
            </w:r>
            <w:r w:rsidRPr="00AE6A5A">
              <w:rPr>
                <w:rFonts w:ascii="Arial" w:hAnsi="Arial" w:cs="Arial"/>
                <w:sz w:val="20"/>
                <w:szCs w:val="20"/>
              </w:rPr>
              <w:t xml:space="preserve">y </w:t>
            </w:r>
            <w:r w:rsidR="00D57427" w:rsidRPr="00AE6A5A">
              <w:rPr>
                <w:rFonts w:ascii="Arial" w:hAnsi="Arial" w:cs="Arial"/>
                <w:sz w:val="20"/>
                <w:szCs w:val="20"/>
              </w:rPr>
              <w:t>que</w:t>
            </w:r>
            <w:r w:rsidRPr="00D831FA">
              <w:rPr>
                <w:rFonts w:ascii="Arial" w:hAnsi="Arial" w:cs="Arial"/>
                <w:sz w:val="20"/>
                <w:szCs w:val="20"/>
              </w:rPr>
              <w:t xml:space="preserve"> pueden constituir derechos, obligaciones de la institución ante terceros y</w:t>
            </w:r>
            <w:r w:rsidR="00AE6A5A">
              <w:rPr>
                <w:rFonts w:ascii="Arial" w:hAnsi="Arial" w:cs="Arial"/>
                <w:sz w:val="20"/>
                <w:szCs w:val="20"/>
              </w:rPr>
              <w:t>,</w:t>
            </w:r>
            <w:r w:rsidRPr="00D831FA">
              <w:rPr>
                <w:rFonts w:ascii="Arial" w:hAnsi="Arial" w:cs="Arial"/>
                <w:sz w:val="20"/>
                <w:szCs w:val="20"/>
              </w:rPr>
              <w:t xml:space="preserve"> de alguna manera</w:t>
            </w:r>
            <w:r w:rsidR="00AE6A5A">
              <w:rPr>
                <w:rFonts w:ascii="Arial" w:hAnsi="Arial" w:cs="Arial"/>
                <w:sz w:val="20"/>
                <w:szCs w:val="20"/>
              </w:rPr>
              <w:t>,</w:t>
            </w:r>
            <w:r w:rsidRPr="00D831FA">
              <w:rPr>
                <w:rFonts w:ascii="Arial" w:hAnsi="Arial" w:cs="Arial"/>
                <w:sz w:val="20"/>
                <w:szCs w:val="20"/>
              </w:rPr>
              <w:t xml:space="preserve"> respaldan las operaciones y sus responsables. </w:t>
            </w:r>
          </w:p>
          <w:p w14:paraId="40A9208B" w14:textId="77777777" w:rsidR="00005EAF" w:rsidRDefault="00E237A5" w:rsidP="00AE6A5A">
            <w:pPr>
              <w:jc w:val="both"/>
              <w:rPr>
                <w:rFonts w:ascii="Arial" w:hAnsi="Arial" w:cs="Arial"/>
                <w:sz w:val="20"/>
                <w:szCs w:val="20"/>
              </w:rPr>
            </w:pPr>
            <w:r w:rsidRPr="00D831FA">
              <w:rPr>
                <w:rFonts w:ascii="Arial" w:hAnsi="Arial" w:cs="Arial"/>
                <w:sz w:val="20"/>
                <w:szCs w:val="20"/>
              </w:rPr>
              <w:t xml:space="preserve">Apoyar el proceso de gestión integral del riesgo de la entidad. </w:t>
            </w:r>
          </w:p>
          <w:p w14:paraId="3352389B" w14:textId="77777777" w:rsidR="00E237A5" w:rsidRPr="007725F5" w:rsidRDefault="00E237A5" w:rsidP="00AE6A5A">
            <w:pPr>
              <w:jc w:val="both"/>
              <w:rPr>
                <w:rFonts w:ascii="Arial" w:hAnsi="Arial" w:cs="Arial"/>
                <w:sz w:val="20"/>
                <w:szCs w:val="20"/>
              </w:rPr>
            </w:pPr>
            <w:r w:rsidRPr="00D831FA">
              <w:rPr>
                <w:rFonts w:ascii="Arial" w:hAnsi="Arial" w:cs="Arial"/>
                <w:sz w:val="20"/>
                <w:szCs w:val="20"/>
              </w:rPr>
              <w:t>Reducir riesg</w:t>
            </w:r>
            <w:r w:rsidRPr="00005EAF">
              <w:rPr>
                <w:rFonts w:ascii="Arial" w:hAnsi="Arial" w:cs="Arial"/>
                <w:sz w:val="20"/>
                <w:szCs w:val="20"/>
              </w:rPr>
              <w:t>o</w:t>
            </w:r>
            <w:r w:rsidR="00D57427" w:rsidRPr="00005EAF">
              <w:rPr>
                <w:rFonts w:ascii="Arial" w:hAnsi="Arial" w:cs="Arial"/>
                <w:sz w:val="20"/>
                <w:szCs w:val="20"/>
              </w:rPr>
              <w:t>s</w:t>
            </w:r>
            <w:r w:rsidRPr="00D831FA">
              <w:rPr>
                <w:rFonts w:ascii="Arial" w:hAnsi="Arial" w:cs="Arial"/>
                <w:sz w:val="20"/>
                <w:szCs w:val="20"/>
              </w:rPr>
              <w:t xml:space="preserve"> identificados en los procesos de la entidad.  </w:t>
            </w:r>
          </w:p>
        </w:tc>
      </w:tr>
      <w:tr w:rsidR="00E237A5" w:rsidRPr="007725F5" w14:paraId="5EFB3D8E" w14:textId="77777777" w:rsidTr="00B24A7F">
        <w:trPr>
          <w:trHeight w:val="330"/>
        </w:trPr>
        <w:tc>
          <w:tcPr>
            <w:tcW w:w="2118" w:type="dxa"/>
            <w:vAlign w:val="center"/>
          </w:tcPr>
          <w:p w14:paraId="19AF981C" w14:textId="77777777" w:rsidR="00E237A5" w:rsidRPr="00AE6A5A" w:rsidRDefault="00E237A5" w:rsidP="00AE6A5A">
            <w:pPr>
              <w:jc w:val="center"/>
              <w:rPr>
                <w:rFonts w:ascii="Arial" w:hAnsi="Arial" w:cs="Arial"/>
                <w:b/>
                <w:sz w:val="22"/>
                <w:szCs w:val="20"/>
              </w:rPr>
            </w:pPr>
          </w:p>
          <w:p w14:paraId="006B188F" w14:textId="77777777" w:rsidR="00E237A5" w:rsidRPr="00AE6A5A" w:rsidRDefault="00E237A5" w:rsidP="00AE6A5A">
            <w:pPr>
              <w:jc w:val="center"/>
              <w:rPr>
                <w:rFonts w:ascii="Arial" w:hAnsi="Arial" w:cs="Arial"/>
                <w:b/>
                <w:sz w:val="22"/>
                <w:szCs w:val="20"/>
              </w:rPr>
            </w:pPr>
            <w:r w:rsidRPr="00AE6A5A">
              <w:rPr>
                <w:rFonts w:ascii="Arial" w:hAnsi="Arial" w:cs="Arial"/>
                <w:b/>
                <w:sz w:val="22"/>
                <w:szCs w:val="20"/>
              </w:rPr>
              <w:t>Lineamientos</w:t>
            </w:r>
          </w:p>
        </w:tc>
        <w:tc>
          <w:tcPr>
            <w:tcW w:w="7377" w:type="dxa"/>
          </w:tcPr>
          <w:p w14:paraId="2799C3C6" w14:textId="77777777" w:rsidR="00005EAF" w:rsidRDefault="00E237A5" w:rsidP="00E237A5">
            <w:pPr>
              <w:jc w:val="both"/>
              <w:rPr>
                <w:rFonts w:ascii="Arial" w:hAnsi="Arial" w:cs="Arial"/>
                <w:sz w:val="20"/>
                <w:szCs w:val="20"/>
              </w:rPr>
            </w:pPr>
            <w:r w:rsidRPr="00D831FA">
              <w:rPr>
                <w:rFonts w:ascii="Arial" w:hAnsi="Arial" w:cs="Arial"/>
                <w:sz w:val="20"/>
                <w:szCs w:val="20"/>
              </w:rPr>
              <w:t>Conservar los medios de almacenamiento en un ambiente seguro.</w:t>
            </w:r>
          </w:p>
          <w:p w14:paraId="50F841A5" w14:textId="77777777" w:rsidR="00E237A5" w:rsidRPr="00D831FA" w:rsidRDefault="00E237A5" w:rsidP="00E237A5">
            <w:pPr>
              <w:jc w:val="both"/>
              <w:rPr>
                <w:rFonts w:ascii="Arial" w:hAnsi="Arial" w:cs="Arial"/>
                <w:sz w:val="20"/>
                <w:szCs w:val="20"/>
              </w:rPr>
            </w:pPr>
            <w:r w:rsidRPr="00D831FA">
              <w:rPr>
                <w:rFonts w:ascii="Arial" w:hAnsi="Arial" w:cs="Arial"/>
                <w:sz w:val="20"/>
                <w:szCs w:val="20"/>
              </w:rPr>
              <w:t xml:space="preserve">Ampliar las técnicas de reproducción documental de acuerdo con las directrices y metodologías establecidas por el AGN. </w:t>
            </w:r>
          </w:p>
        </w:tc>
      </w:tr>
    </w:tbl>
    <w:p w14:paraId="6775543D" w14:textId="77777777" w:rsidR="00E237A5" w:rsidRDefault="00E237A5" w:rsidP="00E237A5">
      <w:pPr>
        <w:rPr>
          <w:rFonts w:ascii="Arial" w:hAnsi="Arial" w:cs="Arial"/>
          <w:b/>
          <w:i/>
        </w:rPr>
      </w:pPr>
    </w:p>
    <w:p w14:paraId="1B2D9855" w14:textId="77777777" w:rsidR="00E237A5" w:rsidRDefault="00E237A5" w:rsidP="00E237A5">
      <w:pPr>
        <w:rPr>
          <w:rFonts w:ascii="Arial" w:hAnsi="Arial" w:cs="Arial"/>
        </w:rPr>
      </w:pPr>
    </w:p>
    <w:p w14:paraId="3F39A522" w14:textId="77777777" w:rsidR="00E237A5" w:rsidRPr="003B439B" w:rsidRDefault="00E237A5" w:rsidP="00E237A5">
      <w:pPr>
        <w:rPr>
          <w:rFonts w:ascii="Arial" w:hAnsi="Arial" w:cs="Arial"/>
          <w:b/>
          <w:i/>
        </w:rPr>
      </w:pPr>
      <w:r w:rsidRPr="003B439B">
        <w:rPr>
          <w:rFonts w:ascii="Arial" w:hAnsi="Arial" w:cs="Arial"/>
          <w:b/>
          <w:i/>
        </w:rPr>
        <w:t xml:space="preserve">8.6. Programa de documentos especiales. </w:t>
      </w:r>
    </w:p>
    <w:p w14:paraId="2180E24B" w14:textId="77777777" w:rsidR="00E237A5" w:rsidRDefault="00E237A5" w:rsidP="00E237A5">
      <w:pPr>
        <w:rPr>
          <w:rFonts w:ascii="Arial" w:hAnsi="Arial" w:cs="Arial"/>
          <w:b/>
        </w:rPr>
      </w:pPr>
    </w:p>
    <w:tbl>
      <w:tblPr>
        <w:tblW w:w="94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0"/>
        <w:gridCol w:w="6675"/>
      </w:tblGrid>
      <w:tr w:rsidR="00E237A5" w:rsidRPr="007725F5" w14:paraId="14FF3120" w14:textId="77777777" w:rsidTr="00005EAF">
        <w:trPr>
          <w:trHeight w:val="330"/>
        </w:trPr>
        <w:tc>
          <w:tcPr>
            <w:tcW w:w="2820" w:type="dxa"/>
            <w:vAlign w:val="center"/>
          </w:tcPr>
          <w:p w14:paraId="68762206" w14:textId="77777777" w:rsidR="00E237A5" w:rsidRPr="00005EAF" w:rsidRDefault="00E237A5" w:rsidP="00005EAF">
            <w:pPr>
              <w:jc w:val="center"/>
              <w:rPr>
                <w:rFonts w:ascii="Arial" w:hAnsi="Arial" w:cs="Arial"/>
                <w:b/>
                <w:sz w:val="22"/>
                <w:szCs w:val="18"/>
              </w:rPr>
            </w:pPr>
            <w:r w:rsidRPr="00005EAF">
              <w:rPr>
                <w:rFonts w:ascii="Arial" w:hAnsi="Arial" w:cs="Arial"/>
                <w:b/>
                <w:sz w:val="22"/>
                <w:szCs w:val="18"/>
              </w:rPr>
              <w:t>Objetivo general</w:t>
            </w:r>
          </w:p>
        </w:tc>
        <w:tc>
          <w:tcPr>
            <w:tcW w:w="6675" w:type="dxa"/>
          </w:tcPr>
          <w:p w14:paraId="170424A9" w14:textId="77777777" w:rsidR="00E237A5" w:rsidRPr="005A17F4" w:rsidRDefault="00E237A5" w:rsidP="00005EAF">
            <w:pPr>
              <w:jc w:val="both"/>
              <w:rPr>
                <w:rFonts w:ascii="Arial" w:hAnsi="Arial" w:cs="Arial"/>
                <w:sz w:val="20"/>
                <w:szCs w:val="20"/>
              </w:rPr>
            </w:pPr>
            <w:r w:rsidRPr="005A17F4">
              <w:rPr>
                <w:rFonts w:ascii="Arial" w:hAnsi="Arial" w:cs="Arial"/>
                <w:sz w:val="20"/>
                <w:szCs w:val="20"/>
              </w:rPr>
              <w:t xml:space="preserve">Garantizar que los documentos especiales, es decir aquellos que por su naturaleza merecen un tratamiento y atención especial, tales como los audiovisuales, sonoros y que corresponden a diversas fuentes de información; </w:t>
            </w:r>
            <w:r w:rsidR="00005EAF">
              <w:rPr>
                <w:rFonts w:ascii="Arial" w:hAnsi="Arial" w:cs="Arial"/>
                <w:sz w:val="20"/>
                <w:szCs w:val="20"/>
              </w:rPr>
              <w:t>se les</w:t>
            </w:r>
            <w:r w:rsidRPr="005A17F4">
              <w:rPr>
                <w:rFonts w:ascii="Arial" w:hAnsi="Arial" w:cs="Arial"/>
                <w:sz w:val="20"/>
                <w:szCs w:val="20"/>
              </w:rPr>
              <w:t xml:space="preserve"> debe aplicar la normatividad archivíst</w:t>
            </w:r>
            <w:r w:rsidR="00005EAF">
              <w:rPr>
                <w:rFonts w:ascii="Arial" w:hAnsi="Arial" w:cs="Arial"/>
                <w:sz w:val="20"/>
                <w:szCs w:val="20"/>
              </w:rPr>
              <w:t>ica referida a la clasificación y</w:t>
            </w:r>
            <w:r w:rsidRPr="005A17F4">
              <w:rPr>
                <w:rFonts w:ascii="Arial" w:hAnsi="Arial" w:cs="Arial"/>
                <w:sz w:val="20"/>
                <w:szCs w:val="20"/>
              </w:rPr>
              <w:t xml:space="preserve"> ordenación.   </w:t>
            </w:r>
          </w:p>
        </w:tc>
      </w:tr>
      <w:tr w:rsidR="00E237A5" w:rsidRPr="007725F5" w14:paraId="06794675" w14:textId="77777777" w:rsidTr="00005EAF">
        <w:trPr>
          <w:trHeight w:val="483"/>
        </w:trPr>
        <w:tc>
          <w:tcPr>
            <w:tcW w:w="2820" w:type="dxa"/>
            <w:vAlign w:val="center"/>
          </w:tcPr>
          <w:p w14:paraId="1D0C6847" w14:textId="77777777" w:rsidR="00E237A5" w:rsidRPr="00005EAF" w:rsidRDefault="00E237A5" w:rsidP="00005EAF">
            <w:pPr>
              <w:jc w:val="center"/>
              <w:rPr>
                <w:rFonts w:ascii="Arial" w:hAnsi="Arial" w:cs="Arial"/>
                <w:b/>
                <w:sz w:val="22"/>
                <w:szCs w:val="20"/>
              </w:rPr>
            </w:pPr>
          </w:p>
          <w:p w14:paraId="0009227F" w14:textId="77777777" w:rsidR="00E237A5" w:rsidRPr="00005EAF" w:rsidRDefault="00E237A5" w:rsidP="00005EAF">
            <w:pPr>
              <w:jc w:val="center"/>
              <w:rPr>
                <w:rFonts w:ascii="Arial" w:hAnsi="Arial" w:cs="Arial"/>
                <w:b/>
                <w:sz w:val="22"/>
                <w:szCs w:val="20"/>
              </w:rPr>
            </w:pPr>
            <w:r w:rsidRPr="00005EAF">
              <w:rPr>
                <w:rFonts w:ascii="Arial" w:hAnsi="Arial" w:cs="Arial"/>
                <w:b/>
                <w:sz w:val="22"/>
                <w:szCs w:val="20"/>
              </w:rPr>
              <w:t>Objetivo especifico</w:t>
            </w:r>
          </w:p>
          <w:p w14:paraId="797D062D" w14:textId="77777777" w:rsidR="00E237A5" w:rsidRPr="00005EAF" w:rsidRDefault="00E237A5" w:rsidP="00005EAF">
            <w:pPr>
              <w:jc w:val="center"/>
              <w:rPr>
                <w:rFonts w:ascii="Arial" w:hAnsi="Arial" w:cs="Arial"/>
                <w:b/>
                <w:sz w:val="22"/>
                <w:szCs w:val="20"/>
              </w:rPr>
            </w:pPr>
          </w:p>
        </w:tc>
        <w:tc>
          <w:tcPr>
            <w:tcW w:w="6675" w:type="dxa"/>
          </w:tcPr>
          <w:p w14:paraId="4C62D459" w14:textId="77777777" w:rsidR="00E237A5" w:rsidRPr="005A17F4" w:rsidRDefault="00E237A5" w:rsidP="00E237A5">
            <w:pPr>
              <w:jc w:val="both"/>
              <w:rPr>
                <w:rFonts w:ascii="Arial" w:hAnsi="Arial" w:cs="Arial"/>
                <w:sz w:val="20"/>
                <w:szCs w:val="20"/>
              </w:rPr>
            </w:pPr>
            <w:r w:rsidRPr="005A17F4">
              <w:rPr>
                <w:rFonts w:ascii="Arial" w:hAnsi="Arial" w:cs="Arial"/>
                <w:sz w:val="20"/>
                <w:szCs w:val="20"/>
              </w:rPr>
              <w:t xml:space="preserve">Proteger los documentos especiales con el fin de garantizar su consulta y acceso de tal forma que den testimonio de nuestro patrimonio cultural e institucional.  </w:t>
            </w:r>
          </w:p>
        </w:tc>
      </w:tr>
      <w:tr w:rsidR="00E237A5" w:rsidRPr="007725F5" w14:paraId="5C4E1202" w14:textId="77777777" w:rsidTr="00005EAF">
        <w:trPr>
          <w:trHeight w:val="1523"/>
        </w:trPr>
        <w:tc>
          <w:tcPr>
            <w:tcW w:w="2820" w:type="dxa"/>
            <w:vAlign w:val="center"/>
          </w:tcPr>
          <w:p w14:paraId="7590AE19" w14:textId="77777777" w:rsidR="00E237A5" w:rsidRPr="00005EAF" w:rsidRDefault="00E237A5" w:rsidP="00005EAF">
            <w:pPr>
              <w:jc w:val="center"/>
              <w:rPr>
                <w:rFonts w:ascii="Arial" w:hAnsi="Arial" w:cs="Arial"/>
                <w:b/>
                <w:sz w:val="22"/>
                <w:szCs w:val="20"/>
              </w:rPr>
            </w:pPr>
            <w:r w:rsidRPr="00005EAF">
              <w:rPr>
                <w:rFonts w:ascii="Arial" w:hAnsi="Arial" w:cs="Arial"/>
                <w:b/>
                <w:sz w:val="22"/>
                <w:szCs w:val="20"/>
              </w:rPr>
              <w:t>Justificación</w:t>
            </w:r>
          </w:p>
        </w:tc>
        <w:tc>
          <w:tcPr>
            <w:tcW w:w="6675" w:type="dxa"/>
          </w:tcPr>
          <w:p w14:paraId="4A73ECBE" w14:textId="77777777" w:rsidR="00E237A5" w:rsidRPr="005A17F4" w:rsidRDefault="00E237A5" w:rsidP="00E237A5">
            <w:pPr>
              <w:jc w:val="both"/>
              <w:rPr>
                <w:rFonts w:ascii="Arial" w:hAnsi="Arial" w:cs="Arial"/>
                <w:sz w:val="20"/>
                <w:szCs w:val="20"/>
              </w:rPr>
            </w:pPr>
            <w:r w:rsidRPr="005A17F4">
              <w:rPr>
                <w:rFonts w:ascii="Arial" w:hAnsi="Arial" w:cs="Arial"/>
                <w:sz w:val="20"/>
                <w:szCs w:val="20"/>
              </w:rPr>
              <w:t>Las entidades deben preocuparse por toda la información producida y en este sentido los documentos especiales son un componente importante de los programas de gestión documental.  Es así que, se plantea este programa ya que las condiciones ambientales tales como, el polvo, el aire contaminado y los niveles de temperatura y humedad excesivas o cambiantes, pueden provocar daños a los soportes de estos documentos.</w:t>
            </w:r>
          </w:p>
        </w:tc>
      </w:tr>
      <w:tr w:rsidR="00E237A5" w:rsidRPr="007725F5" w14:paraId="3C8CBD6A" w14:textId="77777777" w:rsidTr="00005EAF">
        <w:trPr>
          <w:trHeight w:val="688"/>
        </w:trPr>
        <w:tc>
          <w:tcPr>
            <w:tcW w:w="2820" w:type="dxa"/>
            <w:vAlign w:val="center"/>
          </w:tcPr>
          <w:p w14:paraId="3A15C087" w14:textId="77777777" w:rsidR="00E237A5" w:rsidRPr="00005EAF" w:rsidRDefault="00E237A5" w:rsidP="00005EAF">
            <w:pPr>
              <w:jc w:val="center"/>
              <w:rPr>
                <w:rFonts w:ascii="Arial" w:hAnsi="Arial" w:cs="Arial"/>
                <w:b/>
                <w:sz w:val="22"/>
                <w:szCs w:val="20"/>
              </w:rPr>
            </w:pPr>
          </w:p>
          <w:p w14:paraId="6F87C0CC" w14:textId="77777777" w:rsidR="00E237A5" w:rsidRPr="00005EAF" w:rsidRDefault="00E237A5" w:rsidP="00005EAF">
            <w:pPr>
              <w:jc w:val="center"/>
              <w:rPr>
                <w:rFonts w:ascii="Arial" w:hAnsi="Arial" w:cs="Arial"/>
                <w:b/>
                <w:sz w:val="22"/>
                <w:szCs w:val="20"/>
              </w:rPr>
            </w:pPr>
            <w:r w:rsidRPr="00005EAF">
              <w:rPr>
                <w:rFonts w:ascii="Arial" w:hAnsi="Arial" w:cs="Arial"/>
                <w:b/>
                <w:sz w:val="22"/>
                <w:szCs w:val="20"/>
              </w:rPr>
              <w:t>Alcance</w:t>
            </w:r>
          </w:p>
          <w:p w14:paraId="45FC566F" w14:textId="77777777" w:rsidR="00E237A5" w:rsidRPr="00005EAF" w:rsidRDefault="00E237A5" w:rsidP="00005EAF">
            <w:pPr>
              <w:jc w:val="center"/>
              <w:rPr>
                <w:rFonts w:ascii="Arial" w:hAnsi="Arial" w:cs="Arial"/>
                <w:b/>
                <w:sz w:val="22"/>
                <w:szCs w:val="20"/>
              </w:rPr>
            </w:pPr>
          </w:p>
        </w:tc>
        <w:tc>
          <w:tcPr>
            <w:tcW w:w="6675" w:type="dxa"/>
          </w:tcPr>
          <w:p w14:paraId="7C8CB1C5" w14:textId="77777777" w:rsidR="00E237A5" w:rsidRPr="005A17F4" w:rsidRDefault="00E237A5" w:rsidP="00005EAF">
            <w:pPr>
              <w:jc w:val="both"/>
              <w:rPr>
                <w:rFonts w:ascii="Arial" w:hAnsi="Arial" w:cs="Arial"/>
                <w:sz w:val="20"/>
                <w:szCs w:val="20"/>
              </w:rPr>
            </w:pPr>
            <w:r w:rsidRPr="005A17F4">
              <w:rPr>
                <w:rFonts w:ascii="Arial" w:hAnsi="Arial" w:cs="Arial"/>
                <w:sz w:val="20"/>
                <w:szCs w:val="20"/>
              </w:rPr>
              <w:t>Este programa aplica a los documentos de archivos producidos en desarrollo de las funciones de la APC - Colombia</w:t>
            </w:r>
            <w:r w:rsidR="009A54AD" w:rsidRPr="005A17F4">
              <w:rPr>
                <w:rFonts w:ascii="Arial" w:hAnsi="Arial" w:cs="Arial"/>
                <w:sz w:val="20"/>
                <w:szCs w:val="20"/>
              </w:rPr>
              <w:t>, tales</w:t>
            </w:r>
            <w:r w:rsidRPr="005A17F4">
              <w:rPr>
                <w:rFonts w:ascii="Arial" w:hAnsi="Arial" w:cs="Arial"/>
                <w:sz w:val="20"/>
                <w:szCs w:val="20"/>
              </w:rPr>
              <w:t xml:space="preserve"> como cintas de video, audio, discos compactos</w:t>
            </w:r>
            <w:r w:rsidR="00005EAF">
              <w:rPr>
                <w:rFonts w:ascii="Arial" w:hAnsi="Arial" w:cs="Arial"/>
                <w:sz w:val="20"/>
                <w:szCs w:val="20"/>
              </w:rPr>
              <w:t>, y cualquier otro medio físico diferente al papel</w:t>
            </w:r>
            <w:r w:rsidRPr="005A17F4">
              <w:rPr>
                <w:rFonts w:ascii="Arial" w:hAnsi="Arial" w:cs="Arial"/>
                <w:sz w:val="20"/>
                <w:szCs w:val="20"/>
              </w:rPr>
              <w:t xml:space="preserve">. </w:t>
            </w:r>
          </w:p>
        </w:tc>
      </w:tr>
      <w:tr w:rsidR="00E237A5" w:rsidRPr="007725F5" w14:paraId="6D5FC791" w14:textId="77777777" w:rsidTr="00005EAF">
        <w:trPr>
          <w:trHeight w:val="595"/>
        </w:trPr>
        <w:tc>
          <w:tcPr>
            <w:tcW w:w="2820" w:type="dxa"/>
            <w:vAlign w:val="center"/>
          </w:tcPr>
          <w:p w14:paraId="7E4B663E" w14:textId="77777777" w:rsidR="00E237A5" w:rsidRPr="00005EAF" w:rsidRDefault="00005EAF" w:rsidP="00005EAF">
            <w:pPr>
              <w:jc w:val="center"/>
              <w:rPr>
                <w:rFonts w:ascii="Arial" w:hAnsi="Arial" w:cs="Arial"/>
                <w:b/>
                <w:sz w:val="22"/>
                <w:szCs w:val="20"/>
              </w:rPr>
            </w:pPr>
            <w:r>
              <w:rPr>
                <w:rFonts w:ascii="Arial" w:hAnsi="Arial" w:cs="Arial"/>
                <w:b/>
                <w:sz w:val="22"/>
                <w:szCs w:val="20"/>
              </w:rPr>
              <w:t>B</w:t>
            </w:r>
            <w:r w:rsidR="00E237A5" w:rsidRPr="00005EAF">
              <w:rPr>
                <w:rFonts w:ascii="Arial" w:hAnsi="Arial" w:cs="Arial"/>
                <w:b/>
                <w:sz w:val="22"/>
                <w:szCs w:val="20"/>
              </w:rPr>
              <w:t>eneficios</w:t>
            </w:r>
          </w:p>
        </w:tc>
        <w:tc>
          <w:tcPr>
            <w:tcW w:w="6675" w:type="dxa"/>
          </w:tcPr>
          <w:p w14:paraId="2D9E5774" w14:textId="77777777" w:rsidR="00005EAF" w:rsidRDefault="00E237A5" w:rsidP="00E237A5">
            <w:pPr>
              <w:jc w:val="both"/>
              <w:rPr>
                <w:rFonts w:ascii="Arial" w:hAnsi="Arial" w:cs="Arial"/>
                <w:sz w:val="20"/>
                <w:szCs w:val="20"/>
              </w:rPr>
            </w:pPr>
            <w:r w:rsidRPr="005A17F4">
              <w:rPr>
                <w:rFonts w:ascii="Arial" w:hAnsi="Arial" w:cs="Arial"/>
                <w:sz w:val="20"/>
                <w:szCs w:val="20"/>
              </w:rPr>
              <w:t>Preservar la información almacenada en medios audiovisu</w:t>
            </w:r>
            <w:r w:rsidR="00005EAF">
              <w:rPr>
                <w:rFonts w:ascii="Arial" w:hAnsi="Arial" w:cs="Arial"/>
                <w:sz w:val="20"/>
                <w:szCs w:val="20"/>
              </w:rPr>
              <w:t>ales y garantizar su acceso.</w:t>
            </w:r>
          </w:p>
          <w:p w14:paraId="2E8DCB98" w14:textId="77777777" w:rsidR="00005EAF" w:rsidRDefault="00E237A5" w:rsidP="00E237A5">
            <w:pPr>
              <w:jc w:val="both"/>
              <w:rPr>
                <w:rFonts w:ascii="Arial" w:hAnsi="Arial" w:cs="Arial"/>
                <w:sz w:val="20"/>
                <w:szCs w:val="20"/>
              </w:rPr>
            </w:pPr>
            <w:r w:rsidRPr="005A17F4">
              <w:rPr>
                <w:rFonts w:ascii="Arial" w:hAnsi="Arial" w:cs="Arial"/>
                <w:sz w:val="20"/>
                <w:szCs w:val="20"/>
              </w:rPr>
              <w:t xml:space="preserve">Servir como testimonio de los acontecimientos y acciones </w:t>
            </w:r>
            <w:r w:rsidR="00005EAF">
              <w:rPr>
                <w:rFonts w:ascii="Arial" w:hAnsi="Arial" w:cs="Arial"/>
                <w:sz w:val="20"/>
                <w:szCs w:val="20"/>
              </w:rPr>
              <w:t>desarrolladas por la entidad.</w:t>
            </w:r>
          </w:p>
          <w:p w14:paraId="10C84084" w14:textId="77777777" w:rsidR="00E237A5" w:rsidRPr="005A17F4" w:rsidRDefault="00E237A5" w:rsidP="00E237A5">
            <w:pPr>
              <w:jc w:val="both"/>
              <w:rPr>
                <w:rFonts w:ascii="Arial" w:hAnsi="Arial" w:cs="Arial"/>
                <w:sz w:val="20"/>
                <w:szCs w:val="20"/>
              </w:rPr>
            </w:pPr>
            <w:r w:rsidRPr="005A17F4">
              <w:rPr>
                <w:rFonts w:ascii="Arial" w:hAnsi="Arial" w:cs="Arial"/>
                <w:sz w:val="20"/>
                <w:szCs w:val="20"/>
              </w:rPr>
              <w:t xml:space="preserve">Determinar riesgos con respecto de los documentos especiales. </w:t>
            </w:r>
          </w:p>
        </w:tc>
      </w:tr>
      <w:tr w:rsidR="00E237A5" w:rsidRPr="007725F5" w14:paraId="1A052ADC" w14:textId="77777777" w:rsidTr="00005EAF">
        <w:trPr>
          <w:trHeight w:val="330"/>
        </w:trPr>
        <w:tc>
          <w:tcPr>
            <w:tcW w:w="2820" w:type="dxa"/>
            <w:vAlign w:val="center"/>
          </w:tcPr>
          <w:p w14:paraId="0E77E7AF" w14:textId="77777777" w:rsidR="00E237A5" w:rsidRPr="00005EAF" w:rsidRDefault="00E237A5" w:rsidP="00005EAF">
            <w:pPr>
              <w:jc w:val="center"/>
              <w:rPr>
                <w:rFonts w:ascii="Arial" w:hAnsi="Arial" w:cs="Arial"/>
                <w:b/>
                <w:sz w:val="22"/>
                <w:szCs w:val="20"/>
              </w:rPr>
            </w:pPr>
          </w:p>
          <w:p w14:paraId="28FFEE88" w14:textId="77777777" w:rsidR="00E237A5" w:rsidRPr="00005EAF" w:rsidRDefault="00E237A5" w:rsidP="00005EAF">
            <w:pPr>
              <w:jc w:val="center"/>
              <w:rPr>
                <w:rFonts w:ascii="Arial" w:hAnsi="Arial" w:cs="Arial"/>
                <w:b/>
                <w:sz w:val="22"/>
                <w:szCs w:val="20"/>
              </w:rPr>
            </w:pPr>
          </w:p>
          <w:p w14:paraId="7D6E9598" w14:textId="77777777" w:rsidR="00E237A5" w:rsidRPr="00005EAF" w:rsidRDefault="00E237A5" w:rsidP="00005EAF">
            <w:pPr>
              <w:jc w:val="center"/>
              <w:rPr>
                <w:rFonts w:ascii="Arial" w:hAnsi="Arial" w:cs="Arial"/>
                <w:b/>
                <w:sz w:val="22"/>
                <w:szCs w:val="20"/>
              </w:rPr>
            </w:pPr>
          </w:p>
          <w:p w14:paraId="166DDF48" w14:textId="77777777" w:rsidR="00E237A5" w:rsidRPr="00005EAF" w:rsidRDefault="00E237A5" w:rsidP="00005EAF">
            <w:pPr>
              <w:jc w:val="center"/>
              <w:rPr>
                <w:rFonts w:ascii="Arial" w:hAnsi="Arial" w:cs="Arial"/>
                <w:b/>
                <w:sz w:val="22"/>
                <w:szCs w:val="20"/>
              </w:rPr>
            </w:pPr>
          </w:p>
          <w:p w14:paraId="101B98C3" w14:textId="77777777" w:rsidR="00E237A5" w:rsidRPr="00005EAF" w:rsidRDefault="00E237A5" w:rsidP="00005EAF">
            <w:pPr>
              <w:jc w:val="center"/>
              <w:rPr>
                <w:rFonts w:ascii="Arial" w:hAnsi="Arial" w:cs="Arial"/>
                <w:b/>
                <w:sz w:val="22"/>
                <w:szCs w:val="20"/>
              </w:rPr>
            </w:pPr>
            <w:r w:rsidRPr="00005EAF">
              <w:rPr>
                <w:rFonts w:ascii="Arial" w:hAnsi="Arial" w:cs="Arial"/>
                <w:b/>
                <w:sz w:val="22"/>
                <w:szCs w:val="20"/>
              </w:rPr>
              <w:t>Lineamientos</w:t>
            </w:r>
          </w:p>
        </w:tc>
        <w:tc>
          <w:tcPr>
            <w:tcW w:w="6675" w:type="dxa"/>
          </w:tcPr>
          <w:p w14:paraId="0DC02EE2" w14:textId="77777777" w:rsidR="0094268D" w:rsidRDefault="00E237A5" w:rsidP="00E237A5">
            <w:pPr>
              <w:jc w:val="both"/>
              <w:rPr>
                <w:rFonts w:ascii="Arial" w:hAnsi="Arial" w:cs="Arial"/>
                <w:sz w:val="20"/>
                <w:szCs w:val="20"/>
              </w:rPr>
            </w:pPr>
            <w:r w:rsidRPr="005A17F4">
              <w:rPr>
                <w:rFonts w:ascii="Arial" w:hAnsi="Arial" w:cs="Arial"/>
                <w:sz w:val="20"/>
                <w:szCs w:val="20"/>
              </w:rPr>
              <w:t xml:space="preserve">Toda información clasificada como documento especial y producido en desarrollo de las funciones de la APC - Colombia deberá ser identificada y clasificada. </w:t>
            </w:r>
          </w:p>
          <w:p w14:paraId="20D356DD" w14:textId="77777777" w:rsidR="0094268D" w:rsidRDefault="00E237A5" w:rsidP="00E237A5">
            <w:pPr>
              <w:jc w:val="both"/>
              <w:rPr>
                <w:rFonts w:ascii="Arial" w:hAnsi="Arial" w:cs="Arial"/>
                <w:sz w:val="20"/>
                <w:szCs w:val="20"/>
              </w:rPr>
            </w:pPr>
            <w:r w:rsidRPr="005A17F4">
              <w:rPr>
                <w:rFonts w:ascii="Arial" w:hAnsi="Arial" w:cs="Arial"/>
                <w:sz w:val="20"/>
                <w:szCs w:val="20"/>
              </w:rPr>
              <w:t xml:space="preserve">El grupo de gestión documental y la </w:t>
            </w:r>
            <w:r w:rsidR="0094268D">
              <w:rPr>
                <w:rFonts w:ascii="Arial" w:hAnsi="Arial" w:cs="Arial"/>
                <w:sz w:val="20"/>
                <w:szCs w:val="20"/>
              </w:rPr>
              <w:t>A</w:t>
            </w:r>
            <w:r w:rsidRPr="005A17F4">
              <w:rPr>
                <w:rFonts w:ascii="Arial" w:hAnsi="Arial" w:cs="Arial"/>
                <w:sz w:val="20"/>
                <w:szCs w:val="20"/>
              </w:rPr>
              <w:t xml:space="preserve">sesora de comunicaciones son los responsables de definir las directrices de clasificación y digitalización de los documentos especiales. </w:t>
            </w:r>
          </w:p>
          <w:p w14:paraId="66B8300E" w14:textId="77777777" w:rsidR="00E237A5" w:rsidRDefault="00E237A5" w:rsidP="00E237A5">
            <w:pPr>
              <w:jc w:val="both"/>
              <w:rPr>
                <w:rFonts w:ascii="Arial" w:hAnsi="Arial" w:cs="Arial"/>
                <w:sz w:val="20"/>
                <w:szCs w:val="20"/>
              </w:rPr>
            </w:pPr>
            <w:r w:rsidRPr="005A17F4">
              <w:rPr>
                <w:rFonts w:ascii="Arial" w:hAnsi="Arial" w:cs="Arial"/>
                <w:sz w:val="20"/>
                <w:szCs w:val="20"/>
              </w:rPr>
              <w:t xml:space="preserve">Los soportes de almacenamiento de los documentos especiales se deberán conservar en un ambiente seguro.  </w:t>
            </w:r>
          </w:p>
          <w:p w14:paraId="431865C6" w14:textId="77777777" w:rsidR="00E237A5" w:rsidRPr="005A17F4" w:rsidRDefault="0094268D" w:rsidP="0094268D">
            <w:pPr>
              <w:jc w:val="both"/>
              <w:rPr>
                <w:rFonts w:ascii="Arial" w:hAnsi="Arial" w:cs="Arial"/>
                <w:sz w:val="20"/>
                <w:szCs w:val="20"/>
              </w:rPr>
            </w:pPr>
            <w:r>
              <w:rPr>
                <w:rFonts w:ascii="Arial" w:hAnsi="Arial" w:cs="Arial"/>
                <w:sz w:val="20"/>
                <w:szCs w:val="20"/>
              </w:rPr>
              <w:t>El líder de g</w:t>
            </w:r>
            <w:r w:rsidR="00E237A5" w:rsidRPr="005A17F4">
              <w:rPr>
                <w:rFonts w:ascii="Arial" w:hAnsi="Arial" w:cs="Arial"/>
                <w:sz w:val="20"/>
                <w:szCs w:val="20"/>
              </w:rPr>
              <w:t xml:space="preserve">estión </w:t>
            </w:r>
            <w:r>
              <w:rPr>
                <w:rFonts w:ascii="Arial" w:hAnsi="Arial" w:cs="Arial"/>
                <w:sz w:val="20"/>
                <w:szCs w:val="20"/>
              </w:rPr>
              <w:t>d</w:t>
            </w:r>
            <w:r w:rsidR="00E237A5" w:rsidRPr="005A17F4">
              <w:rPr>
                <w:rFonts w:ascii="Arial" w:hAnsi="Arial" w:cs="Arial"/>
                <w:sz w:val="20"/>
                <w:szCs w:val="20"/>
              </w:rPr>
              <w:t xml:space="preserve">ocumental es el responsable de definir las directrices de clasificación de la información y las medidas de tratamiento o de manejo que debe </w:t>
            </w:r>
            <w:r w:rsidR="00E237A5" w:rsidRPr="0094268D">
              <w:rPr>
                <w:rFonts w:ascii="Arial" w:hAnsi="Arial" w:cs="Arial"/>
                <w:sz w:val="20"/>
                <w:szCs w:val="20"/>
              </w:rPr>
              <w:t xml:space="preserve">darse a la información de conformidad </w:t>
            </w:r>
            <w:r w:rsidR="00456195" w:rsidRPr="0094268D">
              <w:rPr>
                <w:rFonts w:ascii="Arial" w:hAnsi="Arial" w:cs="Arial"/>
                <w:sz w:val="20"/>
                <w:szCs w:val="20"/>
              </w:rPr>
              <w:t>con</w:t>
            </w:r>
            <w:r w:rsidR="00E237A5" w:rsidRPr="005A17F4">
              <w:rPr>
                <w:rFonts w:ascii="Arial" w:hAnsi="Arial" w:cs="Arial"/>
                <w:sz w:val="20"/>
                <w:szCs w:val="20"/>
              </w:rPr>
              <w:t xml:space="preserve"> la normatividad vigente.</w:t>
            </w:r>
          </w:p>
        </w:tc>
      </w:tr>
    </w:tbl>
    <w:p w14:paraId="5349E9CD" w14:textId="77777777" w:rsidR="00E237A5" w:rsidRDefault="00E237A5" w:rsidP="00E237A5">
      <w:pPr>
        <w:rPr>
          <w:rFonts w:ascii="Arial" w:hAnsi="Arial" w:cs="Arial"/>
          <w:b/>
        </w:rPr>
      </w:pPr>
    </w:p>
    <w:p w14:paraId="559B39EF" w14:textId="77777777" w:rsidR="00E237A5" w:rsidRDefault="00E237A5" w:rsidP="00E237A5">
      <w:pPr>
        <w:rPr>
          <w:rFonts w:ascii="Arial" w:hAnsi="Arial" w:cs="Arial"/>
        </w:rPr>
      </w:pPr>
    </w:p>
    <w:p w14:paraId="3F0A6535" w14:textId="77777777" w:rsidR="00E237A5" w:rsidRPr="003B439B" w:rsidRDefault="00E237A5" w:rsidP="00E237A5">
      <w:pPr>
        <w:rPr>
          <w:rFonts w:ascii="Arial" w:hAnsi="Arial" w:cs="Arial"/>
          <w:b/>
          <w:i/>
        </w:rPr>
      </w:pPr>
      <w:r w:rsidRPr="003B439B">
        <w:rPr>
          <w:rFonts w:ascii="Arial" w:hAnsi="Arial" w:cs="Arial"/>
          <w:b/>
          <w:i/>
        </w:rPr>
        <w:t xml:space="preserve">8.7. Plan institucional de Capacitación. </w:t>
      </w:r>
    </w:p>
    <w:p w14:paraId="0CD984DD" w14:textId="77777777" w:rsidR="00E237A5" w:rsidRDefault="00E237A5" w:rsidP="00E237A5">
      <w:pPr>
        <w:rPr>
          <w:rFonts w:ascii="Arial" w:hAnsi="Arial" w:cs="Arial"/>
          <w:b/>
        </w:rPr>
      </w:pPr>
    </w:p>
    <w:p w14:paraId="0FCAC743" w14:textId="77777777" w:rsidR="00E237A5" w:rsidRPr="005A17F4" w:rsidRDefault="00E237A5" w:rsidP="00E237A5">
      <w:pPr>
        <w:jc w:val="both"/>
        <w:rPr>
          <w:rFonts w:ascii="Arial" w:hAnsi="Arial" w:cs="Arial"/>
        </w:rPr>
      </w:pPr>
      <w:r w:rsidRPr="005A17F4">
        <w:rPr>
          <w:rFonts w:ascii="Arial" w:hAnsi="Arial" w:cs="Arial"/>
        </w:rPr>
        <w:t>La capacitación se constituye en e</w:t>
      </w:r>
      <w:r w:rsidR="00456195">
        <w:rPr>
          <w:rFonts w:ascii="Arial" w:hAnsi="Arial" w:cs="Arial"/>
        </w:rPr>
        <w:t xml:space="preserve">l eje central para la adopción </w:t>
      </w:r>
      <w:r w:rsidRPr="005A17F4">
        <w:rPr>
          <w:rFonts w:ascii="Arial" w:hAnsi="Arial" w:cs="Arial"/>
        </w:rPr>
        <w:t>de nuevas y mej</w:t>
      </w:r>
      <w:r w:rsidR="00456195">
        <w:rPr>
          <w:rFonts w:ascii="Arial" w:hAnsi="Arial" w:cs="Arial"/>
        </w:rPr>
        <w:t xml:space="preserve">ores prácticas, específicamente </w:t>
      </w:r>
      <w:r w:rsidRPr="005A17F4">
        <w:rPr>
          <w:rFonts w:ascii="Arial" w:hAnsi="Arial" w:cs="Arial"/>
        </w:rPr>
        <w:t xml:space="preserve">en el tema archivístico, puesto que </w:t>
      </w:r>
      <w:r w:rsidR="0094268D" w:rsidRPr="0094268D">
        <w:rPr>
          <w:rFonts w:ascii="Arial" w:hAnsi="Arial" w:cs="Arial"/>
        </w:rPr>
        <w:t>es de</w:t>
      </w:r>
      <w:r w:rsidRPr="0094268D">
        <w:rPr>
          <w:rFonts w:ascii="Arial" w:hAnsi="Arial" w:cs="Arial"/>
          <w:sz w:val="28"/>
        </w:rPr>
        <w:t xml:space="preserve"> </w:t>
      </w:r>
      <w:r w:rsidRPr="005A17F4">
        <w:rPr>
          <w:rFonts w:ascii="Arial" w:hAnsi="Arial" w:cs="Arial"/>
        </w:rPr>
        <w:t>obligatorio cumplimie</w:t>
      </w:r>
      <w:r w:rsidR="00456195">
        <w:rPr>
          <w:rFonts w:ascii="Arial" w:hAnsi="Arial" w:cs="Arial"/>
        </w:rPr>
        <w:t xml:space="preserve">nto de acuerdo con lo señalado </w:t>
      </w:r>
      <w:r w:rsidRPr="005A17F4">
        <w:rPr>
          <w:rFonts w:ascii="Arial" w:hAnsi="Arial" w:cs="Arial"/>
        </w:rPr>
        <w:t xml:space="preserve">en la </w:t>
      </w:r>
      <w:r w:rsidR="0094268D">
        <w:rPr>
          <w:rFonts w:ascii="Arial" w:hAnsi="Arial" w:cs="Arial"/>
        </w:rPr>
        <w:t>L</w:t>
      </w:r>
      <w:r w:rsidRPr="005A17F4">
        <w:rPr>
          <w:rFonts w:ascii="Arial" w:hAnsi="Arial" w:cs="Arial"/>
        </w:rPr>
        <w:t>ey 594 de 2000 por esta razón, y enfocados en el mejoramiento continuo de la gestión de la información, se debe definir un plan de capacitación es</w:t>
      </w:r>
      <w:r w:rsidR="00456195">
        <w:rPr>
          <w:rFonts w:ascii="Arial" w:hAnsi="Arial" w:cs="Arial"/>
        </w:rPr>
        <w:t xml:space="preserve">pecífico para los funcionarios </w:t>
      </w:r>
      <w:r w:rsidRPr="005A17F4">
        <w:rPr>
          <w:rFonts w:ascii="Arial" w:hAnsi="Arial" w:cs="Arial"/>
        </w:rPr>
        <w:t xml:space="preserve">de la </w:t>
      </w:r>
      <w:r>
        <w:rPr>
          <w:rFonts w:ascii="Arial" w:hAnsi="Arial" w:cs="Arial"/>
        </w:rPr>
        <w:t>APC – Colombia.</w:t>
      </w:r>
    </w:p>
    <w:p w14:paraId="714B18EC" w14:textId="77777777" w:rsidR="00E237A5" w:rsidRPr="005A17F4" w:rsidRDefault="00E237A5" w:rsidP="00E237A5">
      <w:pPr>
        <w:jc w:val="both"/>
        <w:rPr>
          <w:rFonts w:ascii="Arial" w:hAnsi="Arial" w:cs="Arial"/>
        </w:rPr>
      </w:pPr>
    </w:p>
    <w:p w14:paraId="69080FCA" w14:textId="77777777" w:rsidR="00E237A5" w:rsidRPr="005A17F4" w:rsidRDefault="00E237A5" w:rsidP="00E237A5">
      <w:pPr>
        <w:jc w:val="both"/>
        <w:rPr>
          <w:rFonts w:ascii="Arial" w:hAnsi="Arial" w:cs="Arial"/>
        </w:rPr>
      </w:pPr>
      <w:r w:rsidRPr="005A17F4">
        <w:rPr>
          <w:rFonts w:ascii="Arial" w:hAnsi="Arial" w:cs="Arial"/>
        </w:rPr>
        <w:t xml:space="preserve">Este plan será </w:t>
      </w:r>
      <w:r w:rsidR="00E7565E">
        <w:rPr>
          <w:rFonts w:ascii="Arial" w:hAnsi="Arial" w:cs="Arial"/>
        </w:rPr>
        <w:t>articul</w:t>
      </w:r>
      <w:r w:rsidRPr="005A17F4">
        <w:rPr>
          <w:rFonts w:ascii="Arial" w:hAnsi="Arial" w:cs="Arial"/>
        </w:rPr>
        <w:t xml:space="preserve">ado por el </w:t>
      </w:r>
      <w:r w:rsidR="00456195">
        <w:rPr>
          <w:rFonts w:ascii="Arial" w:hAnsi="Arial" w:cs="Arial"/>
        </w:rPr>
        <w:t>C</w:t>
      </w:r>
      <w:r w:rsidRPr="005A17F4">
        <w:rPr>
          <w:rFonts w:ascii="Arial" w:hAnsi="Arial" w:cs="Arial"/>
        </w:rPr>
        <w:t xml:space="preserve">omité </w:t>
      </w:r>
      <w:r w:rsidR="00456195">
        <w:rPr>
          <w:rFonts w:ascii="Arial" w:hAnsi="Arial" w:cs="Arial"/>
        </w:rPr>
        <w:t xml:space="preserve">Institucional </w:t>
      </w:r>
      <w:r w:rsidRPr="0094268D">
        <w:rPr>
          <w:rFonts w:ascii="Arial" w:hAnsi="Arial" w:cs="Arial"/>
        </w:rPr>
        <w:t xml:space="preserve">de </w:t>
      </w:r>
      <w:r w:rsidR="00266488" w:rsidRPr="0094268D">
        <w:rPr>
          <w:rFonts w:ascii="Arial" w:hAnsi="Arial" w:cs="Arial"/>
        </w:rPr>
        <w:t xml:space="preserve">Gestión </w:t>
      </w:r>
      <w:r w:rsidR="0094268D" w:rsidRPr="0094268D">
        <w:rPr>
          <w:rFonts w:ascii="Arial" w:hAnsi="Arial" w:cs="Arial"/>
        </w:rPr>
        <w:t xml:space="preserve">y </w:t>
      </w:r>
      <w:r w:rsidR="00266488" w:rsidRPr="0094268D">
        <w:rPr>
          <w:rFonts w:ascii="Arial" w:hAnsi="Arial" w:cs="Arial"/>
        </w:rPr>
        <w:t>Desempeño</w:t>
      </w:r>
      <w:r w:rsidRPr="005A17F4">
        <w:rPr>
          <w:rFonts w:ascii="Arial" w:hAnsi="Arial" w:cs="Arial"/>
        </w:rPr>
        <w:t xml:space="preserve">, como parte integral del </w:t>
      </w:r>
      <w:r w:rsidR="00E7565E">
        <w:rPr>
          <w:rFonts w:ascii="Arial" w:hAnsi="Arial" w:cs="Arial"/>
        </w:rPr>
        <w:t>Plan Institucional de C</w:t>
      </w:r>
      <w:r w:rsidRPr="005A17F4">
        <w:rPr>
          <w:rFonts w:ascii="Arial" w:hAnsi="Arial" w:cs="Arial"/>
        </w:rPr>
        <w:t xml:space="preserve">apacitación, incluirá temas tales como la normatividad general, </w:t>
      </w:r>
      <w:r w:rsidR="00E7565E">
        <w:rPr>
          <w:rFonts w:ascii="Arial" w:hAnsi="Arial" w:cs="Arial"/>
        </w:rPr>
        <w:t>TRD</w:t>
      </w:r>
      <w:r w:rsidRPr="005A17F4">
        <w:rPr>
          <w:rFonts w:ascii="Arial" w:hAnsi="Arial" w:cs="Arial"/>
        </w:rPr>
        <w:t>, descripción, clasificación, ordenación archivística</w:t>
      </w:r>
      <w:r w:rsidR="00E7565E">
        <w:rPr>
          <w:rFonts w:ascii="Arial" w:hAnsi="Arial" w:cs="Arial"/>
        </w:rPr>
        <w:t>,</w:t>
      </w:r>
      <w:r w:rsidRPr="005A17F4">
        <w:rPr>
          <w:rFonts w:ascii="Arial" w:hAnsi="Arial" w:cs="Arial"/>
        </w:rPr>
        <w:t xml:space="preserve"> manejo del aplicativo de gestión documental de la entidad, entre otros.  Para tal fin se podrá contar con el acompañamiento de personal externo conocedor en la materia.</w:t>
      </w:r>
    </w:p>
    <w:p w14:paraId="7552B489" w14:textId="77777777" w:rsidR="00E237A5" w:rsidRDefault="00E237A5" w:rsidP="00E237A5">
      <w:pPr>
        <w:jc w:val="both"/>
        <w:rPr>
          <w:rFonts w:ascii="Arial" w:hAnsi="Arial" w:cs="Arial"/>
        </w:rPr>
      </w:pPr>
    </w:p>
    <w:p w14:paraId="00E4EB27" w14:textId="77777777" w:rsidR="00E7565E" w:rsidRDefault="00E7565E" w:rsidP="00E237A5">
      <w:pPr>
        <w:jc w:val="both"/>
        <w:rPr>
          <w:rFonts w:ascii="Arial" w:hAnsi="Arial" w:cs="Arial"/>
        </w:rPr>
      </w:pPr>
    </w:p>
    <w:p w14:paraId="691DE28D" w14:textId="77777777" w:rsidR="003B439B" w:rsidRPr="00DE75A4" w:rsidRDefault="003B439B" w:rsidP="00E237A5">
      <w:pPr>
        <w:jc w:val="both"/>
        <w:rPr>
          <w:rFonts w:ascii="Arial" w:hAnsi="Arial" w:cs="Arial"/>
        </w:rPr>
      </w:pPr>
    </w:p>
    <w:p w14:paraId="3A891B95" w14:textId="77777777" w:rsidR="00E237A5" w:rsidRDefault="00E237A5" w:rsidP="00E237A5">
      <w:pPr>
        <w:rPr>
          <w:rFonts w:ascii="Arial" w:hAnsi="Arial" w:cs="Arial"/>
          <w:b/>
          <w:i/>
        </w:rPr>
      </w:pPr>
      <w:r w:rsidRPr="005A17F4">
        <w:rPr>
          <w:rFonts w:ascii="Arial" w:hAnsi="Arial" w:cs="Arial"/>
          <w:b/>
          <w:i/>
        </w:rPr>
        <w:lastRenderedPageBreak/>
        <w:t xml:space="preserve">8.8. Programa de auditoría y control.  </w:t>
      </w:r>
    </w:p>
    <w:p w14:paraId="38F3F8B3" w14:textId="77777777" w:rsidR="00E237A5" w:rsidRDefault="00E237A5" w:rsidP="00E237A5">
      <w:pPr>
        <w:rPr>
          <w:rFonts w:ascii="Arial" w:hAnsi="Arial" w:cs="Arial"/>
          <w:b/>
          <w:i/>
        </w:rPr>
      </w:pPr>
    </w:p>
    <w:p w14:paraId="0298AF24" w14:textId="77777777" w:rsidR="00E237A5" w:rsidRDefault="00E237A5" w:rsidP="00E237A5">
      <w:pPr>
        <w:jc w:val="both"/>
        <w:rPr>
          <w:rFonts w:ascii="Arial" w:hAnsi="Arial" w:cs="Arial"/>
        </w:rPr>
      </w:pPr>
      <w:r w:rsidRPr="005A17F4">
        <w:rPr>
          <w:rFonts w:ascii="Arial" w:hAnsi="Arial" w:cs="Arial"/>
        </w:rPr>
        <w:t xml:space="preserve">La entidad debe llevar a cabo, a intervalos planificados, auditorías </w:t>
      </w:r>
      <w:r w:rsidR="005D5D37" w:rsidRPr="005A17F4">
        <w:rPr>
          <w:rFonts w:ascii="Arial" w:hAnsi="Arial" w:cs="Arial"/>
        </w:rPr>
        <w:t>internas para</w:t>
      </w:r>
      <w:r w:rsidR="00E7565E">
        <w:rPr>
          <w:rFonts w:ascii="Arial" w:hAnsi="Arial" w:cs="Arial"/>
        </w:rPr>
        <w:t xml:space="preserve"> </w:t>
      </w:r>
      <w:r w:rsidR="005D5D37" w:rsidRPr="005A17F4">
        <w:rPr>
          <w:rFonts w:ascii="Arial" w:hAnsi="Arial" w:cs="Arial"/>
        </w:rPr>
        <w:t>determinar que</w:t>
      </w:r>
      <w:r w:rsidRPr="005A17F4">
        <w:rPr>
          <w:rFonts w:ascii="Arial" w:hAnsi="Arial" w:cs="Arial"/>
        </w:rPr>
        <w:t xml:space="preserve"> el programa de gestión documental se ha implementado y se mantiene de manera eficaz y eficiente de acuerdo con las actividades planteadas en el mismo</w:t>
      </w:r>
      <w:r>
        <w:rPr>
          <w:rFonts w:ascii="Arial" w:hAnsi="Arial" w:cs="Arial"/>
        </w:rPr>
        <w:t>.</w:t>
      </w:r>
    </w:p>
    <w:p w14:paraId="3683AFD3" w14:textId="77777777" w:rsidR="00E237A5" w:rsidRDefault="00E237A5" w:rsidP="00E237A5">
      <w:pPr>
        <w:jc w:val="both"/>
        <w:rPr>
          <w:rFonts w:ascii="Arial" w:hAnsi="Arial" w:cs="Arial"/>
        </w:rPr>
      </w:pPr>
    </w:p>
    <w:p w14:paraId="2B7DC023" w14:textId="11CE1355" w:rsidR="00E237A5" w:rsidRPr="002027ED" w:rsidRDefault="00E7565E" w:rsidP="00E237A5">
      <w:pPr>
        <w:jc w:val="both"/>
        <w:rPr>
          <w:rFonts w:ascii="Arial" w:hAnsi="Arial" w:cs="Arial"/>
        </w:rPr>
      </w:pPr>
      <w:r>
        <w:rPr>
          <w:rFonts w:ascii="Arial" w:hAnsi="Arial" w:cs="Arial"/>
        </w:rPr>
        <w:t>El</w:t>
      </w:r>
      <w:r w:rsidR="00E237A5" w:rsidRPr="005A17F4">
        <w:rPr>
          <w:rFonts w:ascii="Arial" w:hAnsi="Arial" w:cs="Arial"/>
        </w:rPr>
        <w:t>(los) responsable(s) auditado(s) debe(n) “asegurarse que se realizan las correcciones y se toman las acciones correctivas necesarias sin demora injustificada para eliminar las no conformidades detectadas y sus causas</w:t>
      </w:r>
      <w:r w:rsidR="00266488">
        <w:rPr>
          <w:rFonts w:ascii="Arial" w:hAnsi="Arial" w:cs="Arial"/>
        </w:rPr>
        <w:t>,</w:t>
      </w:r>
      <w:r>
        <w:rPr>
          <w:rFonts w:ascii="Arial" w:hAnsi="Arial" w:cs="Arial"/>
        </w:rPr>
        <w:t xml:space="preserve"> las actividades de seguimiento</w:t>
      </w:r>
      <w:r w:rsidR="00E237A5" w:rsidRPr="005A17F4">
        <w:rPr>
          <w:rFonts w:ascii="Arial" w:hAnsi="Arial" w:cs="Arial"/>
        </w:rPr>
        <w:t xml:space="preserve"> deben incluir la verificación de las acciones tomadas y el informe de los resultados de la</w:t>
      </w:r>
      <w:r w:rsidR="00CE4EB7">
        <w:rPr>
          <w:rFonts w:ascii="Arial" w:hAnsi="Arial" w:cs="Arial"/>
        </w:rPr>
        <w:t xml:space="preserve"> verificación</w:t>
      </w:r>
      <w:r w:rsidR="00150144">
        <w:rPr>
          <w:rFonts w:ascii="Arial" w:hAnsi="Arial" w:cs="Arial"/>
        </w:rPr>
        <w:t>,</w:t>
      </w:r>
      <w:r>
        <w:rPr>
          <w:rFonts w:ascii="Arial" w:hAnsi="Arial" w:cs="Arial"/>
          <w:color w:val="FF0000"/>
        </w:rPr>
        <w:t xml:space="preserve"> </w:t>
      </w:r>
      <w:r w:rsidR="006F28D9" w:rsidRPr="006F28D9">
        <w:rPr>
          <w:rFonts w:ascii="Arial" w:hAnsi="Arial" w:cs="Arial"/>
        </w:rPr>
        <w:t>N</w:t>
      </w:r>
      <w:r w:rsidRPr="002027ED">
        <w:rPr>
          <w:rFonts w:ascii="Arial" w:hAnsi="Arial" w:cs="Arial"/>
        </w:rPr>
        <w:t xml:space="preserve">orma ISO 9001:2015 </w:t>
      </w:r>
      <w:r w:rsidR="002027ED">
        <w:rPr>
          <w:rFonts w:ascii="Arial" w:hAnsi="Arial" w:cs="Arial"/>
        </w:rPr>
        <w:t>numeral 10.2.</w:t>
      </w:r>
    </w:p>
    <w:p w14:paraId="01F7A56A" w14:textId="77777777" w:rsidR="00150144" w:rsidRPr="005A17F4" w:rsidRDefault="00150144" w:rsidP="00E237A5">
      <w:pPr>
        <w:jc w:val="both"/>
        <w:rPr>
          <w:rFonts w:ascii="Arial" w:hAnsi="Arial" w:cs="Arial"/>
        </w:rPr>
      </w:pPr>
    </w:p>
    <w:p w14:paraId="04E649B9" w14:textId="0994C427" w:rsidR="002027ED" w:rsidRPr="002027ED" w:rsidRDefault="00E237A5" w:rsidP="002027ED">
      <w:pPr>
        <w:jc w:val="both"/>
        <w:rPr>
          <w:rFonts w:ascii="Arial" w:hAnsi="Arial" w:cs="Arial"/>
        </w:rPr>
      </w:pPr>
      <w:r w:rsidRPr="005A17F4">
        <w:rPr>
          <w:rFonts w:ascii="Arial" w:hAnsi="Arial" w:cs="Arial"/>
        </w:rPr>
        <w:t>Deben mantenerse registro de las auditorias y s</w:t>
      </w:r>
      <w:r w:rsidR="00CE4EB7">
        <w:rPr>
          <w:rFonts w:ascii="Arial" w:hAnsi="Arial" w:cs="Arial"/>
        </w:rPr>
        <w:t xml:space="preserve">us resultados </w:t>
      </w:r>
      <w:r w:rsidR="006F28D9">
        <w:rPr>
          <w:rFonts w:ascii="Arial" w:hAnsi="Arial" w:cs="Arial"/>
        </w:rPr>
        <w:t>N</w:t>
      </w:r>
      <w:r w:rsidR="002027ED" w:rsidRPr="002027ED">
        <w:rPr>
          <w:rFonts w:ascii="Arial" w:hAnsi="Arial" w:cs="Arial"/>
        </w:rPr>
        <w:t xml:space="preserve">orma ISO 9001:2015 </w:t>
      </w:r>
      <w:r w:rsidR="002027ED">
        <w:rPr>
          <w:rFonts w:ascii="Arial" w:hAnsi="Arial" w:cs="Arial"/>
        </w:rPr>
        <w:t>numeral 9.2 literal f.</w:t>
      </w:r>
    </w:p>
    <w:p w14:paraId="5CDD4FF7" w14:textId="4645F574" w:rsidR="00E237A5" w:rsidRPr="005A17F4" w:rsidRDefault="00E237A5" w:rsidP="00E237A5">
      <w:pPr>
        <w:jc w:val="both"/>
        <w:rPr>
          <w:rFonts w:ascii="Arial" w:hAnsi="Arial" w:cs="Arial"/>
        </w:rPr>
      </w:pPr>
    </w:p>
    <w:p w14:paraId="31518D46" w14:textId="547C620D" w:rsidR="00E237A5" w:rsidRPr="005A17F4" w:rsidRDefault="00E237A5" w:rsidP="00E237A5">
      <w:pPr>
        <w:jc w:val="both"/>
        <w:rPr>
          <w:rFonts w:ascii="Arial" w:hAnsi="Arial" w:cs="Arial"/>
        </w:rPr>
      </w:pPr>
      <w:r w:rsidRPr="005A17F4">
        <w:rPr>
          <w:rFonts w:ascii="Arial" w:hAnsi="Arial" w:cs="Arial"/>
        </w:rPr>
        <w:t>El programa de auditoria y su</w:t>
      </w:r>
      <w:r w:rsidR="00E7565E">
        <w:rPr>
          <w:rFonts w:ascii="Arial" w:hAnsi="Arial" w:cs="Arial"/>
        </w:rPr>
        <w:t xml:space="preserve"> ejecución estará a cargo </w:t>
      </w:r>
      <w:r w:rsidRPr="005A17F4">
        <w:rPr>
          <w:rFonts w:ascii="Arial" w:hAnsi="Arial" w:cs="Arial"/>
        </w:rPr>
        <w:t xml:space="preserve">de control interno, que posterior a la misma hará seguimiento a los planes de mejoramiento a que haya lugar.  </w:t>
      </w:r>
    </w:p>
    <w:p w14:paraId="20A58867" w14:textId="77777777" w:rsidR="00E237A5" w:rsidRPr="005A17F4" w:rsidRDefault="00E237A5" w:rsidP="00E237A5">
      <w:pPr>
        <w:jc w:val="both"/>
        <w:rPr>
          <w:rFonts w:ascii="Arial" w:hAnsi="Arial" w:cs="Arial"/>
        </w:rPr>
      </w:pPr>
    </w:p>
    <w:p w14:paraId="096EA652" w14:textId="77777777" w:rsidR="00E237A5" w:rsidRDefault="00E237A5" w:rsidP="00E237A5">
      <w:pPr>
        <w:jc w:val="both"/>
        <w:rPr>
          <w:rFonts w:ascii="Arial" w:hAnsi="Arial" w:cs="Arial"/>
        </w:rPr>
      </w:pPr>
    </w:p>
    <w:p w14:paraId="74EF5587" w14:textId="77777777" w:rsidR="00E7565E" w:rsidRDefault="00E7565E" w:rsidP="00E237A5">
      <w:pPr>
        <w:jc w:val="both"/>
        <w:rPr>
          <w:rFonts w:ascii="Arial" w:hAnsi="Arial" w:cs="Arial"/>
        </w:rPr>
      </w:pPr>
    </w:p>
    <w:p w14:paraId="1CB10FA9" w14:textId="77777777" w:rsidR="00E237A5" w:rsidRPr="005F763A" w:rsidRDefault="00E237A5" w:rsidP="00E237A5">
      <w:pPr>
        <w:pStyle w:val="Ttulo1"/>
        <w:pBdr>
          <w:bottom w:val="single" w:sz="12" w:space="1" w:color="1C75BC"/>
        </w:pBdr>
        <w:spacing w:before="0"/>
        <w:ind w:left="360"/>
        <w:contextualSpacing/>
        <w:rPr>
          <w:rFonts w:ascii="Arial" w:eastAsia="MS Gothic" w:hAnsi="Arial" w:cs="Arial"/>
          <w:b/>
          <w:color w:val="auto"/>
          <w:spacing w:val="20"/>
          <w:sz w:val="24"/>
          <w:szCs w:val="24"/>
          <w:lang w:eastAsia="en-US"/>
        </w:rPr>
      </w:pPr>
      <w:r w:rsidRPr="005F763A">
        <w:rPr>
          <w:rFonts w:ascii="Arial" w:hAnsi="Arial" w:cs="Arial"/>
          <w:b/>
          <w:color w:val="auto"/>
          <w:sz w:val="24"/>
          <w:szCs w:val="24"/>
        </w:rPr>
        <w:t>9. ARMONIZACION CON OTROS SISTEMAS Y MODELOS</w:t>
      </w:r>
    </w:p>
    <w:p w14:paraId="4FB2845C" w14:textId="77777777" w:rsidR="00E237A5" w:rsidRDefault="00E237A5" w:rsidP="00E237A5">
      <w:pPr>
        <w:rPr>
          <w:rFonts w:ascii="Arial" w:hAnsi="Arial" w:cs="Arial"/>
        </w:rPr>
      </w:pPr>
    </w:p>
    <w:p w14:paraId="0E8C9F95" w14:textId="77777777" w:rsidR="00E237A5" w:rsidRDefault="00E237A5" w:rsidP="00E237A5">
      <w:pPr>
        <w:rPr>
          <w:rFonts w:ascii="Arial" w:hAnsi="Arial" w:cs="Arial"/>
        </w:rPr>
      </w:pPr>
    </w:p>
    <w:p w14:paraId="43D2C8A8" w14:textId="6770C28F" w:rsidR="00E237A5" w:rsidRPr="00E7565E" w:rsidRDefault="00E7565E" w:rsidP="00E7565E">
      <w:pPr>
        <w:jc w:val="both"/>
        <w:rPr>
          <w:rFonts w:ascii="Arial" w:hAnsi="Arial" w:cs="Arial"/>
          <w:b/>
        </w:rPr>
      </w:pPr>
      <w:r w:rsidRPr="00E7565E">
        <w:rPr>
          <w:rFonts w:ascii="Arial" w:hAnsi="Arial" w:cs="Arial"/>
          <w:b/>
        </w:rPr>
        <w:t xml:space="preserve">Armonización con el Modelo </w:t>
      </w:r>
      <w:r w:rsidR="00203F1E" w:rsidRPr="00E7565E">
        <w:rPr>
          <w:rFonts w:ascii="Arial" w:hAnsi="Arial" w:cs="Arial"/>
          <w:b/>
        </w:rPr>
        <w:t>Estándar</w:t>
      </w:r>
      <w:r w:rsidRPr="00E7565E">
        <w:rPr>
          <w:rFonts w:ascii="Arial" w:hAnsi="Arial" w:cs="Arial"/>
          <w:b/>
        </w:rPr>
        <w:t xml:space="preserve"> de Control Interno – MECI, con el Modelo Integrado de Planeación y Gestión y con el Modelo de Gestión Documental y Administración de Archivos - MGDA</w:t>
      </w:r>
    </w:p>
    <w:p w14:paraId="0868B159" w14:textId="77777777" w:rsidR="00E237A5" w:rsidRPr="005A17F4" w:rsidRDefault="00E237A5" w:rsidP="00E237A5">
      <w:pPr>
        <w:rPr>
          <w:rFonts w:ascii="Arial" w:hAnsi="Arial" w:cs="Arial"/>
        </w:rPr>
      </w:pPr>
    </w:p>
    <w:p w14:paraId="33684E6B" w14:textId="77777777" w:rsidR="00E237A5" w:rsidRDefault="00E237A5" w:rsidP="00E7565E">
      <w:pPr>
        <w:jc w:val="both"/>
        <w:rPr>
          <w:rFonts w:ascii="Arial" w:hAnsi="Arial" w:cs="Arial"/>
        </w:rPr>
      </w:pPr>
      <w:r w:rsidRPr="005A17F4">
        <w:rPr>
          <w:rFonts w:ascii="Arial" w:hAnsi="Arial" w:cs="Arial"/>
        </w:rPr>
        <w:t>El programa de gestión documental se encuentra articulado con el sistema de gestión integral y los modelos reglamentados por el gobierno</w:t>
      </w:r>
      <w:r w:rsidR="00E7565E">
        <w:rPr>
          <w:rFonts w:ascii="Arial" w:hAnsi="Arial" w:cs="Arial"/>
        </w:rPr>
        <w:t xml:space="preserve"> nacional entre los que tenemos:</w:t>
      </w:r>
      <w:r w:rsidRPr="005A17F4">
        <w:rPr>
          <w:rFonts w:ascii="Arial" w:hAnsi="Arial" w:cs="Arial"/>
        </w:rPr>
        <w:t xml:space="preserve"> </w:t>
      </w:r>
    </w:p>
    <w:p w14:paraId="4395235B" w14:textId="77777777" w:rsidR="00E237A5" w:rsidRDefault="00E237A5" w:rsidP="00E237A5">
      <w:pPr>
        <w:rPr>
          <w:rFonts w:ascii="Arial" w:hAnsi="Arial" w:cs="Arial"/>
        </w:rPr>
      </w:pPr>
    </w:p>
    <w:p w14:paraId="4B7A34A6"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Sistema de gestión de la calidad  </w:t>
      </w:r>
    </w:p>
    <w:p w14:paraId="2A428EEF"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Sistema de gestión ambiental </w:t>
      </w:r>
    </w:p>
    <w:p w14:paraId="56723D5E"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Sistema de seguridad y salud ocupacional </w:t>
      </w:r>
    </w:p>
    <w:p w14:paraId="77A9111E"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Sistema de seguridad en la información  </w:t>
      </w:r>
    </w:p>
    <w:p w14:paraId="2C02A12A" w14:textId="77777777" w:rsidR="00E237A5" w:rsidRPr="003B439B" w:rsidRDefault="00E7565E" w:rsidP="003B439B">
      <w:pPr>
        <w:pStyle w:val="Prrafodelista"/>
        <w:numPr>
          <w:ilvl w:val="1"/>
          <w:numId w:val="25"/>
        </w:numPr>
        <w:ind w:left="720"/>
        <w:jc w:val="both"/>
        <w:rPr>
          <w:rFonts w:ascii="Arial" w:hAnsi="Arial" w:cs="Arial"/>
          <w:sz w:val="24"/>
          <w:szCs w:val="24"/>
          <w:lang w:val="es-ES_tradnl" w:eastAsia="es-ES"/>
        </w:rPr>
      </w:pPr>
      <w:r>
        <w:rPr>
          <w:rFonts w:ascii="Arial" w:hAnsi="Arial" w:cs="Arial"/>
          <w:sz w:val="24"/>
          <w:szCs w:val="24"/>
          <w:lang w:val="es-ES_tradnl" w:eastAsia="es-ES"/>
        </w:rPr>
        <w:t>Modelo E</w:t>
      </w:r>
      <w:r w:rsidR="00E237A5" w:rsidRPr="003B439B">
        <w:rPr>
          <w:rFonts w:ascii="Arial" w:hAnsi="Arial" w:cs="Arial"/>
          <w:sz w:val="24"/>
          <w:szCs w:val="24"/>
          <w:lang w:val="es-ES_tradnl" w:eastAsia="es-ES"/>
        </w:rPr>
        <w:t xml:space="preserve">stándar de </w:t>
      </w:r>
      <w:r>
        <w:rPr>
          <w:rFonts w:ascii="Arial" w:hAnsi="Arial" w:cs="Arial"/>
          <w:sz w:val="24"/>
          <w:szCs w:val="24"/>
          <w:lang w:val="es-ES_tradnl" w:eastAsia="es-ES"/>
        </w:rPr>
        <w:t>C</w:t>
      </w:r>
      <w:r w:rsidR="00E237A5" w:rsidRPr="003B439B">
        <w:rPr>
          <w:rFonts w:ascii="Arial" w:hAnsi="Arial" w:cs="Arial"/>
          <w:sz w:val="24"/>
          <w:szCs w:val="24"/>
          <w:lang w:val="es-ES_tradnl" w:eastAsia="es-ES"/>
        </w:rPr>
        <w:t xml:space="preserve">ontrol </w:t>
      </w:r>
      <w:r w:rsidR="00582D70">
        <w:rPr>
          <w:rFonts w:ascii="Arial" w:hAnsi="Arial" w:cs="Arial"/>
          <w:sz w:val="24"/>
          <w:szCs w:val="24"/>
          <w:lang w:val="es-ES_tradnl" w:eastAsia="es-ES"/>
        </w:rPr>
        <w:t>I</w:t>
      </w:r>
      <w:r w:rsidR="00E237A5" w:rsidRPr="003B439B">
        <w:rPr>
          <w:rFonts w:ascii="Arial" w:hAnsi="Arial" w:cs="Arial"/>
          <w:sz w:val="24"/>
          <w:szCs w:val="24"/>
          <w:lang w:val="es-ES_tradnl" w:eastAsia="es-ES"/>
        </w:rPr>
        <w:t xml:space="preserve">nterno  </w:t>
      </w:r>
    </w:p>
    <w:p w14:paraId="7BED8612" w14:textId="77777777" w:rsidR="00E237A5" w:rsidRPr="003B439B"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Estrategia de </w:t>
      </w:r>
      <w:r w:rsidR="00582D70">
        <w:rPr>
          <w:rFonts w:ascii="Arial" w:hAnsi="Arial" w:cs="Arial"/>
          <w:sz w:val="24"/>
          <w:szCs w:val="24"/>
          <w:lang w:val="es-ES_tradnl" w:eastAsia="es-ES"/>
        </w:rPr>
        <w:t>A</w:t>
      </w:r>
      <w:r w:rsidRPr="003B439B">
        <w:rPr>
          <w:rFonts w:ascii="Arial" w:hAnsi="Arial" w:cs="Arial"/>
          <w:sz w:val="24"/>
          <w:szCs w:val="24"/>
          <w:lang w:val="es-ES_tradnl" w:eastAsia="es-ES"/>
        </w:rPr>
        <w:t xml:space="preserve">tención al </w:t>
      </w:r>
      <w:r w:rsidR="00582D70">
        <w:rPr>
          <w:rFonts w:ascii="Arial" w:hAnsi="Arial" w:cs="Arial"/>
          <w:sz w:val="24"/>
          <w:szCs w:val="24"/>
          <w:lang w:val="es-ES_tradnl" w:eastAsia="es-ES"/>
        </w:rPr>
        <w:t>C</w:t>
      </w:r>
      <w:r w:rsidRPr="003B439B">
        <w:rPr>
          <w:rFonts w:ascii="Arial" w:hAnsi="Arial" w:cs="Arial"/>
          <w:sz w:val="24"/>
          <w:szCs w:val="24"/>
          <w:lang w:val="es-ES_tradnl" w:eastAsia="es-ES"/>
        </w:rPr>
        <w:t xml:space="preserve">iudadano  </w:t>
      </w:r>
    </w:p>
    <w:p w14:paraId="623D5B1F" w14:textId="77777777" w:rsidR="00E237A5" w:rsidRDefault="00E237A5" w:rsidP="003B439B">
      <w:pPr>
        <w:pStyle w:val="Prrafodelista"/>
        <w:numPr>
          <w:ilvl w:val="1"/>
          <w:numId w:val="25"/>
        </w:numPr>
        <w:ind w:left="720"/>
        <w:jc w:val="both"/>
        <w:rPr>
          <w:rFonts w:ascii="Arial" w:hAnsi="Arial" w:cs="Arial"/>
          <w:sz w:val="24"/>
          <w:szCs w:val="24"/>
          <w:lang w:val="es-ES_tradnl" w:eastAsia="es-ES"/>
        </w:rPr>
      </w:pPr>
      <w:r w:rsidRPr="003B439B">
        <w:rPr>
          <w:rFonts w:ascii="Arial" w:hAnsi="Arial" w:cs="Arial"/>
          <w:sz w:val="24"/>
          <w:szCs w:val="24"/>
          <w:lang w:val="es-ES_tradnl" w:eastAsia="es-ES"/>
        </w:rPr>
        <w:t xml:space="preserve">Programa de </w:t>
      </w:r>
      <w:r w:rsidR="00582D70">
        <w:rPr>
          <w:rFonts w:ascii="Arial" w:hAnsi="Arial" w:cs="Arial"/>
          <w:sz w:val="24"/>
          <w:szCs w:val="24"/>
          <w:lang w:val="es-ES_tradnl" w:eastAsia="es-ES"/>
        </w:rPr>
        <w:t>Gobierno en L</w:t>
      </w:r>
      <w:r w:rsidRPr="003B439B">
        <w:rPr>
          <w:rFonts w:ascii="Arial" w:hAnsi="Arial" w:cs="Arial"/>
          <w:sz w:val="24"/>
          <w:szCs w:val="24"/>
          <w:lang w:val="es-ES_tradnl" w:eastAsia="es-ES"/>
        </w:rPr>
        <w:t>ínea</w:t>
      </w:r>
    </w:p>
    <w:p w14:paraId="66DD9465" w14:textId="77777777" w:rsidR="00266488" w:rsidRPr="00582D70" w:rsidRDefault="00266488" w:rsidP="003B439B">
      <w:pPr>
        <w:pStyle w:val="Prrafodelista"/>
        <w:numPr>
          <w:ilvl w:val="1"/>
          <w:numId w:val="25"/>
        </w:numPr>
        <w:ind w:left="720"/>
        <w:jc w:val="both"/>
        <w:rPr>
          <w:rFonts w:ascii="Arial" w:hAnsi="Arial" w:cs="Arial"/>
          <w:sz w:val="24"/>
          <w:szCs w:val="24"/>
          <w:lang w:val="es-ES_tradnl" w:eastAsia="es-ES"/>
        </w:rPr>
      </w:pPr>
      <w:r w:rsidRPr="00582D70">
        <w:rPr>
          <w:rFonts w:ascii="Arial" w:hAnsi="Arial" w:cs="Arial"/>
          <w:sz w:val="24"/>
          <w:szCs w:val="24"/>
          <w:lang w:val="es-ES_tradnl" w:eastAsia="es-ES"/>
        </w:rPr>
        <w:t>Modelo de Gestión Documental y Administración de Archivos.</w:t>
      </w:r>
    </w:p>
    <w:p w14:paraId="5D92C241" w14:textId="77777777" w:rsidR="00E237A5" w:rsidRPr="005A17F4" w:rsidRDefault="00E237A5" w:rsidP="003B439B">
      <w:pPr>
        <w:ind w:left="-372" w:firstLine="60"/>
        <w:rPr>
          <w:rFonts w:ascii="Arial" w:hAnsi="Arial" w:cs="Arial"/>
        </w:rPr>
      </w:pPr>
    </w:p>
    <w:p w14:paraId="6233101A" w14:textId="77777777" w:rsidR="00E237A5" w:rsidRDefault="00E237A5" w:rsidP="00E237A5">
      <w:pPr>
        <w:jc w:val="both"/>
        <w:rPr>
          <w:rFonts w:ascii="Arial" w:hAnsi="Arial" w:cs="Arial"/>
        </w:rPr>
      </w:pPr>
      <w:r w:rsidRPr="005A17F4">
        <w:rPr>
          <w:rFonts w:ascii="Arial" w:hAnsi="Arial" w:cs="Arial"/>
        </w:rPr>
        <w:t>La organización permite complementar y potenciar el desarrollo del programa de gestión documental, aportando en la especialidad de cada uno de ellos.</w:t>
      </w:r>
    </w:p>
    <w:p w14:paraId="5BFDA324" w14:textId="77777777" w:rsidR="00E237A5" w:rsidRDefault="00E237A5" w:rsidP="00E237A5">
      <w:pPr>
        <w:rPr>
          <w:rFonts w:ascii="Arial" w:hAnsi="Arial" w:cs="Arial"/>
        </w:rPr>
      </w:pPr>
    </w:p>
    <w:p w14:paraId="3E0D8F37" w14:textId="77777777" w:rsidR="00E237A5" w:rsidRPr="005F763A" w:rsidRDefault="00E237A5" w:rsidP="00E237A5">
      <w:pPr>
        <w:pStyle w:val="Ttulo1"/>
        <w:pBdr>
          <w:bottom w:val="single" w:sz="12" w:space="1" w:color="1C75BC"/>
        </w:pBdr>
        <w:spacing w:before="0"/>
        <w:ind w:left="360"/>
        <w:contextualSpacing/>
        <w:rPr>
          <w:rFonts w:ascii="Arial" w:eastAsia="MS Gothic" w:hAnsi="Arial" w:cs="Arial"/>
          <w:b/>
          <w:color w:val="auto"/>
          <w:spacing w:val="20"/>
          <w:sz w:val="24"/>
          <w:szCs w:val="24"/>
          <w:lang w:eastAsia="en-US"/>
        </w:rPr>
      </w:pPr>
      <w:r w:rsidRPr="005F763A">
        <w:rPr>
          <w:rFonts w:ascii="Arial" w:hAnsi="Arial" w:cs="Arial"/>
          <w:b/>
          <w:color w:val="auto"/>
          <w:sz w:val="24"/>
          <w:szCs w:val="24"/>
        </w:rPr>
        <w:lastRenderedPageBreak/>
        <w:t>10. GLOSARIO</w:t>
      </w:r>
    </w:p>
    <w:p w14:paraId="293C15C3" w14:textId="77777777" w:rsidR="00E237A5" w:rsidRDefault="00E237A5" w:rsidP="00E237A5">
      <w:pPr>
        <w:rPr>
          <w:rFonts w:ascii="Arial" w:hAnsi="Arial" w:cs="Arial"/>
        </w:rPr>
      </w:pPr>
    </w:p>
    <w:p w14:paraId="011B9915" w14:textId="32A4C058" w:rsidR="00E237A5" w:rsidRDefault="00E237A5" w:rsidP="00E237A5">
      <w:pPr>
        <w:jc w:val="both"/>
        <w:rPr>
          <w:rFonts w:ascii="Arial" w:hAnsi="Arial" w:cs="Arial"/>
        </w:rPr>
      </w:pPr>
      <w:r w:rsidRPr="00402182">
        <w:rPr>
          <w:rFonts w:ascii="Arial" w:hAnsi="Arial" w:cs="Arial"/>
          <w:b/>
        </w:rPr>
        <w:t>ACERVO:</w:t>
      </w:r>
      <w:r w:rsidRPr="00402182">
        <w:rPr>
          <w:rFonts w:ascii="Arial" w:hAnsi="Arial" w:cs="Arial"/>
        </w:rPr>
        <w:t xml:space="preserve"> conjunto de documentos de un archivo, conservados por su valor sustantivo, histórico o cultural</w:t>
      </w:r>
      <w:r>
        <w:rPr>
          <w:rFonts w:ascii="Arial" w:hAnsi="Arial" w:cs="Arial"/>
        </w:rPr>
        <w:t>.</w:t>
      </w:r>
    </w:p>
    <w:p w14:paraId="1ACC79CC" w14:textId="77777777" w:rsidR="00E237A5" w:rsidRPr="00402182" w:rsidRDefault="00E237A5" w:rsidP="00E237A5">
      <w:pPr>
        <w:jc w:val="both"/>
        <w:rPr>
          <w:rFonts w:ascii="Arial" w:hAnsi="Arial" w:cs="Arial"/>
        </w:rPr>
      </w:pPr>
    </w:p>
    <w:p w14:paraId="31693F4F" w14:textId="77777777" w:rsidR="00E237A5" w:rsidRPr="00402182" w:rsidRDefault="00E237A5" w:rsidP="00E237A5">
      <w:pPr>
        <w:jc w:val="both"/>
        <w:rPr>
          <w:rFonts w:ascii="Arial" w:hAnsi="Arial" w:cs="Arial"/>
        </w:rPr>
      </w:pPr>
      <w:r w:rsidRPr="00402182">
        <w:rPr>
          <w:rFonts w:ascii="Arial" w:hAnsi="Arial" w:cs="Arial"/>
          <w:b/>
        </w:rPr>
        <w:t>ACTIVIDAD ADMINISTRATIVA:</w:t>
      </w:r>
      <w:r w:rsidRPr="00402182">
        <w:rPr>
          <w:rFonts w:ascii="Arial" w:hAnsi="Arial" w:cs="Arial"/>
        </w:rPr>
        <w:t xml:space="preserve"> conjunto de tareas, operaciones, acciones y tramites que permiten desarrollar las funciones de las instituciones para las cuales fueron creadas.  </w:t>
      </w:r>
    </w:p>
    <w:p w14:paraId="73F5742E" w14:textId="77777777" w:rsidR="006F28D9" w:rsidRDefault="006F28D9" w:rsidP="00E237A5">
      <w:pPr>
        <w:jc w:val="both"/>
        <w:rPr>
          <w:rFonts w:ascii="Arial" w:hAnsi="Arial" w:cs="Arial"/>
        </w:rPr>
      </w:pPr>
    </w:p>
    <w:p w14:paraId="2DAE8185" w14:textId="0D005196" w:rsidR="00E237A5" w:rsidRDefault="00E237A5" w:rsidP="00E237A5">
      <w:pPr>
        <w:jc w:val="both"/>
        <w:rPr>
          <w:rFonts w:ascii="Arial" w:hAnsi="Arial" w:cs="Arial"/>
        </w:rPr>
      </w:pPr>
      <w:r w:rsidRPr="006F28D9">
        <w:rPr>
          <w:rFonts w:ascii="Arial" w:hAnsi="Arial" w:cs="Arial"/>
          <w:b/>
        </w:rPr>
        <w:t>AGN:</w:t>
      </w:r>
      <w:r w:rsidRPr="00402182">
        <w:rPr>
          <w:rFonts w:ascii="Arial" w:hAnsi="Arial" w:cs="Arial"/>
        </w:rPr>
        <w:t xml:space="preserve"> </w:t>
      </w:r>
      <w:r w:rsidR="006F28D9">
        <w:rPr>
          <w:rFonts w:ascii="Arial" w:hAnsi="Arial" w:cs="Arial"/>
        </w:rPr>
        <w:t>A</w:t>
      </w:r>
      <w:r w:rsidRPr="00402182">
        <w:rPr>
          <w:rFonts w:ascii="Arial" w:hAnsi="Arial" w:cs="Arial"/>
        </w:rPr>
        <w:t xml:space="preserve">rchivo </w:t>
      </w:r>
      <w:r w:rsidR="006F28D9">
        <w:rPr>
          <w:rFonts w:ascii="Arial" w:hAnsi="Arial" w:cs="Arial"/>
        </w:rPr>
        <w:t>G</w:t>
      </w:r>
      <w:r w:rsidRPr="00402182">
        <w:rPr>
          <w:rFonts w:ascii="Arial" w:hAnsi="Arial" w:cs="Arial"/>
        </w:rPr>
        <w:t xml:space="preserve">eneral de la </w:t>
      </w:r>
      <w:r w:rsidR="006F28D9">
        <w:rPr>
          <w:rFonts w:ascii="Arial" w:hAnsi="Arial" w:cs="Arial"/>
        </w:rPr>
        <w:t>N</w:t>
      </w:r>
      <w:r w:rsidRPr="00402182">
        <w:rPr>
          <w:rFonts w:ascii="Arial" w:hAnsi="Arial" w:cs="Arial"/>
        </w:rPr>
        <w:t>ación</w:t>
      </w:r>
      <w:r w:rsidR="006F28D9">
        <w:rPr>
          <w:rFonts w:ascii="Arial" w:hAnsi="Arial" w:cs="Arial"/>
        </w:rPr>
        <w:t>,</w:t>
      </w:r>
      <w:r w:rsidRPr="00402182">
        <w:rPr>
          <w:rFonts w:ascii="Arial" w:hAnsi="Arial" w:cs="Arial"/>
        </w:rPr>
        <w:t xml:space="preserve"> establecimiento público encargado de formular</w:t>
      </w:r>
      <w:r w:rsidR="006F28D9">
        <w:rPr>
          <w:rFonts w:ascii="Arial" w:hAnsi="Arial" w:cs="Arial"/>
        </w:rPr>
        <w:t>,</w:t>
      </w:r>
      <w:r w:rsidRPr="00402182">
        <w:rPr>
          <w:rFonts w:ascii="Arial" w:hAnsi="Arial" w:cs="Arial"/>
        </w:rPr>
        <w:t xml:space="preserve"> orientar y controlar la política archivística nacional. Dirige y coordina el </w:t>
      </w:r>
      <w:r w:rsidR="006F28D9">
        <w:rPr>
          <w:rFonts w:ascii="Arial" w:hAnsi="Arial" w:cs="Arial"/>
        </w:rPr>
        <w:t>S</w:t>
      </w:r>
      <w:r w:rsidRPr="00402182">
        <w:rPr>
          <w:rFonts w:ascii="Arial" w:hAnsi="Arial" w:cs="Arial"/>
        </w:rPr>
        <w:t xml:space="preserve">istema </w:t>
      </w:r>
      <w:r w:rsidR="006F28D9">
        <w:rPr>
          <w:rFonts w:ascii="Arial" w:hAnsi="Arial" w:cs="Arial"/>
        </w:rPr>
        <w:t>N</w:t>
      </w:r>
      <w:r w:rsidR="005D5D37" w:rsidRPr="00402182">
        <w:rPr>
          <w:rFonts w:ascii="Arial" w:hAnsi="Arial" w:cs="Arial"/>
        </w:rPr>
        <w:t xml:space="preserve">acional </w:t>
      </w:r>
      <w:r w:rsidR="006F28D9">
        <w:rPr>
          <w:rFonts w:ascii="Arial" w:hAnsi="Arial" w:cs="Arial"/>
        </w:rPr>
        <w:t xml:space="preserve">de Archivo </w:t>
      </w:r>
      <w:r w:rsidR="005D5D37" w:rsidRPr="00402182">
        <w:rPr>
          <w:rFonts w:ascii="Arial" w:hAnsi="Arial" w:cs="Arial"/>
        </w:rPr>
        <w:t>y</w:t>
      </w:r>
      <w:r w:rsidRPr="00402182">
        <w:rPr>
          <w:rFonts w:ascii="Arial" w:hAnsi="Arial" w:cs="Arial"/>
        </w:rPr>
        <w:t xml:space="preserve"> de la </w:t>
      </w:r>
      <w:r w:rsidR="006F28D9">
        <w:rPr>
          <w:rFonts w:ascii="Arial" w:hAnsi="Arial" w:cs="Arial"/>
        </w:rPr>
        <w:t>C</w:t>
      </w:r>
      <w:r w:rsidRPr="00402182">
        <w:rPr>
          <w:rFonts w:ascii="Arial" w:hAnsi="Arial" w:cs="Arial"/>
        </w:rPr>
        <w:t>onservación</w:t>
      </w:r>
      <w:r w:rsidR="006F28D9">
        <w:rPr>
          <w:rFonts w:ascii="Arial" w:hAnsi="Arial" w:cs="Arial"/>
        </w:rPr>
        <w:t xml:space="preserve">, así como </w:t>
      </w:r>
      <w:r w:rsidRPr="00402182">
        <w:rPr>
          <w:rFonts w:ascii="Arial" w:hAnsi="Arial" w:cs="Arial"/>
        </w:rPr>
        <w:t xml:space="preserve">la </w:t>
      </w:r>
      <w:r w:rsidR="005D5D37" w:rsidRPr="00402182">
        <w:rPr>
          <w:rFonts w:ascii="Arial" w:hAnsi="Arial" w:cs="Arial"/>
        </w:rPr>
        <w:t>difusión del</w:t>
      </w:r>
      <w:r w:rsidRPr="00402182">
        <w:rPr>
          <w:rFonts w:ascii="Arial" w:hAnsi="Arial" w:cs="Arial"/>
        </w:rPr>
        <w:t xml:space="preserve"> acervo documental que lo integra y del que se confía en custodia</w:t>
      </w:r>
      <w:r>
        <w:rPr>
          <w:rFonts w:ascii="Arial" w:hAnsi="Arial" w:cs="Arial"/>
        </w:rPr>
        <w:t>.</w:t>
      </w:r>
    </w:p>
    <w:p w14:paraId="1AAB95E9" w14:textId="77777777" w:rsidR="00E237A5" w:rsidRPr="00402182" w:rsidRDefault="00E237A5" w:rsidP="00E237A5">
      <w:pPr>
        <w:jc w:val="both"/>
        <w:rPr>
          <w:rFonts w:ascii="Arial" w:hAnsi="Arial" w:cs="Arial"/>
        </w:rPr>
      </w:pPr>
    </w:p>
    <w:p w14:paraId="43A2CB85" w14:textId="2CF93DF4" w:rsidR="00E237A5" w:rsidRDefault="00E237A5" w:rsidP="00E237A5">
      <w:pPr>
        <w:jc w:val="both"/>
        <w:rPr>
          <w:rFonts w:ascii="Arial" w:hAnsi="Arial" w:cs="Arial"/>
        </w:rPr>
      </w:pPr>
      <w:r w:rsidRPr="00402182">
        <w:rPr>
          <w:rFonts w:ascii="Arial" w:hAnsi="Arial" w:cs="Arial"/>
          <w:b/>
        </w:rPr>
        <w:t>ARCHIVISTICA:</w:t>
      </w:r>
      <w:r w:rsidRPr="00402182">
        <w:rPr>
          <w:rFonts w:ascii="Arial" w:hAnsi="Arial" w:cs="Arial"/>
        </w:rPr>
        <w:t xml:space="preserve"> Disciplina </w:t>
      </w:r>
      <w:r w:rsidR="006F28D9">
        <w:rPr>
          <w:rFonts w:ascii="Arial" w:hAnsi="Arial" w:cs="Arial"/>
        </w:rPr>
        <w:t>que trata los aspectos teórico-</w:t>
      </w:r>
      <w:r w:rsidRPr="00402182">
        <w:rPr>
          <w:rFonts w:ascii="Arial" w:hAnsi="Arial" w:cs="Arial"/>
        </w:rPr>
        <w:t>prácticos de los archivos.</w:t>
      </w:r>
    </w:p>
    <w:p w14:paraId="57669487" w14:textId="77777777" w:rsidR="00E237A5" w:rsidRDefault="00E237A5" w:rsidP="00E237A5">
      <w:pPr>
        <w:jc w:val="both"/>
        <w:rPr>
          <w:rFonts w:ascii="Arial" w:hAnsi="Arial" w:cs="Arial"/>
        </w:rPr>
      </w:pPr>
    </w:p>
    <w:p w14:paraId="155CF415" w14:textId="6046AA40" w:rsidR="00E237A5" w:rsidRDefault="00E237A5" w:rsidP="00E237A5">
      <w:pPr>
        <w:jc w:val="both"/>
        <w:rPr>
          <w:rFonts w:ascii="Arial" w:hAnsi="Arial" w:cs="Arial"/>
        </w:rPr>
      </w:pPr>
      <w:r w:rsidRPr="00402182">
        <w:rPr>
          <w:rFonts w:ascii="Arial" w:hAnsi="Arial" w:cs="Arial"/>
          <w:b/>
        </w:rPr>
        <w:t>ARCHIVO:</w:t>
      </w:r>
      <w:r w:rsidRPr="00402182">
        <w:rPr>
          <w:rFonts w:ascii="Arial" w:hAnsi="Arial" w:cs="Arial"/>
        </w:rPr>
        <w:t xml:space="preserve"> conjunto de documentos, sea cual fuere su fecha forma y soporte material acumulados en un </w:t>
      </w:r>
      <w:r w:rsidR="005D5D37" w:rsidRPr="00402182">
        <w:rPr>
          <w:rFonts w:ascii="Arial" w:hAnsi="Arial" w:cs="Arial"/>
        </w:rPr>
        <w:t>proceso natural</w:t>
      </w:r>
      <w:r w:rsidRPr="00402182">
        <w:rPr>
          <w:rFonts w:ascii="Arial" w:hAnsi="Arial" w:cs="Arial"/>
        </w:rPr>
        <w:t xml:space="preserve"> por una persona o entidad </w:t>
      </w:r>
      <w:r w:rsidR="005D5D37" w:rsidRPr="00402182">
        <w:rPr>
          <w:rFonts w:ascii="Arial" w:hAnsi="Arial" w:cs="Arial"/>
        </w:rPr>
        <w:t>pública o</w:t>
      </w:r>
      <w:r w:rsidRPr="00402182">
        <w:rPr>
          <w:rFonts w:ascii="Arial" w:hAnsi="Arial" w:cs="Arial"/>
        </w:rPr>
        <w:t xml:space="preserve"> privada en el transcurso de su gestión, conservados y </w:t>
      </w:r>
      <w:r w:rsidR="005D5D37" w:rsidRPr="00402182">
        <w:rPr>
          <w:rFonts w:ascii="Arial" w:hAnsi="Arial" w:cs="Arial"/>
        </w:rPr>
        <w:t>respetando aquel</w:t>
      </w:r>
      <w:r w:rsidRPr="00402182">
        <w:rPr>
          <w:rFonts w:ascii="Arial" w:hAnsi="Arial" w:cs="Arial"/>
        </w:rPr>
        <w:t xml:space="preserve"> orden para servir como testimonio o </w:t>
      </w:r>
      <w:r w:rsidR="005D5D37" w:rsidRPr="00402182">
        <w:rPr>
          <w:rFonts w:ascii="Arial" w:hAnsi="Arial" w:cs="Arial"/>
        </w:rPr>
        <w:t>información a</w:t>
      </w:r>
      <w:r w:rsidRPr="00402182">
        <w:rPr>
          <w:rFonts w:ascii="Arial" w:hAnsi="Arial" w:cs="Arial"/>
        </w:rPr>
        <w:t xml:space="preserve"> la persona o institución que los produce y a los ciudadanos o como fuente de la historia. </w:t>
      </w:r>
    </w:p>
    <w:p w14:paraId="2A0C98D4" w14:textId="77777777" w:rsidR="00E237A5" w:rsidRPr="00402182" w:rsidRDefault="00E237A5" w:rsidP="00E237A5">
      <w:pPr>
        <w:jc w:val="both"/>
        <w:rPr>
          <w:rFonts w:ascii="Arial" w:hAnsi="Arial" w:cs="Arial"/>
        </w:rPr>
      </w:pPr>
    </w:p>
    <w:p w14:paraId="404FD6A1" w14:textId="4276E08F" w:rsidR="00E237A5" w:rsidRDefault="00E237A5" w:rsidP="00E237A5">
      <w:pPr>
        <w:jc w:val="both"/>
        <w:rPr>
          <w:rFonts w:ascii="Arial" w:hAnsi="Arial" w:cs="Arial"/>
        </w:rPr>
      </w:pPr>
      <w:r w:rsidRPr="00402182">
        <w:rPr>
          <w:rFonts w:ascii="Arial" w:hAnsi="Arial" w:cs="Arial"/>
          <w:b/>
        </w:rPr>
        <w:t>ARCHIVO CENTRAL:</w:t>
      </w:r>
      <w:r w:rsidRPr="00402182">
        <w:rPr>
          <w:rFonts w:ascii="Arial" w:hAnsi="Arial" w:cs="Arial"/>
        </w:rPr>
        <w:t xml:space="preserve"> unidad administrativa que coordina y controla el funcionamiento de los archivos </w:t>
      </w:r>
      <w:r w:rsidR="005D5D37" w:rsidRPr="00402182">
        <w:rPr>
          <w:rFonts w:ascii="Arial" w:hAnsi="Arial" w:cs="Arial"/>
        </w:rPr>
        <w:t>de gestión</w:t>
      </w:r>
      <w:r w:rsidRPr="00402182">
        <w:rPr>
          <w:rFonts w:ascii="Arial" w:hAnsi="Arial" w:cs="Arial"/>
        </w:rPr>
        <w:t xml:space="preserve"> y </w:t>
      </w:r>
      <w:r w:rsidR="005D5D37" w:rsidRPr="00402182">
        <w:rPr>
          <w:rFonts w:ascii="Arial" w:hAnsi="Arial" w:cs="Arial"/>
        </w:rPr>
        <w:t>reúne los</w:t>
      </w:r>
      <w:r w:rsidRPr="00402182">
        <w:rPr>
          <w:rFonts w:ascii="Arial" w:hAnsi="Arial" w:cs="Arial"/>
        </w:rPr>
        <w:t xml:space="preserve"> documentos transferidos por los mismo</w:t>
      </w:r>
      <w:r w:rsidR="00DB7E61">
        <w:rPr>
          <w:rFonts w:ascii="Arial" w:hAnsi="Arial" w:cs="Arial"/>
        </w:rPr>
        <w:t>s,</w:t>
      </w:r>
      <w:r w:rsidRPr="00402182">
        <w:rPr>
          <w:rFonts w:ascii="Arial" w:hAnsi="Arial" w:cs="Arial"/>
        </w:rPr>
        <w:t xml:space="preserve"> una vez finalizado un trámite</w:t>
      </w:r>
      <w:r w:rsidR="00DB7E61">
        <w:rPr>
          <w:rFonts w:ascii="Arial" w:hAnsi="Arial" w:cs="Arial"/>
        </w:rPr>
        <w:t>, y cua</w:t>
      </w:r>
      <w:r w:rsidRPr="00402182">
        <w:rPr>
          <w:rFonts w:ascii="Arial" w:hAnsi="Arial" w:cs="Arial"/>
        </w:rPr>
        <w:t>nd</w:t>
      </w:r>
      <w:r w:rsidR="00DB7E61">
        <w:rPr>
          <w:rFonts w:ascii="Arial" w:hAnsi="Arial" w:cs="Arial"/>
        </w:rPr>
        <w:t>o</w:t>
      </w:r>
      <w:r w:rsidRPr="00402182">
        <w:rPr>
          <w:rFonts w:ascii="Arial" w:hAnsi="Arial" w:cs="Arial"/>
        </w:rPr>
        <w:t xml:space="preserve"> s</w:t>
      </w:r>
      <w:r w:rsidR="00DB7E61">
        <w:rPr>
          <w:rFonts w:ascii="Arial" w:hAnsi="Arial" w:cs="Arial"/>
        </w:rPr>
        <w:t>u</w:t>
      </w:r>
      <w:r w:rsidRPr="00402182">
        <w:rPr>
          <w:rFonts w:ascii="Arial" w:hAnsi="Arial" w:cs="Arial"/>
        </w:rPr>
        <w:t xml:space="preserve"> consulta es constante</w:t>
      </w:r>
      <w:r>
        <w:rPr>
          <w:rFonts w:ascii="Arial" w:hAnsi="Arial" w:cs="Arial"/>
        </w:rPr>
        <w:t>.</w:t>
      </w:r>
    </w:p>
    <w:p w14:paraId="51E9C19E" w14:textId="77777777" w:rsidR="00E237A5" w:rsidRPr="00402182" w:rsidRDefault="00E237A5" w:rsidP="00E237A5">
      <w:pPr>
        <w:jc w:val="both"/>
        <w:rPr>
          <w:rFonts w:ascii="Arial" w:hAnsi="Arial" w:cs="Arial"/>
        </w:rPr>
      </w:pPr>
    </w:p>
    <w:p w14:paraId="0FB5B028" w14:textId="6591AD1B" w:rsidR="00E237A5" w:rsidRDefault="00E237A5" w:rsidP="00E237A5">
      <w:pPr>
        <w:jc w:val="both"/>
        <w:rPr>
          <w:rFonts w:ascii="Arial" w:hAnsi="Arial" w:cs="Arial"/>
        </w:rPr>
      </w:pPr>
      <w:r w:rsidRPr="00402182">
        <w:rPr>
          <w:rFonts w:ascii="Arial" w:hAnsi="Arial" w:cs="Arial"/>
          <w:b/>
        </w:rPr>
        <w:t>ARCHIVO DE GESTION:</w:t>
      </w:r>
      <w:r w:rsidRPr="00402182">
        <w:rPr>
          <w:rFonts w:ascii="Arial" w:hAnsi="Arial" w:cs="Arial"/>
        </w:rPr>
        <w:t xml:space="preserve"> archivo de la oficina productora que reúne su documentación en trámite</w:t>
      </w:r>
      <w:r w:rsidR="00DB7E61">
        <w:rPr>
          <w:rFonts w:ascii="Arial" w:hAnsi="Arial" w:cs="Arial"/>
        </w:rPr>
        <w:t>,</w:t>
      </w:r>
      <w:r w:rsidRPr="00402182">
        <w:rPr>
          <w:rFonts w:ascii="Arial" w:hAnsi="Arial" w:cs="Arial"/>
        </w:rPr>
        <w:t xml:space="preserve"> sometida a continua utilización y consulta administrativa. </w:t>
      </w:r>
    </w:p>
    <w:p w14:paraId="48339545" w14:textId="77777777" w:rsidR="00E237A5" w:rsidRDefault="00E237A5" w:rsidP="00E237A5">
      <w:pPr>
        <w:jc w:val="both"/>
        <w:rPr>
          <w:rFonts w:ascii="Arial" w:hAnsi="Arial" w:cs="Arial"/>
        </w:rPr>
      </w:pPr>
    </w:p>
    <w:p w14:paraId="7DF24E61" w14:textId="5D7FBA97" w:rsidR="00E237A5" w:rsidRDefault="00E237A5" w:rsidP="00E237A5">
      <w:pPr>
        <w:jc w:val="both"/>
        <w:rPr>
          <w:rFonts w:ascii="Arial" w:hAnsi="Arial" w:cs="Arial"/>
        </w:rPr>
      </w:pPr>
      <w:r w:rsidRPr="00402182">
        <w:rPr>
          <w:rFonts w:ascii="Arial" w:hAnsi="Arial" w:cs="Arial"/>
          <w:b/>
        </w:rPr>
        <w:t>ARCHIVO</w:t>
      </w:r>
      <w:r w:rsidR="00DB7E61">
        <w:rPr>
          <w:rFonts w:ascii="Arial" w:hAnsi="Arial" w:cs="Arial"/>
          <w:b/>
        </w:rPr>
        <w:t xml:space="preserve"> </w:t>
      </w:r>
      <w:r w:rsidRPr="00402182">
        <w:rPr>
          <w:rFonts w:ascii="Arial" w:hAnsi="Arial" w:cs="Arial"/>
          <w:b/>
        </w:rPr>
        <w:t>HIST</w:t>
      </w:r>
      <w:r w:rsidR="00DB7E61">
        <w:rPr>
          <w:rFonts w:ascii="Arial" w:hAnsi="Arial" w:cs="Arial"/>
          <w:b/>
        </w:rPr>
        <w:t>Ó</w:t>
      </w:r>
      <w:r w:rsidRPr="00402182">
        <w:rPr>
          <w:rFonts w:ascii="Arial" w:hAnsi="Arial" w:cs="Arial"/>
          <w:b/>
        </w:rPr>
        <w:t>RICO</w:t>
      </w:r>
      <w:r w:rsidRPr="00402182">
        <w:rPr>
          <w:rFonts w:ascii="Arial" w:hAnsi="Arial" w:cs="Arial"/>
        </w:rPr>
        <w:t xml:space="preserve">: archivo al cual se transfiere del archivo central o del archivo de gestión, la documentación que por decisión corresponde al </w:t>
      </w:r>
      <w:r w:rsidR="00DB7E61">
        <w:rPr>
          <w:rFonts w:ascii="Arial" w:hAnsi="Arial" w:cs="Arial"/>
        </w:rPr>
        <w:t>Comité Institucional de Gestión y Desempeñ</w:t>
      </w:r>
      <w:r w:rsidRPr="00402182">
        <w:rPr>
          <w:rFonts w:ascii="Arial" w:hAnsi="Arial" w:cs="Arial"/>
        </w:rPr>
        <w:t>o, debe conservarse permanentemente, dado el valor que adquiere para la investigación</w:t>
      </w:r>
      <w:r w:rsidR="00DB7E61">
        <w:rPr>
          <w:rFonts w:ascii="Arial" w:hAnsi="Arial" w:cs="Arial"/>
        </w:rPr>
        <w:t>,</w:t>
      </w:r>
      <w:r w:rsidRPr="00402182">
        <w:rPr>
          <w:rFonts w:ascii="Arial" w:hAnsi="Arial" w:cs="Arial"/>
        </w:rPr>
        <w:t xml:space="preserve"> la ciencia</w:t>
      </w:r>
      <w:r w:rsidR="00DB7E61">
        <w:rPr>
          <w:rFonts w:ascii="Arial" w:hAnsi="Arial" w:cs="Arial"/>
        </w:rPr>
        <w:t xml:space="preserve"> y la cultura. E</w:t>
      </w:r>
      <w:r w:rsidRPr="00402182">
        <w:rPr>
          <w:rFonts w:ascii="Arial" w:hAnsi="Arial" w:cs="Arial"/>
        </w:rPr>
        <w:t>se tipo de archivo también puede</w:t>
      </w:r>
      <w:r w:rsidR="00203F1E">
        <w:rPr>
          <w:rFonts w:ascii="Arial" w:hAnsi="Arial" w:cs="Arial"/>
        </w:rPr>
        <w:t xml:space="preserve"> </w:t>
      </w:r>
      <w:r w:rsidRPr="00402182">
        <w:rPr>
          <w:rFonts w:ascii="Arial" w:hAnsi="Arial" w:cs="Arial"/>
        </w:rPr>
        <w:t xml:space="preserve">conservar </w:t>
      </w:r>
      <w:proofErr w:type="gramStart"/>
      <w:r w:rsidRPr="00402182">
        <w:rPr>
          <w:rFonts w:ascii="Arial" w:hAnsi="Arial" w:cs="Arial"/>
        </w:rPr>
        <w:t>documentos históricos recibido</w:t>
      </w:r>
      <w:proofErr w:type="gramEnd"/>
      <w:r w:rsidRPr="00402182">
        <w:rPr>
          <w:rFonts w:ascii="Arial" w:hAnsi="Arial" w:cs="Arial"/>
        </w:rPr>
        <w:t xml:space="preserve"> por donación, deposito voluntar</w:t>
      </w:r>
      <w:r>
        <w:rPr>
          <w:rFonts w:ascii="Arial" w:hAnsi="Arial" w:cs="Arial"/>
        </w:rPr>
        <w:t>io</w:t>
      </w:r>
      <w:r w:rsidR="00DB7E61">
        <w:rPr>
          <w:rFonts w:ascii="Arial" w:hAnsi="Arial" w:cs="Arial"/>
        </w:rPr>
        <w:t>,</w:t>
      </w:r>
      <w:r>
        <w:rPr>
          <w:rFonts w:ascii="Arial" w:hAnsi="Arial" w:cs="Arial"/>
        </w:rPr>
        <w:t xml:space="preserve"> adquisición o expropiación.</w:t>
      </w:r>
    </w:p>
    <w:p w14:paraId="53B5E908" w14:textId="77777777" w:rsidR="00E237A5" w:rsidRPr="00402182" w:rsidRDefault="00E237A5" w:rsidP="00E237A5">
      <w:pPr>
        <w:jc w:val="both"/>
        <w:rPr>
          <w:rFonts w:ascii="Arial" w:hAnsi="Arial" w:cs="Arial"/>
        </w:rPr>
      </w:pPr>
    </w:p>
    <w:p w14:paraId="04B9B33F" w14:textId="77777777" w:rsidR="00E237A5" w:rsidRDefault="00E237A5" w:rsidP="00E237A5">
      <w:pPr>
        <w:jc w:val="both"/>
        <w:rPr>
          <w:rFonts w:ascii="Arial" w:hAnsi="Arial" w:cs="Arial"/>
        </w:rPr>
      </w:pPr>
      <w:r w:rsidRPr="00402182">
        <w:rPr>
          <w:rFonts w:ascii="Arial" w:hAnsi="Arial" w:cs="Arial"/>
          <w:b/>
        </w:rPr>
        <w:t>ARCHIVO TOTAL</w:t>
      </w:r>
      <w:r w:rsidRPr="00402182">
        <w:rPr>
          <w:rFonts w:ascii="Arial" w:hAnsi="Arial" w:cs="Arial"/>
        </w:rPr>
        <w:t xml:space="preserve">: Concepto que hace referencia al proceso integral del documento en ciclo vital.   </w:t>
      </w:r>
    </w:p>
    <w:p w14:paraId="631E3B78" w14:textId="77777777" w:rsidR="00E237A5" w:rsidRDefault="00E237A5" w:rsidP="00E237A5">
      <w:pPr>
        <w:jc w:val="both"/>
        <w:rPr>
          <w:rFonts w:ascii="Arial" w:hAnsi="Arial" w:cs="Arial"/>
        </w:rPr>
      </w:pPr>
    </w:p>
    <w:p w14:paraId="2C3A96FD" w14:textId="68842F06" w:rsidR="00E237A5" w:rsidRDefault="00E237A5" w:rsidP="00E237A5">
      <w:pPr>
        <w:jc w:val="both"/>
        <w:rPr>
          <w:rFonts w:ascii="Arial" w:hAnsi="Arial" w:cs="Arial"/>
        </w:rPr>
      </w:pPr>
      <w:r w:rsidRPr="00402182">
        <w:rPr>
          <w:rFonts w:ascii="Arial" w:hAnsi="Arial" w:cs="Arial"/>
          <w:b/>
        </w:rPr>
        <w:t>ARCHIVACI</w:t>
      </w:r>
      <w:r w:rsidR="00DB7E61">
        <w:rPr>
          <w:rFonts w:ascii="Arial" w:hAnsi="Arial" w:cs="Arial"/>
          <w:b/>
        </w:rPr>
        <w:t>Ó</w:t>
      </w:r>
      <w:r w:rsidRPr="00402182">
        <w:rPr>
          <w:rFonts w:ascii="Arial" w:hAnsi="Arial" w:cs="Arial"/>
          <w:b/>
        </w:rPr>
        <w:t>N DE ARCHIVOS:</w:t>
      </w:r>
      <w:r w:rsidRPr="00402182">
        <w:rPr>
          <w:rFonts w:ascii="Arial" w:hAnsi="Arial" w:cs="Arial"/>
        </w:rPr>
        <w:t xml:space="preserve"> conjunto de estrategias </w:t>
      </w:r>
      <w:r w:rsidR="005D5D37" w:rsidRPr="00402182">
        <w:rPr>
          <w:rFonts w:ascii="Arial" w:hAnsi="Arial" w:cs="Arial"/>
        </w:rPr>
        <w:t>organizadas dirigidas a</w:t>
      </w:r>
      <w:r w:rsidRPr="00402182">
        <w:rPr>
          <w:rFonts w:ascii="Arial" w:hAnsi="Arial" w:cs="Arial"/>
        </w:rPr>
        <w:t xml:space="preserve"> la planeación, dirección y central</w:t>
      </w:r>
      <w:r w:rsidR="00DB7E61">
        <w:rPr>
          <w:rFonts w:ascii="Arial" w:hAnsi="Arial" w:cs="Arial"/>
        </w:rPr>
        <w:t>ización</w:t>
      </w:r>
      <w:r w:rsidRPr="00402182">
        <w:rPr>
          <w:rFonts w:ascii="Arial" w:hAnsi="Arial" w:cs="Arial"/>
        </w:rPr>
        <w:t xml:space="preserve"> de los recursos físicos técnicos, </w:t>
      </w:r>
      <w:r w:rsidR="005D5D37" w:rsidRPr="00402182">
        <w:rPr>
          <w:rFonts w:ascii="Arial" w:hAnsi="Arial" w:cs="Arial"/>
        </w:rPr>
        <w:t>financieros y</w:t>
      </w:r>
      <w:r w:rsidRPr="00402182">
        <w:rPr>
          <w:rFonts w:ascii="Arial" w:hAnsi="Arial" w:cs="Arial"/>
        </w:rPr>
        <w:t xml:space="preserve"> del talento humano para el eficiente funcionamiento de los archivos</w:t>
      </w:r>
      <w:r>
        <w:rPr>
          <w:rFonts w:ascii="Arial" w:hAnsi="Arial" w:cs="Arial"/>
        </w:rPr>
        <w:t>.</w:t>
      </w:r>
    </w:p>
    <w:p w14:paraId="5EBF3589" w14:textId="77777777" w:rsidR="00E237A5" w:rsidRPr="00402182" w:rsidRDefault="00E237A5" w:rsidP="00E237A5">
      <w:pPr>
        <w:jc w:val="both"/>
        <w:rPr>
          <w:rFonts w:ascii="Arial" w:hAnsi="Arial" w:cs="Arial"/>
        </w:rPr>
      </w:pPr>
    </w:p>
    <w:p w14:paraId="79EFB7B0" w14:textId="499C6AF5" w:rsidR="00E237A5" w:rsidRDefault="00E237A5" w:rsidP="00E237A5">
      <w:pPr>
        <w:jc w:val="both"/>
        <w:rPr>
          <w:rFonts w:ascii="Arial" w:hAnsi="Arial" w:cs="Arial"/>
        </w:rPr>
      </w:pPr>
      <w:r w:rsidRPr="00402182">
        <w:rPr>
          <w:rFonts w:ascii="Arial" w:hAnsi="Arial" w:cs="Arial"/>
          <w:b/>
        </w:rPr>
        <w:t>ARCHIVO DE ORDEN NACIONAL</w:t>
      </w:r>
      <w:r w:rsidRPr="00402182">
        <w:rPr>
          <w:rFonts w:ascii="Arial" w:hAnsi="Arial" w:cs="Arial"/>
        </w:rPr>
        <w:t xml:space="preserve">: archivo integrado por fondo documental procedente </w:t>
      </w:r>
      <w:r w:rsidR="00DB7E61">
        <w:rPr>
          <w:rFonts w:ascii="Arial" w:hAnsi="Arial" w:cs="Arial"/>
        </w:rPr>
        <w:t xml:space="preserve">de </w:t>
      </w:r>
      <w:r w:rsidRPr="00402182">
        <w:rPr>
          <w:rFonts w:ascii="Arial" w:hAnsi="Arial" w:cs="Arial"/>
        </w:rPr>
        <w:t xml:space="preserve">los organismos de orden nacional y por aquellos que </w:t>
      </w:r>
      <w:r w:rsidR="00DB7E61">
        <w:rPr>
          <w:rFonts w:ascii="Arial" w:hAnsi="Arial" w:cs="Arial"/>
        </w:rPr>
        <w:t xml:space="preserve">se </w:t>
      </w:r>
      <w:r w:rsidRPr="00402182">
        <w:rPr>
          <w:rFonts w:ascii="Arial" w:hAnsi="Arial" w:cs="Arial"/>
        </w:rPr>
        <w:t xml:space="preserve">reciben </w:t>
      </w:r>
      <w:r w:rsidR="00DB7E61">
        <w:rPr>
          <w:rFonts w:ascii="Arial" w:hAnsi="Arial" w:cs="Arial"/>
        </w:rPr>
        <w:t xml:space="preserve">en </w:t>
      </w:r>
      <w:r w:rsidRPr="00402182">
        <w:rPr>
          <w:rFonts w:ascii="Arial" w:hAnsi="Arial" w:cs="Arial"/>
        </w:rPr>
        <w:t>custodia</w:t>
      </w:r>
      <w:r>
        <w:rPr>
          <w:rFonts w:ascii="Arial" w:hAnsi="Arial" w:cs="Arial"/>
        </w:rPr>
        <w:t>.</w:t>
      </w:r>
    </w:p>
    <w:p w14:paraId="7C66CD20" w14:textId="77777777" w:rsidR="00E237A5" w:rsidRPr="00402182" w:rsidRDefault="00E237A5" w:rsidP="00E237A5">
      <w:pPr>
        <w:jc w:val="both"/>
        <w:rPr>
          <w:rFonts w:ascii="Arial" w:hAnsi="Arial" w:cs="Arial"/>
        </w:rPr>
      </w:pPr>
    </w:p>
    <w:p w14:paraId="0ED83DF0" w14:textId="10C00FED" w:rsidR="00E237A5" w:rsidRDefault="00582D70" w:rsidP="00E237A5">
      <w:pPr>
        <w:jc w:val="both"/>
        <w:rPr>
          <w:rFonts w:ascii="Arial" w:hAnsi="Arial" w:cs="Arial"/>
        </w:rPr>
      </w:pPr>
      <w:r>
        <w:rPr>
          <w:rFonts w:ascii="Arial" w:hAnsi="Arial" w:cs="Arial"/>
          <w:b/>
        </w:rPr>
        <w:t>ARCHIVO ELECTRÓ</w:t>
      </w:r>
      <w:r w:rsidR="00E237A5" w:rsidRPr="00402182">
        <w:rPr>
          <w:rFonts w:ascii="Arial" w:hAnsi="Arial" w:cs="Arial"/>
          <w:b/>
        </w:rPr>
        <w:t>NICO</w:t>
      </w:r>
      <w:r w:rsidR="00E237A5" w:rsidRPr="00402182">
        <w:rPr>
          <w:rFonts w:ascii="Arial" w:hAnsi="Arial" w:cs="Arial"/>
        </w:rPr>
        <w:t>: conjunto de documentos electrónicos producidos y tratados conforme a los principios y procesos archivísticos</w:t>
      </w:r>
      <w:r w:rsidR="00DB7E61">
        <w:rPr>
          <w:rFonts w:ascii="Arial" w:hAnsi="Arial" w:cs="Arial"/>
        </w:rPr>
        <w:t>.</w:t>
      </w:r>
    </w:p>
    <w:p w14:paraId="18CCD6AA" w14:textId="3FC1EE76" w:rsidR="00E237A5" w:rsidRDefault="00E237A5" w:rsidP="00E237A5">
      <w:pPr>
        <w:rPr>
          <w:rFonts w:ascii="Arial" w:hAnsi="Arial" w:cs="Arial"/>
        </w:rPr>
      </w:pPr>
    </w:p>
    <w:p w14:paraId="01DA0869" w14:textId="704DB6E6" w:rsidR="00DB7E61" w:rsidRDefault="00DB7E61" w:rsidP="00DB7E61">
      <w:pPr>
        <w:jc w:val="both"/>
        <w:rPr>
          <w:rFonts w:ascii="Arial" w:hAnsi="Arial" w:cs="Arial"/>
        </w:rPr>
      </w:pPr>
      <w:r w:rsidRPr="003659A2">
        <w:rPr>
          <w:rFonts w:ascii="Arial" w:hAnsi="Arial" w:cs="Arial"/>
          <w:b/>
        </w:rPr>
        <w:t>CLASIFICACIÓN DOCUMENTAL:</w:t>
      </w:r>
      <w:r w:rsidRPr="003659A2">
        <w:rPr>
          <w:rFonts w:ascii="Arial" w:hAnsi="Arial" w:cs="Arial"/>
        </w:rPr>
        <w:t xml:space="preserve"> Proceso archivístico mediante el cual se identifica y establecen las series que componen cada agrupación documental (fondo, sección y subsección), de acuerdo con la estructura orgánico-funcional de la institución</w:t>
      </w:r>
      <w:r>
        <w:rPr>
          <w:rFonts w:ascii="Arial" w:hAnsi="Arial" w:cs="Arial"/>
        </w:rPr>
        <w:t>.</w:t>
      </w:r>
    </w:p>
    <w:p w14:paraId="2481536D" w14:textId="77777777" w:rsidR="00DB7E61" w:rsidRDefault="00DB7E61" w:rsidP="00DB7E61">
      <w:pPr>
        <w:jc w:val="both"/>
        <w:rPr>
          <w:rFonts w:ascii="Arial" w:hAnsi="Arial" w:cs="Arial"/>
        </w:rPr>
      </w:pPr>
    </w:p>
    <w:p w14:paraId="70953844" w14:textId="77777777" w:rsidR="00DB7E61" w:rsidRDefault="00DB7E61" w:rsidP="00DB7E61">
      <w:pPr>
        <w:jc w:val="both"/>
        <w:rPr>
          <w:rFonts w:ascii="Arial" w:hAnsi="Arial" w:cs="Arial"/>
        </w:rPr>
      </w:pPr>
      <w:r w:rsidRPr="003659A2">
        <w:rPr>
          <w:rFonts w:ascii="Arial" w:hAnsi="Arial" w:cs="Arial"/>
          <w:b/>
        </w:rPr>
        <w:t>DESCRIPCIÓN DOCUMENTAL:</w:t>
      </w:r>
      <w:r w:rsidRPr="003659A2">
        <w:rPr>
          <w:rFonts w:ascii="Arial" w:hAnsi="Arial" w:cs="Arial"/>
        </w:rPr>
        <w:t xml:space="preserve"> Es el proceso de análisis de los documentos de archivo o de sus agrupaciones, que permite su identificación, localización y recuperación, par</w:t>
      </w:r>
      <w:r>
        <w:rPr>
          <w:rFonts w:ascii="Arial" w:hAnsi="Arial" w:cs="Arial"/>
        </w:rPr>
        <w:t>a la gestión o la investigación.</w:t>
      </w:r>
    </w:p>
    <w:p w14:paraId="43AC47E7" w14:textId="77777777" w:rsidR="00DB7E61" w:rsidRDefault="00DB7E61" w:rsidP="00DB7E61">
      <w:pPr>
        <w:jc w:val="both"/>
        <w:rPr>
          <w:rFonts w:ascii="Arial" w:hAnsi="Arial" w:cs="Arial"/>
          <w:b/>
        </w:rPr>
      </w:pPr>
    </w:p>
    <w:p w14:paraId="106A47AE" w14:textId="742B7ECC" w:rsidR="00DB7E61" w:rsidRDefault="00DB7E61" w:rsidP="00DB7E61">
      <w:pPr>
        <w:jc w:val="both"/>
        <w:rPr>
          <w:rFonts w:ascii="Arial" w:hAnsi="Arial" w:cs="Arial"/>
        </w:rPr>
      </w:pPr>
      <w:r w:rsidRPr="003659A2">
        <w:rPr>
          <w:rFonts w:ascii="Arial" w:hAnsi="Arial" w:cs="Arial"/>
          <w:b/>
        </w:rPr>
        <w:t>ORDENACIÓN DOCUMENTAL:</w:t>
      </w:r>
      <w:r w:rsidRPr="003659A2">
        <w:rPr>
          <w:rFonts w:ascii="Arial" w:hAnsi="Arial" w:cs="Arial"/>
        </w:rPr>
        <w:t xml:space="preserve"> Ubicación física de los documentos dentro de las respectivas series en el orden previamente acordado.  </w:t>
      </w:r>
    </w:p>
    <w:p w14:paraId="755CBD60" w14:textId="77777777" w:rsidR="00DB7E61" w:rsidRDefault="00DB7E61" w:rsidP="00E237A5">
      <w:pPr>
        <w:rPr>
          <w:rFonts w:ascii="Arial" w:hAnsi="Arial" w:cs="Arial"/>
          <w:b/>
        </w:rPr>
      </w:pPr>
    </w:p>
    <w:p w14:paraId="0DE60C0C" w14:textId="5E015D14" w:rsidR="00DB7E61" w:rsidRDefault="00DB7E61" w:rsidP="00E237A5">
      <w:pPr>
        <w:rPr>
          <w:rFonts w:ascii="Arial" w:hAnsi="Arial" w:cs="Arial"/>
        </w:rPr>
      </w:pPr>
      <w:r w:rsidRPr="00DB7E61">
        <w:rPr>
          <w:rFonts w:ascii="Arial" w:hAnsi="Arial" w:cs="Arial"/>
          <w:b/>
        </w:rPr>
        <w:t>PROCESOS ARCHIVÍSTICOS:</w:t>
      </w:r>
      <w:r w:rsidRPr="000D28AE">
        <w:rPr>
          <w:rFonts w:ascii="Arial" w:hAnsi="Arial" w:cs="Arial"/>
        </w:rPr>
        <w:t xml:space="preserve"> Establece que la </w:t>
      </w:r>
      <w:r>
        <w:rPr>
          <w:rFonts w:ascii="Arial" w:hAnsi="Arial" w:cs="Arial"/>
        </w:rPr>
        <w:t>g</w:t>
      </w:r>
      <w:r w:rsidRPr="000D28AE">
        <w:rPr>
          <w:rFonts w:ascii="Arial" w:hAnsi="Arial" w:cs="Arial"/>
        </w:rPr>
        <w:t xml:space="preserve">estión de </w:t>
      </w:r>
      <w:r>
        <w:rPr>
          <w:rFonts w:ascii="Arial" w:hAnsi="Arial" w:cs="Arial"/>
        </w:rPr>
        <w:t>d</w:t>
      </w:r>
      <w:r w:rsidRPr="000D28AE">
        <w:rPr>
          <w:rFonts w:ascii="Arial" w:hAnsi="Arial" w:cs="Arial"/>
        </w:rPr>
        <w:t xml:space="preserve">ocumentos dentro del concepto de </w:t>
      </w:r>
      <w:r>
        <w:rPr>
          <w:rFonts w:ascii="Arial" w:hAnsi="Arial" w:cs="Arial"/>
        </w:rPr>
        <w:t>a</w:t>
      </w:r>
      <w:r w:rsidRPr="000D28AE">
        <w:rPr>
          <w:rFonts w:ascii="Arial" w:hAnsi="Arial" w:cs="Arial"/>
        </w:rPr>
        <w:t xml:space="preserve">rchivo </w:t>
      </w:r>
      <w:r>
        <w:rPr>
          <w:rFonts w:ascii="Arial" w:hAnsi="Arial" w:cs="Arial"/>
        </w:rPr>
        <w:t>t</w:t>
      </w:r>
      <w:r w:rsidRPr="000D28AE">
        <w:rPr>
          <w:rFonts w:ascii="Arial" w:hAnsi="Arial" w:cs="Arial"/>
        </w:rPr>
        <w:t>otal, comprende procesos tales como la producción o recepción, la distribución, consulta, organización, y disposición final entre otros</w:t>
      </w:r>
    </w:p>
    <w:p w14:paraId="0553ED43" w14:textId="77777777" w:rsidR="00E237A5" w:rsidRDefault="00E237A5" w:rsidP="00E237A5">
      <w:pPr>
        <w:rPr>
          <w:rFonts w:ascii="Arial" w:hAnsi="Arial" w:cs="Arial"/>
        </w:rPr>
      </w:pPr>
    </w:p>
    <w:p w14:paraId="7FC1CAF9" w14:textId="77777777" w:rsidR="00E237A5" w:rsidRDefault="00E237A5" w:rsidP="00E237A5">
      <w:pPr>
        <w:rPr>
          <w:rFonts w:ascii="Arial" w:hAnsi="Arial" w:cs="Arial"/>
        </w:rPr>
      </w:pPr>
    </w:p>
    <w:p w14:paraId="4894B608" w14:textId="77777777" w:rsidR="00E237A5" w:rsidRPr="005F763A" w:rsidRDefault="00E237A5" w:rsidP="00E237A5">
      <w:pPr>
        <w:pStyle w:val="Ttulo1"/>
        <w:pBdr>
          <w:bottom w:val="single" w:sz="12" w:space="1" w:color="1C75BC"/>
        </w:pBdr>
        <w:spacing w:before="0"/>
        <w:ind w:left="360"/>
        <w:contextualSpacing/>
        <w:rPr>
          <w:rFonts w:ascii="Arial" w:eastAsia="MS Gothic" w:hAnsi="Arial" w:cs="Arial"/>
          <w:b/>
          <w:color w:val="auto"/>
          <w:spacing w:val="20"/>
          <w:sz w:val="24"/>
          <w:szCs w:val="24"/>
          <w:lang w:eastAsia="en-US"/>
        </w:rPr>
      </w:pPr>
      <w:r w:rsidRPr="001B7CA7">
        <w:rPr>
          <w:rFonts w:ascii="Arial" w:hAnsi="Arial" w:cs="Arial"/>
          <w:b/>
          <w:color w:val="auto"/>
          <w:sz w:val="24"/>
          <w:szCs w:val="24"/>
        </w:rPr>
        <w:t>11. BIBLIOGRAFIA</w:t>
      </w:r>
    </w:p>
    <w:p w14:paraId="0C182940" w14:textId="77777777" w:rsidR="00E237A5" w:rsidRDefault="00E237A5" w:rsidP="00E237A5">
      <w:pPr>
        <w:rPr>
          <w:rFonts w:ascii="Arial" w:hAnsi="Arial" w:cs="Arial"/>
        </w:rPr>
      </w:pPr>
    </w:p>
    <w:p w14:paraId="15F335A6" w14:textId="77777777" w:rsidR="00E237A5" w:rsidRDefault="001B7CA7" w:rsidP="00E237A5">
      <w:pPr>
        <w:rPr>
          <w:rFonts w:ascii="Arial" w:hAnsi="Arial" w:cs="Arial"/>
        </w:rPr>
      </w:pPr>
      <w:r>
        <w:rPr>
          <w:rFonts w:ascii="Arial" w:hAnsi="Arial" w:cs="Arial"/>
        </w:rPr>
        <w:t>Manual de Implementación de un Programa d</w:t>
      </w:r>
      <w:r w:rsidR="005175BC">
        <w:rPr>
          <w:rFonts w:ascii="Arial" w:hAnsi="Arial" w:cs="Arial"/>
        </w:rPr>
        <w:t>e</w:t>
      </w:r>
      <w:r w:rsidR="009A4F51">
        <w:rPr>
          <w:rFonts w:ascii="Arial" w:hAnsi="Arial" w:cs="Arial"/>
        </w:rPr>
        <w:t xml:space="preserve"> Gestión Documental </w:t>
      </w:r>
      <w:r>
        <w:rPr>
          <w:rFonts w:ascii="Arial" w:hAnsi="Arial" w:cs="Arial"/>
        </w:rPr>
        <w:t>PGD, AGN 2014</w:t>
      </w:r>
    </w:p>
    <w:p w14:paraId="2E5DDA07" w14:textId="77777777" w:rsidR="00E237A5" w:rsidRDefault="00E237A5" w:rsidP="00E237A5">
      <w:pPr>
        <w:rPr>
          <w:rFonts w:ascii="Arial" w:hAnsi="Arial" w:cs="Arial"/>
        </w:rPr>
      </w:pPr>
    </w:p>
    <w:p w14:paraId="61820546" w14:textId="77777777" w:rsidR="00BD00D9" w:rsidRDefault="00BD00D9" w:rsidP="00E237A5">
      <w:pPr>
        <w:rPr>
          <w:rFonts w:ascii="Arial" w:hAnsi="Arial" w:cs="Arial"/>
        </w:rPr>
      </w:pPr>
    </w:p>
    <w:p w14:paraId="54113A40" w14:textId="77777777" w:rsidR="000477FA" w:rsidRPr="005F763A" w:rsidRDefault="000477FA" w:rsidP="008727BF">
      <w:pPr>
        <w:pStyle w:val="Ttulo1"/>
        <w:pBdr>
          <w:bottom w:val="single" w:sz="12" w:space="1" w:color="1C75BC"/>
        </w:pBdr>
        <w:spacing w:before="0"/>
        <w:contextualSpacing/>
        <w:rPr>
          <w:rFonts w:ascii="Arial" w:eastAsia="MS Gothic" w:hAnsi="Arial" w:cs="Arial"/>
          <w:b/>
          <w:color w:val="auto"/>
          <w:spacing w:val="20"/>
          <w:sz w:val="24"/>
          <w:szCs w:val="24"/>
          <w:lang w:eastAsia="en-US"/>
        </w:rPr>
      </w:pPr>
      <w:r>
        <w:rPr>
          <w:rFonts w:ascii="Arial" w:hAnsi="Arial" w:cs="Arial"/>
          <w:b/>
          <w:color w:val="auto"/>
          <w:sz w:val="24"/>
          <w:szCs w:val="24"/>
        </w:rPr>
        <w:t>CONTROL DE CAMBIOS</w:t>
      </w:r>
    </w:p>
    <w:p w14:paraId="33F491B3" w14:textId="77777777" w:rsidR="000477FA" w:rsidRDefault="000477FA" w:rsidP="000477FA">
      <w:pPr>
        <w:rPr>
          <w:rFonts w:ascii="Arial" w:hAnsi="Arial" w:cs="Arial"/>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2"/>
        <w:gridCol w:w="901"/>
        <w:gridCol w:w="2609"/>
        <w:gridCol w:w="1493"/>
        <w:gridCol w:w="3694"/>
      </w:tblGrid>
      <w:tr w:rsidR="008727BF" w:rsidRPr="003B439B" w14:paraId="18F7E39D" w14:textId="77777777" w:rsidTr="00B24A7F">
        <w:trPr>
          <w:trHeight w:val="225"/>
          <w:tblHeader/>
        </w:trPr>
        <w:tc>
          <w:tcPr>
            <w:tcW w:w="862" w:type="dxa"/>
            <w:shd w:val="clear" w:color="auto" w:fill="BFBFBF" w:themeFill="background1" w:themeFillShade="BF"/>
            <w:vAlign w:val="center"/>
            <w:hideMark/>
          </w:tcPr>
          <w:p w14:paraId="488661CF" w14:textId="77777777" w:rsidR="008727BF" w:rsidRPr="003B439B" w:rsidRDefault="008727BF" w:rsidP="00307629">
            <w:pPr>
              <w:jc w:val="center"/>
              <w:rPr>
                <w:rFonts w:ascii="Arial" w:eastAsia="Times New Roman" w:hAnsi="Arial" w:cs="Arial"/>
                <w:b/>
                <w:color w:val="000000"/>
                <w:sz w:val="16"/>
                <w:szCs w:val="16"/>
              </w:rPr>
            </w:pPr>
            <w:r w:rsidRPr="003B439B">
              <w:rPr>
                <w:rFonts w:ascii="Arial" w:eastAsia="Times New Roman" w:hAnsi="Arial" w:cs="Arial"/>
                <w:b/>
                <w:color w:val="000000"/>
                <w:sz w:val="16"/>
                <w:szCs w:val="16"/>
              </w:rPr>
              <w:t>VERSIÓN</w:t>
            </w:r>
          </w:p>
        </w:tc>
        <w:tc>
          <w:tcPr>
            <w:tcW w:w="901" w:type="dxa"/>
            <w:shd w:val="clear" w:color="auto" w:fill="BFBFBF" w:themeFill="background1" w:themeFillShade="BF"/>
            <w:vAlign w:val="center"/>
            <w:hideMark/>
          </w:tcPr>
          <w:p w14:paraId="66631D9C" w14:textId="77777777" w:rsidR="008727BF" w:rsidRPr="003B439B" w:rsidRDefault="008727BF" w:rsidP="00307629">
            <w:pPr>
              <w:rPr>
                <w:rFonts w:ascii="Arial" w:eastAsia="Times New Roman" w:hAnsi="Arial" w:cs="Arial"/>
                <w:b/>
                <w:color w:val="000000"/>
                <w:sz w:val="16"/>
                <w:szCs w:val="16"/>
              </w:rPr>
            </w:pPr>
            <w:r w:rsidRPr="003B439B">
              <w:rPr>
                <w:rFonts w:ascii="Arial" w:eastAsia="Times New Roman" w:hAnsi="Arial" w:cs="Arial"/>
                <w:b/>
                <w:color w:val="000000"/>
                <w:sz w:val="16"/>
                <w:szCs w:val="16"/>
              </w:rPr>
              <w:t>CÓDIGO</w:t>
            </w:r>
          </w:p>
        </w:tc>
        <w:tc>
          <w:tcPr>
            <w:tcW w:w="2609" w:type="dxa"/>
            <w:shd w:val="clear" w:color="auto" w:fill="BFBFBF" w:themeFill="background1" w:themeFillShade="BF"/>
            <w:vAlign w:val="center"/>
            <w:hideMark/>
          </w:tcPr>
          <w:p w14:paraId="0373DA98" w14:textId="77777777" w:rsidR="008727BF" w:rsidRPr="003B439B" w:rsidRDefault="008727BF" w:rsidP="00307629">
            <w:pPr>
              <w:rPr>
                <w:rFonts w:ascii="Arial" w:eastAsia="Times New Roman" w:hAnsi="Arial" w:cs="Arial"/>
                <w:b/>
                <w:color w:val="000000"/>
                <w:sz w:val="16"/>
                <w:szCs w:val="16"/>
              </w:rPr>
            </w:pPr>
            <w:r w:rsidRPr="003B439B">
              <w:rPr>
                <w:rFonts w:ascii="Arial" w:eastAsia="Times New Roman" w:hAnsi="Arial" w:cs="Arial"/>
                <w:b/>
                <w:color w:val="000000"/>
                <w:sz w:val="16"/>
                <w:szCs w:val="16"/>
              </w:rPr>
              <w:t>NOMBRE DEL DOCUMENTO</w:t>
            </w:r>
          </w:p>
        </w:tc>
        <w:tc>
          <w:tcPr>
            <w:tcW w:w="1493" w:type="dxa"/>
            <w:shd w:val="clear" w:color="auto" w:fill="BFBFBF" w:themeFill="background1" w:themeFillShade="BF"/>
            <w:vAlign w:val="center"/>
            <w:hideMark/>
          </w:tcPr>
          <w:p w14:paraId="0E95A26F" w14:textId="77777777" w:rsidR="008727BF" w:rsidRPr="003B439B" w:rsidRDefault="008727BF" w:rsidP="00307629">
            <w:pPr>
              <w:rPr>
                <w:rFonts w:ascii="Arial" w:eastAsia="Times New Roman" w:hAnsi="Arial" w:cs="Arial"/>
                <w:b/>
                <w:color w:val="000000"/>
                <w:sz w:val="16"/>
                <w:szCs w:val="16"/>
              </w:rPr>
            </w:pPr>
            <w:r w:rsidRPr="003B439B">
              <w:rPr>
                <w:rFonts w:ascii="Arial" w:eastAsia="Times New Roman" w:hAnsi="Arial" w:cs="Arial"/>
                <w:b/>
                <w:color w:val="000000"/>
                <w:sz w:val="16"/>
                <w:szCs w:val="16"/>
              </w:rPr>
              <w:t>ACTO</w:t>
            </w:r>
          </w:p>
        </w:tc>
        <w:tc>
          <w:tcPr>
            <w:tcW w:w="3694" w:type="dxa"/>
            <w:shd w:val="clear" w:color="auto" w:fill="BFBFBF" w:themeFill="background1" w:themeFillShade="BF"/>
            <w:vAlign w:val="center"/>
            <w:hideMark/>
          </w:tcPr>
          <w:p w14:paraId="1D852C0E" w14:textId="77777777" w:rsidR="008727BF" w:rsidRPr="003B439B" w:rsidRDefault="008727BF" w:rsidP="00307629">
            <w:pPr>
              <w:rPr>
                <w:rFonts w:ascii="Arial" w:eastAsia="Times New Roman" w:hAnsi="Arial" w:cs="Arial"/>
                <w:b/>
                <w:color w:val="000000"/>
                <w:sz w:val="16"/>
                <w:szCs w:val="16"/>
              </w:rPr>
            </w:pPr>
            <w:r w:rsidRPr="003B439B">
              <w:rPr>
                <w:rFonts w:ascii="Arial" w:eastAsia="Times New Roman" w:hAnsi="Arial" w:cs="Arial"/>
                <w:b/>
                <w:color w:val="000000"/>
                <w:sz w:val="16"/>
                <w:szCs w:val="16"/>
              </w:rPr>
              <w:t>CONTROL DE CAMBIOS</w:t>
            </w:r>
          </w:p>
        </w:tc>
      </w:tr>
      <w:tr w:rsidR="008727BF" w:rsidRPr="003754DC" w14:paraId="78A63678" w14:textId="77777777" w:rsidTr="00B24A7F">
        <w:trPr>
          <w:trHeight w:val="225"/>
        </w:trPr>
        <w:tc>
          <w:tcPr>
            <w:tcW w:w="862" w:type="dxa"/>
            <w:shd w:val="clear" w:color="auto" w:fill="auto"/>
            <w:vAlign w:val="center"/>
            <w:hideMark/>
          </w:tcPr>
          <w:p w14:paraId="78E3BF4B" w14:textId="77777777" w:rsidR="008727BF" w:rsidRPr="003754DC" w:rsidRDefault="008727BF" w:rsidP="00307629">
            <w:pPr>
              <w:jc w:val="center"/>
              <w:rPr>
                <w:rFonts w:ascii="Arial" w:eastAsia="Times New Roman" w:hAnsi="Arial" w:cs="Arial"/>
                <w:color w:val="000000"/>
                <w:sz w:val="16"/>
                <w:szCs w:val="16"/>
              </w:rPr>
            </w:pPr>
            <w:r w:rsidRPr="003754DC">
              <w:rPr>
                <w:rFonts w:ascii="Arial" w:eastAsia="Times New Roman" w:hAnsi="Arial" w:cs="Arial"/>
                <w:color w:val="000000"/>
                <w:sz w:val="16"/>
                <w:szCs w:val="16"/>
              </w:rPr>
              <w:t>1</w:t>
            </w:r>
          </w:p>
        </w:tc>
        <w:tc>
          <w:tcPr>
            <w:tcW w:w="901" w:type="dxa"/>
            <w:shd w:val="clear" w:color="auto" w:fill="auto"/>
            <w:vAlign w:val="center"/>
            <w:hideMark/>
          </w:tcPr>
          <w:p w14:paraId="542EA877"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DA-D-009</w:t>
            </w:r>
          </w:p>
        </w:tc>
        <w:tc>
          <w:tcPr>
            <w:tcW w:w="2609" w:type="dxa"/>
            <w:shd w:val="clear" w:color="auto" w:fill="auto"/>
            <w:vAlign w:val="center"/>
            <w:hideMark/>
          </w:tcPr>
          <w:p w14:paraId="1D01BFC3"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 xml:space="preserve">Programa de gestión Documental </w:t>
            </w:r>
          </w:p>
        </w:tc>
        <w:tc>
          <w:tcPr>
            <w:tcW w:w="1493" w:type="dxa"/>
            <w:shd w:val="clear" w:color="auto" w:fill="auto"/>
            <w:vAlign w:val="center"/>
            <w:hideMark/>
          </w:tcPr>
          <w:p w14:paraId="67267035"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Acta46Feb04/2014</w:t>
            </w:r>
          </w:p>
        </w:tc>
        <w:tc>
          <w:tcPr>
            <w:tcW w:w="3694" w:type="dxa"/>
            <w:shd w:val="clear" w:color="auto" w:fill="auto"/>
            <w:vAlign w:val="center"/>
            <w:hideMark/>
          </w:tcPr>
          <w:p w14:paraId="48AB8F53" w14:textId="77777777" w:rsidR="008727BF" w:rsidRPr="003754DC" w:rsidRDefault="008727BF" w:rsidP="00307629">
            <w:pPr>
              <w:rPr>
                <w:rFonts w:ascii="Arial" w:eastAsia="Times New Roman" w:hAnsi="Arial" w:cs="Arial"/>
                <w:color w:val="000000"/>
                <w:sz w:val="16"/>
                <w:szCs w:val="16"/>
              </w:rPr>
            </w:pPr>
            <w:r>
              <w:rPr>
                <w:rFonts w:ascii="Arial" w:eastAsia="Times New Roman" w:hAnsi="Arial" w:cs="Arial"/>
                <w:color w:val="000000"/>
                <w:sz w:val="16"/>
                <w:szCs w:val="16"/>
              </w:rPr>
              <w:t>Nuevo 04/02/2014</w:t>
            </w:r>
          </w:p>
        </w:tc>
      </w:tr>
      <w:tr w:rsidR="008727BF" w:rsidRPr="003754DC" w14:paraId="5026E6FB" w14:textId="77777777" w:rsidTr="00B24A7F">
        <w:trPr>
          <w:trHeight w:val="225"/>
        </w:trPr>
        <w:tc>
          <w:tcPr>
            <w:tcW w:w="862" w:type="dxa"/>
            <w:shd w:val="clear" w:color="auto" w:fill="auto"/>
            <w:vAlign w:val="center"/>
            <w:hideMark/>
          </w:tcPr>
          <w:p w14:paraId="1B849933" w14:textId="77777777" w:rsidR="008727BF" w:rsidRPr="003754DC" w:rsidRDefault="008727BF" w:rsidP="00307629">
            <w:pPr>
              <w:jc w:val="center"/>
              <w:rPr>
                <w:rFonts w:ascii="Arial" w:eastAsia="Times New Roman" w:hAnsi="Arial" w:cs="Arial"/>
                <w:color w:val="000000"/>
                <w:sz w:val="16"/>
                <w:szCs w:val="16"/>
              </w:rPr>
            </w:pPr>
            <w:r w:rsidRPr="003754DC">
              <w:rPr>
                <w:rFonts w:ascii="Arial" w:eastAsia="Times New Roman" w:hAnsi="Arial" w:cs="Arial"/>
                <w:color w:val="000000"/>
                <w:sz w:val="16"/>
                <w:szCs w:val="16"/>
              </w:rPr>
              <w:t>2</w:t>
            </w:r>
          </w:p>
        </w:tc>
        <w:tc>
          <w:tcPr>
            <w:tcW w:w="901" w:type="dxa"/>
            <w:shd w:val="clear" w:color="auto" w:fill="auto"/>
            <w:vAlign w:val="center"/>
            <w:hideMark/>
          </w:tcPr>
          <w:p w14:paraId="48F5F9E4"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DA-D-009</w:t>
            </w:r>
          </w:p>
        </w:tc>
        <w:tc>
          <w:tcPr>
            <w:tcW w:w="2609" w:type="dxa"/>
            <w:shd w:val="clear" w:color="auto" w:fill="auto"/>
            <w:vAlign w:val="center"/>
            <w:hideMark/>
          </w:tcPr>
          <w:p w14:paraId="1F807ACB"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 xml:space="preserve">Programa de gestión Documental </w:t>
            </w:r>
          </w:p>
        </w:tc>
        <w:tc>
          <w:tcPr>
            <w:tcW w:w="1493" w:type="dxa"/>
            <w:shd w:val="clear" w:color="auto" w:fill="auto"/>
            <w:vAlign w:val="center"/>
            <w:hideMark/>
          </w:tcPr>
          <w:p w14:paraId="1EF384DB"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 </w:t>
            </w:r>
            <w:r>
              <w:rPr>
                <w:rFonts w:ascii="Arial" w:eastAsia="Times New Roman" w:hAnsi="Arial" w:cs="Arial"/>
                <w:color w:val="000000"/>
                <w:sz w:val="16"/>
                <w:szCs w:val="16"/>
              </w:rPr>
              <w:t>No tiene</w:t>
            </w:r>
          </w:p>
        </w:tc>
        <w:tc>
          <w:tcPr>
            <w:tcW w:w="3694" w:type="dxa"/>
            <w:shd w:val="clear" w:color="auto" w:fill="auto"/>
            <w:vAlign w:val="center"/>
            <w:hideMark/>
          </w:tcPr>
          <w:p w14:paraId="7F3C877E"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Actualización de imagen institucional 27/10/2014</w:t>
            </w:r>
          </w:p>
        </w:tc>
      </w:tr>
      <w:tr w:rsidR="008727BF" w:rsidRPr="003754DC" w14:paraId="4E90239D" w14:textId="77777777" w:rsidTr="00B24A7F">
        <w:trPr>
          <w:trHeight w:val="225"/>
        </w:trPr>
        <w:tc>
          <w:tcPr>
            <w:tcW w:w="862" w:type="dxa"/>
            <w:shd w:val="clear" w:color="auto" w:fill="auto"/>
            <w:vAlign w:val="center"/>
          </w:tcPr>
          <w:p w14:paraId="7F780EE9" w14:textId="77777777" w:rsidR="008727BF" w:rsidRPr="003754DC" w:rsidRDefault="008727BF" w:rsidP="00307629">
            <w:pPr>
              <w:jc w:val="center"/>
              <w:rPr>
                <w:rFonts w:ascii="Arial" w:eastAsia="Times New Roman" w:hAnsi="Arial" w:cs="Arial"/>
                <w:color w:val="000000"/>
                <w:sz w:val="16"/>
                <w:szCs w:val="16"/>
              </w:rPr>
            </w:pPr>
            <w:r w:rsidRPr="003754DC">
              <w:rPr>
                <w:rFonts w:ascii="Arial" w:eastAsia="Times New Roman" w:hAnsi="Arial" w:cs="Arial"/>
                <w:color w:val="000000"/>
                <w:sz w:val="16"/>
                <w:szCs w:val="16"/>
              </w:rPr>
              <w:t>3</w:t>
            </w:r>
          </w:p>
        </w:tc>
        <w:tc>
          <w:tcPr>
            <w:tcW w:w="901" w:type="dxa"/>
            <w:shd w:val="clear" w:color="auto" w:fill="auto"/>
            <w:vAlign w:val="center"/>
          </w:tcPr>
          <w:p w14:paraId="3BE0F7C8"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DA-D-009</w:t>
            </w:r>
          </w:p>
        </w:tc>
        <w:tc>
          <w:tcPr>
            <w:tcW w:w="2609" w:type="dxa"/>
            <w:shd w:val="clear" w:color="auto" w:fill="auto"/>
            <w:vAlign w:val="center"/>
          </w:tcPr>
          <w:p w14:paraId="408E864D"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 xml:space="preserve">Programa de gestión Documental </w:t>
            </w:r>
          </w:p>
        </w:tc>
        <w:tc>
          <w:tcPr>
            <w:tcW w:w="1493" w:type="dxa"/>
            <w:shd w:val="clear" w:color="auto" w:fill="auto"/>
            <w:vAlign w:val="center"/>
          </w:tcPr>
          <w:p w14:paraId="36C31F3A"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Acta Junio 25/2015</w:t>
            </w:r>
          </w:p>
        </w:tc>
        <w:tc>
          <w:tcPr>
            <w:tcW w:w="3694" w:type="dxa"/>
            <w:shd w:val="clear" w:color="auto" w:fill="auto"/>
            <w:vAlign w:val="center"/>
          </w:tcPr>
          <w:p w14:paraId="7691B315" w14:textId="77777777" w:rsidR="008727BF" w:rsidRPr="003754DC" w:rsidRDefault="008727BF" w:rsidP="00307629">
            <w:pPr>
              <w:rPr>
                <w:rFonts w:ascii="Arial" w:eastAsia="Times New Roman" w:hAnsi="Arial" w:cs="Arial"/>
                <w:color w:val="000000"/>
                <w:sz w:val="16"/>
                <w:szCs w:val="16"/>
              </w:rPr>
            </w:pPr>
            <w:r w:rsidRPr="003754DC">
              <w:rPr>
                <w:rFonts w:ascii="Arial" w:eastAsia="Times New Roman" w:hAnsi="Arial" w:cs="Arial"/>
                <w:color w:val="000000"/>
                <w:sz w:val="16"/>
                <w:szCs w:val="16"/>
              </w:rPr>
              <w:t>Ajusta asignación de fecha</w:t>
            </w:r>
          </w:p>
        </w:tc>
      </w:tr>
      <w:tr w:rsidR="008727BF" w:rsidRPr="003754DC" w14:paraId="6005260C" w14:textId="77777777" w:rsidTr="00B24A7F">
        <w:trPr>
          <w:trHeight w:val="225"/>
        </w:trPr>
        <w:tc>
          <w:tcPr>
            <w:tcW w:w="862" w:type="dxa"/>
            <w:shd w:val="clear" w:color="auto" w:fill="auto"/>
            <w:vAlign w:val="center"/>
          </w:tcPr>
          <w:p w14:paraId="0AB328F6" w14:textId="77777777" w:rsidR="008727BF" w:rsidRPr="00767871" w:rsidRDefault="008727BF" w:rsidP="00307629">
            <w:pPr>
              <w:jc w:val="center"/>
              <w:rPr>
                <w:rFonts w:ascii="Arial" w:eastAsia="Times New Roman" w:hAnsi="Arial" w:cs="Arial"/>
                <w:color w:val="000000"/>
                <w:sz w:val="16"/>
                <w:szCs w:val="16"/>
              </w:rPr>
            </w:pPr>
            <w:r w:rsidRPr="00767871">
              <w:rPr>
                <w:rFonts w:ascii="Arial" w:eastAsia="Times New Roman" w:hAnsi="Arial" w:cs="Arial"/>
                <w:color w:val="000000"/>
                <w:sz w:val="16"/>
                <w:szCs w:val="16"/>
              </w:rPr>
              <w:t>4</w:t>
            </w:r>
          </w:p>
        </w:tc>
        <w:tc>
          <w:tcPr>
            <w:tcW w:w="901" w:type="dxa"/>
            <w:shd w:val="clear" w:color="auto" w:fill="auto"/>
            <w:vAlign w:val="center"/>
          </w:tcPr>
          <w:p w14:paraId="16372090"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A-OT-009</w:t>
            </w:r>
          </w:p>
        </w:tc>
        <w:tc>
          <w:tcPr>
            <w:tcW w:w="2609" w:type="dxa"/>
            <w:shd w:val="clear" w:color="auto" w:fill="auto"/>
            <w:vAlign w:val="center"/>
          </w:tcPr>
          <w:p w14:paraId="5BE8FAD2"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 xml:space="preserve">Programa de gestión Documental </w:t>
            </w:r>
          </w:p>
        </w:tc>
        <w:tc>
          <w:tcPr>
            <w:tcW w:w="1493" w:type="dxa"/>
            <w:shd w:val="clear" w:color="auto" w:fill="auto"/>
            <w:vAlign w:val="center"/>
          </w:tcPr>
          <w:p w14:paraId="13EB2135"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Acta Dic22/2015</w:t>
            </w:r>
          </w:p>
        </w:tc>
        <w:tc>
          <w:tcPr>
            <w:tcW w:w="3694" w:type="dxa"/>
            <w:shd w:val="clear" w:color="auto" w:fill="auto"/>
            <w:vAlign w:val="center"/>
          </w:tcPr>
          <w:p w14:paraId="3E65BCB4"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Cambió el código del documento. Incluyó nueva dirección de la entidad.</w:t>
            </w:r>
          </w:p>
        </w:tc>
      </w:tr>
      <w:tr w:rsidR="008727BF" w:rsidRPr="003754DC" w14:paraId="33BA5324" w14:textId="77777777" w:rsidTr="00B24A7F">
        <w:trPr>
          <w:trHeight w:val="225"/>
        </w:trPr>
        <w:tc>
          <w:tcPr>
            <w:tcW w:w="862" w:type="dxa"/>
            <w:shd w:val="clear" w:color="auto" w:fill="auto"/>
            <w:vAlign w:val="center"/>
          </w:tcPr>
          <w:p w14:paraId="40918056" w14:textId="77777777" w:rsidR="008727BF" w:rsidRPr="00767871" w:rsidRDefault="008727BF" w:rsidP="00307629">
            <w:pPr>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901" w:type="dxa"/>
            <w:shd w:val="clear" w:color="auto" w:fill="auto"/>
            <w:vAlign w:val="center"/>
          </w:tcPr>
          <w:p w14:paraId="28F54540"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A-OT-009</w:t>
            </w:r>
          </w:p>
        </w:tc>
        <w:tc>
          <w:tcPr>
            <w:tcW w:w="2609" w:type="dxa"/>
            <w:shd w:val="clear" w:color="auto" w:fill="auto"/>
            <w:vAlign w:val="center"/>
          </w:tcPr>
          <w:p w14:paraId="646E7234" w14:textId="77777777" w:rsidR="008727BF" w:rsidRPr="00767871" w:rsidRDefault="008727BF" w:rsidP="00307629">
            <w:pPr>
              <w:rPr>
                <w:rFonts w:ascii="Arial" w:eastAsia="Times New Roman" w:hAnsi="Arial" w:cs="Arial"/>
                <w:color w:val="000000"/>
                <w:sz w:val="16"/>
                <w:szCs w:val="16"/>
              </w:rPr>
            </w:pPr>
            <w:r w:rsidRPr="00767871">
              <w:rPr>
                <w:rFonts w:ascii="Arial" w:eastAsia="Times New Roman" w:hAnsi="Arial" w:cs="Arial"/>
                <w:color w:val="000000"/>
                <w:sz w:val="16"/>
                <w:szCs w:val="16"/>
              </w:rPr>
              <w:t xml:space="preserve">Programa de gestión Documental </w:t>
            </w:r>
          </w:p>
        </w:tc>
        <w:tc>
          <w:tcPr>
            <w:tcW w:w="1493" w:type="dxa"/>
            <w:shd w:val="clear" w:color="auto" w:fill="auto"/>
            <w:vAlign w:val="center"/>
          </w:tcPr>
          <w:p w14:paraId="7C201971" w14:textId="46F5D9FD" w:rsidR="008727BF" w:rsidRPr="00767871" w:rsidRDefault="008727BF" w:rsidP="00307629">
            <w:pPr>
              <w:rPr>
                <w:rFonts w:ascii="Arial" w:eastAsia="Times New Roman" w:hAnsi="Arial" w:cs="Arial"/>
                <w:color w:val="000000"/>
                <w:sz w:val="16"/>
                <w:szCs w:val="16"/>
              </w:rPr>
            </w:pPr>
            <w:r>
              <w:rPr>
                <w:rFonts w:ascii="Arial" w:eastAsia="Times New Roman" w:hAnsi="Arial" w:cs="Arial"/>
                <w:color w:val="000000"/>
                <w:sz w:val="16"/>
                <w:szCs w:val="16"/>
              </w:rPr>
              <w:t xml:space="preserve">Brújula, </w:t>
            </w:r>
            <w:r w:rsidR="003B439B">
              <w:rPr>
                <w:rFonts w:ascii="Arial" w:eastAsia="Times New Roman" w:hAnsi="Arial" w:cs="Arial"/>
                <w:color w:val="000000"/>
                <w:sz w:val="16"/>
                <w:szCs w:val="16"/>
              </w:rPr>
              <w:t>Mar</w:t>
            </w:r>
            <w:r w:rsidR="00B24A7F">
              <w:rPr>
                <w:rFonts w:ascii="Arial" w:eastAsia="Times New Roman" w:hAnsi="Arial" w:cs="Arial"/>
                <w:color w:val="000000"/>
                <w:sz w:val="16"/>
                <w:szCs w:val="16"/>
              </w:rPr>
              <w:t>zo</w:t>
            </w:r>
            <w:r w:rsidR="003B439B">
              <w:rPr>
                <w:rFonts w:ascii="Arial" w:eastAsia="Times New Roman" w:hAnsi="Arial" w:cs="Arial"/>
                <w:color w:val="000000"/>
                <w:sz w:val="16"/>
                <w:szCs w:val="16"/>
              </w:rPr>
              <w:t xml:space="preserve"> 10/2017</w:t>
            </w:r>
          </w:p>
        </w:tc>
        <w:tc>
          <w:tcPr>
            <w:tcW w:w="3694" w:type="dxa"/>
            <w:shd w:val="clear" w:color="auto" w:fill="auto"/>
            <w:vAlign w:val="center"/>
          </w:tcPr>
          <w:p w14:paraId="767CFB1C" w14:textId="77777777" w:rsidR="008727BF" w:rsidRPr="0089796B" w:rsidRDefault="008727BF" w:rsidP="00307629">
            <w:pPr>
              <w:rPr>
                <w:rFonts w:ascii="Arial" w:eastAsia="Times New Roman" w:hAnsi="Arial" w:cs="Arial"/>
                <w:color w:val="000000"/>
                <w:sz w:val="16"/>
                <w:szCs w:val="16"/>
              </w:rPr>
            </w:pPr>
            <w:r w:rsidRPr="0089796B">
              <w:rPr>
                <w:rFonts w:ascii="Arial" w:eastAsia="Times New Roman" w:hAnsi="Arial" w:cs="Arial"/>
                <w:color w:val="000000"/>
                <w:sz w:val="16"/>
                <w:szCs w:val="16"/>
              </w:rPr>
              <w:t>Se ajusta a la nueva imagen institucional.</w:t>
            </w:r>
          </w:p>
        </w:tc>
      </w:tr>
      <w:tr w:rsidR="008727BF" w:rsidRPr="003754DC" w14:paraId="71B9330B" w14:textId="77777777" w:rsidTr="00B24A7F">
        <w:trPr>
          <w:trHeight w:val="225"/>
        </w:trPr>
        <w:tc>
          <w:tcPr>
            <w:tcW w:w="862" w:type="dxa"/>
            <w:shd w:val="clear" w:color="auto" w:fill="auto"/>
            <w:vAlign w:val="center"/>
          </w:tcPr>
          <w:p w14:paraId="0E144A32" w14:textId="77777777" w:rsidR="008727BF" w:rsidRDefault="008727BF" w:rsidP="008727BF">
            <w:pPr>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901" w:type="dxa"/>
            <w:shd w:val="clear" w:color="auto" w:fill="auto"/>
            <w:vAlign w:val="center"/>
          </w:tcPr>
          <w:p w14:paraId="3B6F29E5" w14:textId="77777777" w:rsidR="008727BF" w:rsidRPr="00767871" w:rsidRDefault="008727BF" w:rsidP="008727BF">
            <w:pPr>
              <w:rPr>
                <w:rFonts w:ascii="Arial" w:eastAsia="Times New Roman" w:hAnsi="Arial" w:cs="Arial"/>
                <w:color w:val="000000"/>
                <w:sz w:val="16"/>
                <w:szCs w:val="16"/>
              </w:rPr>
            </w:pPr>
            <w:r w:rsidRPr="00767871">
              <w:rPr>
                <w:rFonts w:ascii="Arial" w:eastAsia="Times New Roman" w:hAnsi="Arial" w:cs="Arial"/>
                <w:color w:val="000000"/>
                <w:sz w:val="16"/>
                <w:szCs w:val="16"/>
              </w:rPr>
              <w:t>A-OT-009</w:t>
            </w:r>
          </w:p>
        </w:tc>
        <w:tc>
          <w:tcPr>
            <w:tcW w:w="2609" w:type="dxa"/>
            <w:shd w:val="clear" w:color="auto" w:fill="auto"/>
            <w:vAlign w:val="center"/>
          </w:tcPr>
          <w:p w14:paraId="32A705D7" w14:textId="77777777" w:rsidR="008727BF" w:rsidRPr="00767871" w:rsidRDefault="008727BF" w:rsidP="008727BF">
            <w:pPr>
              <w:rPr>
                <w:rFonts w:ascii="Arial" w:eastAsia="Times New Roman" w:hAnsi="Arial" w:cs="Arial"/>
                <w:color w:val="000000"/>
                <w:sz w:val="16"/>
                <w:szCs w:val="16"/>
              </w:rPr>
            </w:pPr>
            <w:r w:rsidRPr="00767871">
              <w:rPr>
                <w:rFonts w:ascii="Arial" w:eastAsia="Times New Roman" w:hAnsi="Arial" w:cs="Arial"/>
                <w:color w:val="000000"/>
                <w:sz w:val="16"/>
                <w:szCs w:val="16"/>
              </w:rPr>
              <w:t xml:space="preserve">Programa de gestión Documental </w:t>
            </w:r>
          </w:p>
        </w:tc>
        <w:tc>
          <w:tcPr>
            <w:tcW w:w="1493" w:type="dxa"/>
            <w:shd w:val="clear" w:color="auto" w:fill="auto"/>
            <w:vAlign w:val="center"/>
          </w:tcPr>
          <w:p w14:paraId="4C97E62A" w14:textId="77777777" w:rsidR="00BD00D9" w:rsidRDefault="00BD00D9" w:rsidP="008727BF">
            <w:pPr>
              <w:rPr>
                <w:rFonts w:ascii="Arial" w:eastAsia="Times New Roman" w:hAnsi="Arial" w:cs="Arial"/>
                <w:color w:val="000000"/>
                <w:sz w:val="16"/>
                <w:szCs w:val="16"/>
              </w:rPr>
            </w:pPr>
            <w:r>
              <w:rPr>
                <w:rFonts w:ascii="Arial" w:eastAsia="Times New Roman" w:hAnsi="Arial" w:cs="Arial"/>
                <w:color w:val="000000"/>
                <w:sz w:val="16"/>
                <w:szCs w:val="16"/>
              </w:rPr>
              <w:t>Resolución 046/2017</w:t>
            </w:r>
          </w:p>
          <w:p w14:paraId="7A65CA06" w14:textId="77777777" w:rsidR="008727BF" w:rsidRDefault="003B439B" w:rsidP="00BD00D9">
            <w:pPr>
              <w:rPr>
                <w:rFonts w:ascii="Arial" w:eastAsia="Times New Roman" w:hAnsi="Arial" w:cs="Arial"/>
                <w:color w:val="000000"/>
                <w:sz w:val="16"/>
                <w:szCs w:val="16"/>
              </w:rPr>
            </w:pPr>
            <w:r>
              <w:rPr>
                <w:rFonts w:ascii="Arial" w:eastAsia="Times New Roman" w:hAnsi="Arial" w:cs="Arial"/>
                <w:color w:val="000000"/>
                <w:sz w:val="16"/>
                <w:szCs w:val="16"/>
              </w:rPr>
              <w:t xml:space="preserve">Brújula, </w:t>
            </w:r>
            <w:r w:rsidR="00BD00D9">
              <w:rPr>
                <w:rFonts w:ascii="Arial" w:eastAsia="Times New Roman" w:hAnsi="Arial" w:cs="Arial"/>
                <w:color w:val="000000"/>
                <w:sz w:val="16"/>
                <w:szCs w:val="16"/>
              </w:rPr>
              <w:t>Feb 10/2017</w:t>
            </w:r>
          </w:p>
        </w:tc>
        <w:tc>
          <w:tcPr>
            <w:tcW w:w="3694" w:type="dxa"/>
            <w:shd w:val="clear" w:color="auto" w:fill="auto"/>
            <w:vAlign w:val="center"/>
          </w:tcPr>
          <w:p w14:paraId="2E04302E" w14:textId="77777777" w:rsidR="00BD00D9" w:rsidRPr="0089796B" w:rsidRDefault="003B439B" w:rsidP="00BD00D9">
            <w:pPr>
              <w:rPr>
                <w:rFonts w:ascii="Arial" w:eastAsia="Times New Roman" w:hAnsi="Arial" w:cs="Arial"/>
                <w:color w:val="000000"/>
                <w:sz w:val="16"/>
                <w:szCs w:val="16"/>
              </w:rPr>
            </w:pPr>
            <w:r>
              <w:rPr>
                <w:rFonts w:ascii="Arial" w:eastAsia="Times New Roman" w:hAnsi="Arial" w:cs="Arial"/>
                <w:color w:val="000000"/>
                <w:sz w:val="16"/>
                <w:szCs w:val="16"/>
              </w:rPr>
              <w:t>Se ajusta</w:t>
            </w:r>
            <w:r w:rsidR="00BD00D9">
              <w:rPr>
                <w:rFonts w:ascii="Arial" w:eastAsia="Times New Roman" w:hAnsi="Arial" w:cs="Arial"/>
                <w:color w:val="000000"/>
                <w:sz w:val="16"/>
                <w:szCs w:val="16"/>
              </w:rPr>
              <w:t xml:space="preserve"> y adopta como instrumento de gestión de la información pública,</w:t>
            </w:r>
            <w:r>
              <w:rPr>
                <w:rFonts w:ascii="Arial" w:eastAsia="Times New Roman" w:hAnsi="Arial" w:cs="Arial"/>
                <w:color w:val="000000"/>
                <w:sz w:val="16"/>
                <w:szCs w:val="16"/>
              </w:rPr>
              <w:t xml:space="preserve"> con base en los</w:t>
            </w:r>
            <w:r w:rsidR="008727BF">
              <w:rPr>
                <w:rFonts w:ascii="Arial" w:eastAsia="Times New Roman" w:hAnsi="Arial" w:cs="Arial"/>
                <w:color w:val="000000"/>
                <w:sz w:val="16"/>
                <w:szCs w:val="16"/>
              </w:rPr>
              <w:t xml:space="preserve"> procesos para la gestión documental establecidos en el Modelo Integrado de Planeación y Gestión</w:t>
            </w:r>
            <w:r>
              <w:rPr>
                <w:rFonts w:ascii="Arial" w:eastAsia="Times New Roman" w:hAnsi="Arial" w:cs="Arial"/>
                <w:color w:val="000000"/>
                <w:sz w:val="16"/>
                <w:szCs w:val="16"/>
              </w:rPr>
              <w:t xml:space="preserve"> versión 2</w:t>
            </w:r>
            <w:r w:rsidR="00BD00D9">
              <w:rPr>
                <w:rFonts w:ascii="Arial" w:eastAsia="Times New Roman" w:hAnsi="Arial" w:cs="Arial"/>
                <w:color w:val="000000"/>
                <w:sz w:val="16"/>
                <w:szCs w:val="16"/>
              </w:rPr>
              <w:t xml:space="preserve"> y en la Ley 1712 de 2014 y su reglamentación.</w:t>
            </w:r>
          </w:p>
        </w:tc>
      </w:tr>
      <w:tr w:rsidR="000D6805" w:rsidRPr="0089796B" w14:paraId="2E1DBBE5" w14:textId="77777777" w:rsidTr="00B24A7F">
        <w:trPr>
          <w:trHeight w:val="225"/>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8E82122" w14:textId="77777777" w:rsidR="000D6805" w:rsidRDefault="000D6805" w:rsidP="00DA3365">
            <w:pPr>
              <w:jc w:val="center"/>
              <w:rPr>
                <w:rFonts w:ascii="Arial" w:eastAsia="Times New Roman" w:hAnsi="Arial" w:cs="Arial"/>
                <w:color w:val="000000"/>
                <w:sz w:val="16"/>
                <w:szCs w:val="16"/>
              </w:rPr>
            </w:pPr>
            <w:r>
              <w:rPr>
                <w:rFonts w:ascii="Arial" w:eastAsia="Times New Roman" w:hAnsi="Arial" w:cs="Arial"/>
                <w:color w:val="000000"/>
                <w:sz w:val="16"/>
                <w:szCs w:val="16"/>
              </w:rPr>
              <w:t>7</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C4C042C" w14:textId="77777777" w:rsidR="000D6805" w:rsidRPr="00767871" w:rsidRDefault="000D6805" w:rsidP="00DA3365">
            <w:pPr>
              <w:rPr>
                <w:rFonts w:ascii="Arial" w:eastAsia="Times New Roman" w:hAnsi="Arial" w:cs="Arial"/>
                <w:color w:val="000000"/>
                <w:sz w:val="16"/>
                <w:szCs w:val="16"/>
              </w:rPr>
            </w:pPr>
            <w:r w:rsidRPr="00767871">
              <w:rPr>
                <w:rFonts w:ascii="Arial" w:eastAsia="Times New Roman" w:hAnsi="Arial" w:cs="Arial"/>
                <w:color w:val="000000"/>
                <w:sz w:val="16"/>
                <w:szCs w:val="16"/>
              </w:rPr>
              <w:t>A-OT-009</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tcPr>
          <w:p w14:paraId="7B48D842" w14:textId="77777777" w:rsidR="000D6805" w:rsidRPr="00767871" w:rsidRDefault="000D6805" w:rsidP="00DA3365">
            <w:pPr>
              <w:rPr>
                <w:rFonts w:ascii="Arial" w:eastAsia="Times New Roman" w:hAnsi="Arial" w:cs="Arial"/>
                <w:color w:val="000000"/>
                <w:sz w:val="16"/>
                <w:szCs w:val="16"/>
              </w:rPr>
            </w:pPr>
            <w:r w:rsidRPr="00767871">
              <w:rPr>
                <w:rFonts w:ascii="Arial" w:eastAsia="Times New Roman" w:hAnsi="Arial" w:cs="Arial"/>
                <w:color w:val="000000"/>
                <w:sz w:val="16"/>
                <w:szCs w:val="16"/>
              </w:rPr>
              <w:t xml:space="preserve">Programa de gestión Documental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349D58BC" w14:textId="77777777" w:rsidR="000D6805" w:rsidRDefault="000D6805" w:rsidP="000D6805">
            <w:pPr>
              <w:rPr>
                <w:rFonts w:ascii="Arial" w:eastAsia="Times New Roman" w:hAnsi="Arial" w:cs="Arial"/>
                <w:color w:val="000000"/>
                <w:sz w:val="16"/>
                <w:szCs w:val="16"/>
              </w:rPr>
            </w:pPr>
            <w:r>
              <w:rPr>
                <w:rFonts w:ascii="Arial" w:eastAsia="Times New Roman" w:hAnsi="Arial" w:cs="Arial"/>
                <w:color w:val="000000"/>
                <w:sz w:val="16"/>
                <w:szCs w:val="16"/>
              </w:rPr>
              <w:t>Brújula, Noviembre 13 de 2018</w:t>
            </w:r>
          </w:p>
        </w:tc>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1361E869" w14:textId="77777777" w:rsidR="000D6805" w:rsidRPr="0089796B" w:rsidRDefault="000D6805" w:rsidP="00DA3365">
            <w:pPr>
              <w:rPr>
                <w:rFonts w:ascii="Arial" w:eastAsia="Times New Roman" w:hAnsi="Arial" w:cs="Arial"/>
                <w:color w:val="000000"/>
                <w:sz w:val="16"/>
                <w:szCs w:val="16"/>
              </w:rPr>
            </w:pPr>
            <w:r w:rsidRPr="0089796B">
              <w:rPr>
                <w:rFonts w:ascii="Arial" w:eastAsia="Times New Roman" w:hAnsi="Arial" w:cs="Arial"/>
                <w:color w:val="000000"/>
                <w:sz w:val="16"/>
                <w:szCs w:val="16"/>
              </w:rPr>
              <w:t>Se ajusta a la nueva imagen institucional.</w:t>
            </w:r>
          </w:p>
        </w:tc>
      </w:tr>
      <w:tr w:rsidR="00266488" w:rsidRPr="0089796B" w14:paraId="5324EF93" w14:textId="77777777" w:rsidTr="00B24A7F">
        <w:trPr>
          <w:trHeight w:val="225"/>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5BDF910" w14:textId="77777777" w:rsidR="00266488" w:rsidRDefault="00266488" w:rsidP="00266488">
            <w:pPr>
              <w:jc w:val="center"/>
              <w:rPr>
                <w:rFonts w:ascii="Arial" w:eastAsia="Times New Roman" w:hAnsi="Arial" w:cs="Arial"/>
                <w:color w:val="000000"/>
                <w:sz w:val="16"/>
                <w:szCs w:val="16"/>
              </w:rPr>
            </w:pPr>
            <w:r>
              <w:rPr>
                <w:rFonts w:ascii="Arial" w:eastAsia="Times New Roman" w:hAnsi="Arial" w:cs="Arial"/>
                <w:color w:val="000000"/>
                <w:sz w:val="16"/>
                <w:szCs w:val="16"/>
              </w:rPr>
              <w:t>8</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408AF7C" w14:textId="77777777" w:rsidR="00266488" w:rsidRPr="00767871" w:rsidRDefault="00266488" w:rsidP="00266488">
            <w:pPr>
              <w:rPr>
                <w:rFonts w:ascii="Arial" w:eastAsia="Times New Roman" w:hAnsi="Arial" w:cs="Arial"/>
                <w:color w:val="000000"/>
                <w:sz w:val="16"/>
                <w:szCs w:val="16"/>
              </w:rPr>
            </w:pPr>
            <w:r w:rsidRPr="00767871">
              <w:rPr>
                <w:rFonts w:ascii="Arial" w:eastAsia="Times New Roman" w:hAnsi="Arial" w:cs="Arial"/>
                <w:color w:val="000000"/>
                <w:sz w:val="16"/>
                <w:szCs w:val="16"/>
              </w:rPr>
              <w:t>A-OT-009</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tcPr>
          <w:p w14:paraId="7C40E543" w14:textId="77777777" w:rsidR="00266488" w:rsidRPr="00767871" w:rsidRDefault="009A54AD" w:rsidP="00266488">
            <w:pPr>
              <w:rPr>
                <w:rFonts w:ascii="Arial" w:eastAsia="Times New Roman" w:hAnsi="Arial" w:cs="Arial"/>
                <w:color w:val="000000"/>
                <w:sz w:val="16"/>
                <w:szCs w:val="16"/>
              </w:rPr>
            </w:pPr>
            <w:r w:rsidRPr="00767871">
              <w:rPr>
                <w:rFonts w:ascii="Arial" w:eastAsia="Times New Roman" w:hAnsi="Arial" w:cs="Arial"/>
                <w:color w:val="000000"/>
                <w:sz w:val="16"/>
                <w:szCs w:val="16"/>
              </w:rPr>
              <w:t>Programa de gestión Documental</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60A8248A" w14:textId="1B86F7B9" w:rsidR="00266488" w:rsidRDefault="00DB7E61" w:rsidP="00DB7E61">
            <w:pPr>
              <w:rPr>
                <w:rFonts w:ascii="Arial" w:eastAsia="Times New Roman" w:hAnsi="Arial" w:cs="Arial"/>
                <w:color w:val="000000"/>
                <w:sz w:val="16"/>
                <w:szCs w:val="16"/>
              </w:rPr>
            </w:pPr>
            <w:r>
              <w:rPr>
                <w:rFonts w:ascii="Arial" w:eastAsia="Times New Roman" w:hAnsi="Arial" w:cs="Arial"/>
                <w:color w:val="000000"/>
                <w:sz w:val="16"/>
                <w:szCs w:val="16"/>
              </w:rPr>
              <w:t xml:space="preserve">Acta de Comité Institucional de Gestión y Desempeño. </w:t>
            </w:r>
            <w:r w:rsidR="00203F1E">
              <w:rPr>
                <w:rFonts w:ascii="Arial" w:eastAsia="Times New Roman" w:hAnsi="Arial" w:cs="Arial"/>
                <w:color w:val="000000"/>
                <w:sz w:val="16"/>
                <w:szCs w:val="16"/>
              </w:rPr>
              <w:t>Brújula</w:t>
            </w:r>
            <w:r w:rsidR="00582D70">
              <w:rPr>
                <w:rFonts w:ascii="Arial" w:eastAsia="Times New Roman" w:hAnsi="Arial" w:cs="Arial"/>
                <w:color w:val="000000"/>
                <w:sz w:val="16"/>
                <w:szCs w:val="16"/>
              </w:rPr>
              <w:t>, Diciembre 3</w:t>
            </w:r>
            <w:r>
              <w:rPr>
                <w:rFonts w:ascii="Arial" w:eastAsia="Times New Roman" w:hAnsi="Arial" w:cs="Arial"/>
                <w:color w:val="000000"/>
                <w:sz w:val="16"/>
                <w:szCs w:val="16"/>
              </w:rPr>
              <w:t>0</w:t>
            </w:r>
            <w:r w:rsidR="00582D70">
              <w:rPr>
                <w:rFonts w:ascii="Arial" w:eastAsia="Times New Roman" w:hAnsi="Arial" w:cs="Arial"/>
                <w:color w:val="000000"/>
                <w:sz w:val="16"/>
                <w:szCs w:val="16"/>
              </w:rPr>
              <w:t xml:space="preserve"> de 2019</w:t>
            </w:r>
          </w:p>
        </w:tc>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600E21E9" w14:textId="77777777" w:rsidR="00266488" w:rsidRDefault="00266488" w:rsidP="002C1F2D">
            <w:pPr>
              <w:rPr>
                <w:rFonts w:ascii="Arial" w:eastAsia="Times New Roman" w:hAnsi="Arial" w:cs="Arial"/>
                <w:color w:val="000000"/>
                <w:sz w:val="16"/>
                <w:szCs w:val="16"/>
              </w:rPr>
            </w:pPr>
            <w:r w:rsidRPr="0089796B">
              <w:rPr>
                <w:rFonts w:ascii="Arial" w:eastAsia="Times New Roman" w:hAnsi="Arial" w:cs="Arial"/>
                <w:color w:val="000000"/>
                <w:sz w:val="16"/>
                <w:szCs w:val="16"/>
              </w:rPr>
              <w:t>Se ajusta a la nueva imagen institucional</w:t>
            </w:r>
            <w:r w:rsidR="005D5D37">
              <w:rPr>
                <w:rFonts w:ascii="Arial" w:eastAsia="Times New Roman" w:hAnsi="Arial" w:cs="Arial"/>
                <w:color w:val="000000"/>
                <w:sz w:val="16"/>
                <w:szCs w:val="16"/>
              </w:rPr>
              <w:t>, se incluyeron los objetivos estratégicos para 2019,</w:t>
            </w:r>
            <w:r w:rsidR="003A369B">
              <w:rPr>
                <w:rFonts w:ascii="Arial" w:eastAsia="Times New Roman" w:hAnsi="Arial" w:cs="Arial"/>
                <w:color w:val="000000"/>
                <w:sz w:val="16"/>
                <w:szCs w:val="16"/>
              </w:rPr>
              <w:t xml:space="preserve"> se cambió Comité Institucional de Desarrollo Administrativo por Comité Insti</w:t>
            </w:r>
            <w:r w:rsidR="002C1F2D">
              <w:rPr>
                <w:rFonts w:ascii="Arial" w:eastAsia="Times New Roman" w:hAnsi="Arial" w:cs="Arial"/>
                <w:color w:val="000000"/>
                <w:sz w:val="16"/>
                <w:szCs w:val="16"/>
              </w:rPr>
              <w:t xml:space="preserve">tucional de Gestión y Desempeño, se actualizó la alineación de la Gestión Documental con el objetivo estratégico </w:t>
            </w:r>
            <w:r w:rsidR="002C1F2D">
              <w:rPr>
                <w:rFonts w:ascii="Arial" w:eastAsia="Times New Roman" w:hAnsi="Arial" w:cs="Arial"/>
                <w:color w:val="000000"/>
                <w:sz w:val="16"/>
                <w:szCs w:val="16"/>
              </w:rPr>
              <w:lastRenderedPageBreak/>
              <w:t>del plan de acción No. 3</w:t>
            </w:r>
            <w:r w:rsidR="00524446">
              <w:rPr>
                <w:rFonts w:ascii="Arial" w:eastAsia="Times New Roman" w:hAnsi="Arial" w:cs="Arial"/>
                <w:color w:val="000000"/>
                <w:sz w:val="16"/>
                <w:szCs w:val="16"/>
              </w:rPr>
              <w:t>, se actualizó la tabla de asignación de recursos</w:t>
            </w:r>
            <w:r w:rsidR="00DB7E61">
              <w:rPr>
                <w:rFonts w:ascii="Arial" w:eastAsia="Times New Roman" w:hAnsi="Arial" w:cs="Arial"/>
                <w:color w:val="000000"/>
                <w:sz w:val="16"/>
                <w:szCs w:val="16"/>
              </w:rPr>
              <w:t>.</w:t>
            </w:r>
          </w:p>
          <w:p w14:paraId="2D8E9CDF" w14:textId="011018C4" w:rsidR="00DB7E61" w:rsidRPr="0089796B" w:rsidRDefault="00DB7E61" w:rsidP="00DB7E61">
            <w:pPr>
              <w:rPr>
                <w:rFonts w:ascii="Arial" w:eastAsia="Times New Roman" w:hAnsi="Arial" w:cs="Arial"/>
                <w:color w:val="000000"/>
                <w:sz w:val="16"/>
                <w:szCs w:val="16"/>
              </w:rPr>
            </w:pPr>
            <w:r>
              <w:rPr>
                <w:rFonts w:ascii="Arial" w:eastAsia="Times New Roman" w:hAnsi="Arial" w:cs="Arial"/>
                <w:color w:val="000000"/>
                <w:sz w:val="16"/>
                <w:szCs w:val="16"/>
              </w:rPr>
              <w:t>Se ajustan los contenidos en general, con relación a la nueva planeación estratégica y la disponibilidad de recursos financieros, físicos y tecnológicos, así como el equipo de trabajo.</w:t>
            </w:r>
          </w:p>
        </w:tc>
      </w:tr>
    </w:tbl>
    <w:p w14:paraId="4B07CF11" w14:textId="77777777" w:rsidR="008727BF" w:rsidRDefault="008727BF" w:rsidP="000477FA">
      <w:pPr>
        <w:rPr>
          <w:rFonts w:ascii="Arial" w:hAnsi="Arial" w:cs="Arial"/>
        </w:rPr>
      </w:pPr>
    </w:p>
    <w:sectPr w:rsidR="008727BF" w:rsidSect="00B758A2">
      <w:headerReference w:type="default" r:id="rId16"/>
      <w:pgSz w:w="12240" w:h="15840"/>
      <w:pgMar w:top="1952" w:right="90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EB9E2" w14:textId="77777777" w:rsidR="00C72A4A" w:rsidRDefault="00C72A4A" w:rsidP="000D42D2">
      <w:r>
        <w:separator/>
      </w:r>
    </w:p>
  </w:endnote>
  <w:endnote w:type="continuationSeparator" w:id="0">
    <w:p w14:paraId="38D867EB" w14:textId="77777777" w:rsidR="00C72A4A" w:rsidRDefault="00C72A4A" w:rsidP="000D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panose1 w:val="00000000000000000000"/>
    <w:charset w:val="00"/>
    <w:family w:val="roman"/>
    <w:notTrueType/>
    <w:pitch w:val="default"/>
  </w:font>
  <w:font w:name="BellGothic">
    <w:altName w:val="BellGoth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auto"/>
    <w:pitch w:val="default"/>
  </w:font>
  <w:font w:name="Arial Black">
    <w:panose1 w:val="020B0A04020102020204"/>
    <w:charset w:val="00"/>
    <w:family w:val="swiss"/>
    <w:pitch w:val="variable"/>
    <w:sig w:usb0="A00002AF" w:usb1="400078FB" w:usb2="00000000" w:usb3="00000000" w:csb0="0000009F" w:csb1="00000000"/>
  </w:font>
  <w:font w:name="Gill Sans MT">
    <w:altName w:val="Segoe UI"/>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D5AA0" w14:textId="77777777" w:rsidR="00C72A4A" w:rsidRDefault="00C72A4A" w:rsidP="000D42D2">
      <w:r>
        <w:separator/>
      </w:r>
    </w:p>
  </w:footnote>
  <w:footnote w:type="continuationSeparator" w:id="0">
    <w:p w14:paraId="16F19FA0" w14:textId="77777777" w:rsidR="00C72A4A" w:rsidRDefault="00C72A4A" w:rsidP="000D42D2">
      <w:r>
        <w:continuationSeparator/>
      </w:r>
    </w:p>
  </w:footnote>
  <w:footnote w:id="1">
    <w:p w14:paraId="0C075DC0" w14:textId="77777777" w:rsidR="003232A0" w:rsidRPr="00672EC6" w:rsidRDefault="003232A0" w:rsidP="00E237A5">
      <w:pPr>
        <w:pStyle w:val="Textonotapie"/>
        <w:rPr>
          <w:rFonts w:ascii="Arial" w:hAnsi="Arial" w:cs="Arial"/>
        </w:rPr>
      </w:pPr>
      <w:r w:rsidRPr="00672EC6">
        <w:rPr>
          <w:rStyle w:val="Refdenotaalpie"/>
          <w:rFonts w:ascii="Arial" w:hAnsi="Arial" w:cs="Arial"/>
        </w:rPr>
        <w:footnoteRef/>
      </w:r>
      <w:r w:rsidRPr="00672EC6">
        <w:rPr>
          <w:rFonts w:ascii="Arial" w:hAnsi="Arial" w:cs="Arial"/>
          <w:sz w:val="16"/>
        </w:rPr>
        <w:t>VER. Ley 594 de 2000. Numeral V. Art.21</w:t>
      </w:r>
    </w:p>
  </w:footnote>
  <w:footnote w:id="2">
    <w:p w14:paraId="11A44EAB" w14:textId="77777777" w:rsidR="003232A0" w:rsidRPr="00672EC6" w:rsidRDefault="003232A0" w:rsidP="00E237A5">
      <w:pPr>
        <w:pStyle w:val="Sinespaciado"/>
        <w:tabs>
          <w:tab w:val="left" w:pos="3705"/>
        </w:tabs>
        <w:ind w:firstLine="0"/>
        <w:rPr>
          <w:rFonts w:ascii="Arial" w:hAnsi="Arial" w:cs="Arial"/>
          <w:sz w:val="16"/>
          <w:szCs w:val="16"/>
        </w:rPr>
      </w:pPr>
      <w:r w:rsidRPr="00672EC6">
        <w:rPr>
          <w:rStyle w:val="Refdenotaalpie"/>
          <w:rFonts w:ascii="Arial" w:hAnsi="Arial" w:cs="Arial"/>
        </w:rPr>
        <w:footnoteRef/>
      </w:r>
      <w:r w:rsidRPr="00672EC6">
        <w:rPr>
          <w:rFonts w:ascii="Arial" w:hAnsi="Arial" w:cs="Arial"/>
          <w:sz w:val="16"/>
          <w:szCs w:val="16"/>
        </w:rPr>
        <w:t xml:space="preserve">Ministerio de Cultura. Decreto 2609/12. </w:t>
      </w:r>
      <w:r w:rsidRPr="00672EC6">
        <w:rPr>
          <w:rFonts w:ascii="Arial" w:hAnsi="Arial" w:cs="Arial"/>
          <w:bCs/>
          <w:sz w:val="16"/>
          <w:szCs w:val="16"/>
          <w:lang w:eastAsia="es-ES"/>
        </w:rPr>
        <w:t>Por el cual se reglamenta el Título V de la Ley </w:t>
      </w:r>
      <w:hyperlink r:id="rId1" w:anchor="0" w:history="1">
        <w:r w:rsidRPr="00672EC6">
          <w:rPr>
            <w:rFonts w:ascii="Arial" w:hAnsi="Arial" w:cs="Arial"/>
            <w:sz w:val="16"/>
            <w:szCs w:val="16"/>
            <w:u w:val="single"/>
            <w:lang w:eastAsia="es-ES"/>
          </w:rPr>
          <w:t>594</w:t>
        </w:r>
      </w:hyperlink>
      <w:r w:rsidRPr="00672EC6">
        <w:rPr>
          <w:rFonts w:ascii="Arial" w:hAnsi="Arial" w:cs="Arial"/>
          <w:bCs/>
          <w:sz w:val="16"/>
          <w:szCs w:val="16"/>
          <w:lang w:eastAsia="es-ES"/>
        </w:rPr>
        <w:t> de 2000, parcialmente los artículos </w:t>
      </w:r>
      <w:hyperlink r:id="rId2" w:anchor="58" w:history="1">
        <w:r w:rsidRPr="00672EC6">
          <w:rPr>
            <w:rFonts w:ascii="Arial" w:hAnsi="Arial" w:cs="Arial"/>
            <w:sz w:val="16"/>
            <w:szCs w:val="16"/>
            <w:u w:val="single"/>
            <w:lang w:eastAsia="es-ES"/>
          </w:rPr>
          <w:t>58</w:t>
        </w:r>
      </w:hyperlink>
      <w:r w:rsidRPr="00672EC6">
        <w:rPr>
          <w:rFonts w:ascii="Arial" w:hAnsi="Arial" w:cs="Arial"/>
          <w:bCs/>
          <w:sz w:val="16"/>
          <w:szCs w:val="16"/>
          <w:lang w:eastAsia="es-ES"/>
        </w:rPr>
        <w:t> y </w:t>
      </w:r>
      <w:hyperlink r:id="rId3" w:anchor="59" w:history="1">
        <w:r w:rsidRPr="00672EC6">
          <w:rPr>
            <w:rFonts w:ascii="Arial" w:hAnsi="Arial" w:cs="Arial"/>
            <w:sz w:val="16"/>
            <w:szCs w:val="16"/>
            <w:u w:val="single"/>
            <w:lang w:eastAsia="es-ES"/>
          </w:rPr>
          <w:t>59</w:t>
        </w:r>
      </w:hyperlink>
      <w:r w:rsidRPr="00672EC6">
        <w:rPr>
          <w:rFonts w:ascii="Arial" w:hAnsi="Arial" w:cs="Arial"/>
          <w:bCs/>
          <w:sz w:val="16"/>
          <w:szCs w:val="16"/>
          <w:lang w:eastAsia="es-ES"/>
        </w:rPr>
        <w:t> de la Ley 1437 de 2011 y se dictan otras disposiciones en materia de Gestión Documental para todas las Entidades del Estado.</w:t>
      </w:r>
    </w:p>
  </w:footnote>
  <w:footnote w:id="3">
    <w:p w14:paraId="676AA746" w14:textId="77777777" w:rsidR="003232A0" w:rsidRPr="00635E2E" w:rsidRDefault="003232A0" w:rsidP="00E237A5">
      <w:pPr>
        <w:pStyle w:val="Textonotapie"/>
        <w:rPr>
          <w:rFonts w:ascii="Arial" w:hAnsi="Arial" w:cs="Arial"/>
          <w:sz w:val="18"/>
        </w:rPr>
      </w:pPr>
      <w:r w:rsidRPr="00635E2E">
        <w:rPr>
          <w:rStyle w:val="Refdenotaalpie"/>
          <w:rFonts w:ascii="Arial" w:hAnsi="Arial" w:cs="Arial"/>
          <w:sz w:val="18"/>
        </w:rPr>
        <w:footnoteRef/>
      </w:r>
      <w:r w:rsidRPr="00635E2E">
        <w:rPr>
          <w:rFonts w:ascii="Arial" w:hAnsi="Arial" w:cs="Arial"/>
          <w:sz w:val="18"/>
        </w:rPr>
        <w:t xml:space="preserve"> Previsto en el Manual de implementación de un Programa de Gestión Documental del Archivo General de la Nación.</w:t>
      </w:r>
    </w:p>
  </w:footnote>
  <w:footnote w:id="4">
    <w:p w14:paraId="01A00844" w14:textId="77777777" w:rsidR="003232A0" w:rsidRPr="00635E2E" w:rsidRDefault="003232A0" w:rsidP="00E237A5">
      <w:pPr>
        <w:pStyle w:val="Textonotapie"/>
        <w:rPr>
          <w:rFonts w:ascii="Arial" w:hAnsi="Arial" w:cs="Arial"/>
          <w:sz w:val="14"/>
          <w:szCs w:val="16"/>
        </w:rPr>
      </w:pPr>
      <w:r w:rsidRPr="00635E2E">
        <w:rPr>
          <w:rFonts w:ascii="Arial" w:hAnsi="Arial" w:cs="Arial"/>
          <w:sz w:val="18"/>
        </w:rPr>
        <w:footnoteRef/>
      </w:r>
      <w:r w:rsidRPr="00635E2E">
        <w:rPr>
          <w:rFonts w:ascii="Arial" w:hAnsi="Arial" w:cs="Arial"/>
          <w:sz w:val="18"/>
        </w:rPr>
        <w:t xml:space="preserve"> Previsto en la Resolución 052 de 2013</w:t>
      </w:r>
      <w:r w:rsidRPr="00635E2E">
        <w:rPr>
          <w:rFonts w:ascii="Arial" w:hAnsi="Arial" w:cs="Arial"/>
          <w:sz w:val="14"/>
          <w:szCs w:val="16"/>
        </w:rPr>
        <w:t>.</w:t>
      </w:r>
    </w:p>
  </w:footnote>
  <w:footnote w:id="5">
    <w:p w14:paraId="7369D864" w14:textId="77777777" w:rsidR="003232A0" w:rsidRDefault="003232A0" w:rsidP="00E237A5">
      <w:pPr>
        <w:pStyle w:val="Textonotapie"/>
      </w:pPr>
      <w:r>
        <w:rPr>
          <w:rStyle w:val="Refdenotaalpie"/>
        </w:rPr>
        <w:footnoteRef/>
      </w:r>
      <w:r>
        <w:t xml:space="preserve"> Ministerio de Tecnologías de la Información y las comunicaciones. Decreto 2573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6"/>
      <w:gridCol w:w="5384"/>
    </w:tblGrid>
    <w:tr w:rsidR="003232A0" w14:paraId="69F03F31" w14:textId="77777777" w:rsidTr="00B758A2">
      <w:trPr>
        <w:cantSplit/>
        <w:trHeight w:val="978"/>
      </w:trPr>
      <w:tc>
        <w:tcPr>
          <w:tcW w:w="4039" w:type="dxa"/>
          <w:tcBorders>
            <w:top w:val="single" w:sz="6" w:space="0" w:color="000000"/>
            <w:left w:val="single" w:sz="6" w:space="0" w:color="000000"/>
            <w:bottom w:val="single" w:sz="6" w:space="0" w:color="000000"/>
            <w:right w:val="single" w:sz="6" w:space="0" w:color="000000"/>
          </w:tcBorders>
          <w:vAlign w:val="center"/>
          <w:hideMark/>
        </w:tcPr>
        <w:p w14:paraId="2080D2CE" w14:textId="77777777" w:rsidR="003232A0" w:rsidRPr="00842C48" w:rsidRDefault="003232A0" w:rsidP="000D6805">
          <w:pPr>
            <w:pStyle w:val="Piedepgina"/>
            <w:tabs>
              <w:tab w:val="right" w:pos="7655"/>
            </w:tabs>
            <w:jc w:val="center"/>
            <w:rPr>
              <w:rFonts w:ascii="Arial" w:hAnsi="Arial" w:cs="Arial"/>
              <w:b/>
              <w:bCs/>
              <w:color w:val="A6A6A6"/>
              <w:sz w:val="16"/>
            </w:rPr>
          </w:pPr>
          <w:r>
            <w:rPr>
              <w:noProof/>
              <w:lang w:val="es-CO" w:eastAsia="es-CO"/>
            </w:rPr>
            <w:drawing>
              <wp:inline distT="0" distB="0" distL="0" distR="0" wp14:anchorId="1B0CAEA9" wp14:editId="509555BF">
                <wp:extent cx="2475245" cy="3733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uevo.png"/>
                        <pic:cNvPicPr/>
                      </pic:nvPicPr>
                      <pic:blipFill>
                        <a:blip r:embed="rId1">
                          <a:extLst>
                            <a:ext uri="{28A0092B-C50C-407E-A947-70E740481C1C}">
                              <a14:useLocalDpi xmlns:a14="http://schemas.microsoft.com/office/drawing/2010/main" val="0"/>
                            </a:ext>
                          </a:extLst>
                        </a:blip>
                        <a:stretch>
                          <a:fillRect/>
                        </a:stretch>
                      </pic:blipFill>
                      <pic:spPr>
                        <a:xfrm>
                          <a:off x="0" y="0"/>
                          <a:ext cx="2552128" cy="384978"/>
                        </a:xfrm>
                        <a:prstGeom prst="rect">
                          <a:avLst/>
                        </a:prstGeom>
                      </pic:spPr>
                    </pic:pic>
                  </a:graphicData>
                </a:graphic>
              </wp:inline>
            </w:drawing>
          </w:r>
        </w:p>
      </w:tc>
      <w:tc>
        <w:tcPr>
          <w:tcW w:w="5387" w:type="dxa"/>
          <w:tcBorders>
            <w:top w:val="single" w:sz="6" w:space="0" w:color="000000"/>
            <w:left w:val="single" w:sz="6" w:space="0" w:color="000000"/>
            <w:bottom w:val="single" w:sz="6" w:space="0" w:color="000000"/>
            <w:right w:val="single" w:sz="6" w:space="0" w:color="000000"/>
          </w:tcBorders>
          <w:vAlign w:val="center"/>
          <w:hideMark/>
        </w:tcPr>
        <w:p w14:paraId="0923ED19" w14:textId="77777777" w:rsidR="003232A0" w:rsidRDefault="003232A0" w:rsidP="00307629">
          <w:pPr>
            <w:pStyle w:val="Heading"/>
            <w:spacing w:line="276" w:lineRule="auto"/>
            <w:jc w:val="center"/>
            <w:rPr>
              <w:rFonts w:ascii="Arial" w:hAnsi="Arial" w:cs="Arial"/>
              <w:b/>
              <w:color w:val="000000"/>
            </w:rPr>
          </w:pPr>
          <w:r>
            <w:rPr>
              <w:rFonts w:ascii="Arial" w:hAnsi="Arial" w:cs="Arial"/>
              <w:b/>
              <w:color w:val="000000"/>
            </w:rPr>
            <w:t>PROGRAMA DE GESTIÓN DOCUMENTAL</w:t>
          </w:r>
        </w:p>
        <w:p w14:paraId="424B9DC4" w14:textId="1FC958F9" w:rsidR="003232A0" w:rsidRDefault="003232A0" w:rsidP="00CC3DB9">
          <w:pPr>
            <w:pStyle w:val="Piedepgina"/>
            <w:tabs>
              <w:tab w:val="right" w:pos="7655"/>
            </w:tabs>
            <w:spacing w:line="276" w:lineRule="auto"/>
            <w:jc w:val="center"/>
            <w:rPr>
              <w:rFonts w:ascii="Arial" w:hAnsi="Arial" w:cs="Arial"/>
              <w:sz w:val="16"/>
              <w:szCs w:val="16"/>
            </w:rPr>
          </w:pPr>
          <w:r>
            <w:rPr>
              <w:rFonts w:ascii="Arial" w:hAnsi="Arial" w:cs="Arial"/>
              <w:sz w:val="16"/>
              <w:szCs w:val="16"/>
            </w:rPr>
            <w:t>Código: A-OT-009 - V</w:t>
          </w:r>
          <w:r w:rsidR="00DB7E61">
            <w:rPr>
              <w:rFonts w:ascii="Arial" w:hAnsi="Arial" w:cs="Arial"/>
              <w:sz w:val="16"/>
              <w:szCs w:val="16"/>
            </w:rPr>
            <w:t>ersión: 08 – Fecha: Diciembre 30</w:t>
          </w:r>
          <w:r>
            <w:rPr>
              <w:rFonts w:ascii="Arial" w:hAnsi="Arial" w:cs="Arial"/>
              <w:sz w:val="16"/>
              <w:szCs w:val="16"/>
            </w:rPr>
            <w:t xml:space="preserve"> de 2019</w:t>
          </w:r>
        </w:p>
      </w:tc>
    </w:tr>
  </w:tbl>
  <w:p w14:paraId="40B53695" w14:textId="77777777" w:rsidR="003232A0" w:rsidRDefault="003232A0" w:rsidP="00B758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93DC9D0"/>
    <w:multiLevelType w:val="hybridMultilevel"/>
    <w:tmpl w:val="E1C854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1FBC22"/>
    <w:multiLevelType w:val="hybridMultilevel"/>
    <w:tmpl w:val="87D43D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485E59"/>
    <w:multiLevelType w:val="hybridMultilevel"/>
    <w:tmpl w:val="80DB50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377091"/>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657DEE"/>
    <w:multiLevelType w:val="hybridMultilevel"/>
    <w:tmpl w:val="278EF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135B8"/>
    <w:multiLevelType w:val="hybridMultilevel"/>
    <w:tmpl w:val="394C8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67554A"/>
    <w:multiLevelType w:val="hybridMultilevel"/>
    <w:tmpl w:val="08E8FC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391BCD"/>
    <w:multiLevelType w:val="hybridMultilevel"/>
    <w:tmpl w:val="584236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C8D5EB2"/>
    <w:multiLevelType w:val="multilevel"/>
    <w:tmpl w:val="532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760C4"/>
    <w:multiLevelType w:val="multilevel"/>
    <w:tmpl w:val="3A6C8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7521E7"/>
    <w:multiLevelType w:val="multilevel"/>
    <w:tmpl w:val="AF3E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30D04"/>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3D6022"/>
    <w:multiLevelType w:val="hybridMultilevel"/>
    <w:tmpl w:val="8EBA12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F0E3EE3"/>
    <w:multiLevelType w:val="hybridMultilevel"/>
    <w:tmpl w:val="7758E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2B680F"/>
    <w:multiLevelType w:val="hybridMultilevel"/>
    <w:tmpl w:val="B1D0E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AD171A"/>
    <w:multiLevelType w:val="hybridMultilevel"/>
    <w:tmpl w:val="FA66A8E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C661B0"/>
    <w:multiLevelType w:val="hybridMultilevel"/>
    <w:tmpl w:val="A2B21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3F43E0"/>
    <w:multiLevelType w:val="hybridMultilevel"/>
    <w:tmpl w:val="520AC8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3A55C7"/>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772DE9"/>
    <w:multiLevelType w:val="multilevel"/>
    <w:tmpl w:val="DE88C1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EB67F3"/>
    <w:multiLevelType w:val="hybridMultilevel"/>
    <w:tmpl w:val="0C36EF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260800"/>
    <w:multiLevelType w:val="hybridMultilevel"/>
    <w:tmpl w:val="2F2C21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C3C2CB2"/>
    <w:multiLevelType w:val="hybridMultilevel"/>
    <w:tmpl w:val="D1901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042E68"/>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3208E4"/>
    <w:multiLevelType w:val="hybridMultilevel"/>
    <w:tmpl w:val="7ED89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6A3314"/>
    <w:multiLevelType w:val="hybridMultilevel"/>
    <w:tmpl w:val="7E35EF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312B29"/>
    <w:multiLevelType w:val="hybridMultilevel"/>
    <w:tmpl w:val="211CA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34355BE"/>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532BAE"/>
    <w:multiLevelType w:val="multilevel"/>
    <w:tmpl w:val="D7C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D3223"/>
    <w:multiLevelType w:val="hybridMultilevel"/>
    <w:tmpl w:val="2FCE55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4936E1"/>
    <w:multiLevelType w:val="hybridMultilevel"/>
    <w:tmpl w:val="039CAF68"/>
    <w:lvl w:ilvl="0" w:tplc="240A000D">
      <w:start w:val="1"/>
      <w:numFmt w:val="bullet"/>
      <w:lvlText w:val=""/>
      <w:lvlJc w:val="left"/>
      <w:pPr>
        <w:ind w:left="720" w:hanging="360"/>
      </w:pPr>
      <w:rPr>
        <w:rFonts w:ascii="Wingdings" w:hAnsi="Wingdings" w:hint="default"/>
      </w:rPr>
    </w:lvl>
    <w:lvl w:ilvl="1" w:tplc="D962FDC0">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80962A7"/>
    <w:multiLevelType w:val="hybridMultilevel"/>
    <w:tmpl w:val="E82C7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A5064A"/>
    <w:multiLevelType w:val="hybridMultilevel"/>
    <w:tmpl w:val="CAA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CB46DF"/>
    <w:multiLevelType w:val="hybridMultilevel"/>
    <w:tmpl w:val="E5989824"/>
    <w:lvl w:ilvl="0" w:tplc="905CA9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E0619A"/>
    <w:multiLevelType w:val="hybridMultilevel"/>
    <w:tmpl w:val="2DCEB45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059E4"/>
    <w:multiLevelType w:val="multilevel"/>
    <w:tmpl w:val="28BAD0D0"/>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lang w:val="es-CO"/>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117C87"/>
    <w:multiLevelType w:val="multilevel"/>
    <w:tmpl w:val="A5BCBF5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3"/>
  </w:num>
  <w:num w:numId="3">
    <w:abstractNumId w:val="2"/>
  </w:num>
  <w:num w:numId="4">
    <w:abstractNumId w:val="25"/>
  </w:num>
  <w:num w:numId="5">
    <w:abstractNumId w:val="0"/>
  </w:num>
  <w:num w:numId="6">
    <w:abstractNumId w:val="1"/>
  </w:num>
  <w:num w:numId="7">
    <w:abstractNumId w:val="4"/>
  </w:num>
  <w:num w:numId="8">
    <w:abstractNumId w:val="17"/>
  </w:num>
  <w:num w:numId="9">
    <w:abstractNumId w:val="14"/>
  </w:num>
  <w:num w:numId="10">
    <w:abstractNumId w:val="24"/>
  </w:num>
  <w:num w:numId="11">
    <w:abstractNumId w:val="31"/>
  </w:num>
  <w:num w:numId="12">
    <w:abstractNumId w:val="26"/>
  </w:num>
  <w:num w:numId="13">
    <w:abstractNumId w:val="32"/>
  </w:num>
  <w:num w:numId="14">
    <w:abstractNumId w:val="21"/>
  </w:num>
  <w:num w:numId="15">
    <w:abstractNumId w:val="12"/>
  </w:num>
  <w:num w:numId="16">
    <w:abstractNumId w:val="5"/>
  </w:num>
  <w:num w:numId="17">
    <w:abstractNumId w:val="34"/>
  </w:num>
  <w:num w:numId="18">
    <w:abstractNumId w:val="15"/>
  </w:num>
  <w:num w:numId="19">
    <w:abstractNumId w:val="9"/>
  </w:num>
  <w:num w:numId="20">
    <w:abstractNumId w:val="8"/>
  </w:num>
  <w:num w:numId="21">
    <w:abstractNumId w:val="28"/>
  </w:num>
  <w:num w:numId="22">
    <w:abstractNumId w:val="16"/>
  </w:num>
  <w:num w:numId="23">
    <w:abstractNumId w:val="7"/>
  </w:num>
  <w:num w:numId="24">
    <w:abstractNumId w:val="36"/>
  </w:num>
  <w:num w:numId="25">
    <w:abstractNumId w:val="30"/>
  </w:num>
  <w:num w:numId="26">
    <w:abstractNumId w:val="23"/>
  </w:num>
  <w:num w:numId="27">
    <w:abstractNumId w:val="18"/>
  </w:num>
  <w:num w:numId="28">
    <w:abstractNumId w:val="27"/>
  </w:num>
  <w:num w:numId="29">
    <w:abstractNumId w:val="6"/>
  </w:num>
  <w:num w:numId="30">
    <w:abstractNumId w:val="13"/>
  </w:num>
  <w:num w:numId="31">
    <w:abstractNumId w:val="3"/>
  </w:num>
  <w:num w:numId="32">
    <w:abstractNumId w:val="11"/>
  </w:num>
  <w:num w:numId="33">
    <w:abstractNumId w:val="20"/>
  </w:num>
  <w:num w:numId="34">
    <w:abstractNumId w:val="19"/>
  </w:num>
  <w:num w:numId="35">
    <w:abstractNumId w:val="29"/>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D2"/>
    <w:rsid w:val="00003E02"/>
    <w:rsid w:val="00005EAF"/>
    <w:rsid w:val="00013166"/>
    <w:rsid w:val="000256A5"/>
    <w:rsid w:val="00037FFC"/>
    <w:rsid w:val="00043101"/>
    <w:rsid w:val="000477FA"/>
    <w:rsid w:val="00051C23"/>
    <w:rsid w:val="000573F7"/>
    <w:rsid w:val="0006139A"/>
    <w:rsid w:val="000B7FA5"/>
    <w:rsid w:val="000C1935"/>
    <w:rsid w:val="000D1DED"/>
    <w:rsid w:val="000D42D2"/>
    <w:rsid w:val="000D6805"/>
    <w:rsid w:val="000E4971"/>
    <w:rsid w:val="00124381"/>
    <w:rsid w:val="001301E6"/>
    <w:rsid w:val="00143C2E"/>
    <w:rsid w:val="00147A76"/>
    <w:rsid w:val="00150144"/>
    <w:rsid w:val="00170D4B"/>
    <w:rsid w:val="00177F45"/>
    <w:rsid w:val="0018175C"/>
    <w:rsid w:val="00191942"/>
    <w:rsid w:val="001A3B77"/>
    <w:rsid w:val="001B3109"/>
    <w:rsid w:val="001B7CA7"/>
    <w:rsid w:val="001D0BD4"/>
    <w:rsid w:val="002027ED"/>
    <w:rsid w:val="00203F1E"/>
    <w:rsid w:val="00205323"/>
    <w:rsid w:val="00205849"/>
    <w:rsid w:val="00212C54"/>
    <w:rsid w:val="00250E50"/>
    <w:rsid w:val="00266488"/>
    <w:rsid w:val="002734AA"/>
    <w:rsid w:val="00294239"/>
    <w:rsid w:val="002C0AB0"/>
    <w:rsid w:val="002C1F2D"/>
    <w:rsid w:val="002C5256"/>
    <w:rsid w:val="002E0098"/>
    <w:rsid w:val="002E6560"/>
    <w:rsid w:val="00307629"/>
    <w:rsid w:val="00312278"/>
    <w:rsid w:val="0032323D"/>
    <w:rsid w:val="003232A0"/>
    <w:rsid w:val="00323B95"/>
    <w:rsid w:val="00323F81"/>
    <w:rsid w:val="00337781"/>
    <w:rsid w:val="003424B5"/>
    <w:rsid w:val="003837BA"/>
    <w:rsid w:val="003A369B"/>
    <w:rsid w:val="003A3CE1"/>
    <w:rsid w:val="003A3EC0"/>
    <w:rsid w:val="003B439B"/>
    <w:rsid w:val="003C396A"/>
    <w:rsid w:val="00402D1B"/>
    <w:rsid w:val="00434D23"/>
    <w:rsid w:val="004373B6"/>
    <w:rsid w:val="00451982"/>
    <w:rsid w:val="00456195"/>
    <w:rsid w:val="00471F89"/>
    <w:rsid w:val="00481970"/>
    <w:rsid w:val="00490925"/>
    <w:rsid w:val="004A18BB"/>
    <w:rsid w:val="004A475D"/>
    <w:rsid w:val="004C42AB"/>
    <w:rsid w:val="004E4E7C"/>
    <w:rsid w:val="004F5E96"/>
    <w:rsid w:val="005175BC"/>
    <w:rsid w:val="00524446"/>
    <w:rsid w:val="00582D70"/>
    <w:rsid w:val="00597948"/>
    <w:rsid w:val="005A30D5"/>
    <w:rsid w:val="005D3EB2"/>
    <w:rsid w:val="005D5D37"/>
    <w:rsid w:val="005D64BF"/>
    <w:rsid w:val="005F763A"/>
    <w:rsid w:val="00626BD0"/>
    <w:rsid w:val="00635E2E"/>
    <w:rsid w:val="00652C18"/>
    <w:rsid w:val="0066220A"/>
    <w:rsid w:val="006703F8"/>
    <w:rsid w:val="00672EC6"/>
    <w:rsid w:val="00675F77"/>
    <w:rsid w:val="006B7650"/>
    <w:rsid w:val="006C19AC"/>
    <w:rsid w:val="006F28D9"/>
    <w:rsid w:val="007E6581"/>
    <w:rsid w:val="00811212"/>
    <w:rsid w:val="008144BC"/>
    <w:rsid w:val="00842C48"/>
    <w:rsid w:val="00856B40"/>
    <w:rsid w:val="008624BA"/>
    <w:rsid w:val="008727BF"/>
    <w:rsid w:val="008769DC"/>
    <w:rsid w:val="00891970"/>
    <w:rsid w:val="00896CFE"/>
    <w:rsid w:val="008A7487"/>
    <w:rsid w:val="008D23B8"/>
    <w:rsid w:val="0094268D"/>
    <w:rsid w:val="00942C16"/>
    <w:rsid w:val="00961AEC"/>
    <w:rsid w:val="00971301"/>
    <w:rsid w:val="009804B4"/>
    <w:rsid w:val="00981DC4"/>
    <w:rsid w:val="00986465"/>
    <w:rsid w:val="009A4F51"/>
    <w:rsid w:val="009A54AD"/>
    <w:rsid w:val="009B0FBC"/>
    <w:rsid w:val="009B437B"/>
    <w:rsid w:val="009C7BB9"/>
    <w:rsid w:val="009E5BD8"/>
    <w:rsid w:val="009F03A4"/>
    <w:rsid w:val="00A22A10"/>
    <w:rsid w:val="00A31DB6"/>
    <w:rsid w:val="00A53091"/>
    <w:rsid w:val="00A63108"/>
    <w:rsid w:val="00A67756"/>
    <w:rsid w:val="00AA4EFE"/>
    <w:rsid w:val="00AB4B37"/>
    <w:rsid w:val="00AC10CA"/>
    <w:rsid w:val="00AC3FE8"/>
    <w:rsid w:val="00AC6ABE"/>
    <w:rsid w:val="00AE6A5A"/>
    <w:rsid w:val="00AF184C"/>
    <w:rsid w:val="00B162AD"/>
    <w:rsid w:val="00B24A7F"/>
    <w:rsid w:val="00B64371"/>
    <w:rsid w:val="00B648F5"/>
    <w:rsid w:val="00B6589E"/>
    <w:rsid w:val="00B661FD"/>
    <w:rsid w:val="00B71CB9"/>
    <w:rsid w:val="00B758A2"/>
    <w:rsid w:val="00B82AD7"/>
    <w:rsid w:val="00BA35C3"/>
    <w:rsid w:val="00BB10B8"/>
    <w:rsid w:val="00BB31A7"/>
    <w:rsid w:val="00BD00D9"/>
    <w:rsid w:val="00C03D1E"/>
    <w:rsid w:val="00C129B1"/>
    <w:rsid w:val="00C166D5"/>
    <w:rsid w:val="00C25E7F"/>
    <w:rsid w:val="00C45BE9"/>
    <w:rsid w:val="00C72A4A"/>
    <w:rsid w:val="00C902B8"/>
    <w:rsid w:val="00C917E7"/>
    <w:rsid w:val="00C92D7F"/>
    <w:rsid w:val="00C93594"/>
    <w:rsid w:val="00C95FD7"/>
    <w:rsid w:val="00CA1A8D"/>
    <w:rsid w:val="00CC3DB9"/>
    <w:rsid w:val="00CD3BB3"/>
    <w:rsid w:val="00CE4EB7"/>
    <w:rsid w:val="00D02C34"/>
    <w:rsid w:val="00D06EC2"/>
    <w:rsid w:val="00D07BE7"/>
    <w:rsid w:val="00D15DF4"/>
    <w:rsid w:val="00D16066"/>
    <w:rsid w:val="00D34D87"/>
    <w:rsid w:val="00D35F89"/>
    <w:rsid w:val="00D44595"/>
    <w:rsid w:val="00D57427"/>
    <w:rsid w:val="00D72A7E"/>
    <w:rsid w:val="00D74C6D"/>
    <w:rsid w:val="00D84B36"/>
    <w:rsid w:val="00DA3365"/>
    <w:rsid w:val="00DA738C"/>
    <w:rsid w:val="00DB3CEB"/>
    <w:rsid w:val="00DB5F12"/>
    <w:rsid w:val="00DB7E61"/>
    <w:rsid w:val="00E02AD6"/>
    <w:rsid w:val="00E12701"/>
    <w:rsid w:val="00E13B8C"/>
    <w:rsid w:val="00E147A8"/>
    <w:rsid w:val="00E237A5"/>
    <w:rsid w:val="00E33A5C"/>
    <w:rsid w:val="00E7565E"/>
    <w:rsid w:val="00EA7F24"/>
    <w:rsid w:val="00EC5E05"/>
    <w:rsid w:val="00EE50B4"/>
    <w:rsid w:val="00F04108"/>
    <w:rsid w:val="00F21F46"/>
    <w:rsid w:val="00F25915"/>
    <w:rsid w:val="00F27879"/>
    <w:rsid w:val="00F33565"/>
    <w:rsid w:val="00F41BAA"/>
    <w:rsid w:val="00F62BFA"/>
    <w:rsid w:val="00FB6AEC"/>
    <w:rsid w:val="00FD6564"/>
    <w:rsid w:val="00FE3280"/>
    <w:rsid w:val="00FE336B"/>
    <w:rsid w:val="00FF17D7"/>
    <w:rsid w:val="00FF2CCB"/>
    <w:rsid w:val="00FF7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00C581"/>
  <w15:docId w15:val="{988690E1-6177-4A0D-9418-F45640C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8C"/>
  </w:style>
  <w:style w:type="paragraph" w:styleId="Ttulo1">
    <w:name w:val="heading 1"/>
    <w:aliases w:val="Título 1 APC"/>
    <w:basedOn w:val="Normal"/>
    <w:next w:val="Normal"/>
    <w:link w:val="Ttulo1Car"/>
    <w:uiPriority w:val="9"/>
    <w:qFormat/>
    <w:rsid w:val="00E237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0D42D2"/>
    <w:pPr>
      <w:spacing w:before="100" w:beforeAutospacing="1" w:after="100" w:afterAutospacing="1"/>
      <w:outlineLvl w:val="1"/>
    </w:pPr>
    <w:rPr>
      <w:rFonts w:ascii="Times" w:hAnsi="Times"/>
      <w:b/>
      <w:bCs/>
      <w:sz w:val="36"/>
      <w:szCs w:val="36"/>
    </w:rPr>
  </w:style>
  <w:style w:type="paragraph" w:styleId="Ttulo3">
    <w:name w:val="heading 3"/>
    <w:basedOn w:val="Normal"/>
    <w:next w:val="Normal"/>
    <w:link w:val="Ttulo3Car"/>
    <w:uiPriority w:val="9"/>
    <w:unhideWhenUsed/>
    <w:qFormat/>
    <w:rsid w:val="00E237A5"/>
    <w:pPr>
      <w:keepNext/>
      <w:keepLines/>
      <w:spacing w:before="200" w:line="276" w:lineRule="auto"/>
      <w:outlineLvl w:val="2"/>
    </w:pPr>
    <w:rPr>
      <w:rFonts w:asciiTheme="majorHAnsi" w:eastAsiaTheme="majorEastAsia" w:hAnsiTheme="majorHAnsi" w:cstheme="majorBidi"/>
      <w:b/>
      <w:bCs/>
      <w:color w:val="4F81BD" w:themeColor="accent1"/>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PC Car"/>
    <w:basedOn w:val="Fuentedeprrafopredeter"/>
    <w:link w:val="Ttulo1"/>
    <w:uiPriority w:val="9"/>
    <w:rsid w:val="00E237A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0D42D2"/>
    <w:rPr>
      <w:rFonts w:ascii="Times" w:hAnsi="Times"/>
      <w:b/>
      <w:bCs/>
      <w:sz w:val="36"/>
      <w:szCs w:val="36"/>
    </w:rPr>
  </w:style>
  <w:style w:type="character" w:customStyle="1" w:styleId="Ttulo3Car">
    <w:name w:val="Título 3 Car"/>
    <w:basedOn w:val="Fuentedeprrafopredeter"/>
    <w:link w:val="Ttulo3"/>
    <w:uiPriority w:val="9"/>
    <w:rsid w:val="00E237A5"/>
    <w:rPr>
      <w:rFonts w:asciiTheme="majorHAnsi" w:eastAsiaTheme="majorEastAsia" w:hAnsiTheme="majorHAnsi" w:cstheme="majorBidi"/>
      <w:b/>
      <w:bCs/>
      <w:color w:val="4F81BD" w:themeColor="accent1"/>
      <w:sz w:val="22"/>
      <w:szCs w:val="22"/>
      <w:lang w:val="es-CO" w:eastAsia="es-CO"/>
    </w:rPr>
  </w:style>
  <w:style w:type="paragraph" w:styleId="Encabezado">
    <w:name w:val="header"/>
    <w:aliases w:val="Alt Header,h,encabezado,Encabezado1"/>
    <w:basedOn w:val="Normal"/>
    <w:link w:val="EncabezadoCar"/>
    <w:unhideWhenUsed/>
    <w:rsid w:val="000D42D2"/>
    <w:pPr>
      <w:tabs>
        <w:tab w:val="center" w:pos="4252"/>
        <w:tab w:val="right" w:pos="8504"/>
      </w:tabs>
    </w:pPr>
  </w:style>
  <w:style w:type="character" w:customStyle="1" w:styleId="EncabezadoCar">
    <w:name w:val="Encabezado Car"/>
    <w:aliases w:val="Alt Header Car,h Car,encabezado Car,Encabezado1 Car"/>
    <w:basedOn w:val="Fuentedeprrafopredeter"/>
    <w:link w:val="Encabezado"/>
    <w:rsid w:val="000D42D2"/>
  </w:style>
  <w:style w:type="paragraph" w:styleId="Piedepgina">
    <w:name w:val="footer"/>
    <w:basedOn w:val="Normal"/>
    <w:link w:val="PiedepginaCar"/>
    <w:uiPriority w:val="99"/>
    <w:unhideWhenUsed/>
    <w:rsid w:val="000D42D2"/>
    <w:pPr>
      <w:tabs>
        <w:tab w:val="center" w:pos="4252"/>
        <w:tab w:val="right" w:pos="8504"/>
      </w:tabs>
    </w:pPr>
  </w:style>
  <w:style w:type="character" w:customStyle="1" w:styleId="PiedepginaCar">
    <w:name w:val="Pie de página Car"/>
    <w:basedOn w:val="Fuentedeprrafopredeter"/>
    <w:link w:val="Piedepgina"/>
    <w:uiPriority w:val="99"/>
    <w:rsid w:val="000D42D2"/>
  </w:style>
  <w:style w:type="paragraph" w:styleId="Textodeglobo">
    <w:name w:val="Balloon Text"/>
    <w:basedOn w:val="Normal"/>
    <w:link w:val="TextodegloboCar"/>
    <w:uiPriority w:val="99"/>
    <w:semiHidden/>
    <w:unhideWhenUsed/>
    <w:rsid w:val="000D42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D42D2"/>
    <w:rPr>
      <w:rFonts w:ascii="Lucida Grande" w:hAnsi="Lucida Grande" w:cs="Lucida Grande"/>
      <w:sz w:val="18"/>
      <w:szCs w:val="18"/>
    </w:rPr>
  </w:style>
  <w:style w:type="paragraph" w:styleId="NormalWeb">
    <w:name w:val="Normal (Web)"/>
    <w:basedOn w:val="Normal"/>
    <w:uiPriority w:val="99"/>
    <w:unhideWhenUsed/>
    <w:rsid w:val="000D42D2"/>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0D42D2"/>
    <w:rPr>
      <w:b/>
      <w:bCs/>
    </w:rPr>
  </w:style>
  <w:style w:type="character" w:customStyle="1" w:styleId="apple-converted-space">
    <w:name w:val="apple-converted-space"/>
    <w:basedOn w:val="Fuentedeprrafopredeter"/>
    <w:rsid w:val="000D42D2"/>
  </w:style>
  <w:style w:type="paragraph" w:styleId="Prrafodelista">
    <w:name w:val="List Paragraph"/>
    <w:basedOn w:val="Normal"/>
    <w:link w:val="PrrafodelistaCar"/>
    <w:uiPriority w:val="34"/>
    <w:qFormat/>
    <w:rsid w:val="00E237A5"/>
    <w:pPr>
      <w:spacing w:after="200" w:line="276" w:lineRule="auto"/>
      <w:ind w:left="720"/>
      <w:contextualSpacing/>
    </w:pPr>
    <w:rPr>
      <w:sz w:val="22"/>
      <w:szCs w:val="22"/>
      <w:lang w:val="es-CO" w:eastAsia="es-CO"/>
    </w:rPr>
  </w:style>
  <w:style w:type="character" w:customStyle="1" w:styleId="PrrafodelistaCar">
    <w:name w:val="Párrafo de lista Car"/>
    <w:link w:val="Prrafodelista"/>
    <w:uiPriority w:val="34"/>
    <w:locked/>
    <w:rsid w:val="00E237A5"/>
    <w:rPr>
      <w:sz w:val="22"/>
      <w:szCs w:val="22"/>
      <w:lang w:val="es-CO" w:eastAsia="es-CO"/>
    </w:rPr>
  </w:style>
  <w:style w:type="character" w:styleId="Hipervnculo">
    <w:name w:val="Hyperlink"/>
    <w:uiPriority w:val="99"/>
    <w:rsid w:val="00E237A5"/>
    <w:rPr>
      <w:color w:val="0000FF"/>
      <w:u w:val="single"/>
    </w:rPr>
  </w:style>
  <w:style w:type="paragraph" w:customStyle="1" w:styleId="Default">
    <w:name w:val="Default"/>
    <w:rsid w:val="00E237A5"/>
    <w:pPr>
      <w:autoSpaceDE w:val="0"/>
      <w:autoSpaceDN w:val="0"/>
      <w:adjustRightInd w:val="0"/>
    </w:pPr>
    <w:rPr>
      <w:rFonts w:ascii="Arial" w:hAnsi="Arial" w:cs="Arial"/>
      <w:color w:val="000000"/>
      <w:lang w:val="es-CO" w:eastAsia="es-CO"/>
    </w:rPr>
  </w:style>
  <w:style w:type="paragraph" w:customStyle="1" w:styleId="CM33">
    <w:name w:val="CM33"/>
    <w:basedOn w:val="Default"/>
    <w:next w:val="Default"/>
    <w:uiPriority w:val="99"/>
    <w:rsid w:val="00E237A5"/>
    <w:rPr>
      <w:color w:val="auto"/>
    </w:rPr>
  </w:style>
  <w:style w:type="paragraph" w:customStyle="1" w:styleId="CM17">
    <w:name w:val="CM17"/>
    <w:basedOn w:val="Default"/>
    <w:next w:val="Default"/>
    <w:uiPriority w:val="99"/>
    <w:rsid w:val="00E237A5"/>
    <w:pPr>
      <w:spacing w:line="271" w:lineRule="atLeast"/>
    </w:pPr>
    <w:rPr>
      <w:color w:val="auto"/>
    </w:rPr>
  </w:style>
  <w:style w:type="paragraph" w:styleId="Descripcin">
    <w:name w:val="caption"/>
    <w:basedOn w:val="Normal"/>
    <w:next w:val="Normal"/>
    <w:uiPriority w:val="35"/>
    <w:unhideWhenUsed/>
    <w:qFormat/>
    <w:rsid w:val="00E237A5"/>
    <w:pPr>
      <w:spacing w:after="200"/>
    </w:pPr>
    <w:rPr>
      <w:b/>
      <w:bCs/>
      <w:color w:val="4F81BD" w:themeColor="accent1"/>
      <w:sz w:val="18"/>
      <w:szCs w:val="18"/>
      <w:lang w:val="es-CO" w:eastAsia="es-CO"/>
    </w:rPr>
  </w:style>
  <w:style w:type="paragraph" w:styleId="Tabladeilustraciones">
    <w:name w:val="table of figures"/>
    <w:basedOn w:val="Normal"/>
    <w:next w:val="Normal"/>
    <w:uiPriority w:val="99"/>
    <w:unhideWhenUsed/>
    <w:rsid w:val="00E237A5"/>
    <w:pPr>
      <w:spacing w:line="276" w:lineRule="auto"/>
    </w:pPr>
    <w:rPr>
      <w:sz w:val="22"/>
      <w:szCs w:val="22"/>
      <w:lang w:val="es-CO" w:eastAsia="es-CO"/>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unhideWhenUsed/>
    <w:rsid w:val="00E237A5"/>
    <w:rPr>
      <w:sz w:val="20"/>
      <w:szCs w:val="20"/>
      <w:lang w:val="es-CO" w:eastAsia="es-CO"/>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E237A5"/>
    <w:rPr>
      <w:sz w:val="20"/>
      <w:szCs w:val="20"/>
      <w:lang w:val="es-CO" w:eastAsia="es-CO"/>
    </w:rPr>
  </w:style>
  <w:style w:type="character" w:styleId="Refdenotaalpie">
    <w:name w:val="footnote reference"/>
    <w:aliases w:val="referencia nota al pie,Texto de nota al pie,BVI fnr,Footnote symbol,Footnote,Ref. ...,Ref. de nota al pie2,Nota de pie,Ref,de nota al pie,Pie de pagina"/>
    <w:basedOn w:val="Fuentedeprrafopredeter"/>
    <w:uiPriority w:val="99"/>
    <w:unhideWhenUsed/>
    <w:rsid w:val="00E237A5"/>
    <w:rPr>
      <w:vertAlign w:val="superscript"/>
    </w:rPr>
  </w:style>
  <w:style w:type="character" w:customStyle="1" w:styleId="A6">
    <w:name w:val="A6"/>
    <w:uiPriority w:val="99"/>
    <w:rsid w:val="00E237A5"/>
    <w:rPr>
      <w:rFonts w:cs="BellGothic"/>
      <w:color w:val="000000"/>
      <w:sz w:val="20"/>
      <w:szCs w:val="20"/>
    </w:rPr>
  </w:style>
  <w:style w:type="paragraph" w:styleId="Puesto">
    <w:name w:val="Title"/>
    <w:basedOn w:val="Normal"/>
    <w:next w:val="Normal"/>
    <w:link w:val="PuestoCar"/>
    <w:uiPriority w:val="10"/>
    <w:qFormat/>
    <w:rsid w:val="00E237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O" w:eastAsia="es-CO"/>
    </w:rPr>
  </w:style>
  <w:style w:type="character" w:customStyle="1" w:styleId="PuestoCar">
    <w:name w:val="Puesto Car"/>
    <w:basedOn w:val="Fuentedeprrafopredeter"/>
    <w:link w:val="Puesto"/>
    <w:uiPriority w:val="10"/>
    <w:rsid w:val="00E237A5"/>
    <w:rPr>
      <w:rFonts w:asciiTheme="majorHAnsi" w:eastAsiaTheme="majorEastAsia" w:hAnsiTheme="majorHAnsi" w:cstheme="majorBidi"/>
      <w:color w:val="17365D" w:themeColor="text2" w:themeShade="BF"/>
      <w:spacing w:val="5"/>
      <w:kern w:val="28"/>
      <w:sz w:val="52"/>
      <w:szCs w:val="52"/>
      <w:lang w:val="es-CO" w:eastAsia="es-CO"/>
    </w:rPr>
  </w:style>
  <w:style w:type="paragraph" w:styleId="Subttulo">
    <w:name w:val="Subtitle"/>
    <w:basedOn w:val="Normal"/>
    <w:next w:val="Normal"/>
    <w:link w:val="SubttuloCar"/>
    <w:uiPriority w:val="11"/>
    <w:qFormat/>
    <w:rsid w:val="00E237A5"/>
    <w:pPr>
      <w:numPr>
        <w:ilvl w:val="1"/>
      </w:numPr>
      <w:spacing w:after="200" w:line="276" w:lineRule="auto"/>
    </w:pPr>
    <w:rPr>
      <w:rFonts w:asciiTheme="majorHAnsi" w:eastAsiaTheme="majorEastAsia" w:hAnsiTheme="majorHAnsi" w:cstheme="majorBidi"/>
      <w:i/>
      <w:iCs/>
      <w:color w:val="4F81BD" w:themeColor="accent1"/>
      <w:spacing w:val="15"/>
      <w:lang w:val="es-CO" w:eastAsia="es-CO"/>
    </w:rPr>
  </w:style>
  <w:style w:type="character" w:customStyle="1" w:styleId="SubttuloCar">
    <w:name w:val="Subtítulo Car"/>
    <w:basedOn w:val="Fuentedeprrafopredeter"/>
    <w:link w:val="Subttulo"/>
    <w:uiPriority w:val="11"/>
    <w:rsid w:val="00E237A5"/>
    <w:rPr>
      <w:rFonts w:asciiTheme="majorHAnsi" w:eastAsiaTheme="majorEastAsia" w:hAnsiTheme="majorHAnsi" w:cstheme="majorBidi"/>
      <w:i/>
      <w:iCs/>
      <w:color w:val="4F81BD" w:themeColor="accent1"/>
      <w:spacing w:val="15"/>
      <w:lang w:val="es-CO" w:eastAsia="es-CO"/>
    </w:rPr>
  </w:style>
  <w:style w:type="character" w:styleId="nfasissutil">
    <w:name w:val="Subtle Emphasis"/>
    <w:basedOn w:val="Fuentedeprrafopredeter"/>
    <w:uiPriority w:val="19"/>
    <w:qFormat/>
    <w:rsid w:val="00E237A5"/>
    <w:rPr>
      <w:i/>
      <w:iCs/>
      <w:color w:val="808080" w:themeColor="text1" w:themeTint="7F"/>
    </w:rPr>
  </w:style>
  <w:style w:type="paragraph" w:styleId="TDC1">
    <w:name w:val="toc 1"/>
    <w:basedOn w:val="Normal"/>
    <w:next w:val="Normal"/>
    <w:autoRedefine/>
    <w:uiPriority w:val="39"/>
    <w:unhideWhenUsed/>
    <w:rsid w:val="00E237A5"/>
    <w:pPr>
      <w:tabs>
        <w:tab w:val="left" w:pos="660"/>
        <w:tab w:val="right" w:leader="dot" w:pos="9111"/>
      </w:tabs>
      <w:spacing w:after="100" w:line="276" w:lineRule="auto"/>
    </w:pPr>
    <w:rPr>
      <w:rFonts w:ascii="Arial" w:eastAsia="MS Gothic" w:hAnsi="Arial" w:cs="Arial"/>
      <w:b/>
      <w:noProof/>
      <w:color w:val="4F81BD" w:themeColor="accent1"/>
      <w:spacing w:val="20"/>
      <w:lang w:val="es-CO" w:eastAsia="en-US"/>
    </w:rPr>
  </w:style>
  <w:style w:type="paragraph" w:styleId="TDC2">
    <w:name w:val="toc 2"/>
    <w:basedOn w:val="Normal"/>
    <w:next w:val="Normal"/>
    <w:autoRedefine/>
    <w:uiPriority w:val="39"/>
    <w:unhideWhenUsed/>
    <w:rsid w:val="00E237A5"/>
    <w:pPr>
      <w:tabs>
        <w:tab w:val="left" w:pos="880"/>
        <w:tab w:val="right" w:leader="dot" w:pos="9111"/>
      </w:tabs>
      <w:ind w:left="221"/>
    </w:pPr>
    <w:rPr>
      <w:sz w:val="22"/>
      <w:szCs w:val="22"/>
      <w:lang w:val="es-CO" w:eastAsia="es-CO"/>
    </w:rPr>
  </w:style>
  <w:style w:type="paragraph" w:styleId="Sinespaciado">
    <w:name w:val="No Spacing"/>
    <w:uiPriority w:val="1"/>
    <w:qFormat/>
    <w:rsid w:val="00E237A5"/>
    <w:pPr>
      <w:suppressAutoHyphens/>
      <w:autoSpaceDN w:val="0"/>
      <w:ind w:firstLine="720"/>
      <w:jc w:val="both"/>
      <w:textAlignment w:val="baseline"/>
    </w:pPr>
    <w:rPr>
      <w:rFonts w:ascii="Times New Roman" w:eastAsia="Times New Roman" w:hAnsi="Times New Roman" w:cs="Times New Roman"/>
      <w:kern w:val="3"/>
      <w:szCs w:val="20"/>
      <w:lang w:val="es-ES" w:eastAsia="zh-CN"/>
    </w:rPr>
  </w:style>
  <w:style w:type="paragraph" w:customStyle="1" w:styleId="Heading">
    <w:name w:val="Heading"/>
    <w:basedOn w:val="Normal"/>
    <w:rsid w:val="000477FA"/>
    <w:pPr>
      <w:widowControl w:val="0"/>
      <w:tabs>
        <w:tab w:val="center" w:pos="4419"/>
        <w:tab w:val="right" w:pos="8838"/>
      </w:tabs>
      <w:suppressAutoHyphens/>
      <w:autoSpaceDN w:val="0"/>
      <w:textAlignment w:val="baseline"/>
    </w:pPr>
    <w:rPr>
      <w:rFonts w:ascii="Liberation Serif" w:eastAsia="Droid Sans" w:hAnsi="Liberation Serif" w:cs="Lohit Hindi"/>
      <w:kern w:val="3"/>
      <w:lang w:val="es-CO" w:eastAsia="en-US" w:bidi="hi-IN"/>
    </w:rPr>
  </w:style>
  <w:style w:type="character" w:styleId="nfasis">
    <w:name w:val="Emphasis"/>
    <w:basedOn w:val="Fuentedeprrafopredeter"/>
    <w:uiPriority w:val="20"/>
    <w:qFormat/>
    <w:rsid w:val="000573F7"/>
    <w:rPr>
      <w:i/>
      <w:iCs/>
    </w:rPr>
  </w:style>
  <w:style w:type="table" w:styleId="Tablaconcuadrcula">
    <w:name w:val="Table Grid"/>
    <w:basedOn w:val="Tablanormal"/>
    <w:uiPriority w:val="59"/>
    <w:rsid w:val="004F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758A2"/>
    <w:rPr>
      <w:sz w:val="16"/>
      <w:szCs w:val="16"/>
    </w:rPr>
  </w:style>
  <w:style w:type="paragraph" w:styleId="Textocomentario">
    <w:name w:val="annotation text"/>
    <w:basedOn w:val="Normal"/>
    <w:link w:val="TextocomentarioCar"/>
    <w:uiPriority w:val="99"/>
    <w:semiHidden/>
    <w:unhideWhenUsed/>
    <w:rsid w:val="00B758A2"/>
    <w:rPr>
      <w:sz w:val="20"/>
      <w:szCs w:val="20"/>
    </w:rPr>
  </w:style>
  <w:style w:type="character" w:customStyle="1" w:styleId="TextocomentarioCar">
    <w:name w:val="Texto comentario Car"/>
    <w:basedOn w:val="Fuentedeprrafopredeter"/>
    <w:link w:val="Textocomentario"/>
    <w:uiPriority w:val="99"/>
    <w:semiHidden/>
    <w:rsid w:val="00B758A2"/>
    <w:rPr>
      <w:sz w:val="20"/>
      <w:szCs w:val="20"/>
    </w:rPr>
  </w:style>
  <w:style w:type="paragraph" w:styleId="Asuntodelcomentario">
    <w:name w:val="annotation subject"/>
    <w:basedOn w:val="Textocomentario"/>
    <w:next w:val="Textocomentario"/>
    <w:link w:val="AsuntodelcomentarioCar"/>
    <w:uiPriority w:val="99"/>
    <w:semiHidden/>
    <w:unhideWhenUsed/>
    <w:rsid w:val="00B758A2"/>
    <w:rPr>
      <w:b/>
      <w:bCs/>
    </w:rPr>
  </w:style>
  <w:style w:type="character" w:customStyle="1" w:styleId="AsuntodelcomentarioCar">
    <w:name w:val="Asunto del comentario Car"/>
    <w:basedOn w:val="TextocomentarioCar"/>
    <w:link w:val="Asuntodelcomentario"/>
    <w:uiPriority w:val="99"/>
    <w:semiHidden/>
    <w:rsid w:val="00B75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9325">
      <w:bodyDiv w:val="1"/>
      <w:marLeft w:val="0"/>
      <w:marRight w:val="0"/>
      <w:marTop w:val="0"/>
      <w:marBottom w:val="0"/>
      <w:divBdr>
        <w:top w:val="none" w:sz="0" w:space="0" w:color="auto"/>
        <w:left w:val="none" w:sz="0" w:space="0" w:color="auto"/>
        <w:bottom w:val="none" w:sz="0" w:space="0" w:color="auto"/>
        <w:right w:val="none" w:sz="0" w:space="0" w:color="auto"/>
      </w:divBdr>
    </w:div>
    <w:div w:id="93133654">
      <w:bodyDiv w:val="1"/>
      <w:marLeft w:val="0"/>
      <w:marRight w:val="0"/>
      <w:marTop w:val="0"/>
      <w:marBottom w:val="0"/>
      <w:divBdr>
        <w:top w:val="none" w:sz="0" w:space="0" w:color="auto"/>
        <w:left w:val="none" w:sz="0" w:space="0" w:color="auto"/>
        <w:bottom w:val="none" w:sz="0" w:space="0" w:color="auto"/>
        <w:right w:val="none" w:sz="0" w:space="0" w:color="auto"/>
      </w:divBdr>
    </w:div>
    <w:div w:id="488329150">
      <w:bodyDiv w:val="1"/>
      <w:marLeft w:val="0"/>
      <w:marRight w:val="0"/>
      <w:marTop w:val="0"/>
      <w:marBottom w:val="0"/>
      <w:divBdr>
        <w:top w:val="none" w:sz="0" w:space="0" w:color="auto"/>
        <w:left w:val="none" w:sz="0" w:space="0" w:color="auto"/>
        <w:bottom w:val="none" w:sz="0" w:space="0" w:color="auto"/>
        <w:right w:val="none" w:sz="0" w:space="0" w:color="auto"/>
      </w:divBdr>
    </w:div>
    <w:div w:id="621965281">
      <w:bodyDiv w:val="1"/>
      <w:marLeft w:val="0"/>
      <w:marRight w:val="0"/>
      <w:marTop w:val="0"/>
      <w:marBottom w:val="0"/>
      <w:divBdr>
        <w:top w:val="none" w:sz="0" w:space="0" w:color="auto"/>
        <w:left w:val="none" w:sz="0" w:space="0" w:color="auto"/>
        <w:bottom w:val="none" w:sz="0" w:space="0" w:color="auto"/>
        <w:right w:val="none" w:sz="0" w:space="0" w:color="auto"/>
      </w:divBdr>
    </w:div>
    <w:div w:id="804390802">
      <w:bodyDiv w:val="1"/>
      <w:marLeft w:val="0"/>
      <w:marRight w:val="0"/>
      <w:marTop w:val="0"/>
      <w:marBottom w:val="0"/>
      <w:divBdr>
        <w:top w:val="none" w:sz="0" w:space="0" w:color="auto"/>
        <w:left w:val="none" w:sz="0" w:space="0" w:color="auto"/>
        <w:bottom w:val="none" w:sz="0" w:space="0" w:color="auto"/>
        <w:right w:val="none" w:sz="0" w:space="0" w:color="auto"/>
      </w:divBdr>
      <w:divsChild>
        <w:div w:id="1183668741">
          <w:marLeft w:val="432"/>
          <w:marRight w:val="216"/>
          <w:marTop w:val="0"/>
          <w:marBottom w:val="0"/>
          <w:divBdr>
            <w:top w:val="none" w:sz="0" w:space="0" w:color="auto"/>
            <w:left w:val="none" w:sz="0" w:space="0" w:color="auto"/>
            <w:bottom w:val="none" w:sz="0" w:space="0" w:color="auto"/>
            <w:right w:val="none" w:sz="0" w:space="0" w:color="auto"/>
          </w:divBdr>
        </w:div>
        <w:div w:id="452017744">
          <w:marLeft w:val="216"/>
          <w:marRight w:val="432"/>
          <w:marTop w:val="0"/>
          <w:marBottom w:val="0"/>
          <w:divBdr>
            <w:top w:val="none" w:sz="0" w:space="0" w:color="auto"/>
            <w:left w:val="none" w:sz="0" w:space="0" w:color="auto"/>
            <w:bottom w:val="none" w:sz="0" w:space="0" w:color="auto"/>
            <w:right w:val="none" w:sz="0" w:space="0" w:color="auto"/>
          </w:divBdr>
        </w:div>
      </w:divsChild>
    </w:div>
    <w:div w:id="956791871">
      <w:bodyDiv w:val="1"/>
      <w:marLeft w:val="0"/>
      <w:marRight w:val="0"/>
      <w:marTop w:val="0"/>
      <w:marBottom w:val="0"/>
      <w:divBdr>
        <w:top w:val="none" w:sz="0" w:space="0" w:color="auto"/>
        <w:left w:val="none" w:sz="0" w:space="0" w:color="auto"/>
        <w:bottom w:val="none" w:sz="0" w:space="0" w:color="auto"/>
        <w:right w:val="none" w:sz="0" w:space="0" w:color="auto"/>
      </w:divBdr>
    </w:div>
    <w:div w:id="1102413028">
      <w:bodyDiv w:val="1"/>
      <w:marLeft w:val="0"/>
      <w:marRight w:val="0"/>
      <w:marTop w:val="0"/>
      <w:marBottom w:val="0"/>
      <w:divBdr>
        <w:top w:val="none" w:sz="0" w:space="0" w:color="auto"/>
        <w:left w:val="none" w:sz="0" w:space="0" w:color="auto"/>
        <w:bottom w:val="none" w:sz="0" w:space="0" w:color="auto"/>
        <w:right w:val="none" w:sz="0" w:space="0" w:color="auto"/>
      </w:divBdr>
    </w:div>
    <w:div w:id="1193417679">
      <w:bodyDiv w:val="1"/>
      <w:marLeft w:val="0"/>
      <w:marRight w:val="0"/>
      <w:marTop w:val="0"/>
      <w:marBottom w:val="0"/>
      <w:divBdr>
        <w:top w:val="none" w:sz="0" w:space="0" w:color="auto"/>
        <w:left w:val="none" w:sz="0" w:space="0" w:color="auto"/>
        <w:bottom w:val="none" w:sz="0" w:space="0" w:color="auto"/>
        <w:right w:val="none" w:sz="0" w:space="0" w:color="auto"/>
      </w:divBdr>
      <w:divsChild>
        <w:div w:id="34432568">
          <w:marLeft w:val="432"/>
          <w:marRight w:val="216"/>
          <w:marTop w:val="0"/>
          <w:marBottom w:val="0"/>
          <w:divBdr>
            <w:top w:val="none" w:sz="0" w:space="0" w:color="auto"/>
            <w:left w:val="none" w:sz="0" w:space="0" w:color="auto"/>
            <w:bottom w:val="none" w:sz="0" w:space="0" w:color="auto"/>
            <w:right w:val="none" w:sz="0" w:space="0" w:color="auto"/>
          </w:divBdr>
        </w:div>
        <w:div w:id="470252481">
          <w:marLeft w:val="216"/>
          <w:marRight w:val="432"/>
          <w:marTop w:val="0"/>
          <w:marBottom w:val="0"/>
          <w:divBdr>
            <w:top w:val="none" w:sz="0" w:space="0" w:color="auto"/>
            <w:left w:val="none" w:sz="0" w:space="0" w:color="auto"/>
            <w:bottom w:val="none" w:sz="0" w:space="0" w:color="auto"/>
            <w:right w:val="none" w:sz="0" w:space="0" w:color="auto"/>
          </w:divBdr>
        </w:div>
      </w:divsChild>
    </w:div>
    <w:div w:id="1410886172">
      <w:bodyDiv w:val="1"/>
      <w:marLeft w:val="0"/>
      <w:marRight w:val="0"/>
      <w:marTop w:val="0"/>
      <w:marBottom w:val="0"/>
      <w:divBdr>
        <w:top w:val="none" w:sz="0" w:space="0" w:color="auto"/>
        <w:left w:val="none" w:sz="0" w:space="0" w:color="auto"/>
        <w:bottom w:val="none" w:sz="0" w:space="0" w:color="auto"/>
        <w:right w:val="none" w:sz="0" w:space="0" w:color="auto"/>
      </w:divBdr>
    </w:div>
    <w:div w:id="1744450778">
      <w:bodyDiv w:val="1"/>
      <w:marLeft w:val="0"/>
      <w:marRight w:val="0"/>
      <w:marTop w:val="0"/>
      <w:marBottom w:val="0"/>
      <w:divBdr>
        <w:top w:val="none" w:sz="0" w:space="0" w:color="auto"/>
        <w:left w:val="none" w:sz="0" w:space="0" w:color="auto"/>
        <w:bottom w:val="none" w:sz="0" w:space="0" w:color="auto"/>
        <w:right w:val="none" w:sz="0" w:space="0" w:color="auto"/>
      </w:divBdr>
    </w:div>
    <w:div w:id="1868903280">
      <w:bodyDiv w:val="1"/>
      <w:marLeft w:val="0"/>
      <w:marRight w:val="0"/>
      <w:marTop w:val="0"/>
      <w:marBottom w:val="0"/>
      <w:divBdr>
        <w:top w:val="none" w:sz="0" w:space="0" w:color="auto"/>
        <w:left w:val="none" w:sz="0" w:space="0" w:color="auto"/>
        <w:bottom w:val="none" w:sz="0" w:space="0" w:color="auto"/>
        <w:right w:val="none" w:sz="0" w:space="0" w:color="auto"/>
      </w:divBdr>
    </w:div>
    <w:div w:id="1923178721">
      <w:bodyDiv w:val="1"/>
      <w:marLeft w:val="0"/>
      <w:marRight w:val="0"/>
      <w:marTop w:val="0"/>
      <w:marBottom w:val="0"/>
      <w:divBdr>
        <w:top w:val="none" w:sz="0" w:space="0" w:color="auto"/>
        <w:left w:val="none" w:sz="0" w:space="0" w:color="auto"/>
        <w:bottom w:val="none" w:sz="0" w:space="0" w:color="auto"/>
        <w:right w:val="none" w:sz="0" w:space="0" w:color="auto"/>
      </w:divBdr>
    </w:div>
    <w:div w:id="1985617989">
      <w:bodyDiv w:val="1"/>
      <w:marLeft w:val="0"/>
      <w:marRight w:val="0"/>
      <w:marTop w:val="0"/>
      <w:marBottom w:val="0"/>
      <w:divBdr>
        <w:top w:val="none" w:sz="0" w:space="0" w:color="auto"/>
        <w:left w:val="none" w:sz="0" w:space="0" w:color="auto"/>
        <w:bottom w:val="none" w:sz="0" w:space="0" w:color="auto"/>
        <w:right w:val="none" w:sz="0" w:space="0" w:color="auto"/>
      </w:divBdr>
    </w:div>
    <w:div w:id="1991207938">
      <w:bodyDiv w:val="1"/>
      <w:marLeft w:val="0"/>
      <w:marRight w:val="0"/>
      <w:marTop w:val="0"/>
      <w:marBottom w:val="0"/>
      <w:divBdr>
        <w:top w:val="none" w:sz="0" w:space="0" w:color="auto"/>
        <w:left w:val="none" w:sz="0" w:space="0" w:color="auto"/>
        <w:bottom w:val="none" w:sz="0" w:space="0" w:color="auto"/>
        <w:right w:val="none" w:sz="0" w:space="0" w:color="auto"/>
      </w:divBdr>
    </w:div>
    <w:div w:id="206066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www.alcaldiabogota.gov.co/sisjur/normas/Norma1.jsp?i=41249" TargetMode="External"/><Relationship Id="rId2" Type="http://schemas.openxmlformats.org/officeDocument/2006/relationships/hyperlink" Target="http://www.alcaldiabogota.gov.co/sisjur/normas/Norma1.jsp?i=41249" TargetMode="External"/><Relationship Id="rId1" Type="http://schemas.openxmlformats.org/officeDocument/2006/relationships/hyperlink" Target="http://www.alcaldiabogota.gov.co/sisjur/normas/Norma1.jsp?i=42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C731-B743-47C5-8991-55857BFA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7594</Words>
  <Characters>41772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Israel Páez Barajas</cp:lastModifiedBy>
  <cp:revision>2</cp:revision>
  <cp:lastPrinted>2019-06-11T14:41:00Z</cp:lastPrinted>
  <dcterms:created xsi:type="dcterms:W3CDTF">2020-01-27T13:06:00Z</dcterms:created>
  <dcterms:modified xsi:type="dcterms:W3CDTF">2020-01-27T13:06:00Z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1574398</vt:i4>
  </property>
</Properties>
</file>