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6A78B" w14:textId="77777777" w:rsidR="009E1C83" w:rsidRDefault="00C149FE">
      <w:pPr>
        <w:pStyle w:val="Textoindependiente"/>
        <w:ind w:left="101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5C8A858D" wp14:editId="49324BD6">
            <wp:extent cx="3180208" cy="480059"/>
            <wp:effectExtent l="0" t="0" r="0" b="0"/>
            <wp:docPr id="1" name="image1.jpeg" descr="Macintosh HD:Users:dcastrillon:Documents:2019:Recursos:APC-Colombia:Logo APC Colombi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0208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666AC" w14:textId="77777777" w:rsidR="009E1C83" w:rsidRDefault="009E1C83">
      <w:pPr>
        <w:pStyle w:val="Textoindependiente"/>
        <w:rPr>
          <w:rFonts w:ascii="Times New Roman"/>
          <w:i w:val="0"/>
          <w:sz w:val="20"/>
        </w:rPr>
      </w:pPr>
    </w:p>
    <w:p w14:paraId="214DB2E5" w14:textId="77777777" w:rsidR="009E1C83" w:rsidRDefault="009E1C83">
      <w:pPr>
        <w:pStyle w:val="Textoindependiente"/>
        <w:rPr>
          <w:rFonts w:ascii="Times New Roman"/>
          <w:i w:val="0"/>
          <w:sz w:val="20"/>
        </w:rPr>
      </w:pPr>
    </w:p>
    <w:p w14:paraId="2841D3DE" w14:textId="77777777" w:rsidR="00D8050A" w:rsidRDefault="00C149FE">
      <w:pPr>
        <w:pStyle w:val="Ttulo"/>
        <w:rPr>
          <w:color w:val="17365D"/>
        </w:rPr>
      </w:pPr>
      <w:r>
        <w:rPr>
          <w:color w:val="17365D"/>
        </w:rPr>
        <w:t xml:space="preserve">Cronograma de actividades Audiencia de Rendición de Cuentas </w:t>
      </w:r>
      <w:r w:rsidR="00D8050A">
        <w:rPr>
          <w:color w:val="17365D"/>
        </w:rPr>
        <w:t>Vigencia 2019</w:t>
      </w:r>
    </w:p>
    <w:p w14:paraId="6153E587" w14:textId="6F88DA9B" w:rsidR="00D8050A" w:rsidRDefault="00C149FE" w:rsidP="00D8050A">
      <w:pPr>
        <w:pStyle w:val="Ttulo"/>
        <w:jc w:val="center"/>
      </w:pPr>
      <w:r>
        <w:rPr>
          <w:color w:val="17365D"/>
        </w:rPr>
        <w:t>APC-Colombia</w:t>
      </w:r>
      <w:bookmarkStart w:id="0" w:name="_GoBack"/>
      <w:bookmarkEnd w:id="0"/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2977"/>
      </w:tblGrid>
      <w:tr w:rsidR="009E1C83" w14:paraId="0E133D24" w14:textId="77777777">
        <w:trPr>
          <w:trHeight w:val="1187"/>
        </w:trPr>
        <w:tc>
          <w:tcPr>
            <w:tcW w:w="9182" w:type="dxa"/>
            <w:gridSpan w:val="2"/>
            <w:shd w:val="clear" w:color="auto" w:fill="94B3D6"/>
          </w:tcPr>
          <w:p w14:paraId="4B39EE5F" w14:textId="77777777" w:rsidR="009E1C83" w:rsidRDefault="009E1C83">
            <w:pPr>
              <w:pStyle w:val="TableParagraph"/>
              <w:spacing w:before="0"/>
              <w:ind w:left="0"/>
              <w:rPr>
                <w:rFonts w:ascii="Arial"/>
                <w:b/>
                <w:sz w:val="28"/>
              </w:rPr>
            </w:pPr>
          </w:p>
          <w:p w14:paraId="087A9798" w14:textId="77777777" w:rsidR="009E1C83" w:rsidRDefault="009E1C83">
            <w:pPr>
              <w:pStyle w:val="TableParagraph"/>
              <w:spacing w:before="7"/>
              <w:ind w:left="0"/>
              <w:rPr>
                <w:rFonts w:ascii="Arial"/>
                <w:b/>
                <w:sz w:val="23"/>
              </w:rPr>
            </w:pPr>
          </w:p>
          <w:p w14:paraId="621656F7" w14:textId="77777777" w:rsidR="009E1C83" w:rsidRDefault="00C149FE">
            <w:pPr>
              <w:pStyle w:val="TableParagraph"/>
              <w:spacing w:before="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1F427E"/>
                <w:sz w:val="26"/>
              </w:rPr>
              <w:t>Etapa de alistamiento</w:t>
            </w:r>
          </w:p>
        </w:tc>
      </w:tr>
      <w:tr w:rsidR="009E1C83" w14:paraId="60F9304A" w14:textId="77777777">
        <w:trPr>
          <w:trHeight w:val="294"/>
        </w:trPr>
        <w:tc>
          <w:tcPr>
            <w:tcW w:w="6205" w:type="dxa"/>
            <w:shd w:val="clear" w:color="auto" w:fill="94B3D6"/>
          </w:tcPr>
          <w:p w14:paraId="131D47C7" w14:textId="77777777" w:rsidR="009E1C83" w:rsidRDefault="00C149FE">
            <w:pPr>
              <w:pStyle w:val="TableParagraph"/>
              <w:spacing w:before="5" w:line="270" w:lineRule="exact"/>
              <w:rPr>
                <w:sz w:val="24"/>
              </w:rPr>
            </w:pPr>
            <w:r>
              <w:rPr>
                <w:color w:val="17365D"/>
                <w:sz w:val="24"/>
              </w:rPr>
              <w:t>Actividad</w:t>
            </w:r>
          </w:p>
        </w:tc>
        <w:tc>
          <w:tcPr>
            <w:tcW w:w="2977" w:type="dxa"/>
            <w:shd w:val="clear" w:color="auto" w:fill="94B3D6"/>
          </w:tcPr>
          <w:p w14:paraId="65574B86" w14:textId="77777777" w:rsidR="009E1C83" w:rsidRDefault="00C149FE">
            <w:pPr>
              <w:pStyle w:val="TableParagraph"/>
              <w:spacing w:before="5" w:line="270" w:lineRule="exact"/>
              <w:rPr>
                <w:sz w:val="24"/>
              </w:rPr>
            </w:pPr>
            <w:r>
              <w:rPr>
                <w:color w:val="17365D"/>
                <w:sz w:val="24"/>
              </w:rPr>
              <w:t>Fecha prevista</w:t>
            </w:r>
          </w:p>
        </w:tc>
      </w:tr>
      <w:tr w:rsidR="00A72AD8" w14:paraId="67F1549C" w14:textId="77777777" w:rsidTr="00A33847">
        <w:trPr>
          <w:trHeight w:val="321"/>
        </w:trPr>
        <w:tc>
          <w:tcPr>
            <w:tcW w:w="6205" w:type="dxa"/>
          </w:tcPr>
          <w:p w14:paraId="7595E26D" w14:textId="5F975231" w:rsidR="00A72AD8" w:rsidRDefault="00A72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Publicación del informe de gestión 2019</w:t>
            </w:r>
          </w:p>
        </w:tc>
        <w:tc>
          <w:tcPr>
            <w:tcW w:w="2977" w:type="dxa"/>
          </w:tcPr>
          <w:p w14:paraId="121C6F95" w14:textId="008180CD" w:rsidR="00A72AD8" w:rsidRDefault="00A72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 enero</w:t>
            </w:r>
          </w:p>
        </w:tc>
      </w:tr>
      <w:tr w:rsidR="009E1C83" w14:paraId="1F7D42AD" w14:textId="77777777">
        <w:trPr>
          <w:trHeight w:val="585"/>
        </w:trPr>
        <w:tc>
          <w:tcPr>
            <w:tcW w:w="6205" w:type="dxa"/>
          </w:tcPr>
          <w:p w14:paraId="6D721C01" w14:textId="77777777" w:rsidR="009E1C83" w:rsidRDefault="00C14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Definición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interno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preparar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14:paraId="4DA9508B" w14:textId="7154391B" w:rsidR="009E1C83" w:rsidRDefault="00C149FE">
            <w:pPr>
              <w:pStyle w:val="TableParagraph"/>
              <w:spacing w:before="14" w:line="270" w:lineRule="exact"/>
              <w:rPr>
                <w:sz w:val="24"/>
              </w:rPr>
            </w:pPr>
            <w:r>
              <w:rPr>
                <w:sz w:val="24"/>
              </w:rPr>
              <w:t>Audiencia Pública de Rendición de Cuentas 201</w:t>
            </w:r>
            <w:r w:rsidR="001544FE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14:paraId="7383B9D6" w14:textId="7A364FA9" w:rsidR="009E1C83" w:rsidRDefault="001544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  <w:r w:rsidR="00C149FE">
              <w:rPr>
                <w:sz w:val="24"/>
              </w:rPr>
              <w:t xml:space="preserve"> marzo</w:t>
            </w:r>
          </w:p>
        </w:tc>
      </w:tr>
      <w:tr w:rsidR="009E1C83" w14:paraId="4511A68D" w14:textId="77777777">
        <w:trPr>
          <w:trHeight w:val="295"/>
        </w:trPr>
        <w:tc>
          <w:tcPr>
            <w:tcW w:w="6205" w:type="dxa"/>
          </w:tcPr>
          <w:p w14:paraId="2373AB1C" w14:textId="77777777" w:rsidR="009E1C83" w:rsidRDefault="00C149FE">
            <w:pPr>
              <w:pStyle w:val="TableParagraph"/>
              <w:spacing w:before="3" w:line="272" w:lineRule="exact"/>
              <w:rPr>
                <w:sz w:val="24"/>
              </w:rPr>
            </w:pPr>
            <w:r>
              <w:rPr>
                <w:sz w:val="24"/>
              </w:rPr>
              <w:t>Publicación del cronograma de actividades</w:t>
            </w:r>
          </w:p>
        </w:tc>
        <w:tc>
          <w:tcPr>
            <w:tcW w:w="2977" w:type="dxa"/>
          </w:tcPr>
          <w:p w14:paraId="277816DB" w14:textId="5B4FAC61" w:rsidR="009E1C83" w:rsidRDefault="001544FE">
            <w:pPr>
              <w:pStyle w:val="TableParagraph"/>
              <w:spacing w:before="3" w:line="272" w:lineRule="exact"/>
              <w:rPr>
                <w:sz w:val="24"/>
              </w:rPr>
            </w:pPr>
            <w:r>
              <w:rPr>
                <w:sz w:val="24"/>
              </w:rPr>
              <w:t>1 abril</w:t>
            </w:r>
          </w:p>
        </w:tc>
      </w:tr>
      <w:tr w:rsidR="009E1C83" w14:paraId="12C7ACF4" w14:textId="77777777">
        <w:trPr>
          <w:trHeight w:val="585"/>
        </w:trPr>
        <w:tc>
          <w:tcPr>
            <w:tcW w:w="6205" w:type="dxa"/>
          </w:tcPr>
          <w:p w14:paraId="512F44A4" w14:textId="77777777" w:rsidR="009E1C83" w:rsidRDefault="00C149FE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Elaboración y publicación de encuesta a la ciudadanía para</w:t>
            </w:r>
          </w:p>
          <w:p w14:paraId="1D69241E" w14:textId="77777777" w:rsidR="009E1C83" w:rsidRDefault="00C149FE">
            <w:pPr>
              <w:pStyle w:val="TableParagraph"/>
              <w:spacing w:before="14" w:line="270" w:lineRule="exact"/>
              <w:rPr>
                <w:sz w:val="24"/>
              </w:rPr>
            </w:pPr>
            <w:r>
              <w:rPr>
                <w:sz w:val="24"/>
              </w:rPr>
              <w:t>definir temas a tratar en la audiencia pública</w:t>
            </w:r>
          </w:p>
        </w:tc>
        <w:tc>
          <w:tcPr>
            <w:tcW w:w="2977" w:type="dxa"/>
          </w:tcPr>
          <w:p w14:paraId="659B52E3" w14:textId="41981FF2" w:rsidR="009E1C83" w:rsidRDefault="001544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abril</w:t>
            </w:r>
            <w:r w:rsidR="00C149FE">
              <w:rPr>
                <w:sz w:val="24"/>
              </w:rPr>
              <w:t xml:space="preserve"> </w:t>
            </w:r>
            <w:r w:rsidR="00C149FE">
              <w:rPr>
                <w:rFonts w:ascii="Arial" w:hAnsi="Arial"/>
                <w:sz w:val="24"/>
              </w:rPr>
              <w:t xml:space="preserve">– </w:t>
            </w:r>
            <w:r w:rsidR="00C149FE">
              <w:rPr>
                <w:sz w:val="24"/>
              </w:rPr>
              <w:t>8 abril</w:t>
            </w:r>
          </w:p>
        </w:tc>
      </w:tr>
      <w:tr w:rsidR="009E1C83" w14:paraId="5C55E1B2" w14:textId="77777777">
        <w:trPr>
          <w:trHeight w:val="1057"/>
        </w:trPr>
        <w:tc>
          <w:tcPr>
            <w:tcW w:w="9182" w:type="dxa"/>
            <w:gridSpan w:val="2"/>
            <w:shd w:val="clear" w:color="auto" w:fill="94B3D6"/>
          </w:tcPr>
          <w:p w14:paraId="1142C1FE" w14:textId="77777777" w:rsidR="009E1C83" w:rsidRDefault="009E1C83">
            <w:pPr>
              <w:pStyle w:val="TableParagraph"/>
              <w:spacing w:before="8"/>
              <w:ind w:left="0"/>
              <w:rPr>
                <w:rFonts w:ascii="Arial"/>
                <w:b/>
                <w:sz w:val="25"/>
              </w:rPr>
            </w:pPr>
          </w:p>
          <w:p w14:paraId="4918ED56" w14:textId="77777777" w:rsidR="009E1C83" w:rsidRDefault="00C149FE">
            <w:pPr>
              <w:pStyle w:val="TableParagraph"/>
              <w:spacing w:before="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1F427E"/>
                <w:sz w:val="26"/>
              </w:rPr>
              <w:t>Consolidación e inscripción</w:t>
            </w:r>
          </w:p>
        </w:tc>
      </w:tr>
      <w:tr w:rsidR="009E1C83" w14:paraId="540CEF09" w14:textId="77777777">
        <w:trPr>
          <w:trHeight w:val="878"/>
        </w:trPr>
        <w:tc>
          <w:tcPr>
            <w:tcW w:w="6205" w:type="dxa"/>
          </w:tcPr>
          <w:p w14:paraId="65C04141" w14:textId="77777777" w:rsidR="009E1C83" w:rsidRDefault="00C149FE">
            <w:pPr>
              <w:pStyle w:val="TableParagraph"/>
              <w:spacing w:line="252" w:lineRule="auto"/>
              <w:ind w:right="560"/>
              <w:rPr>
                <w:sz w:val="24"/>
              </w:rPr>
            </w:pPr>
            <w:r>
              <w:rPr>
                <w:w w:val="90"/>
                <w:sz w:val="24"/>
              </w:rPr>
              <w:t xml:space="preserve">Inicio de convocatoria. Divulgación de información sobre </w:t>
            </w:r>
            <w:r>
              <w:rPr>
                <w:w w:val="95"/>
                <w:sz w:val="24"/>
              </w:rPr>
              <w:t>audiencia pública a través de las plataformas de APC-</w:t>
            </w:r>
          </w:p>
          <w:p w14:paraId="1B94416B" w14:textId="77777777" w:rsidR="009E1C83" w:rsidRDefault="00C149FE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Colombia</w:t>
            </w:r>
          </w:p>
        </w:tc>
        <w:tc>
          <w:tcPr>
            <w:tcW w:w="2977" w:type="dxa"/>
          </w:tcPr>
          <w:p w14:paraId="219E6171" w14:textId="3F3D4961" w:rsidR="009E1C83" w:rsidRDefault="001544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de abril </w:t>
            </w:r>
            <w:r w:rsidR="00C149FE">
              <w:rPr>
                <w:sz w:val="24"/>
              </w:rPr>
              <w:t>- 30 de abril</w:t>
            </w:r>
          </w:p>
        </w:tc>
      </w:tr>
      <w:tr w:rsidR="009E1C83" w14:paraId="4408EB36" w14:textId="77777777">
        <w:trPr>
          <w:trHeight w:val="445"/>
        </w:trPr>
        <w:tc>
          <w:tcPr>
            <w:tcW w:w="6205" w:type="dxa"/>
          </w:tcPr>
          <w:p w14:paraId="0F3B14F3" w14:textId="77777777" w:rsidR="009E1C83" w:rsidRDefault="00C14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Publicación de temas a tratar durante la audiencia</w:t>
            </w:r>
          </w:p>
        </w:tc>
        <w:tc>
          <w:tcPr>
            <w:tcW w:w="2977" w:type="dxa"/>
          </w:tcPr>
          <w:p w14:paraId="689F583C" w14:textId="6EE54B1C" w:rsidR="009E1C83" w:rsidRDefault="00C14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 abril</w:t>
            </w:r>
          </w:p>
        </w:tc>
      </w:tr>
      <w:tr w:rsidR="009E1C83" w14:paraId="4C25FF90" w14:textId="77777777">
        <w:trPr>
          <w:trHeight w:val="585"/>
        </w:trPr>
        <w:tc>
          <w:tcPr>
            <w:tcW w:w="6205" w:type="dxa"/>
          </w:tcPr>
          <w:p w14:paraId="2534424C" w14:textId="77777777" w:rsidR="009E1C83" w:rsidRDefault="00C14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Publicación de agenda del evento y mecanismos de</w:t>
            </w:r>
          </w:p>
          <w:p w14:paraId="60E0229E" w14:textId="77777777" w:rsidR="009E1C83" w:rsidRDefault="00C149FE">
            <w:pPr>
              <w:pStyle w:val="TableParagraph"/>
              <w:spacing w:before="15" w:line="270" w:lineRule="exact"/>
              <w:rPr>
                <w:sz w:val="24"/>
              </w:rPr>
            </w:pPr>
            <w:r>
              <w:rPr>
                <w:sz w:val="24"/>
              </w:rPr>
              <w:t>participación para los asistentes</w:t>
            </w:r>
          </w:p>
        </w:tc>
        <w:tc>
          <w:tcPr>
            <w:tcW w:w="2977" w:type="dxa"/>
          </w:tcPr>
          <w:p w14:paraId="119CEC68" w14:textId="39CE411B" w:rsidR="009E1C83" w:rsidRDefault="00C14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 abril</w:t>
            </w:r>
          </w:p>
        </w:tc>
      </w:tr>
      <w:tr w:rsidR="009E1C83" w14:paraId="79C5167A" w14:textId="77777777">
        <w:trPr>
          <w:trHeight w:val="292"/>
        </w:trPr>
        <w:tc>
          <w:tcPr>
            <w:tcW w:w="6205" w:type="dxa"/>
          </w:tcPr>
          <w:p w14:paraId="68CA107A" w14:textId="77777777" w:rsidR="009E1C83" w:rsidRDefault="00C149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Inscripciones a la audiencia pública</w:t>
            </w:r>
          </w:p>
        </w:tc>
        <w:tc>
          <w:tcPr>
            <w:tcW w:w="2977" w:type="dxa"/>
          </w:tcPr>
          <w:p w14:paraId="2AE6F801" w14:textId="51050897" w:rsidR="009E1C83" w:rsidRDefault="001544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 abril</w:t>
            </w:r>
            <w:r w:rsidR="00C149FE">
              <w:rPr>
                <w:sz w:val="24"/>
              </w:rPr>
              <w:t xml:space="preserve"> </w:t>
            </w:r>
            <w:r w:rsidR="00C149FE">
              <w:rPr>
                <w:rFonts w:ascii="Arial" w:hAnsi="Arial"/>
                <w:sz w:val="24"/>
              </w:rPr>
              <w:t xml:space="preserve">– </w:t>
            </w:r>
            <w:r w:rsidR="00C149FE">
              <w:rPr>
                <w:sz w:val="24"/>
              </w:rPr>
              <w:t>29 abril</w:t>
            </w:r>
          </w:p>
        </w:tc>
      </w:tr>
      <w:tr w:rsidR="009E1C83" w14:paraId="48F2FFD3" w14:textId="77777777">
        <w:trPr>
          <w:trHeight w:val="294"/>
        </w:trPr>
        <w:tc>
          <w:tcPr>
            <w:tcW w:w="6205" w:type="dxa"/>
          </w:tcPr>
          <w:p w14:paraId="18FC378A" w14:textId="77777777" w:rsidR="009E1C83" w:rsidRDefault="00C149F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Envío de invitaciones</w:t>
            </w:r>
          </w:p>
        </w:tc>
        <w:tc>
          <w:tcPr>
            <w:tcW w:w="2977" w:type="dxa"/>
          </w:tcPr>
          <w:p w14:paraId="1EEB6E4B" w14:textId="649F2576" w:rsidR="009E1C83" w:rsidRDefault="00C149F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14 abril</w:t>
            </w:r>
          </w:p>
        </w:tc>
      </w:tr>
      <w:tr w:rsidR="009E1C83" w14:paraId="2E843924" w14:textId="77777777">
        <w:trPr>
          <w:trHeight w:val="1055"/>
        </w:trPr>
        <w:tc>
          <w:tcPr>
            <w:tcW w:w="9182" w:type="dxa"/>
            <w:gridSpan w:val="2"/>
            <w:shd w:val="clear" w:color="auto" w:fill="94B3D6"/>
          </w:tcPr>
          <w:p w14:paraId="2D4D0D8E" w14:textId="77777777" w:rsidR="009E1C83" w:rsidRDefault="009E1C83">
            <w:pPr>
              <w:pStyle w:val="TableParagraph"/>
              <w:spacing w:before="6"/>
              <w:ind w:left="0"/>
              <w:rPr>
                <w:rFonts w:ascii="Arial"/>
                <w:b/>
                <w:sz w:val="25"/>
              </w:rPr>
            </w:pPr>
          </w:p>
          <w:p w14:paraId="000DDA81" w14:textId="77777777" w:rsidR="009E1C83" w:rsidRDefault="00C149FE">
            <w:pPr>
              <w:pStyle w:val="TableParagraph"/>
              <w:spacing w:before="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1F427E"/>
                <w:sz w:val="26"/>
              </w:rPr>
              <w:t>Realización del evento</w:t>
            </w:r>
          </w:p>
        </w:tc>
      </w:tr>
      <w:tr w:rsidR="009E1C83" w14:paraId="189CB1F4" w14:textId="77777777">
        <w:trPr>
          <w:trHeight w:val="587"/>
        </w:trPr>
        <w:tc>
          <w:tcPr>
            <w:tcW w:w="6205" w:type="dxa"/>
          </w:tcPr>
          <w:p w14:paraId="2190EF5A" w14:textId="05898948" w:rsidR="009E1C83" w:rsidRDefault="00C149FE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Exposición sobre gestión APC-Colombia 201</w:t>
            </w:r>
            <w:r w:rsidR="001544FE">
              <w:rPr>
                <w:sz w:val="24"/>
              </w:rPr>
              <w:t>9</w:t>
            </w:r>
            <w:r>
              <w:rPr>
                <w:sz w:val="24"/>
              </w:rPr>
              <w:t xml:space="preserve"> (Audiencia</w:t>
            </w:r>
          </w:p>
          <w:p w14:paraId="503B0591" w14:textId="77777777" w:rsidR="009E1C83" w:rsidRDefault="00C149FE">
            <w:pPr>
              <w:pStyle w:val="TableParagraph"/>
              <w:spacing w:before="14" w:line="270" w:lineRule="exact"/>
              <w:rPr>
                <w:sz w:val="24"/>
              </w:rPr>
            </w:pPr>
            <w:r>
              <w:rPr>
                <w:sz w:val="24"/>
              </w:rPr>
              <w:t>Pública)</w:t>
            </w:r>
          </w:p>
        </w:tc>
        <w:tc>
          <w:tcPr>
            <w:tcW w:w="2977" w:type="dxa"/>
          </w:tcPr>
          <w:p w14:paraId="03517C86" w14:textId="77777777" w:rsidR="009E1C83" w:rsidRDefault="00C149FE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30 abril</w:t>
            </w:r>
          </w:p>
          <w:p w14:paraId="6822C2EB" w14:textId="5371AB60" w:rsidR="009E1C83" w:rsidRDefault="007A7921" w:rsidP="007A7921">
            <w:pPr>
              <w:pStyle w:val="TableParagraph"/>
              <w:spacing w:before="14"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C149FE">
              <w:rPr>
                <w:sz w:val="24"/>
              </w:rPr>
              <w:t xml:space="preserve">:00 am </w:t>
            </w:r>
            <w:r w:rsidR="00C149FE">
              <w:rPr>
                <w:rFonts w:ascii="Arial" w:hAnsi="Arial"/>
                <w:sz w:val="24"/>
              </w:rPr>
              <w:t xml:space="preserve">– </w:t>
            </w:r>
            <w:r>
              <w:rPr>
                <w:sz w:val="24"/>
              </w:rPr>
              <w:t>10</w:t>
            </w:r>
            <w:r w:rsidR="00C149FE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="00C149FE">
              <w:rPr>
                <w:sz w:val="24"/>
              </w:rPr>
              <w:t>0</w:t>
            </w:r>
            <w:r w:rsidR="00A72AD8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C149FE">
              <w:rPr>
                <w:sz w:val="24"/>
              </w:rPr>
              <w:t>m</w:t>
            </w:r>
          </w:p>
        </w:tc>
      </w:tr>
      <w:tr w:rsidR="009E1C83" w14:paraId="4B0F18EB" w14:textId="77777777">
        <w:trPr>
          <w:trHeight w:val="1058"/>
        </w:trPr>
        <w:tc>
          <w:tcPr>
            <w:tcW w:w="9182" w:type="dxa"/>
            <w:gridSpan w:val="2"/>
            <w:shd w:val="clear" w:color="auto" w:fill="94B3D6"/>
          </w:tcPr>
          <w:p w14:paraId="4E639C6E" w14:textId="77777777" w:rsidR="009E1C83" w:rsidRDefault="009E1C83">
            <w:pPr>
              <w:pStyle w:val="TableParagraph"/>
              <w:spacing w:before="8"/>
              <w:ind w:left="0"/>
              <w:rPr>
                <w:rFonts w:ascii="Arial"/>
                <w:b/>
                <w:sz w:val="25"/>
              </w:rPr>
            </w:pPr>
          </w:p>
          <w:p w14:paraId="5E750A0A" w14:textId="77777777" w:rsidR="009E1C83" w:rsidRDefault="00C149FE">
            <w:pPr>
              <w:pStyle w:val="TableParagraph"/>
              <w:spacing w:before="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1F427E"/>
                <w:sz w:val="26"/>
              </w:rPr>
              <w:t>Seguimiento y evaluación</w:t>
            </w:r>
          </w:p>
        </w:tc>
      </w:tr>
      <w:tr w:rsidR="009E1C83" w14:paraId="1F47EB80" w14:textId="77777777">
        <w:trPr>
          <w:trHeight w:val="585"/>
        </w:trPr>
        <w:tc>
          <w:tcPr>
            <w:tcW w:w="6205" w:type="dxa"/>
          </w:tcPr>
          <w:p w14:paraId="1D3BCFCE" w14:textId="77777777" w:rsidR="009E1C83" w:rsidRDefault="00C149FE">
            <w:pPr>
              <w:pStyle w:val="TableParagraph"/>
              <w:rPr>
                <w:sz w:val="24"/>
              </w:rPr>
            </w:pPr>
            <w:r>
              <w:rPr>
                <w:color w:val="666666"/>
                <w:sz w:val="24"/>
              </w:rPr>
              <w:t>Recepción</w:t>
            </w:r>
            <w:r>
              <w:rPr>
                <w:color w:val="666666"/>
                <w:spacing w:val="-52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y</w:t>
            </w:r>
            <w:r>
              <w:rPr>
                <w:color w:val="666666"/>
                <w:spacing w:val="-51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envío</w:t>
            </w:r>
            <w:r>
              <w:rPr>
                <w:color w:val="666666"/>
                <w:spacing w:val="-52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de</w:t>
            </w:r>
            <w:r>
              <w:rPr>
                <w:color w:val="666666"/>
                <w:spacing w:val="-52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respuestas</w:t>
            </w:r>
            <w:r>
              <w:rPr>
                <w:color w:val="666666"/>
                <w:spacing w:val="-51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a</w:t>
            </w:r>
            <w:r>
              <w:rPr>
                <w:color w:val="666666"/>
                <w:spacing w:val="-51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las</w:t>
            </w:r>
            <w:r>
              <w:rPr>
                <w:color w:val="666666"/>
                <w:spacing w:val="-52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preguntas</w:t>
            </w:r>
            <w:r>
              <w:rPr>
                <w:color w:val="666666"/>
                <w:spacing w:val="-52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que</w:t>
            </w:r>
            <w:r>
              <w:rPr>
                <w:color w:val="666666"/>
                <w:spacing w:val="-51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surgen</w:t>
            </w:r>
          </w:p>
          <w:p w14:paraId="1A9FE2E9" w14:textId="77777777" w:rsidR="009E1C83" w:rsidRDefault="00C149FE">
            <w:pPr>
              <w:pStyle w:val="TableParagraph"/>
              <w:spacing w:before="14" w:line="270" w:lineRule="exact"/>
              <w:rPr>
                <w:sz w:val="24"/>
              </w:rPr>
            </w:pPr>
            <w:r>
              <w:rPr>
                <w:color w:val="666666"/>
                <w:sz w:val="24"/>
              </w:rPr>
              <w:t xml:space="preserve">luego de la audiencia </w:t>
            </w:r>
            <w:r>
              <w:rPr>
                <w:color w:val="666666"/>
                <w:w w:val="105"/>
                <w:sz w:val="24"/>
              </w:rPr>
              <w:t>*</w:t>
            </w:r>
          </w:p>
        </w:tc>
        <w:tc>
          <w:tcPr>
            <w:tcW w:w="2977" w:type="dxa"/>
          </w:tcPr>
          <w:p w14:paraId="02D0CCA8" w14:textId="77777777" w:rsidR="009E1C83" w:rsidRDefault="009E1C8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9E1C83" w14:paraId="7DC81468" w14:textId="77777777">
        <w:trPr>
          <w:trHeight w:val="292"/>
        </w:trPr>
        <w:tc>
          <w:tcPr>
            <w:tcW w:w="6205" w:type="dxa"/>
          </w:tcPr>
          <w:p w14:paraId="25225642" w14:textId="77777777" w:rsidR="009E1C83" w:rsidRDefault="00C149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666666"/>
                <w:sz w:val="24"/>
              </w:rPr>
              <w:t>Publicación del Informe de la Audiencia</w:t>
            </w:r>
          </w:p>
        </w:tc>
        <w:tc>
          <w:tcPr>
            <w:tcW w:w="2977" w:type="dxa"/>
          </w:tcPr>
          <w:p w14:paraId="3153FAC5" w14:textId="77777777" w:rsidR="009E1C83" w:rsidRDefault="00C149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666666"/>
                <w:sz w:val="24"/>
              </w:rPr>
              <w:t>17 mayo</w:t>
            </w:r>
          </w:p>
        </w:tc>
      </w:tr>
      <w:tr w:rsidR="009E1C83" w14:paraId="66C93290" w14:textId="77777777">
        <w:trPr>
          <w:trHeight w:val="587"/>
        </w:trPr>
        <w:tc>
          <w:tcPr>
            <w:tcW w:w="6205" w:type="dxa"/>
          </w:tcPr>
          <w:p w14:paraId="7FC3C680" w14:textId="77777777" w:rsidR="009E1C83" w:rsidRDefault="00C149FE">
            <w:pPr>
              <w:pStyle w:val="TableParagraph"/>
              <w:rPr>
                <w:sz w:val="24"/>
              </w:rPr>
            </w:pPr>
            <w:r>
              <w:rPr>
                <w:color w:val="666666"/>
                <w:sz w:val="24"/>
              </w:rPr>
              <w:t>Elaborar y publicación de informe de evaluación de la</w:t>
            </w:r>
          </w:p>
          <w:p w14:paraId="14A30BEC" w14:textId="77777777" w:rsidR="009E1C83" w:rsidRDefault="00C149FE">
            <w:pPr>
              <w:pStyle w:val="TableParagraph"/>
              <w:spacing w:before="17" w:line="270" w:lineRule="exact"/>
              <w:rPr>
                <w:sz w:val="24"/>
              </w:rPr>
            </w:pPr>
            <w:r>
              <w:rPr>
                <w:color w:val="666666"/>
                <w:sz w:val="24"/>
              </w:rPr>
              <w:t>estrategia Rendición de Cuentas</w:t>
            </w:r>
          </w:p>
        </w:tc>
        <w:tc>
          <w:tcPr>
            <w:tcW w:w="2977" w:type="dxa"/>
          </w:tcPr>
          <w:p w14:paraId="4E0D141B" w14:textId="77777777" w:rsidR="009E1C83" w:rsidRDefault="00C149FE">
            <w:pPr>
              <w:pStyle w:val="TableParagraph"/>
              <w:rPr>
                <w:sz w:val="24"/>
              </w:rPr>
            </w:pPr>
            <w:r>
              <w:rPr>
                <w:color w:val="666666"/>
                <w:sz w:val="24"/>
              </w:rPr>
              <w:t>31 mayo</w:t>
            </w:r>
          </w:p>
        </w:tc>
      </w:tr>
    </w:tbl>
    <w:p w14:paraId="4FA5A796" w14:textId="77777777" w:rsidR="009E1C83" w:rsidRDefault="00C149FE">
      <w:pPr>
        <w:pStyle w:val="Textoindependiente"/>
        <w:spacing w:before="2" w:line="252" w:lineRule="auto"/>
        <w:ind w:left="1002"/>
      </w:pPr>
      <w:r>
        <w:rPr>
          <w:color w:val="666666"/>
          <w:w w:val="95"/>
        </w:rPr>
        <w:t>*</w:t>
      </w:r>
      <w:r>
        <w:rPr>
          <w:color w:val="666666"/>
          <w:spacing w:val="-37"/>
          <w:w w:val="95"/>
        </w:rPr>
        <w:t xml:space="preserve"> </w:t>
      </w:r>
      <w:r>
        <w:rPr>
          <w:color w:val="666666"/>
          <w:w w:val="95"/>
        </w:rPr>
        <w:t>Las</w:t>
      </w:r>
      <w:r>
        <w:rPr>
          <w:color w:val="666666"/>
          <w:spacing w:val="-46"/>
          <w:w w:val="95"/>
        </w:rPr>
        <w:t xml:space="preserve"> </w:t>
      </w:r>
      <w:r>
        <w:rPr>
          <w:color w:val="666666"/>
          <w:w w:val="95"/>
        </w:rPr>
        <w:t>respuestas</w:t>
      </w:r>
      <w:r>
        <w:rPr>
          <w:color w:val="666666"/>
          <w:spacing w:val="-47"/>
          <w:w w:val="95"/>
        </w:rPr>
        <w:t xml:space="preserve"> </w:t>
      </w:r>
      <w:r>
        <w:rPr>
          <w:color w:val="666666"/>
          <w:w w:val="95"/>
        </w:rPr>
        <w:t>a</w:t>
      </w:r>
      <w:r>
        <w:rPr>
          <w:color w:val="666666"/>
          <w:spacing w:val="-42"/>
          <w:w w:val="95"/>
        </w:rPr>
        <w:t xml:space="preserve"> </w:t>
      </w:r>
      <w:r>
        <w:rPr>
          <w:color w:val="666666"/>
          <w:w w:val="95"/>
        </w:rPr>
        <w:t>las</w:t>
      </w:r>
      <w:r>
        <w:rPr>
          <w:color w:val="666666"/>
          <w:spacing w:val="-46"/>
          <w:w w:val="95"/>
        </w:rPr>
        <w:t xml:space="preserve"> </w:t>
      </w:r>
      <w:r>
        <w:rPr>
          <w:color w:val="666666"/>
          <w:w w:val="95"/>
        </w:rPr>
        <w:t>preguntas</w:t>
      </w:r>
      <w:r>
        <w:rPr>
          <w:color w:val="666666"/>
          <w:spacing w:val="-43"/>
          <w:w w:val="95"/>
        </w:rPr>
        <w:t xml:space="preserve"> </w:t>
      </w:r>
      <w:r>
        <w:rPr>
          <w:color w:val="666666"/>
          <w:w w:val="95"/>
        </w:rPr>
        <w:t>recibidas</w:t>
      </w:r>
      <w:r>
        <w:rPr>
          <w:color w:val="666666"/>
          <w:spacing w:val="-42"/>
          <w:w w:val="95"/>
        </w:rPr>
        <w:t xml:space="preserve"> </w:t>
      </w:r>
      <w:r>
        <w:rPr>
          <w:color w:val="666666"/>
          <w:w w:val="95"/>
        </w:rPr>
        <w:t>se</w:t>
      </w:r>
      <w:r>
        <w:rPr>
          <w:color w:val="666666"/>
          <w:spacing w:val="-47"/>
          <w:w w:val="95"/>
        </w:rPr>
        <w:t xml:space="preserve"> </w:t>
      </w:r>
      <w:r>
        <w:rPr>
          <w:color w:val="666666"/>
          <w:w w:val="95"/>
        </w:rPr>
        <w:t>atenderán</w:t>
      </w:r>
      <w:r>
        <w:rPr>
          <w:color w:val="666666"/>
          <w:spacing w:val="-42"/>
          <w:w w:val="95"/>
        </w:rPr>
        <w:t xml:space="preserve"> </w:t>
      </w:r>
      <w:r>
        <w:rPr>
          <w:color w:val="666666"/>
          <w:w w:val="95"/>
        </w:rPr>
        <w:t>conforme</w:t>
      </w:r>
      <w:r>
        <w:rPr>
          <w:color w:val="666666"/>
          <w:spacing w:val="-42"/>
          <w:w w:val="95"/>
        </w:rPr>
        <w:t xml:space="preserve"> </w:t>
      </w:r>
      <w:r>
        <w:rPr>
          <w:color w:val="666666"/>
          <w:w w:val="95"/>
        </w:rPr>
        <w:t>a</w:t>
      </w:r>
      <w:r>
        <w:rPr>
          <w:color w:val="666666"/>
          <w:spacing w:val="-47"/>
          <w:w w:val="95"/>
        </w:rPr>
        <w:t xml:space="preserve"> </w:t>
      </w:r>
      <w:r>
        <w:rPr>
          <w:color w:val="666666"/>
          <w:w w:val="95"/>
        </w:rPr>
        <w:t>lo</w:t>
      </w:r>
      <w:r>
        <w:rPr>
          <w:color w:val="666666"/>
          <w:spacing w:val="-44"/>
          <w:w w:val="95"/>
        </w:rPr>
        <w:t xml:space="preserve"> </w:t>
      </w:r>
      <w:r>
        <w:rPr>
          <w:color w:val="666666"/>
          <w:w w:val="95"/>
        </w:rPr>
        <w:t>establecido</w:t>
      </w:r>
      <w:r>
        <w:rPr>
          <w:color w:val="666666"/>
          <w:spacing w:val="-47"/>
          <w:w w:val="95"/>
        </w:rPr>
        <w:t xml:space="preserve"> </w:t>
      </w:r>
      <w:r>
        <w:rPr>
          <w:color w:val="666666"/>
          <w:w w:val="95"/>
        </w:rPr>
        <w:t>para</w:t>
      </w:r>
      <w:r>
        <w:rPr>
          <w:color w:val="666666"/>
          <w:spacing w:val="-46"/>
          <w:w w:val="95"/>
        </w:rPr>
        <w:t xml:space="preserve"> </w:t>
      </w:r>
      <w:r>
        <w:rPr>
          <w:color w:val="666666"/>
          <w:w w:val="95"/>
        </w:rPr>
        <w:t xml:space="preserve">el </w:t>
      </w:r>
      <w:r>
        <w:rPr>
          <w:color w:val="666666"/>
        </w:rPr>
        <w:t>trámite</w:t>
      </w:r>
      <w:r>
        <w:rPr>
          <w:color w:val="666666"/>
          <w:spacing w:val="-39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43"/>
        </w:rPr>
        <w:t xml:space="preserve"> </w:t>
      </w:r>
      <w:r>
        <w:rPr>
          <w:color w:val="666666"/>
        </w:rPr>
        <w:t>la</w:t>
      </w:r>
      <w:r>
        <w:rPr>
          <w:color w:val="666666"/>
          <w:spacing w:val="-37"/>
        </w:rPr>
        <w:t xml:space="preserve"> </w:t>
      </w:r>
      <w:r>
        <w:rPr>
          <w:color w:val="666666"/>
        </w:rPr>
        <w:t>“Peticiones,</w:t>
      </w:r>
      <w:r>
        <w:rPr>
          <w:color w:val="666666"/>
          <w:spacing w:val="-39"/>
        </w:rPr>
        <w:t xml:space="preserve"> </w:t>
      </w:r>
      <w:r>
        <w:rPr>
          <w:color w:val="666666"/>
        </w:rPr>
        <w:t>quejas,</w:t>
      </w:r>
      <w:r>
        <w:rPr>
          <w:color w:val="666666"/>
          <w:spacing w:val="-41"/>
        </w:rPr>
        <w:t xml:space="preserve"> </w:t>
      </w:r>
      <w:r>
        <w:rPr>
          <w:color w:val="666666"/>
        </w:rPr>
        <w:t>reclamos</w:t>
      </w:r>
      <w:r>
        <w:rPr>
          <w:color w:val="666666"/>
          <w:spacing w:val="-38"/>
        </w:rPr>
        <w:t xml:space="preserve"> </w:t>
      </w:r>
      <w:r>
        <w:rPr>
          <w:color w:val="666666"/>
        </w:rPr>
        <w:t>sugerencias</w:t>
      </w:r>
      <w:r>
        <w:rPr>
          <w:color w:val="666666"/>
          <w:spacing w:val="-42"/>
        </w:rPr>
        <w:t xml:space="preserve"> </w:t>
      </w:r>
      <w:r>
        <w:rPr>
          <w:color w:val="666666"/>
        </w:rPr>
        <w:t>y</w:t>
      </w:r>
      <w:r>
        <w:rPr>
          <w:color w:val="666666"/>
          <w:spacing w:val="-44"/>
        </w:rPr>
        <w:t xml:space="preserve"> </w:t>
      </w:r>
      <w:r>
        <w:rPr>
          <w:color w:val="666666"/>
        </w:rPr>
        <w:t>denuncias</w:t>
      </w:r>
      <w:r>
        <w:rPr>
          <w:color w:val="666666"/>
          <w:spacing w:val="-41"/>
        </w:rPr>
        <w:t xml:space="preserve"> </w:t>
      </w:r>
      <w:r>
        <w:rPr>
          <w:color w:val="666666"/>
          <w:w w:val="105"/>
        </w:rPr>
        <w:t>–</w:t>
      </w:r>
      <w:r>
        <w:rPr>
          <w:color w:val="666666"/>
          <w:spacing w:val="-48"/>
          <w:w w:val="105"/>
        </w:rPr>
        <w:t xml:space="preserve"> </w:t>
      </w:r>
      <w:r>
        <w:rPr>
          <w:color w:val="666666"/>
        </w:rPr>
        <w:t>PQRSD</w:t>
      </w:r>
      <w:r>
        <w:rPr>
          <w:color w:val="666666"/>
          <w:w w:val="75"/>
        </w:rPr>
        <w:t xml:space="preserve"> </w:t>
      </w:r>
    </w:p>
    <w:p w14:paraId="211B0733" w14:textId="77777777" w:rsidR="009E1C83" w:rsidRDefault="009E1C83">
      <w:pPr>
        <w:rPr>
          <w:i/>
          <w:sz w:val="17"/>
        </w:rPr>
      </w:pPr>
    </w:p>
    <w:p w14:paraId="24F003F9" w14:textId="77777777" w:rsidR="009E1C83" w:rsidRDefault="00C149FE">
      <w:pPr>
        <w:spacing w:before="106" w:line="288" w:lineRule="exact"/>
        <w:ind w:left="540"/>
        <w:jc w:val="center"/>
        <w:rPr>
          <w:rFonts w:ascii="Aroania"/>
          <w:sz w:val="24"/>
        </w:rPr>
      </w:pPr>
      <w:r>
        <w:rPr>
          <w:rFonts w:ascii="Aroania"/>
          <w:w w:val="99"/>
          <w:sz w:val="24"/>
        </w:rPr>
        <w:t>1</w:t>
      </w:r>
    </w:p>
    <w:p w14:paraId="26D53622" w14:textId="77777777" w:rsidR="009E1C83" w:rsidRDefault="00C149FE">
      <w:pPr>
        <w:spacing w:line="144" w:lineRule="exact"/>
        <w:ind w:left="1768" w:right="1229"/>
        <w:jc w:val="center"/>
        <w:rPr>
          <w:rFonts w:ascii="Arial" w:hAnsi="Arial"/>
          <w:b/>
          <w:sz w:val="14"/>
        </w:rPr>
      </w:pPr>
      <w:r>
        <w:rPr>
          <w:rFonts w:ascii="Arial" w:hAnsi="Arial"/>
          <w:sz w:val="14"/>
        </w:rPr>
        <w:t xml:space="preserve">Carrera 10 N°97A-13, Piso 6, Torre A Bogotá – Colombia. Conmutador (57 1) 601 24 24. </w:t>
      </w:r>
      <w:hyperlink r:id="rId5">
        <w:r>
          <w:rPr>
            <w:rFonts w:ascii="Arial" w:hAnsi="Arial"/>
            <w:b/>
            <w:color w:val="0000FF"/>
            <w:sz w:val="14"/>
            <w:u w:val="single" w:color="0000FF"/>
          </w:rPr>
          <w:t>www.apccolombia.gov.co</w:t>
        </w:r>
      </w:hyperlink>
    </w:p>
    <w:sectPr w:rsidR="009E1C83">
      <w:type w:val="continuous"/>
      <w:pgSz w:w="12240" w:h="15840"/>
      <w:pgMar w:top="340" w:right="12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oania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C83"/>
    <w:rsid w:val="001544FE"/>
    <w:rsid w:val="007A7921"/>
    <w:rsid w:val="009E1C83"/>
    <w:rsid w:val="00A33847"/>
    <w:rsid w:val="00A72AD8"/>
    <w:rsid w:val="00C149FE"/>
    <w:rsid w:val="00D8050A"/>
    <w:rsid w:val="00ED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D7C4"/>
  <w15:docId w15:val="{5B4FCF8F-5CA7-46D8-A22D-4F76573D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4"/>
      <w:szCs w:val="24"/>
    </w:rPr>
  </w:style>
  <w:style w:type="paragraph" w:styleId="Ttulo">
    <w:name w:val="Title"/>
    <w:basedOn w:val="Normal"/>
    <w:uiPriority w:val="10"/>
    <w:qFormat/>
    <w:pPr>
      <w:spacing w:before="6"/>
      <w:ind w:left="1863" w:right="940" w:hanging="370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pccolombia.gov.c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Victoria Losada</cp:lastModifiedBy>
  <cp:revision>8</cp:revision>
  <dcterms:created xsi:type="dcterms:W3CDTF">2020-03-26T19:51:00Z</dcterms:created>
  <dcterms:modified xsi:type="dcterms:W3CDTF">2020-04-02T11:25:00Z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2020-03-26T00:00:00Z</vt:filetime>
  </property>
</Properties>
</file>