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83020783" w:displacedByCustomXml="next"/>
    <w:sdt>
      <w:sdtPr>
        <w:rPr>
          <w:rFonts w:ascii="Arial" w:eastAsia="Aptos" w:hAnsi="Arial" w:cs="Arial"/>
          <w:color w:val="FF0000"/>
          <w:sz w:val="24"/>
          <w:szCs w:val="24"/>
          <w:lang w:val="es-ES"/>
        </w:rPr>
        <w:id w:val="-556625076"/>
        <w:docPartObj>
          <w:docPartGallery w:val="Table of Contents"/>
          <w:docPartUnique/>
        </w:docPartObj>
      </w:sdtPr>
      <w:sdtContent>
        <w:p w14:paraId="31C039AB" w14:textId="7A162B23" w:rsidR="00261D79" w:rsidRPr="00E42096" w:rsidRDefault="00261D79" w:rsidP="00E42096">
          <w:pPr>
            <w:pStyle w:val="TtuloTDC"/>
            <w:spacing w:before="0" w:line="360" w:lineRule="auto"/>
            <w:rPr>
              <w:rFonts w:ascii="Arial" w:hAnsi="Arial" w:cs="Arial"/>
              <w:b/>
              <w:bCs/>
              <w:color w:val="auto"/>
              <w:sz w:val="24"/>
              <w:szCs w:val="24"/>
              <w:lang w:val="es-ES"/>
            </w:rPr>
          </w:pPr>
          <w:r w:rsidRPr="00E42096">
            <w:rPr>
              <w:rFonts w:ascii="Arial" w:hAnsi="Arial" w:cs="Arial"/>
              <w:b/>
              <w:bCs/>
              <w:color w:val="auto"/>
              <w:sz w:val="24"/>
              <w:szCs w:val="24"/>
              <w:lang w:val="es-ES"/>
            </w:rPr>
            <w:t>TABLA DE CONTENIDO</w:t>
          </w:r>
        </w:p>
        <w:p w14:paraId="76980D88" w14:textId="5FB5BC51" w:rsidR="00E23ADE" w:rsidRPr="00E42096" w:rsidRDefault="00261D79" w:rsidP="00E42096">
          <w:pPr>
            <w:pStyle w:val="TDC1"/>
            <w:ind w:left="0"/>
            <w:jc w:val="left"/>
            <w:rPr>
              <w:b w:val="0"/>
              <w:noProof/>
              <w:lang w:val="es-CO"/>
            </w:rPr>
          </w:pPr>
          <w:r w:rsidRPr="00E42096">
            <w:rPr>
              <w:color w:val="FF0000"/>
            </w:rPr>
            <w:fldChar w:fldCharType="begin"/>
          </w:r>
          <w:r w:rsidRPr="00E42096">
            <w:rPr>
              <w:color w:val="FF0000"/>
            </w:rPr>
            <w:instrText xml:space="preserve"> TOC \o "1-3" \h \z \u </w:instrText>
          </w:r>
          <w:r w:rsidRPr="00E42096">
            <w:rPr>
              <w:color w:val="FF0000"/>
            </w:rPr>
            <w:fldChar w:fldCharType="separate"/>
          </w:r>
          <w:hyperlink w:anchor="_Toc186123702" w:history="1">
            <w:r w:rsidR="00E23ADE" w:rsidRPr="00E42096">
              <w:rPr>
                <w:rStyle w:val="Hipervnculo"/>
                <w:b w:val="0"/>
                <w:noProof/>
                <w:kern w:val="2"/>
                <w:lang w:val="es-CO"/>
                <w14:ligatures w14:val="standardContextual"/>
              </w:rPr>
              <w:t>1.</w:t>
            </w:r>
            <w:r w:rsidR="00E23ADE" w:rsidRPr="00E42096">
              <w:rPr>
                <w:b w:val="0"/>
                <w:noProof/>
                <w:lang w:val="es-CO"/>
              </w:rPr>
              <w:tab/>
            </w:r>
            <w:r w:rsidR="00E23ADE" w:rsidRPr="00E42096">
              <w:rPr>
                <w:rStyle w:val="Hipervnculo"/>
                <w:b w:val="0"/>
                <w:noProof/>
              </w:rPr>
              <w:t>INTRODUCCIÓN</w:t>
            </w:r>
            <w:r w:rsidR="00E23ADE" w:rsidRPr="00E42096">
              <w:rPr>
                <w:b w:val="0"/>
                <w:noProof/>
                <w:webHidden/>
              </w:rPr>
              <w:tab/>
            </w:r>
            <w:r w:rsidR="00E23ADE" w:rsidRPr="00E42096">
              <w:rPr>
                <w:b w:val="0"/>
                <w:noProof/>
                <w:webHidden/>
              </w:rPr>
              <w:fldChar w:fldCharType="begin"/>
            </w:r>
            <w:r w:rsidR="00E23ADE" w:rsidRPr="00E42096">
              <w:rPr>
                <w:b w:val="0"/>
                <w:noProof/>
                <w:webHidden/>
              </w:rPr>
              <w:instrText xml:space="preserve"> PAGEREF _Toc186123702 \h </w:instrText>
            </w:r>
            <w:r w:rsidR="00E23ADE" w:rsidRPr="00E42096">
              <w:rPr>
                <w:b w:val="0"/>
                <w:noProof/>
                <w:webHidden/>
              </w:rPr>
            </w:r>
            <w:r w:rsidR="00E23ADE" w:rsidRPr="00E42096">
              <w:rPr>
                <w:b w:val="0"/>
                <w:noProof/>
                <w:webHidden/>
              </w:rPr>
              <w:fldChar w:fldCharType="separate"/>
            </w:r>
            <w:r w:rsidR="004C7FCF">
              <w:rPr>
                <w:b w:val="0"/>
                <w:noProof/>
                <w:webHidden/>
              </w:rPr>
              <w:t>3</w:t>
            </w:r>
            <w:r w:rsidR="00E23ADE" w:rsidRPr="00E42096">
              <w:rPr>
                <w:b w:val="0"/>
                <w:noProof/>
                <w:webHidden/>
              </w:rPr>
              <w:fldChar w:fldCharType="end"/>
            </w:r>
          </w:hyperlink>
        </w:p>
        <w:p w14:paraId="424C1B35" w14:textId="6D3F657C" w:rsidR="00E23ADE" w:rsidRPr="00E42096" w:rsidRDefault="00E70B4D" w:rsidP="00E42096">
          <w:pPr>
            <w:pStyle w:val="TDC1"/>
            <w:ind w:left="0"/>
            <w:jc w:val="left"/>
            <w:rPr>
              <w:b w:val="0"/>
              <w:noProof/>
              <w:lang w:val="es-CO"/>
            </w:rPr>
          </w:pPr>
          <w:hyperlink w:anchor="_Toc186123703" w:history="1">
            <w:r w:rsidR="00E23ADE" w:rsidRPr="00E42096">
              <w:rPr>
                <w:rStyle w:val="Hipervnculo"/>
                <w:b w:val="0"/>
                <w:noProof/>
              </w:rPr>
              <w:t>2.</w:t>
            </w:r>
            <w:r w:rsidR="00E23ADE" w:rsidRPr="00E42096">
              <w:rPr>
                <w:b w:val="0"/>
                <w:noProof/>
                <w:lang w:val="es-CO"/>
              </w:rPr>
              <w:tab/>
            </w:r>
            <w:r w:rsidR="00E23ADE" w:rsidRPr="00E42096">
              <w:rPr>
                <w:rStyle w:val="Hipervnculo"/>
                <w:b w:val="0"/>
                <w:noProof/>
              </w:rPr>
              <w:t>OBJETIVOS</w:t>
            </w:r>
            <w:r w:rsidR="00E23ADE" w:rsidRPr="00E42096">
              <w:rPr>
                <w:b w:val="0"/>
                <w:noProof/>
                <w:webHidden/>
              </w:rPr>
              <w:tab/>
            </w:r>
            <w:r w:rsidR="00E23ADE" w:rsidRPr="00E42096">
              <w:rPr>
                <w:b w:val="0"/>
                <w:noProof/>
                <w:webHidden/>
              </w:rPr>
              <w:fldChar w:fldCharType="begin"/>
            </w:r>
            <w:r w:rsidR="00E23ADE" w:rsidRPr="00E42096">
              <w:rPr>
                <w:b w:val="0"/>
                <w:noProof/>
                <w:webHidden/>
              </w:rPr>
              <w:instrText xml:space="preserve"> PAGEREF _Toc186123703 \h </w:instrText>
            </w:r>
            <w:r w:rsidR="00E23ADE" w:rsidRPr="00E42096">
              <w:rPr>
                <w:b w:val="0"/>
                <w:noProof/>
                <w:webHidden/>
              </w:rPr>
            </w:r>
            <w:r w:rsidR="00E23ADE" w:rsidRPr="00E42096">
              <w:rPr>
                <w:b w:val="0"/>
                <w:noProof/>
                <w:webHidden/>
              </w:rPr>
              <w:fldChar w:fldCharType="separate"/>
            </w:r>
            <w:r w:rsidR="004C7FCF">
              <w:rPr>
                <w:b w:val="0"/>
                <w:noProof/>
                <w:webHidden/>
              </w:rPr>
              <w:t>5</w:t>
            </w:r>
            <w:r w:rsidR="00E23ADE" w:rsidRPr="00E42096">
              <w:rPr>
                <w:b w:val="0"/>
                <w:noProof/>
                <w:webHidden/>
              </w:rPr>
              <w:fldChar w:fldCharType="end"/>
            </w:r>
          </w:hyperlink>
        </w:p>
        <w:p w14:paraId="7CBCA361" w14:textId="058E66EA"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04" w:history="1">
            <w:r w:rsidR="00E23ADE" w:rsidRPr="00E42096">
              <w:rPr>
                <w:rStyle w:val="Hipervnculo"/>
                <w:rFonts w:ascii="Arial" w:hAnsi="Arial" w:cs="Arial"/>
                <w:b w:val="0"/>
                <w:noProof/>
                <w:sz w:val="24"/>
                <w:szCs w:val="24"/>
              </w:rPr>
              <w:t>2.1</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Objetivo general</w:t>
            </w:r>
            <w:r w:rsidR="00E23ADE" w:rsidRPr="00E42096">
              <w:rPr>
                <w:rFonts w:ascii="Arial" w:hAnsi="Arial" w:cs="Arial"/>
                <w:b w:val="0"/>
                <w:noProof/>
                <w:webHidden/>
                <w:sz w:val="24"/>
                <w:szCs w:val="24"/>
              </w:rPr>
              <w:tab/>
            </w:r>
            <w:r w:rsidR="00E23ADE" w:rsidRPr="00E42096">
              <w:rPr>
                <w:rFonts w:ascii="Arial" w:hAnsi="Arial" w:cs="Arial"/>
                <w:b w:val="0"/>
                <w:noProof/>
                <w:webHidden/>
                <w:sz w:val="24"/>
                <w:szCs w:val="24"/>
              </w:rPr>
              <w:fldChar w:fldCharType="begin"/>
            </w:r>
            <w:r w:rsidR="00E23ADE" w:rsidRPr="00E42096">
              <w:rPr>
                <w:rFonts w:ascii="Arial" w:hAnsi="Arial" w:cs="Arial"/>
                <w:b w:val="0"/>
                <w:noProof/>
                <w:webHidden/>
                <w:sz w:val="24"/>
                <w:szCs w:val="24"/>
              </w:rPr>
              <w:instrText xml:space="preserve"> PAGEREF _Toc186123704 \h </w:instrText>
            </w:r>
            <w:r w:rsidR="00E23ADE" w:rsidRPr="00E42096">
              <w:rPr>
                <w:rFonts w:ascii="Arial" w:hAnsi="Arial" w:cs="Arial"/>
                <w:b w:val="0"/>
                <w:noProof/>
                <w:webHidden/>
                <w:sz w:val="24"/>
                <w:szCs w:val="24"/>
              </w:rPr>
            </w:r>
            <w:r w:rsidR="00E23ADE" w:rsidRPr="00E42096">
              <w:rPr>
                <w:rFonts w:ascii="Arial" w:hAnsi="Arial" w:cs="Arial"/>
                <w:b w:val="0"/>
                <w:noProof/>
                <w:webHidden/>
                <w:sz w:val="24"/>
                <w:szCs w:val="24"/>
              </w:rPr>
              <w:fldChar w:fldCharType="separate"/>
            </w:r>
            <w:r w:rsidR="004C7FCF">
              <w:rPr>
                <w:rFonts w:ascii="Arial" w:hAnsi="Arial" w:cs="Arial"/>
                <w:b w:val="0"/>
                <w:noProof/>
                <w:webHidden/>
                <w:sz w:val="24"/>
                <w:szCs w:val="24"/>
              </w:rPr>
              <w:t>5</w:t>
            </w:r>
            <w:r w:rsidR="00E23ADE" w:rsidRPr="00E42096">
              <w:rPr>
                <w:rFonts w:ascii="Arial" w:hAnsi="Arial" w:cs="Arial"/>
                <w:b w:val="0"/>
                <w:noProof/>
                <w:webHidden/>
                <w:sz w:val="24"/>
                <w:szCs w:val="24"/>
              </w:rPr>
              <w:fldChar w:fldCharType="end"/>
            </w:r>
          </w:hyperlink>
        </w:p>
        <w:p w14:paraId="6BD4CC5A" w14:textId="196F0175"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05" w:history="1">
            <w:r w:rsidR="00E23ADE" w:rsidRPr="00E42096">
              <w:rPr>
                <w:rStyle w:val="Hipervnculo"/>
                <w:rFonts w:ascii="Arial" w:hAnsi="Arial" w:cs="Arial"/>
                <w:b w:val="0"/>
                <w:noProof/>
                <w:sz w:val="24"/>
                <w:szCs w:val="24"/>
              </w:rPr>
              <w:t>2.2</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Objetivos específicos</w:t>
            </w:r>
            <w:r w:rsidR="00E23ADE" w:rsidRPr="00E42096">
              <w:rPr>
                <w:rFonts w:ascii="Arial" w:hAnsi="Arial" w:cs="Arial"/>
                <w:b w:val="0"/>
                <w:noProof/>
                <w:webHidden/>
                <w:sz w:val="24"/>
                <w:szCs w:val="24"/>
              </w:rPr>
              <w:tab/>
            </w:r>
            <w:r w:rsidR="00E23ADE" w:rsidRPr="00E42096">
              <w:rPr>
                <w:rFonts w:ascii="Arial" w:hAnsi="Arial" w:cs="Arial"/>
                <w:b w:val="0"/>
                <w:noProof/>
                <w:webHidden/>
                <w:sz w:val="24"/>
                <w:szCs w:val="24"/>
              </w:rPr>
              <w:fldChar w:fldCharType="begin"/>
            </w:r>
            <w:r w:rsidR="00E23ADE" w:rsidRPr="00E42096">
              <w:rPr>
                <w:rFonts w:ascii="Arial" w:hAnsi="Arial" w:cs="Arial"/>
                <w:b w:val="0"/>
                <w:noProof/>
                <w:webHidden/>
                <w:sz w:val="24"/>
                <w:szCs w:val="24"/>
              </w:rPr>
              <w:instrText xml:space="preserve"> PAGEREF _Toc186123705 \h </w:instrText>
            </w:r>
            <w:r w:rsidR="00E23ADE" w:rsidRPr="00E42096">
              <w:rPr>
                <w:rFonts w:ascii="Arial" w:hAnsi="Arial" w:cs="Arial"/>
                <w:b w:val="0"/>
                <w:noProof/>
                <w:webHidden/>
                <w:sz w:val="24"/>
                <w:szCs w:val="24"/>
              </w:rPr>
            </w:r>
            <w:r w:rsidR="00E23ADE" w:rsidRPr="00E42096">
              <w:rPr>
                <w:rFonts w:ascii="Arial" w:hAnsi="Arial" w:cs="Arial"/>
                <w:b w:val="0"/>
                <w:noProof/>
                <w:webHidden/>
                <w:sz w:val="24"/>
                <w:szCs w:val="24"/>
              </w:rPr>
              <w:fldChar w:fldCharType="separate"/>
            </w:r>
            <w:r w:rsidR="004C7FCF">
              <w:rPr>
                <w:rFonts w:ascii="Arial" w:hAnsi="Arial" w:cs="Arial"/>
                <w:b w:val="0"/>
                <w:noProof/>
                <w:webHidden/>
                <w:sz w:val="24"/>
                <w:szCs w:val="24"/>
              </w:rPr>
              <w:t>6</w:t>
            </w:r>
            <w:r w:rsidR="00E23ADE" w:rsidRPr="00E42096">
              <w:rPr>
                <w:rFonts w:ascii="Arial" w:hAnsi="Arial" w:cs="Arial"/>
                <w:b w:val="0"/>
                <w:noProof/>
                <w:webHidden/>
                <w:sz w:val="24"/>
                <w:szCs w:val="24"/>
              </w:rPr>
              <w:fldChar w:fldCharType="end"/>
            </w:r>
          </w:hyperlink>
        </w:p>
        <w:p w14:paraId="5DB08C4F" w14:textId="69B41600" w:rsidR="00E23ADE" w:rsidRPr="00E42096" w:rsidRDefault="00E70B4D" w:rsidP="00E42096">
          <w:pPr>
            <w:pStyle w:val="TDC1"/>
            <w:ind w:left="0"/>
            <w:jc w:val="left"/>
            <w:rPr>
              <w:b w:val="0"/>
              <w:noProof/>
              <w:lang w:val="es-CO"/>
            </w:rPr>
          </w:pPr>
          <w:hyperlink w:anchor="_Toc186123706" w:history="1">
            <w:r w:rsidR="00E23ADE" w:rsidRPr="00E42096">
              <w:rPr>
                <w:rStyle w:val="Hipervnculo"/>
                <w:b w:val="0"/>
                <w:noProof/>
              </w:rPr>
              <w:t>3.</w:t>
            </w:r>
            <w:r w:rsidR="00E23ADE" w:rsidRPr="00E42096">
              <w:rPr>
                <w:b w:val="0"/>
                <w:noProof/>
                <w:lang w:val="es-CO"/>
              </w:rPr>
              <w:tab/>
            </w:r>
            <w:r w:rsidR="00E23ADE" w:rsidRPr="00E42096">
              <w:rPr>
                <w:rStyle w:val="Hipervnculo"/>
                <w:b w:val="0"/>
                <w:noProof/>
              </w:rPr>
              <w:t>ALCANCE</w:t>
            </w:r>
            <w:r w:rsidR="00E23ADE" w:rsidRPr="00E42096">
              <w:rPr>
                <w:b w:val="0"/>
                <w:noProof/>
                <w:webHidden/>
              </w:rPr>
              <w:tab/>
            </w:r>
            <w:r w:rsidR="00E23ADE" w:rsidRPr="00E42096">
              <w:rPr>
                <w:b w:val="0"/>
                <w:noProof/>
                <w:webHidden/>
              </w:rPr>
              <w:fldChar w:fldCharType="begin"/>
            </w:r>
            <w:r w:rsidR="00E23ADE" w:rsidRPr="00E42096">
              <w:rPr>
                <w:b w:val="0"/>
                <w:noProof/>
                <w:webHidden/>
              </w:rPr>
              <w:instrText xml:space="preserve"> PAGEREF _Toc186123706 \h </w:instrText>
            </w:r>
            <w:r w:rsidR="00E23ADE" w:rsidRPr="00E42096">
              <w:rPr>
                <w:b w:val="0"/>
                <w:noProof/>
                <w:webHidden/>
              </w:rPr>
            </w:r>
            <w:r w:rsidR="00E23ADE" w:rsidRPr="00E42096">
              <w:rPr>
                <w:b w:val="0"/>
                <w:noProof/>
                <w:webHidden/>
              </w:rPr>
              <w:fldChar w:fldCharType="separate"/>
            </w:r>
            <w:r w:rsidR="004C7FCF">
              <w:rPr>
                <w:b w:val="0"/>
                <w:noProof/>
                <w:webHidden/>
              </w:rPr>
              <w:t>6</w:t>
            </w:r>
            <w:r w:rsidR="00E23ADE" w:rsidRPr="00E42096">
              <w:rPr>
                <w:b w:val="0"/>
                <w:noProof/>
                <w:webHidden/>
              </w:rPr>
              <w:fldChar w:fldCharType="end"/>
            </w:r>
          </w:hyperlink>
        </w:p>
        <w:p w14:paraId="59039707" w14:textId="3CBCDFEF" w:rsidR="00E23ADE" w:rsidRPr="00E42096" w:rsidRDefault="00E70B4D" w:rsidP="00E42096">
          <w:pPr>
            <w:pStyle w:val="TDC1"/>
            <w:ind w:left="0"/>
            <w:jc w:val="left"/>
            <w:rPr>
              <w:b w:val="0"/>
              <w:noProof/>
              <w:lang w:val="es-CO"/>
            </w:rPr>
          </w:pPr>
          <w:hyperlink w:anchor="_Toc186123707" w:history="1">
            <w:r w:rsidR="00E23ADE" w:rsidRPr="00E42096">
              <w:rPr>
                <w:rStyle w:val="Hipervnculo"/>
                <w:b w:val="0"/>
                <w:noProof/>
              </w:rPr>
              <w:t>4.</w:t>
            </w:r>
            <w:r w:rsidR="00E23ADE" w:rsidRPr="00E42096">
              <w:rPr>
                <w:b w:val="0"/>
                <w:noProof/>
                <w:lang w:val="es-CO"/>
              </w:rPr>
              <w:tab/>
            </w:r>
            <w:r w:rsidR="00E23ADE" w:rsidRPr="00E42096">
              <w:rPr>
                <w:rStyle w:val="Hipervnculo"/>
                <w:b w:val="0"/>
                <w:noProof/>
              </w:rPr>
              <w:t>GRUPOS DE VALOR AL CUAL VA DIRIGIDO</w:t>
            </w:r>
            <w:r w:rsidR="00E23ADE" w:rsidRPr="00E42096">
              <w:rPr>
                <w:b w:val="0"/>
                <w:noProof/>
                <w:webHidden/>
              </w:rPr>
              <w:tab/>
            </w:r>
            <w:r w:rsidR="007615C4">
              <w:rPr>
                <w:b w:val="0"/>
                <w:noProof/>
                <w:webHidden/>
              </w:rPr>
              <w:t>8</w:t>
            </w:r>
          </w:hyperlink>
        </w:p>
        <w:p w14:paraId="79C5C9B2" w14:textId="34E796D0" w:rsidR="00E23ADE" w:rsidRPr="00E42096" w:rsidRDefault="00E70B4D" w:rsidP="00E42096">
          <w:pPr>
            <w:pStyle w:val="TDC1"/>
            <w:ind w:left="0"/>
            <w:jc w:val="left"/>
            <w:rPr>
              <w:b w:val="0"/>
              <w:noProof/>
              <w:lang w:val="es-CO"/>
            </w:rPr>
          </w:pPr>
          <w:hyperlink w:anchor="_Toc186123708" w:history="1">
            <w:r w:rsidR="00E23ADE" w:rsidRPr="00E42096">
              <w:rPr>
                <w:rStyle w:val="Hipervnculo"/>
                <w:b w:val="0"/>
                <w:noProof/>
              </w:rPr>
              <w:t>5.</w:t>
            </w:r>
            <w:r w:rsidR="00E23ADE" w:rsidRPr="00E42096">
              <w:rPr>
                <w:b w:val="0"/>
                <w:noProof/>
                <w:lang w:val="es-CO"/>
              </w:rPr>
              <w:tab/>
            </w:r>
            <w:r w:rsidR="00E23ADE" w:rsidRPr="00E42096">
              <w:rPr>
                <w:rStyle w:val="Hipervnculo"/>
                <w:b w:val="0"/>
                <w:noProof/>
              </w:rPr>
              <w:t>TÉRMINOS Y DEFINICIONES</w:t>
            </w:r>
            <w:r w:rsidR="00E23ADE" w:rsidRPr="00E42096">
              <w:rPr>
                <w:b w:val="0"/>
                <w:noProof/>
                <w:webHidden/>
              </w:rPr>
              <w:tab/>
            </w:r>
            <w:r w:rsidR="007615C4">
              <w:rPr>
                <w:b w:val="0"/>
                <w:noProof/>
                <w:webHidden/>
              </w:rPr>
              <w:t>10</w:t>
            </w:r>
          </w:hyperlink>
        </w:p>
        <w:p w14:paraId="33D7AFEB" w14:textId="674B03F6" w:rsidR="00E23ADE" w:rsidRPr="00E42096" w:rsidRDefault="00E70B4D" w:rsidP="00E42096">
          <w:pPr>
            <w:pStyle w:val="TDC1"/>
            <w:ind w:left="0"/>
            <w:jc w:val="left"/>
            <w:rPr>
              <w:b w:val="0"/>
              <w:noProof/>
              <w:lang w:val="es-CO"/>
            </w:rPr>
          </w:pPr>
          <w:hyperlink w:anchor="_Toc186123709" w:history="1">
            <w:r w:rsidR="00E23ADE" w:rsidRPr="00E42096">
              <w:rPr>
                <w:rStyle w:val="Hipervnculo"/>
                <w:b w:val="0"/>
                <w:noProof/>
              </w:rPr>
              <w:t>6.</w:t>
            </w:r>
            <w:r w:rsidR="00E23ADE" w:rsidRPr="00E42096">
              <w:rPr>
                <w:b w:val="0"/>
                <w:noProof/>
                <w:lang w:val="es-CO"/>
              </w:rPr>
              <w:tab/>
            </w:r>
            <w:r w:rsidR="00E23ADE" w:rsidRPr="00E42096">
              <w:rPr>
                <w:rStyle w:val="Hipervnculo"/>
                <w:b w:val="0"/>
                <w:noProof/>
              </w:rPr>
              <w:t>SIGLAS</w:t>
            </w:r>
            <w:r w:rsidR="00E23ADE" w:rsidRPr="00E42096">
              <w:rPr>
                <w:b w:val="0"/>
                <w:noProof/>
                <w:webHidden/>
              </w:rPr>
              <w:tab/>
            </w:r>
            <w:r w:rsidR="00E23ADE" w:rsidRPr="00E42096">
              <w:rPr>
                <w:b w:val="0"/>
                <w:noProof/>
                <w:webHidden/>
              </w:rPr>
              <w:fldChar w:fldCharType="begin"/>
            </w:r>
            <w:r w:rsidR="00E23ADE" w:rsidRPr="00E42096">
              <w:rPr>
                <w:b w:val="0"/>
                <w:noProof/>
                <w:webHidden/>
              </w:rPr>
              <w:instrText xml:space="preserve"> PAGEREF _Toc186123709 \h </w:instrText>
            </w:r>
            <w:r w:rsidR="00E23ADE" w:rsidRPr="00E42096">
              <w:rPr>
                <w:b w:val="0"/>
                <w:noProof/>
                <w:webHidden/>
              </w:rPr>
            </w:r>
            <w:r w:rsidR="00E23ADE" w:rsidRPr="00E42096">
              <w:rPr>
                <w:b w:val="0"/>
                <w:noProof/>
                <w:webHidden/>
              </w:rPr>
              <w:fldChar w:fldCharType="separate"/>
            </w:r>
            <w:r w:rsidR="004C7FCF">
              <w:rPr>
                <w:b w:val="0"/>
                <w:noProof/>
                <w:webHidden/>
              </w:rPr>
              <w:t>1</w:t>
            </w:r>
            <w:r w:rsidR="004C7FCF">
              <w:rPr>
                <w:b w:val="0"/>
                <w:noProof/>
                <w:webHidden/>
              </w:rPr>
              <w:t>6</w:t>
            </w:r>
            <w:r w:rsidR="00E23ADE" w:rsidRPr="00E42096">
              <w:rPr>
                <w:b w:val="0"/>
                <w:noProof/>
                <w:webHidden/>
              </w:rPr>
              <w:fldChar w:fldCharType="end"/>
            </w:r>
          </w:hyperlink>
        </w:p>
        <w:p w14:paraId="7484A6C1" w14:textId="1CF7E505" w:rsidR="00E23ADE" w:rsidRPr="00E42096" w:rsidRDefault="00E70B4D" w:rsidP="00E42096">
          <w:pPr>
            <w:pStyle w:val="TDC1"/>
            <w:ind w:left="0"/>
            <w:jc w:val="left"/>
            <w:rPr>
              <w:b w:val="0"/>
              <w:noProof/>
              <w:lang w:val="es-CO"/>
            </w:rPr>
          </w:pPr>
          <w:hyperlink w:anchor="_Toc186123710" w:history="1">
            <w:r w:rsidR="00E23ADE" w:rsidRPr="00E42096">
              <w:rPr>
                <w:rStyle w:val="Hipervnculo"/>
                <w:b w:val="0"/>
                <w:noProof/>
              </w:rPr>
              <w:t>7.</w:t>
            </w:r>
            <w:r w:rsidR="00E23ADE" w:rsidRPr="00E42096">
              <w:rPr>
                <w:b w:val="0"/>
                <w:noProof/>
                <w:lang w:val="es-CO"/>
              </w:rPr>
              <w:tab/>
            </w:r>
            <w:r w:rsidR="00E23ADE" w:rsidRPr="00E42096">
              <w:rPr>
                <w:rStyle w:val="Hipervnculo"/>
                <w:b w:val="0"/>
                <w:noProof/>
              </w:rPr>
              <w:t>MARCO NORMATIVO</w:t>
            </w:r>
            <w:r w:rsidR="00E23ADE" w:rsidRPr="00E42096">
              <w:rPr>
                <w:b w:val="0"/>
                <w:noProof/>
                <w:webHidden/>
              </w:rPr>
              <w:tab/>
            </w:r>
            <w:r w:rsidR="007615C4">
              <w:rPr>
                <w:b w:val="0"/>
                <w:noProof/>
                <w:webHidden/>
              </w:rPr>
              <w:t>17</w:t>
            </w:r>
          </w:hyperlink>
        </w:p>
        <w:p w14:paraId="1FFE38E5" w14:textId="6D19BCCB" w:rsidR="00E23ADE" w:rsidRPr="00E42096" w:rsidRDefault="00E70B4D" w:rsidP="00E42096">
          <w:pPr>
            <w:pStyle w:val="TDC1"/>
            <w:ind w:left="0"/>
            <w:jc w:val="left"/>
            <w:rPr>
              <w:b w:val="0"/>
              <w:noProof/>
              <w:lang w:val="es-CO"/>
            </w:rPr>
          </w:pPr>
          <w:hyperlink w:anchor="_Toc186123711" w:history="1">
            <w:r w:rsidR="00E23ADE" w:rsidRPr="00E42096">
              <w:rPr>
                <w:rStyle w:val="Hipervnculo"/>
                <w:b w:val="0"/>
                <w:noProof/>
              </w:rPr>
              <w:t>8.</w:t>
            </w:r>
            <w:r w:rsidR="00E23ADE" w:rsidRPr="00E42096">
              <w:rPr>
                <w:b w:val="0"/>
                <w:noProof/>
                <w:lang w:val="es-CO"/>
              </w:rPr>
              <w:tab/>
            </w:r>
            <w:r w:rsidR="00E23ADE" w:rsidRPr="00E42096">
              <w:rPr>
                <w:rStyle w:val="Hipervnculo"/>
                <w:b w:val="0"/>
                <w:noProof/>
              </w:rPr>
              <w:t>REQUERIMIENTOS PARA EL DESARROLLO DEL PROGRAMA DE GESTIÓN DOCUMENTAL (PGD)</w:t>
            </w:r>
            <w:r w:rsidR="00E23ADE" w:rsidRPr="00E42096">
              <w:rPr>
                <w:b w:val="0"/>
                <w:noProof/>
                <w:webHidden/>
              </w:rPr>
              <w:tab/>
            </w:r>
            <w:r w:rsidR="007615C4">
              <w:rPr>
                <w:b w:val="0"/>
                <w:noProof/>
                <w:webHidden/>
              </w:rPr>
              <w:t>18</w:t>
            </w:r>
          </w:hyperlink>
        </w:p>
        <w:p w14:paraId="76D9698D" w14:textId="0F6C98A2"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2" w:history="1">
            <w:r w:rsidR="00E23ADE" w:rsidRPr="00E42096">
              <w:rPr>
                <w:rStyle w:val="Hipervnculo"/>
                <w:rFonts w:ascii="Arial" w:hAnsi="Arial" w:cs="Arial"/>
                <w:b w:val="0"/>
                <w:noProof/>
                <w:sz w:val="24"/>
                <w:szCs w:val="24"/>
              </w:rPr>
              <w:t>8.1</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Requerimientos normativos</w:t>
            </w:r>
            <w:r w:rsidR="00E23ADE" w:rsidRPr="00E42096">
              <w:rPr>
                <w:rFonts w:ascii="Arial" w:hAnsi="Arial" w:cs="Arial"/>
                <w:b w:val="0"/>
                <w:noProof/>
                <w:webHidden/>
                <w:sz w:val="24"/>
                <w:szCs w:val="24"/>
              </w:rPr>
              <w:tab/>
            </w:r>
            <w:r w:rsidR="007615C4">
              <w:rPr>
                <w:rFonts w:ascii="Arial" w:hAnsi="Arial" w:cs="Arial"/>
                <w:b w:val="0"/>
                <w:noProof/>
                <w:webHidden/>
                <w:sz w:val="24"/>
                <w:szCs w:val="24"/>
              </w:rPr>
              <w:t>18</w:t>
            </w:r>
          </w:hyperlink>
        </w:p>
        <w:p w14:paraId="0DB3478D" w14:textId="54282D15"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3" w:history="1">
            <w:r w:rsidR="00E23ADE" w:rsidRPr="00E42096">
              <w:rPr>
                <w:rStyle w:val="Hipervnculo"/>
                <w:rFonts w:ascii="Arial" w:hAnsi="Arial" w:cs="Arial"/>
                <w:b w:val="0"/>
                <w:noProof/>
                <w:sz w:val="24"/>
                <w:szCs w:val="24"/>
              </w:rPr>
              <w:t>8.2</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Requerimientos económicos</w:t>
            </w:r>
            <w:r w:rsidR="00E23ADE" w:rsidRPr="00E42096">
              <w:rPr>
                <w:rFonts w:ascii="Arial" w:hAnsi="Arial" w:cs="Arial"/>
                <w:b w:val="0"/>
                <w:noProof/>
                <w:webHidden/>
                <w:sz w:val="24"/>
                <w:szCs w:val="24"/>
              </w:rPr>
              <w:tab/>
            </w:r>
            <w:r w:rsidR="007615C4">
              <w:rPr>
                <w:rFonts w:ascii="Arial" w:hAnsi="Arial" w:cs="Arial"/>
                <w:b w:val="0"/>
                <w:noProof/>
                <w:webHidden/>
                <w:sz w:val="24"/>
                <w:szCs w:val="24"/>
              </w:rPr>
              <w:t>19</w:t>
            </w:r>
          </w:hyperlink>
        </w:p>
        <w:p w14:paraId="31CCB37B" w14:textId="24565B3E"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4" w:history="1">
            <w:r w:rsidR="00E23ADE" w:rsidRPr="00E42096">
              <w:rPr>
                <w:rStyle w:val="Hipervnculo"/>
                <w:rFonts w:ascii="Arial" w:hAnsi="Arial" w:cs="Arial"/>
                <w:b w:val="0"/>
                <w:noProof/>
                <w:sz w:val="24"/>
                <w:szCs w:val="24"/>
              </w:rPr>
              <w:t>8.3</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Requerimientos administrativos</w:t>
            </w:r>
            <w:r w:rsidR="00E23ADE" w:rsidRPr="00E42096">
              <w:rPr>
                <w:rFonts w:ascii="Arial" w:hAnsi="Arial" w:cs="Arial"/>
                <w:b w:val="0"/>
                <w:noProof/>
                <w:webHidden/>
                <w:sz w:val="24"/>
                <w:szCs w:val="24"/>
              </w:rPr>
              <w:tab/>
            </w:r>
            <w:r w:rsidR="007615C4">
              <w:rPr>
                <w:rFonts w:ascii="Arial" w:hAnsi="Arial" w:cs="Arial"/>
                <w:b w:val="0"/>
                <w:noProof/>
                <w:webHidden/>
                <w:sz w:val="24"/>
                <w:szCs w:val="24"/>
              </w:rPr>
              <w:t>19</w:t>
            </w:r>
          </w:hyperlink>
        </w:p>
        <w:p w14:paraId="150E458F" w14:textId="1FF7207C"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5" w:history="1">
            <w:r w:rsidR="00E23ADE" w:rsidRPr="00E42096">
              <w:rPr>
                <w:rStyle w:val="Hipervnculo"/>
                <w:rFonts w:ascii="Arial" w:hAnsi="Arial" w:cs="Arial"/>
                <w:b w:val="0"/>
                <w:noProof/>
                <w:sz w:val="24"/>
                <w:szCs w:val="24"/>
              </w:rPr>
              <w:t>8.4</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Requerimientos tecnológicos</w:t>
            </w:r>
            <w:r w:rsidR="00E23ADE" w:rsidRPr="00E42096">
              <w:rPr>
                <w:rFonts w:ascii="Arial" w:hAnsi="Arial" w:cs="Arial"/>
                <w:b w:val="0"/>
                <w:noProof/>
                <w:webHidden/>
                <w:sz w:val="24"/>
                <w:szCs w:val="24"/>
              </w:rPr>
              <w:tab/>
            </w:r>
            <w:r w:rsidR="007615C4">
              <w:rPr>
                <w:rFonts w:ascii="Arial" w:hAnsi="Arial" w:cs="Arial"/>
                <w:b w:val="0"/>
                <w:noProof/>
                <w:webHidden/>
                <w:sz w:val="24"/>
                <w:szCs w:val="24"/>
              </w:rPr>
              <w:t>21</w:t>
            </w:r>
          </w:hyperlink>
        </w:p>
        <w:p w14:paraId="5F8F4A8D" w14:textId="66A5E90C"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6" w:history="1">
            <w:r w:rsidR="00E23ADE" w:rsidRPr="00E42096">
              <w:rPr>
                <w:rStyle w:val="Hipervnculo"/>
                <w:rFonts w:ascii="Arial" w:hAnsi="Arial" w:cs="Arial"/>
                <w:b w:val="0"/>
                <w:noProof/>
                <w:sz w:val="24"/>
                <w:szCs w:val="24"/>
              </w:rPr>
              <w:t>8.5</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Gestión del cambio</w:t>
            </w:r>
            <w:r w:rsidR="00E23ADE" w:rsidRPr="00E42096">
              <w:rPr>
                <w:rFonts w:ascii="Arial" w:hAnsi="Arial" w:cs="Arial"/>
                <w:b w:val="0"/>
                <w:noProof/>
                <w:webHidden/>
                <w:sz w:val="24"/>
                <w:szCs w:val="24"/>
              </w:rPr>
              <w:tab/>
            </w:r>
            <w:r w:rsidR="007615C4">
              <w:rPr>
                <w:rFonts w:ascii="Arial" w:hAnsi="Arial" w:cs="Arial"/>
                <w:b w:val="0"/>
                <w:noProof/>
                <w:webHidden/>
                <w:sz w:val="24"/>
                <w:szCs w:val="24"/>
              </w:rPr>
              <w:t>22</w:t>
            </w:r>
          </w:hyperlink>
        </w:p>
        <w:p w14:paraId="172BE7A1" w14:textId="05EA4D73" w:rsidR="00E23ADE" w:rsidRPr="00E42096" w:rsidRDefault="00E70B4D" w:rsidP="00E42096">
          <w:pPr>
            <w:pStyle w:val="TDC1"/>
            <w:ind w:left="0"/>
            <w:jc w:val="left"/>
            <w:rPr>
              <w:b w:val="0"/>
              <w:noProof/>
              <w:lang w:val="es-CO"/>
            </w:rPr>
          </w:pPr>
          <w:hyperlink w:anchor="_Toc186123717" w:history="1">
            <w:r w:rsidR="00E23ADE" w:rsidRPr="00E42096">
              <w:rPr>
                <w:rStyle w:val="Hipervnculo"/>
                <w:b w:val="0"/>
                <w:noProof/>
              </w:rPr>
              <w:t>9.</w:t>
            </w:r>
            <w:r w:rsidR="00E23ADE" w:rsidRPr="00E42096">
              <w:rPr>
                <w:b w:val="0"/>
                <w:noProof/>
                <w:lang w:val="es-CO"/>
              </w:rPr>
              <w:tab/>
            </w:r>
            <w:r w:rsidR="00E23ADE" w:rsidRPr="00E42096">
              <w:rPr>
                <w:rStyle w:val="Hipervnculo"/>
                <w:b w:val="0"/>
                <w:noProof/>
              </w:rPr>
              <w:t>LINEAMIENTOS PARA LOS PROCESOS DE LA GESTIÓN DOCUMENTAL</w:t>
            </w:r>
            <w:r w:rsidR="00E23ADE" w:rsidRPr="00E42096">
              <w:rPr>
                <w:b w:val="0"/>
                <w:noProof/>
                <w:webHidden/>
              </w:rPr>
              <w:tab/>
            </w:r>
            <w:r w:rsidR="007615C4">
              <w:rPr>
                <w:b w:val="0"/>
                <w:noProof/>
                <w:webHidden/>
              </w:rPr>
              <w:t>23</w:t>
            </w:r>
          </w:hyperlink>
        </w:p>
        <w:p w14:paraId="0A61CE41" w14:textId="08A9F153"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8" w:history="1">
            <w:r w:rsidR="00E23ADE" w:rsidRPr="00E42096">
              <w:rPr>
                <w:rStyle w:val="Hipervnculo"/>
                <w:rFonts w:ascii="Arial" w:hAnsi="Arial" w:cs="Arial"/>
                <w:b w:val="0"/>
                <w:noProof/>
                <w:sz w:val="24"/>
                <w:szCs w:val="24"/>
              </w:rPr>
              <w:t>9.1</w:t>
            </w:r>
            <w:r w:rsidR="00E23ADE" w:rsidRPr="00E42096">
              <w:rPr>
                <w:rFonts w:ascii="Arial" w:eastAsiaTheme="minorEastAsia" w:hAnsi="Arial" w:cs="Arial"/>
                <w:b w:val="0"/>
                <w:noProof/>
                <w:sz w:val="24"/>
                <w:szCs w:val="24"/>
                <w:lang w:val="es-CO" w:eastAsia="es-CO"/>
              </w:rPr>
              <w:tab/>
            </w:r>
            <w:r w:rsidR="00E23ADE" w:rsidRPr="00E42096">
              <w:rPr>
                <w:rStyle w:val="Hipervnculo"/>
                <w:rFonts w:ascii="Arial" w:hAnsi="Arial" w:cs="Arial"/>
                <w:b w:val="0"/>
                <w:noProof/>
                <w:sz w:val="24"/>
                <w:szCs w:val="24"/>
              </w:rPr>
              <w:t>Aspectos generales</w:t>
            </w:r>
            <w:r w:rsidR="00E23ADE" w:rsidRPr="00E42096">
              <w:rPr>
                <w:rFonts w:ascii="Arial" w:hAnsi="Arial" w:cs="Arial"/>
                <w:b w:val="0"/>
                <w:noProof/>
                <w:webHidden/>
                <w:sz w:val="24"/>
                <w:szCs w:val="24"/>
              </w:rPr>
              <w:tab/>
            </w:r>
            <w:r w:rsidR="007615C4">
              <w:rPr>
                <w:rFonts w:ascii="Arial" w:hAnsi="Arial" w:cs="Arial"/>
                <w:b w:val="0"/>
                <w:noProof/>
                <w:webHidden/>
                <w:sz w:val="24"/>
                <w:szCs w:val="24"/>
              </w:rPr>
              <w:t>23</w:t>
            </w:r>
          </w:hyperlink>
        </w:p>
        <w:p w14:paraId="19407458" w14:textId="7A9BA7A2" w:rsidR="007615C4" w:rsidRPr="00E42096" w:rsidRDefault="00E70B4D" w:rsidP="007615C4">
          <w:pPr>
            <w:pStyle w:val="TDC2"/>
            <w:ind w:left="0"/>
            <w:rPr>
              <w:rFonts w:ascii="Arial" w:eastAsiaTheme="minorEastAsia" w:hAnsi="Arial" w:cs="Arial"/>
              <w:b w:val="0"/>
              <w:noProof/>
              <w:sz w:val="24"/>
              <w:szCs w:val="24"/>
              <w:lang w:val="es-CO" w:eastAsia="es-CO"/>
            </w:rPr>
          </w:pPr>
          <w:hyperlink w:anchor="_Toc186123718" w:history="1">
            <w:r w:rsidR="007615C4" w:rsidRPr="00E42096">
              <w:rPr>
                <w:rStyle w:val="Hipervnculo"/>
                <w:rFonts w:ascii="Arial" w:hAnsi="Arial" w:cs="Arial"/>
                <w:b w:val="0"/>
                <w:noProof/>
                <w:sz w:val="24"/>
                <w:szCs w:val="24"/>
              </w:rPr>
              <w:t>9.1</w:t>
            </w:r>
            <w:r w:rsidR="007615C4">
              <w:rPr>
                <w:rStyle w:val="Hipervnculo"/>
                <w:rFonts w:ascii="Arial" w:hAnsi="Arial" w:cs="Arial"/>
                <w:b w:val="0"/>
                <w:noProof/>
                <w:sz w:val="24"/>
                <w:szCs w:val="24"/>
              </w:rPr>
              <w:t>.1</w:t>
            </w:r>
            <w:r w:rsidR="007615C4" w:rsidRPr="00E42096">
              <w:rPr>
                <w:rFonts w:ascii="Arial" w:eastAsiaTheme="minorEastAsia" w:hAnsi="Arial" w:cs="Arial"/>
                <w:b w:val="0"/>
                <w:noProof/>
                <w:sz w:val="24"/>
                <w:szCs w:val="24"/>
                <w:lang w:val="es-CO" w:eastAsia="es-CO"/>
              </w:rPr>
              <w:tab/>
            </w:r>
            <w:r w:rsidR="007615C4">
              <w:rPr>
                <w:rStyle w:val="Hipervnculo"/>
                <w:rFonts w:ascii="Arial" w:hAnsi="Arial" w:cs="Arial"/>
                <w:b w:val="0"/>
                <w:noProof/>
                <w:sz w:val="24"/>
                <w:szCs w:val="24"/>
              </w:rPr>
              <w:t>Misión………………………………………………………………………………………….</w:t>
            </w:r>
            <w:r w:rsidR="007615C4">
              <w:rPr>
                <w:rFonts w:ascii="Arial" w:hAnsi="Arial" w:cs="Arial"/>
                <w:b w:val="0"/>
                <w:noProof/>
                <w:webHidden/>
                <w:sz w:val="24"/>
                <w:szCs w:val="24"/>
              </w:rPr>
              <w:t>23</w:t>
            </w:r>
          </w:hyperlink>
        </w:p>
        <w:p w14:paraId="630E64DE" w14:textId="407AF1AE" w:rsidR="007615C4" w:rsidRPr="00E42096" w:rsidRDefault="00E70B4D" w:rsidP="007615C4">
          <w:pPr>
            <w:pStyle w:val="TDC2"/>
            <w:ind w:left="0"/>
            <w:rPr>
              <w:rFonts w:ascii="Arial" w:eastAsiaTheme="minorEastAsia" w:hAnsi="Arial" w:cs="Arial"/>
              <w:b w:val="0"/>
              <w:noProof/>
              <w:sz w:val="24"/>
              <w:szCs w:val="24"/>
              <w:lang w:val="es-CO" w:eastAsia="es-CO"/>
            </w:rPr>
          </w:pPr>
          <w:hyperlink w:anchor="_Toc186123718" w:history="1">
            <w:r w:rsidR="007615C4" w:rsidRPr="00E42096">
              <w:rPr>
                <w:rStyle w:val="Hipervnculo"/>
                <w:rFonts w:ascii="Arial" w:hAnsi="Arial" w:cs="Arial"/>
                <w:b w:val="0"/>
                <w:noProof/>
                <w:sz w:val="24"/>
                <w:szCs w:val="24"/>
              </w:rPr>
              <w:t>9.1</w:t>
            </w:r>
            <w:r w:rsidR="007615C4">
              <w:rPr>
                <w:rStyle w:val="Hipervnculo"/>
                <w:rFonts w:ascii="Arial" w:hAnsi="Arial" w:cs="Arial"/>
                <w:b w:val="0"/>
                <w:noProof/>
                <w:sz w:val="24"/>
                <w:szCs w:val="24"/>
              </w:rPr>
              <w:t>.2</w:t>
            </w:r>
            <w:r w:rsidR="007615C4" w:rsidRPr="00E42096">
              <w:rPr>
                <w:rFonts w:ascii="Arial" w:eastAsiaTheme="minorEastAsia" w:hAnsi="Arial" w:cs="Arial"/>
                <w:b w:val="0"/>
                <w:noProof/>
                <w:sz w:val="24"/>
                <w:szCs w:val="24"/>
                <w:lang w:val="es-CO" w:eastAsia="es-CO"/>
              </w:rPr>
              <w:tab/>
            </w:r>
            <w:r w:rsidR="007615C4">
              <w:rPr>
                <w:rFonts w:ascii="Arial" w:eastAsiaTheme="minorEastAsia" w:hAnsi="Arial" w:cs="Arial"/>
                <w:b w:val="0"/>
                <w:noProof/>
                <w:sz w:val="24"/>
                <w:szCs w:val="24"/>
                <w:lang w:val="es-CO" w:eastAsia="es-CO"/>
              </w:rPr>
              <w:t>V</w:t>
            </w:r>
            <w:r w:rsidR="007615C4">
              <w:rPr>
                <w:rStyle w:val="Hipervnculo"/>
                <w:rFonts w:ascii="Arial" w:hAnsi="Arial" w:cs="Arial"/>
                <w:b w:val="0"/>
                <w:noProof/>
                <w:sz w:val="24"/>
                <w:szCs w:val="24"/>
              </w:rPr>
              <w:t>isión……………………………………………………….………………………………….</w:t>
            </w:r>
            <w:r w:rsidR="007615C4">
              <w:rPr>
                <w:rFonts w:ascii="Arial" w:hAnsi="Arial" w:cs="Arial"/>
                <w:b w:val="0"/>
                <w:noProof/>
                <w:webHidden/>
                <w:sz w:val="24"/>
                <w:szCs w:val="24"/>
              </w:rPr>
              <w:t>2</w:t>
            </w:r>
          </w:hyperlink>
          <w:r w:rsidR="007615C4">
            <w:rPr>
              <w:rFonts w:ascii="Arial" w:hAnsi="Arial" w:cs="Arial"/>
              <w:b w:val="0"/>
              <w:noProof/>
              <w:sz w:val="24"/>
              <w:szCs w:val="24"/>
            </w:rPr>
            <w:t>4</w:t>
          </w:r>
        </w:p>
        <w:p w14:paraId="6BD925C8" w14:textId="4796758E" w:rsidR="007615C4" w:rsidRPr="00E42096" w:rsidRDefault="00E70B4D" w:rsidP="007615C4">
          <w:pPr>
            <w:pStyle w:val="TDC2"/>
            <w:ind w:left="0"/>
            <w:rPr>
              <w:rFonts w:ascii="Arial" w:eastAsiaTheme="minorEastAsia" w:hAnsi="Arial" w:cs="Arial"/>
              <w:b w:val="0"/>
              <w:noProof/>
              <w:sz w:val="24"/>
              <w:szCs w:val="24"/>
              <w:lang w:val="es-CO" w:eastAsia="es-CO"/>
            </w:rPr>
          </w:pPr>
          <w:hyperlink w:anchor="_Toc186123718" w:history="1">
            <w:r w:rsidR="007615C4" w:rsidRPr="00E42096">
              <w:rPr>
                <w:rStyle w:val="Hipervnculo"/>
                <w:rFonts w:ascii="Arial" w:hAnsi="Arial" w:cs="Arial"/>
                <w:b w:val="0"/>
                <w:noProof/>
                <w:sz w:val="24"/>
                <w:szCs w:val="24"/>
              </w:rPr>
              <w:t>9.1</w:t>
            </w:r>
            <w:r w:rsidR="007615C4">
              <w:rPr>
                <w:rStyle w:val="Hipervnculo"/>
                <w:rFonts w:ascii="Arial" w:hAnsi="Arial" w:cs="Arial"/>
                <w:b w:val="0"/>
                <w:noProof/>
                <w:sz w:val="24"/>
                <w:szCs w:val="24"/>
              </w:rPr>
              <w:t>.3</w:t>
            </w:r>
            <w:r w:rsidR="007615C4" w:rsidRPr="00E42096">
              <w:rPr>
                <w:rFonts w:ascii="Arial" w:eastAsiaTheme="minorEastAsia" w:hAnsi="Arial" w:cs="Arial"/>
                <w:b w:val="0"/>
                <w:noProof/>
                <w:sz w:val="24"/>
                <w:szCs w:val="24"/>
                <w:lang w:val="es-CO" w:eastAsia="es-CO"/>
              </w:rPr>
              <w:tab/>
            </w:r>
            <w:r w:rsidR="007615C4">
              <w:rPr>
                <w:rFonts w:ascii="Arial" w:eastAsiaTheme="minorEastAsia" w:hAnsi="Arial" w:cs="Arial"/>
                <w:b w:val="0"/>
                <w:noProof/>
                <w:sz w:val="24"/>
                <w:szCs w:val="24"/>
                <w:lang w:val="es-CO" w:eastAsia="es-CO"/>
              </w:rPr>
              <w:t>Objetivos Estratégicos …………………………………...</w:t>
            </w:r>
            <w:r w:rsidR="007615C4">
              <w:rPr>
                <w:rStyle w:val="Hipervnculo"/>
                <w:rFonts w:ascii="Arial" w:hAnsi="Arial" w:cs="Arial"/>
                <w:b w:val="0"/>
                <w:noProof/>
                <w:sz w:val="24"/>
                <w:szCs w:val="24"/>
              </w:rPr>
              <w:t>………………………………….</w:t>
            </w:r>
            <w:r w:rsidR="007615C4">
              <w:rPr>
                <w:rFonts w:ascii="Arial" w:hAnsi="Arial" w:cs="Arial"/>
                <w:b w:val="0"/>
                <w:noProof/>
                <w:webHidden/>
                <w:sz w:val="24"/>
                <w:szCs w:val="24"/>
              </w:rPr>
              <w:t>2</w:t>
            </w:r>
          </w:hyperlink>
          <w:r w:rsidR="007615C4">
            <w:rPr>
              <w:rFonts w:ascii="Arial" w:hAnsi="Arial" w:cs="Arial"/>
              <w:b w:val="0"/>
              <w:noProof/>
              <w:sz w:val="24"/>
              <w:szCs w:val="24"/>
            </w:rPr>
            <w:t>4</w:t>
          </w:r>
        </w:p>
        <w:p w14:paraId="65324105" w14:textId="73D44E83"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19" w:history="1">
            <w:r w:rsidR="00E23ADE" w:rsidRPr="00E42096">
              <w:rPr>
                <w:rStyle w:val="Hipervnculo"/>
                <w:rFonts w:ascii="Arial" w:eastAsia="Times New Roman" w:hAnsi="Arial" w:cs="Arial"/>
                <w:b w:val="0"/>
                <w:noProof/>
                <w:sz w:val="24"/>
                <w:szCs w:val="24"/>
                <w:lang w:val="es-CO"/>
              </w:rPr>
              <w:t>9.1</w:t>
            </w:r>
            <w:r w:rsidR="007615C4">
              <w:rPr>
                <w:rStyle w:val="Hipervnculo"/>
                <w:rFonts w:ascii="Arial" w:eastAsia="Times New Roman" w:hAnsi="Arial" w:cs="Arial"/>
                <w:b w:val="0"/>
                <w:noProof/>
                <w:sz w:val="24"/>
                <w:szCs w:val="24"/>
                <w:lang w:val="es-CO"/>
              </w:rPr>
              <w:t>.4</w:t>
            </w:r>
            <w:r w:rsidR="00E23ADE" w:rsidRPr="00E42096">
              <w:rPr>
                <w:rStyle w:val="Hipervnculo"/>
                <w:rFonts w:ascii="Arial" w:eastAsia="Times New Roman" w:hAnsi="Arial" w:cs="Arial"/>
                <w:b w:val="0"/>
                <w:noProof/>
                <w:sz w:val="24"/>
                <w:szCs w:val="24"/>
                <w:lang w:val="es-CO"/>
              </w:rPr>
              <w:t>.</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Planeación documental</w:t>
            </w:r>
            <w:r w:rsidR="00E23ADE" w:rsidRPr="00E42096">
              <w:rPr>
                <w:rFonts w:ascii="Arial" w:hAnsi="Arial" w:cs="Arial"/>
                <w:b w:val="0"/>
                <w:noProof/>
                <w:webHidden/>
                <w:sz w:val="24"/>
                <w:szCs w:val="24"/>
              </w:rPr>
              <w:tab/>
            </w:r>
            <w:r w:rsidR="00E23ADE" w:rsidRPr="00E42096">
              <w:rPr>
                <w:rFonts w:ascii="Arial" w:hAnsi="Arial" w:cs="Arial"/>
                <w:b w:val="0"/>
                <w:noProof/>
                <w:webHidden/>
                <w:sz w:val="24"/>
                <w:szCs w:val="24"/>
              </w:rPr>
              <w:fldChar w:fldCharType="begin"/>
            </w:r>
            <w:r w:rsidR="00E23ADE" w:rsidRPr="00E42096">
              <w:rPr>
                <w:rFonts w:ascii="Arial" w:hAnsi="Arial" w:cs="Arial"/>
                <w:b w:val="0"/>
                <w:noProof/>
                <w:webHidden/>
                <w:sz w:val="24"/>
                <w:szCs w:val="24"/>
              </w:rPr>
              <w:instrText xml:space="preserve"> PAGEREF _Toc186123719 \h </w:instrText>
            </w:r>
            <w:r w:rsidR="00E23ADE" w:rsidRPr="00E42096">
              <w:rPr>
                <w:rFonts w:ascii="Arial" w:hAnsi="Arial" w:cs="Arial"/>
                <w:b w:val="0"/>
                <w:noProof/>
                <w:webHidden/>
                <w:sz w:val="24"/>
                <w:szCs w:val="24"/>
              </w:rPr>
            </w:r>
            <w:r w:rsidR="00E23ADE" w:rsidRPr="00E42096">
              <w:rPr>
                <w:rFonts w:ascii="Arial" w:hAnsi="Arial" w:cs="Arial"/>
                <w:b w:val="0"/>
                <w:noProof/>
                <w:webHidden/>
                <w:sz w:val="24"/>
                <w:szCs w:val="24"/>
              </w:rPr>
              <w:fldChar w:fldCharType="separate"/>
            </w:r>
            <w:r w:rsidR="004C7FCF">
              <w:rPr>
                <w:rFonts w:ascii="Arial" w:hAnsi="Arial" w:cs="Arial"/>
                <w:b w:val="0"/>
                <w:noProof/>
                <w:webHidden/>
                <w:sz w:val="24"/>
                <w:szCs w:val="24"/>
              </w:rPr>
              <w:t>27</w:t>
            </w:r>
            <w:r w:rsidR="00E23ADE" w:rsidRPr="00E42096">
              <w:rPr>
                <w:rFonts w:ascii="Arial" w:hAnsi="Arial" w:cs="Arial"/>
                <w:b w:val="0"/>
                <w:noProof/>
                <w:webHidden/>
                <w:sz w:val="24"/>
                <w:szCs w:val="24"/>
              </w:rPr>
              <w:fldChar w:fldCharType="end"/>
            </w:r>
          </w:hyperlink>
        </w:p>
        <w:p w14:paraId="53F53980" w14:textId="0FB9940C"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0" w:history="1">
            <w:r w:rsidR="007615C4">
              <w:rPr>
                <w:rStyle w:val="Hipervnculo"/>
                <w:rFonts w:ascii="Arial" w:eastAsia="Times New Roman" w:hAnsi="Arial" w:cs="Arial"/>
                <w:b w:val="0"/>
                <w:noProof/>
                <w:sz w:val="24"/>
                <w:szCs w:val="24"/>
                <w:lang w:val="es-CO"/>
              </w:rPr>
              <w:t>9.1.5</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Producción documental</w:t>
            </w:r>
            <w:r w:rsidR="00E23ADE" w:rsidRPr="00E42096">
              <w:rPr>
                <w:rFonts w:ascii="Arial" w:hAnsi="Arial" w:cs="Arial"/>
                <w:b w:val="0"/>
                <w:noProof/>
                <w:webHidden/>
                <w:sz w:val="24"/>
                <w:szCs w:val="24"/>
              </w:rPr>
              <w:tab/>
            </w:r>
            <w:r w:rsidR="00510A7F">
              <w:rPr>
                <w:rFonts w:ascii="Arial" w:hAnsi="Arial" w:cs="Arial"/>
                <w:b w:val="0"/>
                <w:noProof/>
                <w:webHidden/>
                <w:sz w:val="24"/>
                <w:szCs w:val="24"/>
              </w:rPr>
              <w:t>30</w:t>
            </w:r>
          </w:hyperlink>
        </w:p>
        <w:p w14:paraId="01ABD7CB" w14:textId="5D713A8B"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1" w:history="1">
            <w:r w:rsidR="007615C4">
              <w:rPr>
                <w:rStyle w:val="Hipervnculo"/>
                <w:rFonts w:ascii="Arial" w:eastAsia="Times New Roman" w:hAnsi="Arial" w:cs="Arial"/>
                <w:b w:val="0"/>
                <w:noProof/>
                <w:sz w:val="24"/>
                <w:szCs w:val="24"/>
                <w:lang w:val="es-CO"/>
              </w:rPr>
              <w:t>9.1.6</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Gestión y trámite</w:t>
            </w:r>
            <w:r w:rsidR="00E23ADE" w:rsidRPr="00E42096">
              <w:rPr>
                <w:rFonts w:ascii="Arial" w:hAnsi="Arial" w:cs="Arial"/>
                <w:b w:val="0"/>
                <w:noProof/>
                <w:webHidden/>
                <w:sz w:val="24"/>
                <w:szCs w:val="24"/>
              </w:rPr>
              <w:tab/>
            </w:r>
            <w:r w:rsidR="00510A7F">
              <w:rPr>
                <w:rFonts w:ascii="Arial" w:hAnsi="Arial" w:cs="Arial"/>
                <w:b w:val="0"/>
                <w:noProof/>
                <w:webHidden/>
                <w:sz w:val="24"/>
                <w:szCs w:val="24"/>
              </w:rPr>
              <w:t>32</w:t>
            </w:r>
          </w:hyperlink>
        </w:p>
        <w:p w14:paraId="388236A0" w14:textId="5BDFCA73"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2" w:history="1">
            <w:r w:rsidR="007615C4">
              <w:rPr>
                <w:rStyle w:val="Hipervnculo"/>
                <w:rFonts w:ascii="Arial" w:eastAsia="Times New Roman" w:hAnsi="Arial" w:cs="Arial"/>
                <w:b w:val="0"/>
                <w:noProof/>
                <w:sz w:val="24"/>
                <w:szCs w:val="24"/>
                <w:lang w:val="es-CO"/>
              </w:rPr>
              <w:t>9.1.7</w:t>
            </w:r>
            <w:r w:rsidR="00E23ADE" w:rsidRPr="00E42096">
              <w:rPr>
                <w:rStyle w:val="Hipervnculo"/>
                <w:rFonts w:ascii="Arial" w:eastAsia="Times New Roman" w:hAnsi="Arial" w:cs="Arial"/>
                <w:b w:val="0"/>
                <w:noProof/>
                <w:sz w:val="24"/>
                <w:szCs w:val="24"/>
                <w:lang w:val="es-CO"/>
              </w:rPr>
              <w:t>.</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Organización documental</w:t>
            </w:r>
            <w:r w:rsidR="00E23ADE" w:rsidRPr="00E42096">
              <w:rPr>
                <w:rFonts w:ascii="Arial" w:hAnsi="Arial" w:cs="Arial"/>
                <w:b w:val="0"/>
                <w:noProof/>
                <w:webHidden/>
                <w:sz w:val="24"/>
                <w:szCs w:val="24"/>
              </w:rPr>
              <w:tab/>
            </w:r>
            <w:r w:rsidR="00510A7F">
              <w:rPr>
                <w:rFonts w:ascii="Arial" w:hAnsi="Arial" w:cs="Arial"/>
                <w:b w:val="0"/>
                <w:noProof/>
                <w:webHidden/>
                <w:sz w:val="24"/>
                <w:szCs w:val="24"/>
              </w:rPr>
              <w:t>33</w:t>
            </w:r>
          </w:hyperlink>
        </w:p>
        <w:p w14:paraId="76767496" w14:textId="33668375"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3" w:history="1">
            <w:r w:rsidR="00E23ADE" w:rsidRPr="00E42096">
              <w:rPr>
                <w:rStyle w:val="Hipervnculo"/>
                <w:rFonts w:ascii="Arial" w:eastAsia="Times New Roman" w:hAnsi="Arial" w:cs="Arial"/>
                <w:b w:val="0"/>
                <w:noProof/>
                <w:sz w:val="24"/>
                <w:szCs w:val="24"/>
                <w:lang w:val="es-CO"/>
              </w:rPr>
              <w:t>9.1</w:t>
            </w:r>
            <w:r w:rsidR="007615C4">
              <w:rPr>
                <w:rStyle w:val="Hipervnculo"/>
                <w:rFonts w:ascii="Arial" w:eastAsia="Times New Roman" w:hAnsi="Arial" w:cs="Arial"/>
                <w:b w:val="0"/>
                <w:noProof/>
                <w:sz w:val="24"/>
                <w:szCs w:val="24"/>
                <w:lang w:val="es-CO"/>
              </w:rPr>
              <w:t>.8.</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Transferencias documentales</w:t>
            </w:r>
            <w:r w:rsidR="00E23ADE" w:rsidRPr="00E42096">
              <w:rPr>
                <w:rFonts w:ascii="Arial" w:hAnsi="Arial" w:cs="Arial"/>
                <w:b w:val="0"/>
                <w:noProof/>
                <w:webHidden/>
                <w:sz w:val="24"/>
                <w:szCs w:val="24"/>
              </w:rPr>
              <w:tab/>
            </w:r>
            <w:r w:rsidR="00510A7F">
              <w:rPr>
                <w:rFonts w:ascii="Arial" w:hAnsi="Arial" w:cs="Arial"/>
                <w:b w:val="0"/>
                <w:noProof/>
                <w:webHidden/>
                <w:sz w:val="24"/>
                <w:szCs w:val="24"/>
              </w:rPr>
              <w:t>35</w:t>
            </w:r>
          </w:hyperlink>
        </w:p>
        <w:p w14:paraId="396394E1" w14:textId="7ECDE5A2"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4" w:history="1">
            <w:r w:rsidR="007615C4">
              <w:rPr>
                <w:rStyle w:val="Hipervnculo"/>
                <w:rFonts w:ascii="Arial" w:eastAsia="Times New Roman" w:hAnsi="Arial" w:cs="Arial"/>
                <w:b w:val="0"/>
                <w:noProof/>
                <w:sz w:val="24"/>
                <w:szCs w:val="24"/>
                <w:lang w:val="es-CO"/>
              </w:rPr>
              <w:t>9.1.9.</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Disposición de los documentos</w:t>
            </w:r>
            <w:r w:rsidR="00E23ADE" w:rsidRPr="00E42096">
              <w:rPr>
                <w:rFonts w:ascii="Arial" w:hAnsi="Arial" w:cs="Arial"/>
                <w:b w:val="0"/>
                <w:noProof/>
                <w:webHidden/>
                <w:sz w:val="24"/>
                <w:szCs w:val="24"/>
              </w:rPr>
              <w:tab/>
            </w:r>
            <w:r w:rsidR="00510A7F">
              <w:rPr>
                <w:rFonts w:ascii="Arial" w:hAnsi="Arial" w:cs="Arial"/>
                <w:b w:val="0"/>
                <w:noProof/>
                <w:webHidden/>
                <w:sz w:val="24"/>
                <w:szCs w:val="24"/>
              </w:rPr>
              <w:t>38</w:t>
            </w:r>
          </w:hyperlink>
        </w:p>
        <w:p w14:paraId="3C535547" w14:textId="3BEF78A7"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5" w:history="1">
            <w:r w:rsidR="007615C4">
              <w:rPr>
                <w:rStyle w:val="Hipervnculo"/>
                <w:rFonts w:ascii="Arial" w:eastAsia="Times New Roman" w:hAnsi="Arial" w:cs="Arial"/>
                <w:b w:val="0"/>
                <w:noProof/>
                <w:sz w:val="24"/>
                <w:szCs w:val="24"/>
                <w:lang w:val="es-CO"/>
              </w:rPr>
              <w:t>9.1.10.</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Preservación a largo plazo</w:t>
            </w:r>
            <w:r w:rsidR="00E23ADE" w:rsidRPr="00E42096">
              <w:rPr>
                <w:rFonts w:ascii="Arial" w:hAnsi="Arial" w:cs="Arial"/>
                <w:b w:val="0"/>
                <w:noProof/>
                <w:webHidden/>
                <w:sz w:val="24"/>
                <w:szCs w:val="24"/>
              </w:rPr>
              <w:tab/>
            </w:r>
            <w:r w:rsidR="00510A7F">
              <w:rPr>
                <w:rFonts w:ascii="Arial" w:hAnsi="Arial" w:cs="Arial"/>
                <w:b w:val="0"/>
                <w:noProof/>
                <w:webHidden/>
                <w:sz w:val="24"/>
                <w:szCs w:val="24"/>
              </w:rPr>
              <w:t>39</w:t>
            </w:r>
          </w:hyperlink>
        </w:p>
        <w:p w14:paraId="63FB60F4" w14:textId="6CF481CC"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26" w:history="1">
            <w:r w:rsidR="007615C4">
              <w:rPr>
                <w:rStyle w:val="Hipervnculo"/>
                <w:rFonts w:ascii="Arial" w:eastAsia="Times New Roman" w:hAnsi="Arial" w:cs="Arial"/>
                <w:b w:val="0"/>
                <w:noProof/>
                <w:sz w:val="24"/>
                <w:szCs w:val="24"/>
                <w:lang w:val="es-CO"/>
              </w:rPr>
              <w:t>9.1.11</w:t>
            </w:r>
            <w:r w:rsidR="00E23ADE" w:rsidRPr="00E42096">
              <w:rPr>
                <w:rStyle w:val="Hipervnculo"/>
                <w:rFonts w:ascii="Arial" w:eastAsia="Times New Roman" w:hAnsi="Arial" w:cs="Arial"/>
                <w:b w:val="0"/>
                <w:noProof/>
                <w:sz w:val="24"/>
                <w:szCs w:val="24"/>
                <w:lang w:val="es-CO"/>
              </w:rPr>
              <w:t>.</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Valoración documental</w:t>
            </w:r>
            <w:r w:rsidR="00E23ADE" w:rsidRPr="00E42096">
              <w:rPr>
                <w:rFonts w:ascii="Arial" w:hAnsi="Arial" w:cs="Arial"/>
                <w:b w:val="0"/>
                <w:noProof/>
                <w:webHidden/>
                <w:sz w:val="24"/>
                <w:szCs w:val="24"/>
              </w:rPr>
              <w:tab/>
            </w:r>
            <w:r w:rsidR="00510A7F">
              <w:rPr>
                <w:rFonts w:ascii="Arial" w:hAnsi="Arial" w:cs="Arial"/>
                <w:b w:val="0"/>
                <w:noProof/>
                <w:webHidden/>
                <w:sz w:val="24"/>
                <w:szCs w:val="24"/>
              </w:rPr>
              <w:t>41</w:t>
            </w:r>
          </w:hyperlink>
        </w:p>
        <w:p w14:paraId="3DC35A84" w14:textId="7B2454DC" w:rsidR="00E23ADE" w:rsidRDefault="00E70B4D" w:rsidP="00E42096">
          <w:pPr>
            <w:pStyle w:val="TDC1"/>
            <w:ind w:left="0"/>
            <w:jc w:val="left"/>
            <w:rPr>
              <w:b w:val="0"/>
              <w:noProof/>
            </w:rPr>
          </w:pPr>
          <w:hyperlink w:anchor="_Toc186123727" w:history="1">
            <w:r w:rsidR="00E23ADE" w:rsidRPr="00E42096">
              <w:rPr>
                <w:rStyle w:val="Hipervnculo"/>
                <w:b w:val="0"/>
                <w:noProof/>
              </w:rPr>
              <w:t>10.</w:t>
            </w:r>
            <w:r w:rsidR="00E23ADE" w:rsidRPr="00E42096">
              <w:rPr>
                <w:b w:val="0"/>
                <w:noProof/>
                <w:lang w:val="es-CO"/>
              </w:rPr>
              <w:tab/>
            </w:r>
            <w:r w:rsidR="00E23ADE" w:rsidRPr="00E42096">
              <w:rPr>
                <w:rStyle w:val="Hipervnculo"/>
                <w:rFonts w:eastAsia="Calibri"/>
                <w:b w:val="0"/>
                <w:noProof/>
              </w:rPr>
              <w:t>FASES DE IMPLEMENTACIÓN DEL PGD</w:t>
            </w:r>
            <w:r w:rsidR="00E23ADE" w:rsidRPr="00E42096">
              <w:rPr>
                <w:b w:val="0"/>
                <w:noProof/>
                <w:webHidden/>
              </w:rPr>
              <w:tab/>
            </w:r>
            <w:r w:rsidR="00510A7F">
              <w:rPr>
                <w:b w:val="0"/>
                <w:noProof/>
                <w:webHidden/>
              </w:rPr>
              <w:t>42</w:t>
            </w:r>
          </w:hyperlink>
        </w:p>
        <w:p w14:paraId="5F4817A9" w14:textId="17D26855" w:rsidR="000F3A55" w:rsidRPr="000F3A55" w:rsidRDefault="000F3A55" w:rsidP="000F3A55">
          <w:pPr>
            <w:rPr>
              <w:rFonts w:ascii="Arial" w:hAnsi="Arial" w:cs="Arial"/>
              <w:noProof/>
              <w:sz w:val="24"/>
              <w:szCs w:val="24"/>
              <w:lang w:val="es-ES"/>
            </w:rPr>
          </w:pPr>
          <w:r w:rsidRPr="000F3A55">
            <w:rPr>
              <w:rFonts w:ascii="Arial" w:hAnsi="Arial" w:cs="Arial"/>
              <w:noProof/>
              <w:sz w:val="24"/>
              <w:szCs w:val="24"/>
              <w:lang w:val="es-ES"/>
            </w:rPr>
            <w:t>10.1.</w:t>
          </w:r>
          <w:r w:rsidRPr="000F3A55">
            <w:rPr>
              <w:rFonts w:ascii="Arial" w:hAnsi="Arial" w:cs="Arial"/>
              <w:noProof/>
              <w:sz w:val="24"/>
              <w:szCs w:val="24"/>
              <w:lang w:val="es-ES"/>
            </w:rPr>
            <w:tab/>
            <w:t xml:space="preserve"> Fase de elaboración</w:t>
          </w:r>
          <w:r>
            <w:rPr>
              <w:rFonts w:ascii="Arial" w:hAnsi="Arial" w:cs="Arial"/>
              <w:noProof/>
              <w:webHidden/>
              <w:sz w:val="24"/>
              <w:szCs w:val="24"/>
              <w:lang w:val="es-ES"/>
            </w:rPr>
            <w:t>…………………………………………………………………………</w:t>
          </w:r>
          <w:r w:rsidRPr="000F3A55">
            <w:rPr>
              <w:rFonts w:ascii="Arial" w:hAnsi="Arial" w:cs="Arial"/>
              <w:noProof/>
              <w:webHidden/>
              <w:sz w:val="24"/>
              <w:szCs w:val="24"/>
              <w:lang w:val="es-ES"/>
            </w:rPr>
            <w:t>4</w:t>
          </w:r>
          <w:r>
            <w:rPr>
              <w:rFonts w:ascii="Arial" w:hAnsi="Arial" w:cs="Arial"/>
              <w:noProof/>
              <w:webHidden/>
              <w:sz w:val="24"/>
              <w:szCs w:val="24"/>
              <w:lang w:val="es-ES"/>
            </w:rPr>
            <w:t>3</w:t>
          </w:r>
        </w:p>
        <w:p w14:paraId="6BC08F46" w14:textId="5143E9E4" w:rsidR="000F3A55" w:rsidRPr="000F3A55" w:rsidRDefault="000F3A55" w:rsidP="000F3A55">
          <w:pPr>
            <w:rPr>
              <w:rFonts w:ascii="Arial" w:hAnsi="Arial" w:cs="Arial"/>
              <w:noProof/>
              <w:sz w:val="24"/>
              <w:szCs w:val="24"/>
              <w:lang w:val="es-ES"/>
            </w:rPr>
          </w:pPr>
          <w:r w:rsidRPr="000F3A55">
            <w:rPr>
              <w:rFonts w:ascii="Arial" w:hAnsi="Arial" w:cs="Arial"/>
              <w:noProof/>
              <w:sz w:val="24"/>
              <w:szCs w:val="24"/>
              <w:lang w:val="es-ES"/>
            </w:rPr>
            <w:t>10.2.</w:t>
          </w:r>
          <w:r w:rsidRPr="000F3A55">
            <w:rPr>
              <w:rFonts w:ascii="Arial" w:hAnsi="Arial" w:cs="Arial"/>
              <w:noProof/>
              <w:sz w:val="24"/>
              <w:szCs w:val="24"/>
              <w:lang w:val="es-ES"/>
            </w:rPr>
            <w:tab/>
            <w:t xml:space="preserve"> Ejecución y puesta en marcha</w:t>
          </w:r>
          <w:r>
            <w:rPr>
              <w:rFonts w:ascii="Arial" w:hAnsi="Arial" w:cs="Arial"/>
              <w:noProof/>
              <w:webHidden/>
              <w:sz w:val="24"/>
              <w:szCs w:val="24"/>
              <w:lang w:val="es-ES"/>
            </w:rPr>
            <w:t>………………………………………………………..……</w:t>
          </w:r>
          <w:r w:rsidRPr="000F3A55">
            <w:rPr>
              <w:rFonts w:ascii="Arial" w:hAnsi="Arial" w:cs="Arial"/>
              <w:noProof/>
              <w:webHidden/>
              <w:sz w:val="24"/>
              <w:szCs w:val="24"/>
              <w:lang w:val="es-ES"/>
            </w:rPr>
            <w:t>4</w:t>
          </w:r>
          <w:r>
            <w:rPr>
              <w:rFonts w:ascii="Arial" w:hAnsi="Arial" w:cs="Arial"/>
              <w:noProof/>
              <w:webHidden/>
              <w:sz w:val="24"/>
              <w:szCs w:val="24"/>
              <w:lang w:val="es-ES"/>
            </w:rPr>
            <w:t>3</w:t>
          </w:r>
        </w:p>
        <w:p w14:paraId="55456B50" w14:textId="14279B8A" w:rsidR="000F3A55" w:rsidRPr="000F3A55" w:rsidRDefault="000F3A55" w:rsidP="000F3A55">
          <w:pPr>
            <w:rPr>
              <w:rFonts w:ascii="Arial" w:hAnsi="Arial" w:cs="Arial"/>
              <w:noProof/>
              <w:sz w:val="24"/>
              <w:szCs w:val="24"/>
              <w:lang w:val="es-ES"/>
            </w:rPr>
          </w:pPr>
          <w:r w:rsidRPr="000F3A55">
            <w:rPr>
              <w:rFonts w:ascii="Arial" w:hAnsi="Arial" w:cs="Arial"/>
              <w:noProof/>
              <w:sz w:val="24"/>
              <w:szCs w:val="24"/>
              <w:lang w:val="es-ES"/>
            </w:rPr>
            <w:t>10.3.</w:t>
          </w:r>
          <w:r w:rsidRPr="000F3A55">
            <w:rPr>
              <w:rFonts w:ascii="Arial" w:hAnsi="Arial" w:cs="Arial"/>
              <w:noProof/>
              <w:sz w:val="24"/>
              <w:szCs w:val="24"/>
              <w:lang w:val="es-ES"/>
            </w:rPr>
            <w:tab/>
            <w:t xml:space="preserve"> Fase de seguimiento </w:t>
          </w:r>
          <w:r>
            <w:rPr>
              <w:rFonts w:ascii="Arial" w:hAnsi="Arial" w:cs="Arial"/>
              <w:noProof/>
              <w:webHidden/>
              <w:sz w:val="24"/>
              <w:szCs w:val="24"/>
              <w:lang w:val="es-ES"/>
            </w:rPr>
            <w:t>…………………………………………………………………….….</w:t>
          </w:r>
          <w:r w:rsidRPr="000F3A55">
            <w:rPr>
              <w:rFonts w:ascii="Arial" w:hAnsi="Arial" w:cs="Arial"/>
              <w:noProof/>
              <w:webHidden/>
              <w:sz w:val="24"/>
              <w:szCs w:val="24"/>
              <w:lang w:val="es-ES"/>
            </w:rPr>
            <w:t>4</w:t>
          </w:r>
          <w:r>
            <w:rPr>
              <w:rFonts w:ascii="Arial" w:hAnsi="Arial" w:cs="Arial"/>
              <w:noProof/>
              <w:webHidden/>
              <w:sz w:val="24"/>
              <w:szCs w:val="24"/>
              <w:lang w:val="es-ES"/>
            </w:rPr>
            <w:t>4</w:t>
          </w:r>
        </w:p>
        <w:p w14:paraId="2F28E31D" w14:textId="01C5B086" w:rsidR="000F3A55" w:rsidRPr="000F3A55" w:rsidRDefault="000F3A55" w:rsidP="000F3A55">
          <w:pPr>
            <w:rPr>
              <w:rFonts w:ascii="Arial" w:hAnsi="Arial" w:cs="Arial"/>
              <w:noProof/>
              <w:sz w:val="24"/>
              <w:szCs w:val="24"/>
              <w:lang w:val="es-ES"/>
            </w:rPr>
          </w:pPr>
          <w:r w:rsidRPr="000F3A55">
            <w:rPr>
              <w:rFonts w:ascii="Arial" w:hAnsi="Arial" w:cs="Arial"/>
              <w:noProof/>
              <w:sz w:val="24"/>
              <w:szCs w:val="24"/>
              <w:lang w:val="es-ES"/>
            </w:rPr>
            <w:t>10.4.</w:t>
          </w:r>
          <w:r w:rsidRPr="000F3A55">
            <w:rPr>
              <w:rFonts w:ascii="Arial" w:hAnsi="Arial" w:cs="Arial"/>
              <w:noProof/>
              <w:sz w:val="24"/>
              <w:szCs w:val="24"/>
              <w:lang w:val="es-ES"/>
            </w:rPr>
            <w:tab/>
            <w:t xml:space="preserve"> Fase de mejora</w:t>
          </w:r>
          <w:r>
            <w:rPr>
              <w:rFonts w:ascii="Arial" w:hAnsi="Arial" w:cs="Arial"/>
              <w:noProof/>
              <w:webHidden/>
              <w:sz w:val="24"/>
              <w:szCs w:val="24"/>
              <w:lang w:val="es-ES"/>
            </w:rPr>
            <w:t>………………………………………………………………………………</w:t>
          </w:r>
          <w:r w:rsidRPr="000F3A55">
            <w:rPr>
              <w:rFonts w:ascii="Arial" w:hAnsi="Arial" w:cs="Arial"/>
              <w:noProof/>
              <w:webHidden/>
              <w:sz w:val="24"/>
              <w:szCs w:val="24"/>
              <w:lang w:val="es-ES"/>
            </w:rPr>
            <w:t>4</w:t>
          </w:r>
          <w:r>
            <w:rPr>
              <w:rFonts w:ascii="Arial" w:hAnsi="Arial" w:cs="Arial"/>
              <w:noProof/>
              <w:webHidden/>
              <w:sz w:val="24"/>
              <w:szCs w:val="24"/>
              <w:lang w:val="es-ES"/>
            </w:rPr>
            <w:t>5</w:t>
          </w:r>
        </w:p>
        <w:p w14:paraId="0A7446AF" w14:textId="3BD86F89" w:rsidR="00E23ADE" w:rsidRPr="00E42096" w:rsidRDefault="00E70B4D" w:rsidP="00E42096">
          <w:pPr>
            <w:pStyle w:val="TDC1"/>
            <w:ind w:left="0"/>
            <w:jc w:val="left"/>
            <w:rPr>
              <w:b w:val="0"/>
              <w:noProof/>
              <w:lang w:val="es-CO"/>
            </w:rPr>
          </w:pPr>
          <w:hyperlink w:anchor="_Toc186123728" w:history="1">
            <w:r w:rsidR="00E23ADE" w:rsidRPr="00E42096">
              <w:rPr>
                <w:rStyle w:val="Hipervnculo"/>
                <w:rFonts w:eastAsia="Calibri"/>
                <w:b w:val="0"/>
                <w:noProof/>
              </w:rPr>
              <w:t>11.</w:t>
            </w:r>
            <w:r w:rsidR="00E23ADE" w:rsidRPr="00E42096">
              <w:rPr>
                <w:b w:val="0"/>
                <w:noProof/>
                <w:lang w:val="es-CO"/>
              </w:rPr>
              <w:tab/>
            </w:r>
            <w:r w:rsidR="00E23ADE" w:rsidRPr="00E42096">
              <w:rPr>
                <w:rStyle w:val="Hipervnculo"/>
                <w:rFonts w:eastAsia="Calibri"/>
                <w:b w:val="0"/>
                <w:noProof/>
              </w:rPr>
              <w:t>PROGRAMAS ESPECÍFICOS</w:t>
            </w:r>
            <w:r w:rsidR="00E23ADE" w:rsidRPr="00E42096">
              <w:rPr>
                <w:b w:val="0"/>
                <w:noProof/>
                <w:webHidden/>
              </w:rPr>
              <w:tab/>
            </w:r>
          </w:hyperlink>
          <w:r w:rsidR="00510A7F">
            <w:rPr>
              <w:b w:val="0"/>
              <w:noProof/>
            </w:rPr>
            <w:t>45</w:t>
          </w:r>
        </w:p>
        <w:p w14:paraId="29C85B0D" w14:textId="793BBF18" w:rsidR="00E23ADE" w:rsidRPr="00E42096" w:rsidRDefault="00E70B4D" w:rsidP="00E42096">
          <w:pPr>
            <w:pStyle w:val="TDC2"/>
            <w:ind w:left="0"/>
            <w:rPr>
              <w:rFonts w:ascii="Arial" w:eastAsiaTheme="minorEastAsia" w:hAnsi="Arial" w:cs="Arial"/>
              <w:b w:val="0"/>
              <w:noProof/>
              <w:sz w:val="24"/>
              <w:szCs w:val="24"/>
              <w:lang w:eastAsia="es-CO"/>
            </w:rPr>
          </w:pPr>
          <w:hyperlink w:anchor="_Toc186123729" w:history="1">
            <w:r w:rsidR="00E23ADE" w:rsidRPr="00E42096">
              <w:rPr>
                <w:rStyle w:val="Hipervnculo"/>
                <w:rFonts w:ascii="Arial" w:eastAsia="Arial" w:hAnsi="Arial" w:cs="Arial"/>
                <w:b w:val="0"/>
                <w:noProof/>
                <w:sz w:val="24"/>
                <w:szCs w:val="24"/>
                <w:lang w:val="es-CO"/>
              </w:rPr>
              <w:t>11.1.</w:t>
            </w:r>
            <w:r w:rsidR="008978F7" w:rsidRPr="00E42096">
              <w:rPr>
                <w:rFonts w:ascii="Arial" w:eastAsiaTheme="minorEastAsia" w:hAnsi="Arial" w:cs="Arial"/>
                <w:b w:val="0"/>
                <w:noProof/>
                <w:sz w:val="24"/>
                <w:szCs w:val="24"/>
                <w:lang w:eastAsia="es-CO"/>
              </w:rPr>
              <w:t xml:space="preserve"> </w:t>
            </w:r>
            <w:r w:rsidR="00E23ADE" w:rsidRPr="00E42096">
              <w:rPr>
                <w:rStyle w:val="Hipervnculo"/>
                <w:rFonts w:ascii="Arial" w:eastAsia="Arial" w:hAnsi="Arial" w:cs="Arial"/>
                <w:b w:val="0"/>
                <w:noProof/>
                <w:sz w:val="24"/>
                <w:szCs w:val="24"/>
                <w:lang w:val="es-CO"/>
              </w:rPr>
              <w:t>Programa de normalización de formas y formularios electrónicos</w:t>
            </w:r>
            <w:r w:rsidR="00E23ADE" w:rsidRPr="00E42096">
              <w:rPr>
                <w:rFonts w:ascii="Arial" w:hAnsi="Arial" w:cs="Arial"/>
                <w:b w:val="0"/>
                <w:noProof/>
                <w:webHidden/>
                <w:sz w:val="24"/>
                <w:szCs w:val="24"/>
              </w:rPr>
              <w:tab/>
            </w:r>
            <w:r w:rsidR="00510A7F">
              <w:rPr>
                <w:rFonts w:ascii="Arial" w:hAnsi="Arial" w:cs="Arial"/>
                <w:b w:val="0"/>
                <w:noProof/>
                <w:webHidden/>
                <w:sz w:val="24"/>
                <w:szCs w:val="24"/>
              </w:rPr>
              <w:t>4</w:t>
            </w:r>
          </w:hyperlink>
          <w:r w:rsidR="00510A7F">
            <w:rPr>
              <w:rFonts w:ascii="Arial" w:hAnsi="Arial" w:cs="Arial"/>
              <w:b w:val="0"/>
              <w:noProof/>
              <w:sz w:val="24"/>
              <w:szCs w:val="24"/>
            </w:rPr>
            <w:t>6</w:t>
          </w:r>
        </w:p>
        <w:p w14:paraId="0659D366" w14:textId="041F043E"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30" w:history="1">
            <w:r w:rsidR="00E23ADE" w:rsidRPr="00E42096">
              <w:rPr>
                <w:rStyle w:val="Hipervnculo"/>
                <w:rFonts w:ascii="Arial" w:eastAsia="Arial" w:hAnsi="Arial" w:cs="Arial"/>
                <w:b w:val="0"/>
                <w:noProof/>
                <w:sz w:val="24"/>
                <w:szCs w:val="24"/>
                <w:lang w:val="es-CO"/>
              </w:rPr>
              <w:t>11.2.</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Programa de documentos vitales o esenciales</w:t>
            </w:r>
            <w:r w:rsidR="00E23ADE" w:rsidRPr="00E42096">
              <w:rPr>
                <w:rFonts w:ascii="Arial" w:hAnsi="Arial" w:cs="Arial"/>
                <w:b w:val="0"/>
                <w:noProof/>
                <w:webHidden/>
                <w:sz w:val="24"/>
                <w:szCs w:val="24"/>
              </w:rPr>
              <w:tab/>
            </w:r>
            <w:r w:rsidR="00510A7F">
              <w:rPr>
                <w:rFonts w:ascii="Arial" w:hAnsi="Arial" w:cs="Arial"/>
                <w:b w:val="0"/>
                <w:noProof/>
                <w:webHidden/>
                <w:sz w:val="24"/>
                <w:szCs w:val="24"/>
              </w:rPr>
              <w:t>4</w:t>
            </w:r>
          </w:hyperlink>
          <w:r w:rsidR="00510A7F">
            <w:rPr>
              <w:rFonts w:ascii="Arial" w:hAnsi="Arial" w:cs="Arial"/>
              <w:b w:val="0"/>
              <w:noProof/>
              <w:sz w:val="24"/>
              <w:szCs w:val="24"/>
            </w:rPr>
            <w:t>9</w:t>
          </w:r>
        </w:p>
        <w:p w14:paraId="3F0FA315" w14:textId="34F27034"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31" w:history="1">
            <w:r w:rsidR="00E23ADE" w:rsidRPr="00E42096">
              <w:rPr>
                <w:rStyle w:val="Hipervnculo"/>
                <w:rFonts w:ascii="Arial" w:eastAsia="Arial" w:hAnsi="Arial" w:cs="Arial"/>
                <w:b w:val="0"/>
                <w:noProof/>
                <w:sz w:val="24"/>
                <w:szCs w:val="24"/>
                <w:lang w:val="es-CO"/>
              </w:rPr>
              <w:t>11.3.</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Programa de gestión de documentos electrónicos</w:t>
            </w:r>
            <w:r w:rsidR="00E23ADE" w:rsidRPr="00E42096">
              <w:rPr>
                <w:rFonts w:ascii="Arial" w:hAnsi="Arial" w:cs="Arial"/>
                <w:b w:val="0"/>
                <w:noProof/>
                <w:webHidden/>
                <w:sz w:val="24"/>
                <w:szCs w:val="24"/>
              </w:rPr>
              <w:tab/>
            </w:r>
          </w:hyperlink>
          <w:r w:rsidR="00510A7F">
            <w:rPr>
              <w:rFonts w:ascii="Arial" w:hAnsi="Arial" w:cs="Arial"/>
              <w:b w:val="0"/>
              <w:noProof/>
              <w:sz w:val="24"/>
              <w:szCs w:val="24"/>
            </w:rPr>
            <w:t>53</w:t>
          </w:r>
        </w:p>
        <w:p w14:paraId="55F02ADA" w14:textId="53C73EC6"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32" w:history="1">
            <w:r w:rsidR="00E23ADE" w:rsidRPr="00E42096">
              <w:rPr>
                <w:rStyle w:val="Hipervnculo"/>
                <w:rFonts w:ascii="Arial" w:eastAsia="Arial" w:hAnsi="Arial" w:cs="Arial"/>
                <w:b w:val="0"/>
                <w:noProof/>
                <w:sz w:val="24"/>
                <w:szCs w:val="24"/>
                <w:lang w:val="es-CO"/>
              </w:rPr>
              <w:t>11.4.</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Programa de reprografía</w:t>
            </w:r>
            <w:r w:rsidR="00E23ADE" w:rsidRPr="00E42096">
              <w:rPr>
                <w:rFonts w:ascii="Arial" w:hAnsi="Arial" w:cs="Arial"/>
                <w:b w:val="0"/>
                <w:noProof/>
                <w:webHidden/>
                <w:sz w:val="24"/>
                <w:szCs w:val="24"/>
              </w:rPr>
              <w:tab/>
            </w:r>
            <w:r w:rsidR="00510A7F">
              <w:rPr>
                <w:rFonts w:ascii="Arial" w:hAnsi="Arial" w:cs="Arial"/>
                <w:b w:val="0"/>
                <w:noProof/>
                <w:webHidden/>
                <w:sz w:val="24"/>
                <w:szCs w:val="24"/>
              </w:rPr>
              <w:t>58</w:t>
            </w:r>
          </w:hyperlink>
        </w:p>
        <w:p w14:paraId="79A8DF4F" w14:textId="21BE88E2"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33" w:history="1">
            <w:r w:rsidR="00E23ADE" w:rsidRPr="00E42096">
              <w:rPr>
                <w:rStyle w:val="Hipervnculo"/>
                <w:rFonts w:ascii="Arial" w:eastAsia="Arial" w:hAnsi="Arial" w:cs="Arial"/>
                <w:b w:val="0"/>
                <w:noProof/>
                <w:sz w:val="24"/>
                <w:szCs w:val="24"/>
                <w:lang w:val="es-CO"/>
              </w:rPr>
              <w:t>11.5.</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Programa de documentos especiales</w:t>
            </w:r>
            <w:r w:rsidR="00E23ADE" w:rsidRPr="00E42096">
              <w:rPr>
                <w:rFonts w:ascii="Arial" w:hAnsi="Arial" w:cs="Arial"/>
                <w:b w:val="0"/>
                <w:noProof/>
                <w:webHidden/>
                <w:sz w:val="24"/>
                <w:szCs w:val="24"/>
              </w:rPr>
              <w:tab/>
            </w:r>
            <w:r w:rsidR="00E23ADE" w:rsidRPr="00E42096">
              <w:rPr>
                <w:rFonts w:ascii="Arial" w:hAnsi="Arial" w:cs="Arial"/>
                <w:b w:val="0"/>
                <w:noProof/>
                <w:webHidden/>
                <w:sz w:val="24"/>
                <w:szCs w:val="24"/>
              </w:rPr>
              <w:fldChar w:fldCharType="begin"/>
            </w:r>
            <w:r w:rsidR="00E23ADE" w:rsidRPr="00E42096">
              <w:rPr>
                <w:rFonts w:ascii="Arial" w:hAnsi="Arial" w:cs="Arial"/>
                <w:b w:val="0"/>
                <w:noProof/>
                <w:webHidden/>
                <w:sz w:val="24"/>
                <w:szCs w:val="24"/>
              </w:rPr>
              <w:instrText xml:space="preserve"> PAGEREF _Toc186123733 \h </w:instrText>
            </w:r>
            <w:r w:rsidR="00E23ADE" w:rsidRPr="00E42096">
              <w:rPr>
                <w:rFonts w:ascii="Arial" w:hAnsi="Arial" w:cs="Arial"/>
                <w:b w:val="0"/>
                <w:noProof/>
                <w:webHidden/>
                <w:sz w:val="24"/>
                <w:szCs w:val="24"/>
              </w:rPr>
            </w:r>
            <w:r w:rsidR="00E23ADE" w:rsidRPr="00E42096">
              <w:rPr>
                <w:rFonts w:ascii="Arial" w:hAnsi="Arial" w:cs="Arial"/>
                <w:b w:val="0"/>
                <w:noProof/>
                <w:webHidden/>
                <w:sz w:val="24"/>
                <w:szCs w:val="24"/>
              </w:rPr>
              <w:fldChar w:fldCharType="separate"/>
            </w:r>
            <w:r w:rsidR="004C7FCF">
              <w:rPr>
                <w:rFonts w:ascii="Arial" w:hAnsi="Arial" w:cs="Arial"/>
                <w:b w:val="0"/>
                <w:noProof/>
                <w:webHidden/>
                <w:sz w:val="24"/>
                <w:szCs w:val="24"/>
              </w:rPr>
              <w:t>60</w:t>
            </w:r>
            <w:r w:rsidR="00E23ADE" w:rsidRPr="00E42096">
              <w:rPr>
                <w:rFonts w:ascii="Arial" w:hAnsi="Arial" w:cs="Arial"/>
                <w:b w:val="0"/>
                <w:noProof/>
                <w:webHidden/>
                <w:sz w:val="24"/>
                <w:szCs w:val="24"/>
              </w:rPr>
              <w:fldChar w:fldCharType="end"/>
            </w:r>
          </w:hyperlink>
        </w:p>
        <w:p w14:paraId="5E8BCC0A" w14:textId="200156ED"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34" w:history="1">
            <w:r w:rsidR="00E23ADE" w:rsidRPr="00E42096">
              <w:rPr>
                <w:rStyle w:val="Hipervnculo"/>
                <w:rFonts w:ascii="Arial" w:eastAsia="Arial" w:hAnsi="Arial" w:cs="Arial"/>
                <w:b w:val="0"/>
                <w:noProof/>
                <w:sz w:val="24"/>
                <w:szCs w:val="24"/>
                <w:lang w:val="es-CO"/>
              </w:rPr>
              <w:t>11.6.</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Plan institucional de capacitación</w:t>
            </w:r>
            <w:r w:rsidR="00E23ADE" w:rsidRPr="00E42096">
              <w:rPr>
                <w:rFonts w:ascii="Arial" w:hAnsi="Arial" w:cs="Arial"/>
                <w:b w:val="0"/>
                <w:noProof/>
                <w:webHidden/>
                <w:sz w:val="24"/>
                <w:szCs w:val="24"/>
              </w:rPr>
              <w:tab/>
            </w:r>
            <w:r w:rsidR="00E23ADE" w:rsidRPr="00E42096">
              <w:rPr>
                <w:rFonts w:ascii="Arial" w:hAnsi="Arial" w:cs="Arial"/>
                <w:b w:val="0"/>
                <w:noProof/>
                <w:webHidden/>
                <w:sz w:val="24"/>
                <w:szCs w:val="24"/>
              </w:rPr>
              <w:fldChar w:fldCharType="begin"/>
            </w:r>
            <w:r w:rsidR="00E23ADE" w:rsidRPr="00E42096">
              <w:rPr>
                <w:rFonts w:ascii="Arial" w:hAnsi="Arial" w:cs="Arial"/>
                <w:b w:val="0"/>
                <w:noProof/>
                <w:webHidden/>
                <w:sz w:val="24"/>
                <w:szCs w:val="24"/>
              </w:rPr>
              <w:instrText xml:space="preserve"> PAGEREF _Toc186123734 \h </w:instrText>
            </w:r>
            <w:r w:rsidR="00E23ADE" w:rsidRPr="00E42096">
              <w:rPr>
                <w:rFonts w:ascii="Arial" w:hAnsi="Arial" w:cs="Arial"/>
                <w:b w:val="0"/>
                <w:noProof/>
                <w:webHidden/>
                <w:sz w:val="24"/>
                <w:szCs w:val="24"/>
              </w:rPr>
            </w:r>
            <w:r w:rsidR="00E23ADE" w:rsidRPr="00E42096">
              <w:rPr>
                <w:rFonts w:ascii="Arial" w:hAnsi="Arial" w:cs="Arial"/>
                <w:b w:val="0"/>
                <w:noProof/>
                <w:webHidden/>
                <w:sz w:val="24"/>
                <w:szCs w:val="24"/>
              </w:rPr>
              <w:fldChar w:fldCharType="separate"/>
            </w:r>
            <w:r w:rsidR="004C7FCF">
              <w:rPr>
                <w:rFonts w:ascii="Arial" w:hAnsi="Arial" w:cs="Arial"/>
                <w:b w:val="0"/>
                <w:noProof/>
                <w:webHidden/>
                <w:sz w:val="24"/>
                <w:szCs w:val="24"/>
              </w:rPr>
              <w:t>63</w:t>
            </w:r>
            <w:r w:rsidR="00E23ADE" w:rsidRPr="00E42096">
              <w:rPr>
                <w:rFonts w:ascii="Arial" w:hAnsi="Arial" w:cs="Arial"/>
                <w:b w:val="0"/>
                <w:noProof/>
                <w:webHidden/>
                <w:sz w:val="24"/>
                <w:szCs w:val="24"/>
              </w:rPr>
              <w:fldChar w:fldCharType="end"/>
            </w:r>
          </w:hyperlink>
        </w:p>
        <w:p w14:paraId="341F7CAA" w14:textId="5859F726" w:rsidR="00E23ADE" w:rsidRPr="00E42096" w:rsidRDefault="00E70B4D" w:rsidP="00E42096">
          <w:pPr>
            <w:pStyle w:val="TDC2"/>
            <w:ind w:left="0"/>
            <w:rPr>
              <w:rFonts w:ascii="Arial" w:eastAsiaTheme="minorEastAsia" w:hAnsi="Arial" w:cs="Arial"/>
              <w:b w:val="0"/>
              <w:noProof/>
              <w:sz w:val="24"/>
              <w:szCs w:val="24"/>
              <w:lang w:val="es-CO" w:eastAsia="es-CO"/>
            </w:rPr>
          </w:pPr>
          <w:hyperlink w:anchor="_Toc186123735" w:history="1">
            <w:r w:rsidR="00E23ADE" w:rsidRPr="00E42096">
              <w:rPr>
                <w:rStyle w:val="Hipervnculo"/>
                <w:rFonts w:ascii="Arial" w:eastAsia="Arial" w:hAnsi="Arial" w:cs="Arial"/>
                <w:b w:val="0"/>
                <w:noProof/>
                <w:sz w:val="24"/>
                <w:szCs w:val="24"/>
                <w:lang w:val="es-CO"/>
              </w:rPr>
              <w:t>11.7.</w:t>
            </w:r>
            <w:r w:rsidR="008978F7" w:rsidRPr="00E42096">
              <w:rPr>
                <w:rFonts w:ascii="Arial" w:eastAsiaTheme="minorEastAsia" w:hAnsi="Arial" w:cs="Arial"/>
                <w:b w:val="0"/>
                <w:noProof/>
                <w:sz w:val="24"/>
                <w:szCs w:val="24"/>
                <w:lang w:val="es-CO" w:eastAsia="es-CO"/>
              </w:rPr>
              <w:t xml:space="preserve"> </w:t>
            </w:r>
            <w:r w:rsidR="00E23ADE" w:rsidRPr="00E42096">
              <w:rPr>
                <w:rStyle w:val="Hipervnculo"/>
                <w:rFonts w:ascii="Arial" w:eastAsia="Arial" w:hAnsi="Arial" w:cs="Arial"/>
                <w:b w:val="0"/>
                <w:noProof/>
                <w:sz w:val="24"/>
                <w:szCs w:val="24"/>
                <w:lang w:val="es-CO"/>
              </w:rPr>
              <w:t>Programa de auditoría y control</w:t>
            </w:r>
            <w:r w:rsidR="00E23ADE" w:rsidRPr="00E42096">
              <w:rPr>
                <w:rFonts w:ascii="Arial" w:hAnsi="Arial" w:cs="Arial"/>
                <w:b w:val="0"/>
                <w:noProof/>
                <w:webHidden/>
                <w:sz w:val="24"/>
                <w:szCs w:val="24"/>
              </w:rPr>
              <w:tab/>
            </w:r>
            <w:r w:rsidR="00E23ADE" w:rsidRPr="00E42096">
              <w:rPr>
                <w:rFonts w:ascii="Arial" w:hAnsi="Arial" w:cs="Arial"/>
                <w:b w:val="0"/>
                <w:noProof/>
                <w:webHidden/>
                <w:sz w:val="24"/>
                <w:szCs w:val="24"/>
              </w:rPr>
              <w:fldChar w:fldCharType="begin"/>
            </w:r>
            <w:r w:rsidR="00E23ADE" w:rsidRPr="00E42096">
              <w:rPr>
                <w:rFonts w:ascii="Arial" w:hAnsi="Arial" w:cs="Arial"/>
                <w:b w:val="0"/>
                <w:noProof/>
                <w:webHidden/>
                <w:sz w:val="24"/>
                <w:szCs w:val="24"/>
              </w:rPr>
              <w:instrText xml:space="preserve"> PAGEREF _Toc186123735 \h </w:instrText>
            </w:r>
            <w:r w:rsidR="00E23ADE" w:rsidRPr="00E42096">
              <w:rPr>
                <w:rFonts w:ascii="Arial" w:hAnsi="Arial" w:cs="Arial"/>
                <w:b w:val="0"/>
                <w:noProof/>
                <w:webHidden/>
                <w:sz w:val="24"/>
                <w:szCs w:val="24"/>
              </w:rPr>
            </w:r>
            <w:r w:rsidR="00E23ADE" w:rsidRPr="00E42096">
              <w:rPr>
                <w:rFonts w:ascii="Arial" w:hAnsi="Arial" w:cs="Arial"/>
                <w:b w:val="0"/>
                <w:noProof/>
                <w:webHidden/>
                <w:sz w:val="24"/>
                <w:szCs w:val="24"/>
              </w:rPr>
              <w:fldChar w:fldCharType="separate"/>
            </w:r>
            <w:r w:rsidR="004C7FCF">
              <w:rPr>
                <w:rFonts w:ascii="Arial" w:hAnsi="Arial" w:cs="Arial"/>
                <w:b w:val="0"/>
                <w:noProof/>
                <w:webHidden/>
                <w:sz w:val="24"/>
                <w:szCs w:val="24"/>
              </w:rPr>
              <w:t>65</w:t>
            </w:r>
            <w:r w:rsidR="00E23ADE" w:rsidRPr="00E42096">
              <w:rPr>
                <w:rFonts w:ascii="Arial" w:hAnsi="Arial" w:cs="Arial"/>
                <w:b w:val="0"/>
                <w:noProof/>
                <w:webHidden/>
                <w:sz w:val="24"/>
                <w:szCs w:val="24"/>
              </w:rPr>
              <w:fldChar w:fldCharType="end"/>
            </w:r>
          </w:hyperlink>
        </w:p>
        <w:p w14:paraId="36FE6837" w14:textId="3B62AB4E" w:rsidR="00E23ADE" w:rsidRPr="00E42096" w:rsidRDefault="00E70B4D" w:rsidP="00E42096">
          <w:pPr>
            <w:pStyle w:val="TDC1"/>
            <w:ind w:left="0"/>
            <w:jc w:val="left"/>
            <w:rPr>
              <w:b w:val="0"/>
              <w:noProof/>
              <w:lang w:val="es-CO"/>
            </w:rPr>
          </w:pPr>
          <w:hyperlink w:anchor="_Toc186123736" w:history="1">
            <w:r w:rsidR="00E23ADE" w:rsidRPr="00E42096">
              <w:rPr>
                <w:rStyle w:val="Hipervnculo"/>
                <w:rFonts w:eastAsia="Calibri"/>
                <w:b w:val="0"/>
                <w:noProof/>
              </w:rPr>
              <w:t>12.</w:t>
            </w:r>
            <w:r w:rsidR="00E23ADE" w:rsidRPr="00E42096">
              <w:rPr>
                <w:b w:val="0"/>
                <w:noProof/>
                <w:lang w:val="es-CO"/>
              </w:rPr>
              <w:tab/>
            </w:r>
            <w:r w:rsidR="00E23ADE" w:rsidRPr="00E42096">
              <w:rPr>
                <w:rStyle w:val="Hipervnculo"/>
                <w:rFonts w:eastAsia="Calibri"/>
                <w:b w:val="0"/>
                <w:noProof/>
              </w:rPr>
              <w:t>ARMONIZACIÓN CON PLANES Y SISTEMAS DE GESTIÓN</w:t>
            </w:r>
            <w:r w:rsidR="00E23ADE" w:rsidRPr="00E42096">
              <w:rPr>
                <w:b w:val="0"/>
                <w:noProof/>
                <w:webHidden/>
              </w:rPr>
              <w:tab/>
            </w:r>
            <w:r w:rsidR="00E23ADE" w:rsidRPr="00E42096">
              <w:rPr>
                <w:b w:val="0"/>
                <w:noProof/>
                <w:webHidden/>
              </w:rPr>
              <w:fldChar w:fldCharType="begin"/>
            </w:r>
            <w:r w:rsidR="00E23ADE" w:rsidRPr="00E42096">
              <w:rPr>
                <w:b w:val="0"/>
                <w:noProof/>
                <w:webHidden/>
              </w:rPr>
              <w:instrText xml:space="preserve"> PAGEREF _Toc186123736 \h </w:instrText>
            </w:r>
            <w:r w:rsidR="00E23ADE" w:rsidRPr="00E42096">
              <w:rPr>
                <w:b w:val="0"/>
                <w:noProof/>
                <w:webHidden/>
              </w:rPr>
            </w:r>
            <w:r w:rsidR="00E23ADE" w:rsidRPr="00E42096">
              <w:rPr>
                <w:b w:val="0"/>
                <w:noProof/>
                <w:webHidden/>
              </w:rPr>
              <w:fldChar w:fldCharType="separate"/>
            </w:r>
            <w:r w:rsidR="004C7FCF">
              <w:rPr>
                <w:b w:val="0"/>
                <w:noProof/>
                <w:webHidden/>
              </w:rPr>
              <w:t>68</w:t>
            </w:r>
            <w:r w:rsidR="00E23ADE" w:rsidRPr="00E42096">
              <w:rPr>
                <w:b w:val="0"/>
                <w:noProof/>
                <w:webHidden/>
              </w:rPr>
              <w:fldChar w:fldCharType="end"/>
            </w:r>
          </w:hyperlink>
        </w:p>
        <w:p w14:paraId="58F0D361" w14:textId="440C1FC2" w:rsidR="00E23ADE" w:rsidRPr="00E42096" w:rsidRDefault="00E70B4D" w:rsidP="00E42096">
          <w:pPr>
            <w:pStyle w:val="TDC1"/>
            <w:ind w:left="0"/>
            <w:jc w:val="left"/>
            <w:rPr>
              <w:b w:val="0"/>
              <w:noProof/>
              <w:lang w:val="es-CO"/>
            </w:rPr>
          </w:pPr>
          <w:hyperlink w:anchor="_Toc186123737" w:history="1">
            <w:r w:rsidR="00E23ADE" w:rsidRPr="00E42096">
              <w:rPr>
                <w:rStyle w:val="Hipervnculo"/>
                <w:b w:val="0"/>
                <w:noProof/>
              </w:rPr>
              <w:t>13.</w:t>
            </w:r>
            <w:r w:rsidR="00E23ADE" w:rsidRPr="00E42096">
              <w:rPr>
                <w:b w:val="0"/>
                <w:noProof/>
                <w:lang w:val="es-CO"/>
              </w:rPr>
              <w:tab/>
            </w:r>
            <w:r w:rsidR="00E23ADE" w:rsidRPr="00E42096">
              <w:rPr>
                <w:rStyle w:val="Hipervnculo"/>
                <w:rFonts w:eastAsia="Calibri"/>
                <w:b w:val="0"/>
                <w:noProof/>
              </w:rPr>
              <w:t>PLAN DE TRABAJO - ALINEACIÓN CON EL PINAR</w:t>
            </w:r>
            <w:r w:rsidR="00E23ADE" w:rsidRPr="00E42096">
              <w:rPr>
                <w:b w:val="0"/>
                <w:noProof/>
                <w:webHidden/>
              </w:rPr>
              <w:tab/>
            </w:r>
            <w:r w:rsidR="00E23ADE" w:rsidRPr="00E42096">
              <w:rPr>
                <w:b w:val="0"/>
                <w:noProof/>
                <w:webHidden/>
              </w:rPr>
              <w:fldChar w:fldCharType="begin"/>
            </w:r>
            <w:r w:rsidR="00E23ADE" w:rsidRPr="00E42096">
              <w:rPr>
                <w:b w:val="0"/>
                <w:noProof/>
                <w:webHidden/>
              </w:rPr>
              <w:instrText xml:space="preserve"> PAGEREF _Toc186123737 \h </w:instrText>
            </w:r>
            <w:r w:rsidR="00E23ADE" w:rsidRPr="00E42096">
              <w:rPr>
                <w:b w:val="0"/>
                <w:noProof/>
                <w:webHidden/>
              </w:rPr>
            </w:r>
            <w:r w:rsidR="00E23ADE" w:rsidRPr="00E42096">
              <w:rPr>
                <w:b w:val="0"/>
                <w:noProof/>
                <w:webHidden/>
              </w:rPr>
              <w:fldChar w:fldCharType="separate"/>
            </w:r>
            <w:r w:rsidR="004C7FCF">
              <w:rPr>
                <w:b w:val="0"/>
                <w:noProof/>
                <w:webHidden/>
              </w:rPr>
              <w:t>68</w:t>
            </w:r>
            <w:r w:rsidR="00E23ADE" w:rsidRPr="00E42096">
              <w:rPr>
                <w:b w:val="0"/>
                <w:noProof/>
                <w:webHidden/>
              </w:rPr>
              <w:fldChar w:fldCharType="end"/>
            </w:r>
          </w:hyperlink>
        </w:p>
        <w:p w14:paraId="29EA226E" w14:textId="38A967C2" w:rsidR="00E23ADE" w:rsidRPr="00E42096" w:rsidRDefault="00E70B4D" w:rsidP="00E42096">
          <w:pPr>
            <w:pStyle w:val="TDC1"/>
            <w:ind w:left="0"/>
            <w:jc w:val="left"/>
            <w:rPr>
              <w:b w:val="0"/>
              <w:noProof/>
              <w:lang w:val="es-CO"/>
            </w:rPr>
          </w:pPr>
          <w:hyperlink w:anchor="_Toc186123738" w:history="1">
            <w:r w:rsidR="00E23ADE" w:rsidRPr="00E42096">
              <w:rPr>
                <w:rStyle w:val="Hipervnculo"/>
                <w:rFonts w:eastAsia="Arial"/>
                <w:b w:val="0"/>
                <w:noProof/>
                <w:lang w:val="es-CO" w:bidi="es-CO"/>
              </w:rPr>
              <w:t>14.</w:t>
            </w:r>
            <w:r w:rsidR="00E23ADE" w:rsidRPr="00E42096">
              <w:rPr>
                <w:b w:val="0"/>
                <w:noProof/>
                <w:lang w:val="es-CO"/>
              </w:rPr>
              <w:tab/>
            </w:r>
            <w:r w:rsidR="00E23ADE" w:rsidRPr="00E42096">
              <w:rPr>
                <w:rStyle w:val="Hipervnculo"/>
                <w:rFonts w:eastAsia="Arial"/>
                <w:b w:val="0"/>
                <w:noProof/>
                <w:lang w:val="es-CO" w:bidi="es-CO"/>
              </w:rPr>
              <w:t>FLUJO DE APROBACIÓN</w:t>
            </w:r>
            <w:r w:rsidR="00E23ADE" w:rsidRPr="00E42096">
              <w:rPr>
                <w:b w:val="0"/>
                <w:noProof/>
                <w:webHidden/>
              </w:rPr>
              <w:tab/>
            </w:r>
            <w:r w:rsidR="00510A7F">
              <w:rPr>
                <w:b w:val="0"/>
                <w:noProof/>
                <w:webHidden/>
              </w:rPr>
              <w:t>71</w:t>
            </w:r>
          </w:hyperlink>
        </w:p>
        <w:p w14:paraId="1637A8E9" w14:textId="55FE427C" w:rsidR="00E23ADE" w:rsidRPr="00E42096" w:rsidRDefault="00E70B4D" w:rsidP="00E42096">
          <w:pPr>
            <w:pStyle w:val="TDC1"/>
            <w:ind w:left="0"/>
            <w:jc w:val="left"/>
            <w:rPr>
              <w:b w:val="0"/>
              <w:noProof/>
              <w:lang w:val="es-CO"/>
            </w:rPr>
          </w:pPr>
          <w:hyperlink w:anchor="_Toc186123739" w:history="1">
            <w:r w:rsidR="00E23ADE" w:rsidRPr="00E42096">
              <w:rPr>
                <w:rStyle w:val="Hipervnculo"/>
                <w:rFonts w:eastAsia="Arial"/>
                <w:b w:val="0"/>
                <w:noProof/>
                <w:lang w:val="es-CO" w:bidi="es-CO"/>
              </w:rPr>
              <w:t>15.</w:t>
            </w:r>
            <w:r w:rsidR="00E23ADE" w:rsidRPr="00E42096">
              <w:rPr>
                <w:b w:val="0"/>
                <w:noProof/>
                <w:lang w:val="es-CO"/>
              </w:rPr>
              <w:tab/>
            </w:r>
            <w:r w:rsidR="00E23ADE" w:rsidRPr="00E42096">
              <w:rPr>
                <w:rStyle w:val="Hipervnculo"/>
                <w:rFonts w:eastAsia="Arial"/>
                <w:b w:val="0"/>
                <w:noProof/>
                <w:lang w:val="es-CO" w:bidi="es-CO"/>
              </w:rPr>
              <w:t>CONTROL DE CAMBIOS</w:t>
            </w:r>
            <w:r w:rsidR="00E23ADE" w:rsidRPr="00E42096">
              <w:rPr>
                <w:b w:val="0"/>
                <w:noProof/>
                <w:webHidden/>
              </w:rPr>
              <w:tab/>
            </w:r>
            <w:r w:rsidR="00510A7F">
              <w:rPr>
                <w:b w:val="0"/>
                <w:noProof/>
                <w:webHidden/>
              </w:rPr>
              <w:t>72</w:t>
            </w:r>
          </w:hyperlink>
        </w:p>
        <w:p w14:paraId="22BA97B5" w14:textId="7F764092" w:rsidR="00261D79" w:rsidRPr="00E42096" w:rsidRDefault="00261D79" w:rsidP="00E42096">
          <w:pPr>
            <w:spacing w:after="0" w:line="360" w:lineRule="auto"/>
            <w:rPr>
              <w:rFonts w:ascii="Arial" w:hAnsi="Arial" w:cs="Arial"/>
              <w:color w:val="FF0000"/>
              <w:sz w:val="24"/>
              <w:szCs w:val="24"/>
            </w:rPr>
          </w:pPr>
          <w:r w:rsidRPr="00E42096">
            <w:rPr>
              <w:rFonts w:ascii="Arial" w:hAnsi="Arial" w:cs="Arial"/>
              <w:color w:val="FF0000"/>
              <w:sz w:val="24"/>
              <w:szCs w:val="24"/>
              <w:lang w:val="es-ES"/>
            </w:rPr>
            <w:fldChar w:fldCharType="end"/>
          </w:r>
        </w:p>
      </w:sdtContent>
    </w:sdt>
    <w:p w14:paraId="01E933AD" w14:textId="58C06140" w:rsidR="00A64DA5" w:rsidRPr="00E42096" w:rsidRDefault="00261D79" w:rsidP="002F0533">
      <w:pPr>
        <w:pStyle w:val="Ttulo1"/>
        <w:numPr>
          <w:ilvl w:val="0"/>
          <w:numId w:val="27"/>
        </w:numPr>
        <w:tabs>
          <w:tab w:val="left" w:pos="284"/>
        </w:tabs>
        <w:spacing w:before="0" w:after="0" w:line="360" w:lineRule="auto"/>
        <w:ind w:left="0" w:firstLine="0"/>
        <w:rPr>
          <w:rFonts w:ascii="Arial" w:hAnsi="Arial" w:cs="Arial"/>
          <w:b/>
          <w:color w:val="auto"/>
          <w:kern w:val="2"/>
          <w:sz w:val="24"/>
          <w:szCs w:val="24"/>
          <w:lang w:val="es-CO"/>
          <w14:ligatures w14:val="standardContextual"/>
        </w:rPr>
      </w:pPr>
      <w:r w:rsidRPr="00E42096">
        <w:rPr>
          <w:rFonts w:ascii="Arial" w:hAnsi="Arial" w:cs="Arial"/>
          <w:color w:val="FF0000"/>
          <w:kern w:val="2"/>
          <w:sz w:val="24"/>
          <w:szCs w:val="24"/>
          <w:lang w:val="es-CO"/>
          <w14:ligatures w14:val="standardContextual"/>
        </w:rPr>
        <w:br w:type="page"/>
      </w:r>
      <w:bookmarkStart w:id="1" w:name="_Toc186123702"/>
      <w:bookmarkEnd w:id="0"/>
      <w:r w:rsidR="00A64DA5" w:rsidRPr="00E42096">
        <w:rPr>
          <w:rFonts w:ascii="Arial" w:hAnsi="Arial" w:cs="Arial"/>
          <w:b/>
          <w:color w:val="auto"/>
          <w:sz w:val="24"/>
          <w:szCs w:val="24"/>
        </w:rPr>
        <w:lastRenderedPageBreak/>
        <w:t>INTRODUCCIÓN</w:t>
      </w:r>
      <w:bookmarkStart w:id="2" w:name="_GoBack"/>
      <w:bookmarkEnd w:id="1"/>
      <w:bookmarkEnd w:id="2"/>
    </w:p>
    <w:p w14:paraId="217C15BC" w14:textId="3C7ADFB0" w:rsidR="002202F0" w:rsidRPr="0028227C" w:rsidRDefault="00261D79" w:rsidP="00FB29AD">
      <w:pPr>
        <w:pStyle w:val="textocuerpo"/>
      </w:pPr>
      <w:r w:rsidRPr="0028227C">
        <w:t>La legislación colombiana ha venido trabajando en impulsar los archivos como parte misional de las entidades, quienes son las encargadas de resguardar la memoria histórica no solo de su ente sino de todos sus usuarios ya sean estos internos o externos, es por ello que desde el 2000 mediante la Ley 594 “</w:t>
      </w:r>
      <w:r w:rsidRPr="0028227C">
        <w:rPr>
          <w:i/>
          <w:iCs/>
          <w:shd w:val="clear" w:color="auto" w:fill="FFFFFF"/>
          <w:lang w:eastAsia="es-MX"/>
        </w:rPr>
        <w:t>Por medio de la cual se dicta la Ley General de Archivos y se dictan otras disposiciones</w:t>
      </w:r>
      <w:r w:rsidRPr="0028227C">
        <w:t>” que en su artículo 21 señala que “</w:t>
      </w:r>
      <w:r w:rsidRPr="0028227C">
        <w:rPr>
          <w:i/>
          <w:lang w:eastAsia="es-MX"/>
        </w:rPr>
        <w:t xml:space="preserve">Las entidades públicas deberán elaborar programas de gestión de documentos, pudiendo contemplar el uso de nuevas tecnologías y soportes, en cuya aplicación deberán observarse los principios y procesos archivísticos.” </w:t>
      </w:r>
      <w:r w:rsidRPr="0028227C">
        <w:t xml:space="preserve"> </w:t>
      </w:r>
    </w:p>
    <w:p w14:paraId="0F3C5A8F" w14:textId="77777777" w:rsidR="002202F0" w:rsidRPr="0028227C" w:rsidRDefault="002202F0" w:rsidP="00FB29AD">
      <w:pPr>
        <w:pStyle w:val="textocuerpo"/>
      </w:pPr>
    </w:p>
    <w:p w14:paraId="682B27B6" w14:textId="77777777" w:rsidR="002202F0" w:rsidRPr="0028227C" w:rsidRDefault="00261D79" w:rsidP="00FB29AD">
      <w:pPr>
        <w:pStyle w:val="textocuerpo"/>
        <w:rPr>
          <w:lang w:eastAsia="es-MX"/>
        </w:rPr>
      </w:pPr>
      <w:r w:rsidRPr="0028227C">
        <w:t xml:space="preserve">Dando así un gran impulso a la elaboración de documentos que apoyen y se enfoquen en la obligatoriedad del desarrollo de la gestión documental en el país. Luego con el pasar del tiempo hacia el 2015 se da a conocer del Decreto 1080 que es conocido como el </w:t>
      </w:r>
      <w:r w:rsidRPr="0028227C">
        <w:rPr>
          <w:lang w:eastAsia="es-MX"/>
        </w:rPr>
        <w:t>Decreto Único Reglamentario del Sector Cultura que enfatiza en su artículo “2.8.2.5.8. “</w:t>
      </w:r>
      <w:r w:rsidRPr="0028227C">
        <w:rPr>
          <w:i/>
          <w:lang w:eastAsia="es-MX"/>
        </w:rPr>
        <w:t>Instrumentos archivísticos para la gestión documental</w:t>
      </w:r>
      <w:r w:rsidRPr="0028227C">
        <w:rPr>
          <w:lang w:eastAsia="es-MX"/>
        </w:rPr>
        <w:t xml:space="preserve">” la obligatoriedad del Programa de Gestión Documental </w:t>
      </w:r>
      <w:r w:rsidRPr="0028227C">
        <w:t xml:space="preserve">como herramienta fundamental para el manejo de la información en una entidad, así mismo, en el artículo </w:t>
      </w:r>
      <w:r w:rsidRPr="0028227C">
        <w:rPr>
          <w:lang w:eastAsia="es-MX"/>
        </w:rPr>
        <w:t>2.8.2.5.10 se menciona la “</w:t>
      </w:r>
      <w:r w:rsidRPr="0028227C">
        <w:rPr>
          <w:i/>
          <w:lang w:eastAsia="es-MX"/>
        </w:rPr>
        <w:t>Obligatoriedad del programa de gestión documental. Todas las entidades del Estado deben formular un Programa de Gestión Documental (PGD), a corto, mediano y largo plazo, como parte del Plan Estratégico Institucional y del Plan de Acción Anual.”</w:t>
      </w:r>
      <w:r w:rsidRPr="0028227C">
        <w:rPr>
          <w:lang w:eastAsia="es-MX"/>
        </w:rPr>
        <w:t xml:space="preserve"> Que además debe interactuar con instrumentos como el Plan Institucional de Archivos. </w:t>
      </w:r>
    </w:p>
    <w:p w14:paraId="5331F4CA" w14:textId="77777777" w:rsidR="002202F0" w:rsidRPr="0028227C" w:rsidRDefault="002202F0" w:rsidP="00FB29AD">
      <w:pPr>
        <w:pStyle w:val="textocuerpo"/>
      </w:pPr>
    </w:p>
    <w:p w14:paraId="713F8944" w14:textId="77777777" w:rsidR="002202F0" w:rsidRPr="0028227C" w:rsidRDefault="00261D79" w:rsidP="00FB29AD">
      <w:pPr>
        <w:pStyle w:val="textocuerpo"/>
      </w:pPr>
      <w:r w:rsidRPr="0028227C">
        <w:t xml:space="preserve">El PGD es resultado del diagnóstico integral de archivos, el autodiagnóstico del Modelo Integrado de Planeación y Gestión (MIPG) y los informes de auditoría del proceso de control y evaluación y el Plan Institucional de Archivos (PINAR). El proceso se fundamentó en los requerimientos normativos, económicos, administrativos y tecnológicos, necesarios para </w:t>
      </w:r>
      <w:r w:rsidRPr="0028227C">
        <w:lastRenderedPageBreak/>
        <w:t xml:space="preserve">soportar la operación de </w:t>
      </w:r>
      <w:r w:rsidRPr="0028227C">
        <w:rPr>
          <w:color w:val="auto"/>
        </w:rPr>
        <w:t xml:space="preserve">los procesos de la gestión documental, en virtud de los principios y lineamientos definidos en la Política de gestión documental de la APC Colombia. Este programa deberá alinearse con las funciones del sujeto obligado y atender los lineamientos y recomendaciones que realicen los entes competentes como el Archivo General de la Nación, el Archivo distrital o demás entes competentes </w:t>
      </w:r>
      <w:r w:rsidRPr="0028227C">
        <w:t xml:space="preserve">en el tema. </w:t>
      </w:r>
    </w:p>
    <w:p w14:paraId="2E7F67BF" w14:textId="77777777" w:rsidR="002202F0" w:rsidRPr="0028227C" w:rsidRDefault="002202F0" w:rsidP="00FB29AD">
      <w:pPr>
        <w:pStyle w:val="textocuerpo"/>
      </w:pPr>
    </w:p>
    <w:p w14:paraId="1FCCAF97" w14:textId="77777777" w:rsidR="00774A99" w:rsidRPr="0028227C" w:rsidRDefault="00261D79" w:rsidP="00FB29AD">
      <w:pPr>
        <w:pStyle w:val="textocuerpo"/>
      </w:pPr>
      <w:r w:rsidRPr="0028227C">
        <w:t xml:space="preserve">La importancia del PGD para la APC Colombia recae en los siguientes aspectos: </w:t>
      </w:r>
    </w:p>
    <w:p w14:paraId="7F38D4EA" w14:textId="77777777" w:rsidR="00774A99" w:rsidRPr="0028227C" w:rsidRDefault="00774A99" w:rsidP="00FB29AD">
      <w:pPr>
        <w:pStyle w:val="textocuerpo"/>
      </w:pPr>
    </w:p>
    <w:p w14:paraId="4F6E0191" w14:textId="77777777" w:rsidR="00774A99" w:rsidRPr="0028227C" w:rsidRDefault="00261D79" w:rsidP="00FB29AD">
      <w:pPr>
        <w:pStyle w:val="textocuerpo"/>
        <w:numPr>
          <w:ilvl w:val="0"/>
          <w:numId w:val="32"/>
        </w:numPr>
      </w:pPr>
      <w:r w:rsidRPr="0028227C">
        <w:t xml:space="preserve">Entregar a la APC Colombia un instrumento archivístico que le permita gestionar, guiar, y ejecutar acciones con miras al cambio y a la implementación de una gestión documental acorde a los avances del país. </w:t>
      </w:r>
    </w:p>
    <w:p w14:paraId="7648BBFC" w14:textId="77777777" w:rsidR="00774A99" w:rsidRPr="0028227C" w:rsidRDefault="00261D79" w:rsidP="00FB29AD">
      <w:pPr>
        <w:pStyle w:val="textocuerpo"/>
        <w:numPr>
          <w:ilvl w:val="0"/>
          <w:numId w:val="32"/>
        </w:numPr>
      </w:pPr>
      <w:r w:rsidRPr="0028227C">
        <w:t xml:space="preserve">Definir y ejecutar operaciones a los documentos físicos, electrónicos e híbridos de acuerdo a la estructura orgánica de la entidad generando la cultura archivística en los funcionarios y contratistas que a diario fortalecen los procesos de la gestión documental. </w:t>
      </w:r>
    </w:p>
    <w:p w14:paraId="20FDA61D" w14:textId="77777777" w:rsidR="00774A99" w:rsidRPr="0028227C" w:rsidRDefault="00261D79" w:rsidP="00FB29AD">
      <w:pPr>
        <w:pStyle w:val="textocuerpo"/>
        <w:numPr>
          <w:ilvl w:val="0"/>
          <w:numId w:val="32"/>
        </w:numPr>
      </w:pPr>
      <w:r w:rsidRPr="0028227C">
        <w:t xml:space="preserve">Mitigar los aspectos negativos que se reflejan en el FURAG anual, en el diagnostico documental teniendo en cuenta el ciclo de la calidad (Planear, Hacer, Verificar y Actuar). </w:t>
      </w:r>
    </w:p>
    <w:p w14:paraId="3B21A6F0" w14:textId="77777777" w:rsidR="00774A99" w:rsidRPr="0028227C" w:rsidRDefault="00261D79" w:rsidP="00FB29AD">
      <w:pPr>
        <w:pStyle w:val="textocuerpo"/>
        <w:numPr>
          <w:ilvl w:val="0"/>
          <w:numId w:val="32"/>
        </w:numPr>
      </w:pPr>
      <w:r w:rsidRPr="0028227C">
        <w:t xml:space="preserve">Impulsar la mejora continua en el hacer de los procesos de la gestión documental. </w:t>
      </w:r>
    </w:p>
    <w:p w14:paraId="1A682179" w14:textId="77777777" w:rsidR="00774A99" w:rsidRPr="0028227C" w:rsidRDefault="00261D79" w:rsidP="00FB29AD">
      <w:pPr>
        <w:pStyle w:val="textocuerpo"/>
        <w:numPr>
          <w:ilvl w:val="0"/>
          <w:numId w:val="32"/>
        </w:numPr>
      </w:pPr>
      <w:r w:rsidRPr="0028227C">
        <w:t>Mejorar los tiempos de respuesta a los usuarios internos y externos garantizándoles el acceso a la información de forma rápida, segura, eficaz y eficiente.</w:t>
      </w:r>
    </w:p>
    <w:p w14:paraId="748FF1F3" w14:textId="4B1FB4CE" w:rsidR="002202F0" w:rsidRPr="0028227C" w:rsidRDefault="00261D79" w:rsidP="00FB29AD">
      <w:pPr>
        <w:pStyle w:val="textocuerpo"/>
        <w:numPr>
          <w:ilvl w:val="0"/>
          <w:numId w:val="32"/>
        </w:numPr>
      </w:pPr>
      <w:r w:rsidRPr="0028227C">
        <w:rPr>
          <w:color w:val="auto"/>
        </w:rPr>
        <w:t xml:space="preserve">Garantizar el resguardo de la memoria histórica de la APC Colombia por medio </w:t>
      </w:r>
      <w:r w:rsidRPr="0028227C">
        <w:t>de los archivos que son y serán la memoria viva qu</w:t>
      </w:r>
      <w:r w:rsidR="00E42096" w:rsidRPr="0028227C">
        <w:t>e respaldan el que hacer de la E</w:t>
      </w:r>
      <w:r w:rsidRPr="0028227C">
        <w:t xml:space="preserve">ntidad. </w:t>
      </w:r>
    </w:p>
    <w:p w14:paraId="2926DC5D" w14:textId="77777777" w:rsidR="00792619" w:rsidRPr="0028227C" w:rsidRDefault="00792619" w:rsidP="00FB29AD">
      <w:pPr>
        <w:pStyle w:val="textocuerpo"/>
      </w:pPr>
    </w:p>
    <w:p w14:paraId="7A772402" w14:textId="3923B015" w:rsidR="00261D79" w:rsidRPr="0028227C" w:rsidRDefault="00261D79" w:rsidP="00FB29AD">
      <w:pPr>
        <w:pStyle w:val="textocuerpo"/>
      </w:pPr>
      <w:r w:rsidRPr="0028227C">
        <w:t xml:space="preserve">La adopción de este documento permitirá administrar la información en un modelo integrado que brindará transparencia y eficacia a todas las directrices, lineamientos y recursos </w:t>
      </w:r>
      <w:r w:rsidRPr="0028227C">
        <w:lastRenderedPageBreak/>
        <w:t>tecnológicos aplicados a los procesos documentales para las acciones a realizar a corto, mediano y largo plazo.</w:t>
      </w:r>
    </w:p>
    <w:p w14:paraId="47AD6340" w14:textId="77777777" w:rsidR="00261D79" w:rsidRPr="0028227C" w:rsidRDefault="00261D79" w:rsidP="00FB29AD">
      <w:pPr>
        <w:pStyle w:val="textocuerpo"/>
      </w:pPr>
    </w:p>
    <w:p w14:paraId="61C57846" w14:textId="77777777" w:rsidR="00261D79" w:rsidRPr="0028227C" w:rsidRDefault="00261D79" w:rsidP="00FB29AD">
      <w:pPr>
        <w:pStyle w:val="textocuerpo"/>
      </w:pPr>
      <w:r w:rsidRPr="0028227C">
        <w:t xml:space="preserve">Tomando como base la importancia del PGD en la entidad se planearán actividades enmarcadas en la conservación de aquellos documentos con valores administrativos, legales, técnicos, científicos e históricos que aporten a la memoria institucional, también, se elevara esa importancia a los documentos vitales y esenciales como garantes de la continuidad misional y operacional en caso de desastres naturales o de algún tipo de afectación. </w:t>
      </w:r>
    </w:p>
    <w:p w14:paraId="6FA3F017" w14:textId="77777777" w:rsidR="00261D79" w:rsidRPr="0028227C" w:rsidRDefault="00261D79" w:rsidP="00FB29AD">
      <w:pPr>
        <w:pStyle w:val="textocuerpo"/>
      </w:pPr>
    </w:p>
    <w:p w14:paraId="7F3E9A50" w14:textId="7FDCD05C" w:rsidR="00261D79" w:rsidRPr="0028227C" w:rsidRDefault="00261D79" w:rsidP="00FB29AD">
      <w:pPr>
        <w:pStyle w:val="textocuerpo"/>
      </w:pPr>
      <w:r w:rsidRPr="0028227C">
        <w:t xml:space="preserve">En concordancia con lo anterior, la Dirección Administrativa y Financiera (DAF), mediante el Responsable de gestión documental que hace parte del equipo de trabajo del proceso Gestión administrativa, solicitará al proceso Direccionamiento estratégico y planeación, la incorporación de las acciones planteadas en el presente documento en el Plan de acción anual, con el objetivo de brindar estructura al control y de articular el PGD con la visión, los objetivos y las metas estratégicas garantizando el adecuado manejo de la información física y electrónica a través de la apropiación de los procesos de la gestión documental. </w:t>
      </w:r>
    </w:p>
    <w:p w14:paraId="5532634A" w14:textId="77777777" w:rsidR="00E42096" w:rsidRPr="00E42096" w:rsidRDefault="00E42096" w:rsidP="00FB29AD">
      <w:pPr>
        <w:pStyle w:val="textocuerpo"/>
      </w:pPr>
    </w:p>
    <w:p w14:paraId="66C924E1" w14:textId="19741F16" w:rsidR="00A64DA5" w:rsidRDefault="00A64DA5" w:rsidP="002F0533">
      <w:pPr>
        <w:pStyle w:val="Ttulo1"/>
        <w:numPr>
          <w:ilvl w:val="0"/>
          <w:numId w:val="27"/>
        </w:numPr>
        <w:tabs>
          <w:tab w:val="left" w:pos="284"/>
        </w:tabs>
        <w:spacing w:before="0" w:after="0" w:line="360" w:lineRule="auto"/>
        <w:ind w:left="0" w:firstLine="0"/>
        <w:rPr>
          <w:rFonts w:ascii="Arial" w:hAnsi="Arial" w:cs="Arial"/>
          <w:b/>
          <w:color w:val="auto"/>
          <w:sz w:val="24"/>
          <w:szCs w:val="24"/>
        </w:rPr>
      </w:pPr>
      <w:bookmarkStart w:id="3" w:name="_Toc186123703"/>
      <w:r w:rsidRPr="00E42096">
        <w:rPr>
          <w:rFonts w:ascii="Arial" w:hAnsi="Arial" w:cs="Arial"/>
          <w:b/>
          <w:color w:val="auto"/>
          <w:sz w:val="24"/>
          <w:szCs w:val="24"/>
        </w:rPr>
        <w:t>OBJETIVOS</w:t>
      </w:r>
      <w:bookmarkEnd w:id="3"/>
    </w:p>
    <w:p w14:paraId="2BA77741" w14:textId="77777777" w:rsidR="00E42096" w:rsidRPr="00E42096" w:rsidRDefault="00E42096" w:rsidP="00E42096"/>
    <w:p w14:paraId="47362C2B" w14:textId="3DD18C80" w:rsidR="00A64DA5" w:rsidRPr="00E42096" w:rsidRDefault="00A64DA5" w:rsidP="002F0533">
      <w:pPr>
        <w:pStyle w:val="Ttulo2"/>
        <w:numPr>
          <w:ilvl w:val="1"/>
          <w:numId w:val="29"/>
        </w:numPr>
        <w:spacing w:before="0" w:after="0" w:line="360" w:lineRule="auto"/>
        <w:ind w:left="851" w:hanging="567"/>
        <w:rPr>
          <w:rFonts w:ascii="Arial" w:hAnsi="Arial" w:cs="Arial"/>
          <w:b/>
          <w:color w:val="auto"/>
          <w:sz w:val="24"/>
          <w:szCs w:val="24"/>
        </w:rPr>
      </w:pPr>
      <w:bookmarkStart w:id="4" w:name="_Toc186123704"/>
      <w:proofErr w:type="spellStart"/>
      <w:r w:rsidRPr="00E42096">
        <w:rPr>
          <w:rFonts w:ascii="Arial" w:hAnsi="Arial" w:cs="Arial"/>
          <w:b/>
          <w:color w:val="auto"/>
          <w:sz w:val="24"/>
          <w:szCs w:val="24"/>
        </w:rPr>
        <w:t>Objetivo</w:t>
      </w:r>
      <w:proofErr w:type="spellEnd"/>
      <w:r w:rsidRPr="00E42096">
        <w:rPr>
          <w:rFonts w:ascii="Arial" w:hAnsi="Arial" w:cs="Arial"/>
          <w:b/>
          <w:color w:val="auto"/>
          <w:sz w:val="24"/>
          <w:szCs w:val="24"/>
        </w:rPr>
        <w:t xml:space="preserve"> general</w:t>
      </w:r>
      <w:bookmarkEnd w:id="4"/>
    </w:p>
    <w:p w14:paraId="4FB4BDF2" w14:textId="6AD8A130" w:rsidR="00261D79"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Actualizar el P</w:t>
      </w:r>
      <w:r w:rsidR="00A64DA5" w:rsidRPr="00E42096">
        <w:rPr>
          <w:rFonts w:ascii="Arial" w:eastAsia="Calibri" w:hAnsi="Arial" w:cs="Arial"/>
          <w:kern w:val="2"/>
          <w:sz w:val="24"/>
          <w:szCs w:val="24"/>
          <w:lang w:val="es-CO"/>
          <w14:ligatures w14:val="standardContextual"/>
        </w:rPr>
        <w:t>DG</w:t>
      </w:r>
      <w:r w:rsidRPr="00E42096">
        <w:rPr>
          <w:rFonts w:ascii="Arial" w:eastAsia="Calibri" w:hAnsi="Arial" w:cs="Arial"/>
          <w:kern w:val="2"/>
          <w:sz w:val="24"/>
          <w:szCs w:val="24"/>
          <w:lang w:val="es-CO"/>
          <w14:ligatures w14:val="standardContextual"/>
        </w:rPr>
        <w:t xml:space="preserve"> de la APC </w:t>
      </w:r>
      <w:r w:rsidR="00A64DA5" w:rsidRPr="00E42096">
        <w:rPr>
          <w:rFonts w:ascii="Arial" w:eastAsia="Calibri" w:hAnsi="Arial" w:cs="Arial"/>
          <w:kern w:val="2"/>
          <w:sz w:val="24"/>
          <w:szCs w:val="24"/>
          <w:lang w:val="es-CO"/>
          <w14:ligatures w14:val="standardContextual"/>
        </w:rPr>
        <w:t xml:space="preserve">Colombia </w:t>
      </w:r>
      <w:r w:rsidRPr="00E42096">
        <w:rPr>
          <w:rFonts w:ascii="Arial" w:eastAsia="Calibri" w:hAnsi="Arial" w:cs="Arial"/>
          <w:kern w:val="2"/>
          <w:sz w:val="24"/>
          <w:szCs w:val="24"/>
          <w:lang w:val="es-CO"/>
          <w14:ligatures w14:val="standardContextual"/>
        </w:rPr>
        <w:t xml:space="preserve">con el fin de presentar los programas y las actividades que cada uno contempla en el marco de la aplicación de los instrumentos archivísticos alineados con los intereses misionales de la </w:t>
      </w:r>
      <w:r w:rsidR="00A64DA5" w:rsidRPr="00E42096">
        <w:rPr>
          <w:rFonts w:ascii="Arial" w:eastAsia="Calibri" w:hAnsi="Arial" w:cs="Arial"/>
          <w:kern w:val="2"/>
          <w:sz w:val="24"/>
          <w:szCs w:val="24"/>
          <w:lang w:val="es-CO"/>
          <w14:ligatures w14:val="standardContextual"/>
        </w:rPr>
        <w:t>Agencia</w:t>
      </w:r>
      <w:r w:rsidRPr="00E42096">
        <w:rPr>
          <w:rFonts w:ascii="Arial" w:eastAsia="Calibri" w:hAnsi="Arial" w:cs="Arial"/>
          <w:kern w:val="2"/>
          <w:sz w:val="24"/>
          <w:szCs w:val="24"/>
          <w:lang w:val="es-CO"/>
          <w14:ligatures w14:val="standardContextual"/>
        </w:rPr>
        <w:t xml:space="preserve">. </w:t>
      </w:r>
    </w:p>
    <w:p w14:paraId="13ACAA12" w14:textId="77777777" w:rsidR="00792619" w:rsidRPr="00E42096" w:rsidRDefault="00792619" w:rsidP="00E42096">
      <w:pPr>
        <w:spacing w:after="0" w:line="360" w:lineRule="auto"/>
        <w:rPr>
          <w:rFonts w:ascii="Arial" w:eastAsia="Calibri" w:hAnsi="Arial" w:cs="Arial"/>
          <w:kern w:val="2"/>
          <w:sz w:val="24"/>
          <w:szCs w:val="24"/>
          <w:lang w:val="es-CO"/>
          <w14:ligatures w14:val="standardContextual"/>
        </w:rPr>
      </w:pPr>
    </w:p>
    <w:p w14:paraId="3144E43C" w14:textId="2467F012" w:rsidR="00792619" w:rsidRDefault="00E42096" w:rsidP="002F0533">
      <w:pPr>
        <w:pStyle w:val="Ttulo2"/>
        <w:numPr>
          <w:ilvl w:val="1"/>
          <w:numId w:val="29"/>
        </w:numPr>
        <w:spacing w:before="0" w:after="0" w:line="360" w:lineRule="auto"/>
        <w:ind w:hanging="436"/>
        <w:rPr>
          <w:rFonts w:ascii="Arial" w:hAnsi="Arial" w:cs="Arial"/>
          <w:b/>
          <w:color w:val="auto"/>
          <w:sz w:val="24"/>
          <w:szCs w:val="24"/>
        </w:rPr>
      </w:pPr>
      <w:bookmarkStart w:id="5" w:name="_Toc186123705"/>
      <w:r w:rsidRPr="00904F8F">
        <w:rPr>
          <w:rFonts w:ascii="Arial" w:hAnsi="Arial" w:cs="Arial"/>
          <w:b/>
          <w:color w:val="auto"/>
          <w:sz w:val="24"/>
          <w:szCs w:val="24"/>
          <w:lang w:val="es-CO"/>
        </w:rPr>
        <w:lastRenderedPageBreak/>
        <w:t xml:space="preserve"> </w:t>
      </w:r>
      <w:proofErr w:type="spellStart"/>
      <w:r w:rsidR="00A64DA5" w:rsidRPr="00E42096">
        <w:rPr>
          <w:rFonts w:ascii="Arial" w:hAnsi="Arial" w:cs="Arial"/>
          <w:b/>
          <w:color w:val="auto"/>
          <w:sz w:val="24"/>
          <w:szCs w:val="24"/>
        </w:rPr>
        <w:t>Objetivos</w:t>
      </w:r>
      <w:proofErr w:type="spellEnd"/>
      <w:r w:rsidR="00A64DA5" w:rsidRPr="00E42096">
        <w:rPr>
          <w:rFonts w:ascii="Arial" w:hAnsi="Arial" w:cs="Arial"/>
          <w:b/>
          <w:color w:val="auto"/>
          <w:sz w:val="24"/>
          <w:szCs w:val="24"/>
        </w:rPr>
        <w:t xml:space="preserve"> </w:t>
      </w:r>
      <w:proofErr w:type="spellStart"/>
      <w:r w:rsidR="00A64DA5" w:rsidRPr="00E42096">
        <w:rPr>
          <w:rFonts w:ascii="Arial" w:hAnsi="Arial" w:cs="Arial"/>
          <w:b/>
          <w:color w:val="auto"/>
          <w:sz w:val="24"/>
          <w:szCs w:val="24"/>
        </w:rPr>
        <w:t>específicos</w:t>
      </w:r>
      <w:bookmarkEnd w:id="5"/>
      <w:proofErr w:type="spellEnd"/>
    </w:p>
    <w:p w14:paraId="4271A35A" w14:textId="77777777" w:rsidR="00792619" w:rsidRPr="00792619" w:rsidRDefault="00792619" w:rsidP="00792619"/>
    <w:p w14:paraId="781DE7A0" w14:textId="77777777" w:rsidR="00792619" w:rsidRPr="00792619" w:rsidRDefault="00261D79" w:rsidP="002F0533">
      <w:pPr>
        <w:pStyle w:val="Ttulo2"/>
        <w:numPr>
          <w:ilvl w:val="0"/>
          <w:numId w:val="30"/>
        </w:numPr>
        <w:spacing w:before="0" w:after="0" w:line="360" w:lineRule="auto"/>
        <w:rPr>
          <w:rFonts w:ascii="Arial" w:hAnsi="Arial" w:cs="Arial"/>
          <w:b/>
          <w:color w:val="auto"/>
          <w:sz w:val="24"/>
          <w:szCs w:val="24"/>
        </w:rPr>
      </w:pPr>
      <w:r w:rsidRPr="00792619">
        <w:rPr>
          <w:rFonts w:ascii="Arial" w:eastAsia="Calibri" w:hAnsi="Arial" w:cs="Arial"/>
          <w:color w:val="auto"/>
          <w:sz w:val="24"/>
          <w:szCs w:val="24"/>
          <w:lang w:val="es-CO"/>
        </w:rPr>
        <w:t>Actualizar el P</w:t>
      </w:r>
      <w:r w:rsidR="00A64DA5" w:rsidRPr="00792619">
        <w:rPr>
          <w:rFonts w:ascii="Arial" w:eastAsia="Calibri" w:hAnsi="Arial" w:cs="Arial"/>
          <w:color w:val="auto"/>
          <w:sz w:val="24"/>
          <w:szCs w:val="24"/>
          <w:lang w:val="es-CO"/>
        </w:rPr>
        <w:t>GD.</w:t>
      </w:r>
    </w:p>
    <w:p w14:paraId="5E31A0E5" w14:textId="77777777" w:rsidR="00792619" w:rsidRPr="00904F8F" w:rsidRDefault="00261D79" w:rsidP="002F0533">
      <w:pPr>
        <w:pStyle w:val="Ttulo2"/>
        <w:numPr>
          <w:ilvl w:val="0"/>
          <w:numId w:val="30"/>
        </w:numPr>
        <w:spacing w:before="0" w:after="0" w:line="360" w:lineRule="auto"/>
        <w:rPr>
          <w:rFonts w:ascii="Arial" w:hAnsi="Arial" w:cs="Arial"/>
          <w:b/>
          <w:color w:val="auto"/>
          <w:sz w:val="24"/>
          <w:szCs w:val="24"/>
          <w:lang w:val="es-CO"/>
        </w:rPr>
      </w:pPr>
      <w:r w:rsidRPr="00792619">
        <w:rPr>
          <w:rFonts w:ascii="Arial" w:eastAsia="Calibri" w:hAnsi="Arial" w:cs="Arial"/>
          <w:color w:val="auto"/>
          <w:sz w:val="24"/>
          <w:szCs w:val="24"/>
          <w:lang w:val="es-CO"/>
        </w:rPr>
        <w:t xml:space="preserve">Presentar el documento al </w:t>
      </w:r>
      <w:r w:rsidR="00A64DA5" w:rsidRPr="00792619">
        <w:rPr>
          <w:rFonts w:ascii="Arial" w:eastAsia="Calibri" w:hAnsi="Arial" w:cs="Arial"/>
          <w:color w:val="auto"/>
          <w:sz w:val="24"/>
          <w:szCs w:val="24"/>
          <w:lang w:val="es-CO"/>
        </w:rPr>
        <w:t>Comité Institucional de Gestión y Desempeño (C</w:t>
      </w:r>
      <w:r w:rsidRPr="00792619">
        <w:rPr>
          <w:rFonts w:ascii="Arial" w:eastAsia="Calibri" w:hAnsi="Arial" w:cs="Arial"/>
          <w:color w:val="auto"/>
          <w:sz w:val="24"/>
          <w:szCs w:val="24"/>
          <w:lang w:val="es-CO"/>
        </w:rPr>
        <w:t>IGD</w:t>
      </w:r>
      <w:r w:rsidR="00A64DA5" w:rsidRPr="00792619">
        <w:rPr>
          <w:rFonts w:ascii="Arial" w:eastAsia="Calibri" w:hAnsi="Arial" w:cs="Arial"/>
          <w:color w:val="auto"/>
          <w:sz w:val="24"/>
          <w:szCs w:val="24"/>
          <w:lang w:val="es-CO"/>
        </w:rPr>
        <w:t>)</w:t>
      </w:r>
      <w:r w:rsidRPr="00792619">
        <w:rPr>
          <w:rFonts w:ascii="Arial" w:eastAsia="Calibri" w:hAnsi="Arial" w:cs="Arial"/>
          <w:color w:val="auto"/>
          <w:sz w:val="24"/>
          <w:szCs w:val="24"/>
          <w:lang w:val="es-CO"/>
        </w:rPr>
        <w:t xml:space="preserve"> para su aprobación.</w:t>
      </w:r>
    </w:p>
    <w:p w14:paraId="78A8D616" w14:textId="77777777" w:rsidR="00792619" w:rsidRPr="00904F8F" w:rsidRDefault="00261D79" w:rsidP="002F0533">
      <w:pPr>
        <w:pStyle w:val="Ttulo2"/>
        <w:numPr>
          <w:ilvl w:val="0"/>
          <w:numId w:val="30"/>
        </w:numPr>
        <w:spacing w:before="0" w:after="0" w:line="360" w:lineRule="auto"/>
        <w:rPr>
          <w:rFonts w:ascii="Arial" w:hAnsi="Arial" w:cs="Arial"/>
          <w:b/>
          <w:color w:val="auto"/>
          <w:sz w:val="24"/>
          <w:szCs w:val="24"/>
          <w:lang w:val="es-CO"/>
        </w:rPr>
      </w:pPr>
      <w:r w:rsidRPr="00792619">
        <w:rPr>
          <w:rFonts w:ascii="Arial" w:eastAsia="Calibri" w:hAnsi="Arial" w:cs="Arial"/>
          <w:color w:val="auto"/>
          <w:sz w:val="24"/>
          <w:szCs w:val="24"/>
          <w:lang w:val="es-CO"/>
        </w:rPr>
        <w:t xml:space="preserve">Socializar con las oficinas productoras los cambios y las actualizaciones aprobadas </w:t>
      </w:r>
    </w:p>
    <w:p w14:paraId="7CFDA96F" w14:textId="23A703D4" w:rsidR="00A64DA5" w:rsidRDefault="00261D79" w:rsidP="002F0533">
      <w:pPr>
        <w:pStyle w:val="Ttulo2"/>
        <w:numPr>
          <w:ilvl w:val="0"/>
          <w:numId w:val="30"/>
        </w:numPr>
        <w:spacing w:before="0" w:after="0" w:line="360" w:lineRule="auto"/>
        <w:rPr>
          <w:rFonts w:ascii="Arial" w:eastAsia="Calibri" w:hAnsi="Arial" w:cs="Arial"/>
          <w:color w:val="auto"/>
          <w:sz w:val="24"/>
          <w:szCs w:val="24"/>
          <w:lang w:val="es-CO"/>
        </w:rPr>
      </w:pPr>
      <w:r w:rsidRPr="00792619">
        <w:rPr>
          <w:rFonts w:ascii="Arial" w:eastAsia="Calibri" w:hAnsi="Arial" w:cs="Arial"/>
          <w:color w:val="auto"/>
          <w:sz w:val="24"/>
          <w:szCs w:val="24"/>
          <w:lang w:val="es-CO"/>
        </w:rPr>
        <w:t xml:space="preserve">Poner en marcha el nuevo instrumento archivístico. </w:t>
      </w:r>
    </w:p>
    <w:p w14:paraId="594AA6F1" w14:textId="77777777" w:rsidR="00792619" w:rsidRPr="00792619" w:rsidRDefault="00792619" w:rsidP="00792619">
      <w:pPr>
        <w:rPr>
          <w:lang w:val="es-CO"/>
        </w:rPr>
      </w:pPr>
    </w:p>
    <w:p w14:paraId="613CEF86" w14:textId="1F89F395" w:rsidR="00A64DA5" w:rsidRPr="00E42096" w:rsidRDefault="00A64DA5" w:rsidP="002F0533">
      <w:pPr>
        <w:pStyle w:val="Ttulo1"/>
        <w:numPr>
          <w:ilvl w:val="0"/>
          <w:numId w:val="29"/>
        </w:numPr>
        <w:tabs>
          <w:tab w:val="left" w:pos="284"/>
        </w:tabs>
        <w:spacing w:before="0" w:after="0" w:line="360" w:lineRule="auto"/>
        <w:ind w:left="0" w:firstLine="0"/>
        <w:rPr>
          <w:rFonts w:ascii="Arial" w:hAnsi="Arial" w:cs="Arial"/>
          <w:b/>
          <w:color w:val="auto"/>
          <w:sz w:val="24"/>
          <w:szCs w:val="24"/>
        </w:rPr>
      </w:pPr>
      <w:bookmarkStart w:id="6" w:name="_Toc186123706"/>
      <w:r w:rsidRPr="00E42096">
        <w:rPr>
          <w:rFonts w:ascii="Arial" w:hAnsi="Arial" w:cs="Arial"/>
          <w:b/>
          <w:color w:val="auto"/>
          <w:sz w:val="24"/>
          <w:szCs w:val="24"/>
        </w:rPr>
        <w:t>ALCANCE</w:t>
      </w:r>
      <w:bookmarkEnd w:id="6"/>
    </w:p>
    <w:p w14:paraId="75BFAA33" w14:textId="77777777" w:rsidR="00A64DA5" w:rsidRPr="00E42096" w:rsidRDefault="00261D79" w:rsidP="00E42096">
      <w:pPr>
        <w:spacing w:after="0" w:line="360" w:lineRule="auto"/>
        <w:rPr>
          <w:rFonts w:ascii="Arial" w:eastAsia="Calibri" w:hAnsi="Arial" w:cs="Arial"/>
          <w:sz w:val="24"/>
          <w:szCs w:val="24"/>
          <w:lang w:val="es-CO" w:eastAsia="en-US"/>
        </w:rPr>
      </w:pPr>
      <w:r w:rsidRPr="00E42096">
        <w:rPr>
          <w:rFonts w:ascii="Arial" w:eastAsia="Calibri" w:hAnsi="Arial" w:cs="Arial"/>
          <w:sz w:val="24"/>
          <w:szCs w:val="24"/>
          <w:lang w:val="es-CO" w:eastAsia="en-US"/>
        </w:rPr>
        <w:t>El P</w:t>
      </w:r>
      <w:r w:rsidR="00A64DA5" w:rsidRPr="00E42096">
        <w:rPr>
          <w:rFonts w:ascii="Arial" w:eastAsia="Calibri" w:hAnsi="Arial" w:cs="Arial"/>
          <w:sz w:val="24"/>
          <w:szCs w:val="24"/>
          <w:lang w:val="es-CO" w:eastAsia="en-US"/>
        </w:rPr>
        <w:t>GD</w:t>
      </w:r>
      <w:r w:rsidRPr="00E42096">
        <w:rPr>
          <w:rFonts w:ascii="Arial" w:eastAsia="Calibri" w:hAnsi="Arial" w:cs="Arial"/>
          <w:sz w:val="24"/>
          <w:szCs w:val="24"/>
          <w:lang w:val="es-CO" w:eastAsia="en-US"/>
        </w:rPr>
        <w:t xml:space="preserve"> de la A</w:t>
      </w:r>
      <w:r w:rsidR="00A64DA5" w:rsidRPr="00E42096">
        <w:rPr>
          <w:rFonts w:ascii="Arial" w:eastAsia="Calibri" w:hAnsi="Arial" w:cs="Arial"/>
          <w:sz w:val="24"/>
          <w:szCs w:val="24"/>
          <w:lang w:val="es-CO" w:eastAsia="en-US"/>
        </w:rPr>
        <w:t>PC Colombia</w:t>
      </w:r>
      <w:r w:rsidRPr="00E42096">
        <w:rPr>
          <w:rFonts w:ascii="Arial" w:eastAsia="Calibri" w:hAnsi="Arial" w:cs="Arial"/>
          <w:sz w:val="24"/>
          <w:szCs w:val="24"/>
          <w:lang w:val="es-CO" w:eastAsia="en-US"/>
        </w:rPr>
        <w:t xml:space="preserve">, aplica para la vigencia comprendida entre el 2024 y el 2026, su alcance abarca toda la documentación física, electrónica e hibrida producida y recibida por la entidad durante el desarrollo de las funciones de cada una de las dependencias, teniendo en cuenta el ciclo vital del documento que comprende el archivo de gestión, central e histórico. </w:t>
      </w:r>
    </w:p>
    <w:p w14:paraId="48A36C46" w14:textId="77777777" w:rsidR="00A64DA5" w:rsidRPr="00E42096" w:rsidRDefault="00A64DA5" w:rsidP="00E42096">
      <w:pPr>
        <w:spacing w:after="0" w:line="360" w:lineRule="auto"/>
        <w:rPr>
          <w:rFonts w:ascii="Arial" w:eastAsia="Calibri" w:hAnsi="Arial" w:cs="Arial"/>
          <w:sz w:val="24"/>
          <w:szCs w:val="24"/>
          <w:lang w:val="es-CO" w:eastAsia="en-US"/>
        </w:rPr>
      </w:pPr>
    </w:p>
    <w:p w14:paraId="49073A16" w14:textId="328F5F24" w:rsidR="00261D79" w:rsidRPr="00E42096" w:rsidRDefault="00261D79" w:rsidP="00E42096">
      <w:pPr>
        <w:spacing w:after="0" w:line="360" w:lineRule="auto"/>
        <w:rPr>
          <w:rFonts w:ascii="Arial" w:eastAsia="Calibri" w:hAnsi="Arial" w:cs="Arial"/>
          <w:sz w:val="24"/>
          <w:szCs w:val="24"/>
          <w:lang w:val="es-CO" w:eastAsia="en-US"/>
        </w:rPr>
      </w:pPr>
      <w:r w:rsidRPr="00E42096">
        <w:rPr>
          <w:rFonts w:ascii="Arial" w:eastAsia="Calibri" w:hAnsi="Arial" w:cs="Arial"/>
          <w:sz w:val="24"/>
          <w:szCs w:val="24"/>
          <w:lang w:val="es-CO" w:eastAsia="en-US"/>
        </w:rPr>
        <w:t>Es importante resaltar que para el desarrollo de las actividades planteadas es necesario contar con un presupuesto destinado para el personal humano que se requiere como para los insumos que se necesitan para el tema operativo como columna vertebral de la aplicación de las T</w:t>
      </w:r>
      <w:r w:rsidR="00A64DA5" w:rsidRPr="00E42096">
        <w:rPr>
          <w:rFonts w:ascii="Arial" w:eastAsia="Calibri" w:hAnsi="Arial" w:cs="Arial"/>
          <w:sz w:val="24"/>
          <w:szCs w:val="24"/>
          <w:lang w:val="es-CO" w:eastAsia="en-US"/>
        </w:rPr>
        <w:t>ablas de Retención Do</w:t>
      </w:r>
      <w:r w:rsidR="00D62426" w:rsidRPr="00E42096">
        <w:rPr>
          <w:rFonts w:ascii="Arial" w:eastAsia="Calibri" w:hAnsi="Arial" w:cs="Arial"/>
          <w:sz w:val="24"/>
          <w:szCs w:val="24"/>
          <w:lang w:val="es-CO" w:eastAsia="en-US"/>
        </w:rPr>
        <w:t>cumental (T</w:t>
      </w:r>
      <w:r w:rsidRPr="00E42096">
        <w:rPr>
          <w:rFonts w:ascii="Arial" w:eastAsia="Calibri" w:hAnsi="Arial" w:cs="Arial"/>
          <w:sz w:val="24"/>
          <w:szCs w:val="24"/>
          <w:lang w:val="es-CO" w:eastAsia="en-US"/>
        </w:rPr>
        <w:t>RD</w:t>
      </w:r>
      <w:r w:rsidR="00D62426" w:rsidRPr="00E42096">
        <w:rPr>
          <w:rFonts w:ascii="Arial" w:eastAsia="Calibri" w:hAnsi="Arial" w:cs="Arial"/>
          <w:sz w:val="24"/>
          <w:szCs w:val="24"/>
          <w:lang w:val="es-CO" w:eastAsia="en-US"/>
        </w:rPr>
        <w:t>)</w:t>
      </w:r>
      <w:r w:rsidRPr="00E42096">
        <w:rPr>
          <w:rFonts w:ascii="Arial" w:eastAsia="Calibri" w:hAnsi="Arial" w:cs="Arial"/>
          <w:sz w:val="24"/>
          <w:szCs w:val="24"/>
          <w:lang w:val="es-CO" w:eastAsia="en-US"/>
        </w:rPr>
        <w:t xml:space="preserve"> y del PGD en la </w:t>
      </w:r>
      <w:r w:rsidR="00D62426" w:rsidRPr="00E42096">
        <w:rPr>
          <w:rFonts w:ascii="Arial" w:eastAsia="Calibri" w:hAnsi="Arial" w:cs="Arial"/>
          <w:sz w:val="24"/>
          <w:szCs w:val="24"/>
          <w:lang w:val="es-CO" w:eastAsia="en-US"/>
        </w:rPr>
        <w:t>Agencia</w:t>
      </w:r>
      <w:r w:rsidRPr="00E42096">
        <w:rPr>
          <w:rFonts w:ascii="Arial" w:eastAsia="Calibri" w:hAnsi="Arial" w:cs="Arial"/>
          <w:sz w:val="24"/>
          <w:szCs w:val="24"/>
          <w:lang w:val="es-CO" w:eastAsia="en-US"/>
        </w:rPr>
        <w:t xml:space="preserve">. </w:t>
      </w:r>
    </w:p>
    <w:p w14:paraId="354C2972" w14:textId="77777777" w:rsidR="00261D79" w:rsidRPr="00E42096" w:rsidRDefault="00261D79" w:rsidP="00E42096">
      <w:pPr>
        <w:spacing w:after="0" w:line="360" w:lineRule="auto"/>
        <w:rPr>
          <w:rFonts w:ascii="Arial" w:eastAsia="Calibri" w:hAnsi="Arial" w:cs="Arial"/>
          <w:sz w:val="24"/>
          <w:szCs w:val="24"/>
          <w:lang w:val="es-CO" w:eastAsia="en-US"/>
        </w:rPr>
      </w:pPr>
    </w:p>
    <w:p w14:paraId="45DED0E2" w14:textId="418D17A0" w:rsidR="00261D79" w:rsidRDefault="00261D79" w:rsidP="00E42096">
      <w:pPr>
        <w:spacing w:after="0" w:line="360" w:lineRule="auto"/>
        <w:rPr>
          <w:rFonts w:ascii="Arial" w:eastAsia="Calibri" w:hAnsi="Arial" w:cs="Arial"/>
          <w:i/>
          <w:color w:val="000000"/>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 PGD se articulará con el Plan de Desarrollo Estratégico</w:t>
      </w:r>
      <w:r w:rsidR="00D62426" w:rsidRPr="00E42096">
        <w:rPr>
          <w:rFonts w:ascii="Arial" w:eastAsia="Calibri" w:hAnsi="Arial" w:cs="Arial"/>
          <w:kern w:val="2"/>
          <w:sz w:val="24"/>
          <w:szCs w:val="24"/>
          <w:lang w:val="es-CO" w:eastAsia="en-US"/>
          <w14:ligatures w14:val="standardContextual"/>
        </w:rPr>
        <w:t xml:space="preserve"> (PDE)</w:t>
      </w:r>
      <w:r w:rsidRPr="00E42096">
        <w:rPr>
          <w:rFonts w:ascii="Arial" w:eastAsia="Calibri" w:hAnsi="Arial" w:cs="Arial"/>
          <w:kern w:val="2"/>
          <w:sz w:val="24"/>
          <w:szCs w:val="24"/>
          <w:lang w:val="es-CO" w:eastAsia="en-US"/>
          <w14:ligatures w14:val="standardContextual"/>
        </w:rPr>
        <w:t>, y la Estrategia Nacional de Cooperación Internacional de Colombia (ENCI) para dar cumplimiento a las actividades proyectadas a corto, mediano y largo plazo; en cuanto al Plan Sectorial “</w:t>
      </w:r>
      <w:r w:rsidRPr="00E42096">
        <w:rPr>
          <w:rFonts w:ascii="Arial" w:eastAsia="Calibri" w:hAnsi="Arial" w:cs="Arial"/>
          <w:i/>
          <w:kern w:val="2"/>
          <w:sz w:val="24"/>
          <w:szCs w:val="24"/>
          <w:lang w:val="es-CO" w:eastAsia="en-US"/>
          <w14:ligatures w14:val="standardContextual"/>
        </w:rPr>
        <w:t xml:space="preserve">Desde lo misional, el Plan estratégico Institucional </w:t>
      </w:r>
      <w:r w:rsidRPr="00E42096">
        <w:rPr>
          <w:rFonts w:ascii="Arial" w:eastAsia="Calibri" w:hAnsi="Arial" w:cs="Arial"/>
          <w:i/>
          <w:color w:val="000000"/>
          <w:kern w:val="2"/>
          <w:sz w:val="24"/>
          <w:szCs w:val="24"/>
          <w:lang w:val="es-CO" w:eastAsia="en-US"/>
          <w14:ligatures w14:val="standardContextual"/>
        </w:rPr>
        <w:t xml:space="preserve">- PEI (2023-2026) de APC-Colombia se articula con el Plan estratégico Sectorial - PES (2023-2026) en la Estrategia Nacional de Cooperación Internacional de Colombia (ENCI), </w:t>
      </w:r>
      <w:r w:rsidR="00D62426" w:rsidRPr="00E42096">
        <w:rPr>
          <w:rFonts w:ascii="Arial" w:eastAsia="Calibri" w:hAnsi="Arial" w:cs="Arial"/>
          <w:i/>
          <w:color w:val="000000"/>
          <w:kern w:val="2"/>
          <w:sz w:val="24"/>
          <w:szCs w:val="24"/>
          <w:lang w:val="es-CO" w:eastAsia="en-US"/>
          <w14:ligatures w14:val="standardContextual"/>
        </w:rPr>
        <w:t xml:space="preserve">esta </w:t>
      </w:r>
      <w:r w:rsidRPr="00E42096">
        <w:rPr>
          <w:rFonts w:ascii="Arial" w:eastAsia="Calibri" w:hAnsi="Arial" w:cs="Arial"/>
          <w:i/>
          <w:color w:val="000000"/>
          <w:kern w:val="2"/>
          <w:sz w:val="24"/>
          <w:szCs w:val="24"/>
          <w:lang w:val="es-CO" w:eastAsia="en-US"/>
          <w14:ligatures w14:val="standardContextual"/>
        </w:rPr>
        <w:t>estrategia est</w:t>
      </w:r>
      <w:r w:rsidR="00D62426" w:rsidRPr="00E42096">
        <w:rPr>
          <w:rFonts w:ascii="Arial" w:eastAsia="Calibri" w:hAnsi="Arial" w:cs="Arial"/>
          <w:i/>
          <w:color w:val="000000"/>
          <w:kern w:val="2"/>
          <w:sz w:val="24"/>
          <w:szCs w:val="24"/>
          <w:lang w:val="es-CO" w:eastAsia="en-US"/>
          <w14:ligatures w14:val="standardContextual"/>
        </w:rPr>
        <w:t>á</w:t>
      </w:r>
      <w:r w:rsidRPr="00E42096">
        <w:rPr>
          <w:rFonts w:ascii="Arial" w:eastAsia="Calibri" w:hAnsi="Arial" w:cs="Arial"/>
          <w:i/>
          <w:color w:val="000000"/>
          <w:kern w:val="2"/>
          <w:sz w:val="24"/>
          <w:szCs w:val="24"/>
          <w:lang w:val="es-CO" w:eastAsia="en-US"/>
          <w14:ligatures w14:val="standardContextual"/>
        </w:rPr>
        <w:t xml:space="preserve"> alineada con el Plan Nacional de Desarrollo 2023 – 2026, “Colombia Potencia Mundial de la Vida”.  Nuestra entidad, como </w:t>
      </w:r>
      <w:r w:rsidRPr="00E42096">
        <w:rPr>
          <w:rFonts w:ascii="Arial" w:eastAsia="Calibri" w:hAnsi="Arial" w:cs="Arial"/>
          <w:i/>
          <w:color w:val="000000"/>
          <w:kern w:val="2"/>
          <w:sz w:val="24"/>
          <w:szCs w:val="24"/>
          <w:lang w:val="es-CO" w:eastAsia="en-US"/>
          <w14:ligatures w14:val="standardContextual"/>
        </w:rPr>
        <w:lastRenderedPageBreak/>
        <w:t>aporte al cumplimiento de esta estrategia sectorial, fortalecerá la articulación y coordinación entre los actores de la cooperación internacional, de acuerdo con los lineamientos y ejes de acción de la Estrategia Nacional de Cooperación Internacional de Colombia (ENCI) 2023-2026.</w:t>
      </w:r>
    </w:p>
    <w:p w14:paraId="5CD02AB1" w14:textId="77777777" w:rsidR="00792619" w:rsidRPr="00E42096" w:rsidRDefault="00792619" w:rsidP="00E42096">
      <w:pPr>
        <w:spacing w:after="0" w:line="360" w:lineRule="auto"/>
        <w:rPr>
          <w:rFonts w:ascii="Arial" w:eastAsia="Calibri" w:hAnsi="Arial" w:cs="Arial"/>
          <w:i/>
          <w:color w:val="000000"/>
          <w:kern w:val="2"/>
          <w:sz w:val="24"/>
          <w:szCs w:val="24"/>
          <w:lang w:val="es-CO" w:eastAsia="en-US"/>
          <w14:ligatures w14:val="standardContextual"/>
        </w:rPr>
      </w:pPr>
    </w:p>
    <w:p w14:paraId="1000391C" w14:textId="77777777" w:rsidR="00261D79" w:rsidRPr="00E42096" w:rsidRDefault="00261D79" w:rsidP="00E42096">
      <w:pPr>
        <w:spacing w:after="0" w:line="360" w:lineRule="auto"/>
        <w:rPr>
          <w:rFonts w:ascii="Arial" w:eastAsia="Calibri" w:hAnsi="Arial" w:cs="Arial"/>
          <w:i/>
          <w:color w:val="000000"/>
          <w:kern w:val="2"/>
          <w:sz w:val="24"/>
          <w:szCs w:val="24"/>
          <w:lang w:val="es-CO" w:eastAsia="en-US"/>
          <w14:ligatures w14:val="standardContextual"/>
        </w:rPr>
      </w:pPr>
      <w:r w:rsidRPr="00E42096">
        <w:rPr>
          <w:rFonts w:ascii="Arial" w:eastAsia="Calibri" w:hAnsi="Arial" w:cs="Arial"/>
          <w:i/>
          <w:color w:val="000000"/>
          <w:kern w:val="2"/>
          <w:sz w:val="24"/>
          <w:szCs w:val="24"/>
          <w:lang w:val="es-CO" w:eastAsia="en-US"/>
          <w14:ligatures w14:val="standardContextual"/>
        </w:rPr>
        <w:t>Adicionalmente APC-Colombia diseñó y actualmente implementa los planes estratégicos de Talento Humano y de Tecnologías de la Información, prioridades para el Sector Presidencia”.</w:t>
      </w:r>
      <w:sdt>
        <w:sdtPr>
          <w:rPr>
            <w:rFonts w:ascii="Arial" w:eastAsia="Calibri" w:hAnsi="Arial" w:cs="Arial"/>
            <w:i/>
            <w:color w:val="000000"/>
            <w:kern w:val="2"/>
            <w:sz w:val="24"/>
            <w:szCs w:val="24"/>
            <w:lang w:val="es-CO" w:eastAsia="en-US"/>
            <w14:ligatures w14:val="standardContextual"/>
          </w:rPr>
          <w:id w:val="-224525826"/>
          <w:citation/>
        </w:sdtPr>
        <w:sdtContent>
          <w:r w:rsidRPr="00E42096">
            <w:rPr>
              <w:rFonts w:ascii="Arial" w:eastAsia="Calibri" w:hAnsi="Arial" w:cs="Arial"/>
              <w:i/>
              <w:color w:val="000000"/>
              <w:kern w:val="2"/>
              <w:sz w:val="24"/>
              <w:szCs w:val="24"/>
              <w:lang w:val="es-CO" w:eastAsia="en-US"/>
              <w14:ligatures w14:val="standardContextual"/>
            </w:rPr>
            <w:fldChar w:fldCharType="begin"/>
          </w:r>
          <w:r w:rsidRPr="00E42096">
            <w:rPr>
              <w:rFonts w:ascii="Arial" w:eastAsia="Calibri" w:hAnsi="Arial" w:cs="Arial"/>
              <w:i/>
              <w:color w:val="000000"/>
              <w:kern w:val="2"/>
              <w:sz w:val="24"/>
              <w:szCs w:val="24"/>
              <w:lang w:val="es-CO" w:eastAsia="en-US"/>
              <w14:ligatures w14:val="standardContextual"/>
            </w:rPr>
            <w:instrText xml:space="preserve">CITATION APC24 \l 9226 </w:instrText>
          </w:r>
          <w:r w:rsidRPr="00E42096">
            <w:rPr>
              <w:rFonts w:ascii="Arial" w:eastAsia="Calibri" w:hAnsi="Arial" w:cs="Arial"/>
              <w:i/>
              <w:color w:val="000000"/>
              <w:kern w:val="2"/>
              <w:sz w:val="24"/>
              <w:szCs w:val="24"/>
              <w:lang w:val="es-CO" w:eastAsia="en-US"/>
              <w14:ligatures w14:val="standardContextual"/>
            </w:rPr>
            <w:fldChar w:fldCharType="separate"/>
          </w:r>
          <w:r w:rsidRPr="00E42096">
            <w:rPr>
              <w:rFonts w:ascii="Arial" w:eastAsia="Calibri" w:hAnsi="Arial" w:cs="Arial"/>
              <w:i/>
              <w:noProof/>
              <w:color w:val="000000"/>
              <w:kern w:val="2"/>
              <w:sz w:val="24"/>
              <w:szCs w:val="24"/>
              <w:lang w:val="es-CO" w:eastAsia="en-US"/>
              <w14:ligatures w14:val="standardContextual"/>
            </w:rPr>
            <w:t xml:space="preserve"> </w:t>
          </w:r>
          <w:r w:rsidRPr="00E42096">
            <w:rPr>
              <w:rFonts w:ascii="Arial" w:eastAsia="Calibri" w:hAnsi="Arial" w:cs="Arial"/>
              <w:noProof/>
              <w:color w:val="000000"/>
              <w:kern w:val="2"/>
              <w:sz w:val="24"/>
              <w:szCs w:val="24"/>
              <w:lang w:val="es-CO" w:eastAsia="en-US"/>
              <w14:ligatures w14:val="standardContextual"/>
            </w:rPr>
            <w:t>(APC, 2021)</w:t>
          </w:r>
          <w:r w:rsidRPr="00E42096">
            <w:rPr>
              <w:rFonts w:ascii="Arial" w:eastAsia="Calibri" w:hAnsi="Arial" w:cs="Arial"/>
              <w:i/>
              <w:color w:val="000000"/>
              <w:kern w:val="2"/>
              <w:sz w:val="24"/>
              <w:szCs w:val="24"/>
              <w:lang w:val="es-CO" w:eastAsia="en-US"/>
              <w14:ligatures w14:val="standardContextual"/>
            </w:rPr>
            <w:fldChar w:fldCharType="end"/>
          </w:r>
        </w:sdtContent>
      </w:sdt>
      <w:r w:rsidRPr="00E42096">
        <w:rPr>
          <w:rFonts w:ascii="Arial" w:eastAsia="Calibri" w:hAnsi="Arial" w:cs="Arial"/>
          <w:i/>
          <w:color w:val="000000"/>
          <w:kern w:val="2"/>
          <w:sz w:val="24"/>
          <w:szCs w:val="24"/>
          <w:lang w:val="es-CO" w:eastAsia="en-US"/>
          <w14:ligatures w14:val="standardContextual"/>
        </w:rPr>
        <w:t xml:space="preserve">. </w:t>
      </w:r>
    </w:p>
    <w:p w14:paraId="739B93D4" w14:textId="77777777" w:rsidR="00261D79" w:rsidRPr="00E42096" w:rsidRDefault="00261D79" w:rsidP="00E42096">
      <w:pPr>
        <w:spacing w:after="0" w:line="360" w:lineRule="auto"/>
        <w:rPr>
          <w:rFonts w:ascii="Arial" w:eastAsia="Calibri" w:hAnsi="Arial" w:cs="Arial"/>
          <w:color w:val="000000"/>
          <w:kern w:val="2"/>
          <w:sz w:val="24"/>
          <w:szCs w:val="24"/>
          <w:lang w:val="es-CO" w:eastAsia="en-US"/>
          <w14:ligatures w14:val="standardContextual"/>
        </w:rPr>
      </w:pPr>
    </w:p>
    <w:p w14:paraId="32830FBF" w14:textId="22DCECF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PGD tiene como base inicial la consolidación y el análisis del diagnóstico documental y los proyectos que se enmarcan en el Plan Institucional de Archivos </w:t>
      </w:r>
      <w:r w:rsidR="00D62426"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PINAR</w:t>
      </w:r>
      <w:r w:rsidR="00D62426"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con el fin de extraer las metas a corto (2024) mediano (2025) y largo plazo (2026). Las metas establecidas se implementarán por fases tomando como referente principal el presupuesto aprobado para su ejecución. En cuanto a la aprobación del PGD y las versiones de actualización serán responsabilidad del Comité Institucional de Gestión y Desempeño de archivo (CIGD) y el </w:t>
      </w:r>
      <w:r w:rsidR="00D62426" w:rsidRPr="00E42096">
        <w:rPr>
          <w:rFonts w:ascii="Arial" w:eastAsia="Calibri" w:hAnsi="Arial" w:cs="Arial"/>
          <w:kern w:val="2"/>
          <w:sz w:val="24"/>
          <w:szCs w:val="24"/>
          <w:lang w:val="es-CO" w:eastAsia="en-US"/>
          <w14:ligatures w14:val="standardContextual"/>
        </w:rPr>
        <w:t xml:space="preserve">proceso responsable </w:t>
      </w:r>
      <w:r w:rsidRPr="00E42096">
        <w:rPr>
          <w:rFonts w:ascii="Arial" w:eastAsia="Calibri" w:hAnsi="Arial" w:cs="Arial"/>
          <w:kern w:val="2"/>
          <w:sz w:val="24"/>
          <w:szCs w:val="24"/>
          <w:lang w:val="es-CO" w:eastAsia="en-US"/>
          <w14:ligatures w14:val="standardContextual"/>
        </w:rPr>
        <w:t>de establecer los requerimientos del programa estará en cabeza de</w:t>
      </w:r>
      <w:r w:rsidR="00D62426" w:rsidRPr="00E42096">
        <w:rPr>
          <w:rFonts w:ascii="Arial" w:eastAsia="Calibri" w:hAnsi="Arial" w:cs="Arial"/>
          <w:kern w:val="2"/>
          <w:sz w:val="24"/>
          <w:szCs w:val="24"/>
          <w:lang w:val="es-CO" w:eastAsia="en-US"/>
          <w14:ligatures w14:val="standardContextual"/>
        </w:rPr>
        <w:t xml:space="preserve"> Gestión administrativa</w:t>
      </w:r>
      <w:r w:rsidRPr="00E42096">
        <w:rPr>
          <w:rFonts w:ascii="Arial" w:eastAsia="Calibri" w:hAnsi="Arial" w:cs="Arial"/>
          <w:kern w:val="2"/>
          <w:sz w:val="24"/>
          <w:szCs w:val="24"/>
          <w:lang w:val="es-CO" w:eastAsia="en-US"/>
          <w14:ligatures w14:val="standardContextual"/>
        </w:rPr>
        <w:t xml:space="preserve">. </w:t>
      </w:r>
    </w:p>
    <w:p w14:paraId="32CDF8E2" w14:textId="77777777" w:rsidR="00D62426" w:rsidRPr="00E42096" w:rsidRDefault="00D62426" w:rsidP="00E42096">
      <w:pPr>
        <w:spacing w:after="0" w:line="360" w:lineRule="auto"/>
        <w:rPr>
          <w:rFonts w:ascii="Arial" w:eastAsia="Calibri" w:hAnsi="Arial" w:cs="Arial"/>
          <w:color w:val="000000"/>
          <w:kern w:val="2"/>
          <w:sz w:val="24"/>
          <w:szCs w:val="24"/>
          <w:lang w:val="es-CO" w:eastAsia="en-US"/>
          <w14:ligatures w14:val="standardContextual"/>
        </w:rPr>
      </w:pPr>
    </w:p>
    <w:p w14:paraId="3BBD4E43" w14:textId="4A7CDA42" w:rsidR="00261D79" w:rsidRPr="00E42096" w:rsidRDefault="00261D79" w:rsidP="00E42096">
      <w:pPr>
        <w:spacing w:after="0" w:line="360" w:lineRule="auto"/>
        <w:rPr>
          <w:rFonts w:ascii="Arial" w:eastAsia="Calibri" w:hAnsi="Arial" w:cs="Arial"/>
          <w:color w:val="000000"/>
          <w:kern w:val="2"/>
          <w:sz w:val="24"/>
          <w:szCs w:val="24"/>
          <w:lang w:val="es-CO" w:eastAsia="en-US"/>
          <w14:ligatures w14:val="standardContextual"/>
        </w:rPr>
      </w:pPr>
      <w:r w:rsidRPr="00E42096">
        <w:rPr>
          <w:rFonts w:ascii="Arial" w:eastAsia="Calibri" w:hAnsi="Arial" w:cs="Arial"/>
          <w:color w:val="000000"/>
          <w:kern w:val="2"/>
          <w:sz w:val="24"/>
          <w:szCs w:val="24"/>
          <w:lang w:val="es-CO" w:eastAsia="en-US"/>
          <w14:ligatures w14:val="standardContextual"/>
        </w:rPr>
        <w:t>Al realizar el análisis al diagnóstico se pudo establecer que dentro de los tipos de información identificados se encuentran los siguientes:</w:t>
      </w:r>
    </w:p>
    <w:p w14:paraId="68703588" w14:textId="77777777" w:rsidR="00261D79" w:rsidRPr="00E42096" w:rsidRDefault="00261D79" w:rsidP="00E42096">
      <w:pPr>
        <w:spacing w:after="0" w:line="360" w:lineRule="auto"/>
        <w:rPr>
          <w:rFonts w:ascii="Arial" w:eastAsia="Calibri" w:hAnsi="Arial" w:cs="Arial"/>
          <w:color w:val="000000"/>
          <w:kern w:val="2"/>
          <w:sz w:val="24"/>
          <w:szCs w:val="24"/>
          <w:lang w:val="es-CO" w:eastAsia="en-US"/>
          <w14:ligatures w14:val="standardContextual"/>
        </w:rPr>
      </w:pPr>
    </w:p>
    <w:p w14:paraId="33C29067" w14:textId="77777777" w:rsidR="00261D79" w:rsidRPr="00E42096" w:rsidRDefault="00261D79" w:rsidP="002F0533">
      <w:pPr>
        <w:numPr>
          <w:ilvl w:val="0"/>
          <w:numId w:val="31"/>
        </w:numPr>
        <w:spacing w:after="0" w:line="360" w:lineRule="auto"/>
        <w:rPr>
          <w:rFonts w:ascii="Arial" w:eastAsia="Calibri" w:hAnsi="Arial" w:cs="Arial"/>
          <w:color w:val="000000"/>
          <w:sz w:val="24"/>
          <w:szCs w:val="24"/>
          <w:lang w:val="es-CO" w:eastAsia="en-US"/>
        </w:rPr>
      </w:pPr>
      <w:r w:rsidRPr="00E42096">
        <w:rPr>
          <w:rFonts w:ascii="Arial" w:eastAsia="Calibri" w:hAnsi="Arial" w:cs="Arial"/>
          <w:color w:val="000000"/>
          <w:sz w:val="24"/>
          <w:szCs w:val="24"/>
          <w:lang w:val="es-CO" w:eastAsia="en-US"/>
        </w:rPr>
        <w:t>Sistema de Gestión de Documentos Electrónicos de Archivo Digital.</w:t>
      </w:r>
    </w:p>
    <w:p w14:paraId="4A2A8BC5" w14:textId="77777777" w:rsidR="00261D79" w:rsidRPr="00E42096" w:rsidRDefault="00261D79" w:rsidP="002F0533">
      <w:pPr>
        <w:numPr>
          <w:ilvl w:val="0"/>
          <w:numId w:val="31"/>
        </w:numPr>
        <w:spacing w:after="0" w:line="360" w:lineRule="auto"/>
        <w:rPr>
          <w:rFonts w:ascii="Arial" w:eastAsia="Calibri" w:hAnsi="Arial" w:cs="Arial"/>
          <w:color w:val="000000"/>
          <w:sz w:val="24"/>
          <w:szCs w:val="24"/>
          <w:lang w:val="es-CO" w:eastAsia="en-US"/>
        </w:rPr>
      </w:pPr>
      <w:r w:rsidRPr="00E42096">
        <w:rPr>
          <w:rFonts w:ascii="Arial" w:eastAsia="Calibri" w:hAnsi="Arial" w:cs="Arial"/>
          <w:color w:val="000000"/>
          <w:sz w:val="24"/>
          <w:szCs w:val="24"/>
          <w:lang w:val="es-CO" w:eastAsia="en-US"/>
        </w:rPr>
        <w:t>Documentos de archivo (físico y electrónicos, en su mayoría correos electrónicos)</w:t>
      </w:r>
    </w:p>
    <w:p w14:paraId="5D40E1ED" w14:textId="77777777" w:rsidR="00261D79" w:rsidRPr="00E42096" w:rsidRDefault="00261D79" w:rsidP="002F0533">
      <w:pPr>
        <w:numPr>
          <w:ilvl w:val="0"/>
          <w:numId w:val="31"/>
        </w:numPr>
        <w:spacing w:after="0" w:line="360" w:lineRule="auto"/>
        <w:rPr>
          <w:rFonts w:ascii="Arial" w:eastAsia="Calibri" w:hAnsi="Arial" w:cs="Arial"/>
          <w:color w:val="000000"/>
          <w:sz w:val="24"/>
          <w:szCs w:val="24"/>
          <w:lang w:val="es-CO" w:eastAsia="en-US"/>
        </w:rPr>
      </w:pPr>
      <w:r w:rsidRPr="00E42096">
        <w:rPr>
          <w:rFonts w:ascii="Arial" w:eastAsia="Calibri" w:hAnsi="Arial" w:cs="Arial"/>
          <w:color w:val="000000"/>
          <w:sz w:val="24"/>
          <w:szCs w:val="24"/>
          <w:lang w:val="es-CO" w:eastAsia="en-US"/>
        </w:rPr>
        <w:t>Archivos Institucionales (físicos y electrónicos e híbridos en algunos casos).</w:t>
      </w:r>
    </w:p>
    <w:p w14:paraId="170EEB64" w14:textId="40A518F7" w:rsidR="00792619" w:rsidRDefault="00261D79" w:rsidP="002F0533">
      <w:pPr>
        <w:numPr>
          <w:ilvl w:val="0"/>
          <w:numId w:val="31"/>
        </w:numPr>
        <w:spacing w:after="0" w:line="360" w:lineRule="auto"/>
        <w:rPr>
          <w:rFonts w:ascii="Arial" w:eastAsia="Calibri" w:hAnsi="Arial" w:cs="Arial"/>
          <w:color w:val="000000"/>
          <w:sz w:val="24"/>
          <w:szCs w:val="24"/>
          <w:lang w:val="es-CO" w:eastAsia="en-US"/>
        </w:rPr>
      </w:pPr>
      <w:r w:rsidRPr="00E42096">
        <w:rPr>
          <w:rFonts w:ascii="Arial" w:eastAsia="Calibri" w:hAnsi="Arial" w:cs="Arial"/>
          <w:color w:val="000000"/>
          <w:sz w:val="24"/>
          <w:szCs w:val="24"/>
          <w:lang w:val="es-CO" w:eastAsia="en-US"/>
        </w:rPr>
        <w:t>Herramientas que permite recopilar y organizar información de manera estructurada y electrónica - Bases de Datos</w:t>
      </w:r>
      <w:r w:rsidR="00792619">
        <w:rPr>
          <w:rFonts w:ascii="Arial" w:eastAsia="Calibri" w:hAnsi="Arial" w:cs="Arial"/>
          <w:color w:val="000000"/>
          <w:sz w:val="24"/>
          <w:szCs w:val="24"/>
          <w:lang w:val="es-CO" w:eastAsia="en-US"/>
        </w:rPr>
        <w:t>.</w:t>
      </w:r>
    </w:p>
    <w:p w14:paraId="287B6565" w14:textId="6B82E16C" w:rsidR="00261D79" w:rsidRPr="00792619" w:rsidRDefault="00261D79" w:rsidP="002F0533">
      <w:pPr>
        <w:numPr>
          <w:ilvl w:val="0"/>
          <w:numId w:val="31"/>
        </w:numPr>
        <w:spacing w:after="0" w:line="360" w:lineRule="auto"/>
        <w:rPr>
          <w:rFonts w:ascii="Arial" w:eastAsia="Calibri" w:hAnsi="Arial" w:cs="Arial"/>
          <w:color w:val="000000"/>
          <w:sz w:val="24"/>
          <w:szCs w:val="24"/>
          <w:lang w:val="es-CO" w:eastAsia="en-US"/>
        </w:rPr>
      </w:pPr>
      <w:r w:rsidRPr="00792619">
        <w:rPr>
          <w:rFonts w:ascii="Arial" w:eastAsia="Calibri" w:hAnsi="Arial" w:cs="Arial"/>
          <w:color w:val="000000"/>
          <w:sz w:val="24"/>
          <w:szCs w:val="24"/>
          <w:lang w:val="es-CO" w:eastAsia="en-US"/>
        </w:rPr>
        <w:lastRenderedPageBreak/>
        <w:t>Red informática que utiliza la tecnología del protocolo de Internet para compartir información, sistemas operativos o servicios de computación - Intranet.</w:t>
      </w:r>
    </w:p>
    <w:p w14:paraId="43257AE6" w14:textId="77777777" w:rsidR="00792619" w:rsidRPr="00E42096" w:rsidRDefault="00792619" w:rsidP="00792619">
      <w:pPr>
        <w:spacing w:after="0" w:line="360" w:lineRule="auto"/>
        <w:rPr>
          <w:rFonts w:ascii="Arial" w:eastAsia="Calibri" w:hAnsi="Arial" w:cs="Arial"/>
          <w:color w:val="000000"/>
          <w:sz w:val="24"/>
          <w:szCs w:val="24"/>
          <w:lang w:val="es-CO" w:eastAsia="en-US"/>
        </w:rPr>
      </w:pPr>
    </w:p>
    <w:p w14:paraId="5DE75802" w14:textId="09695F4B" w:rsidR="00933797" w:rsidRPr="00904F8F" w:rsidRDefault="00933797" w:rsidP="002F0533">
      <w:pPr>
        <w:pStyle w:val="Ttulo1"/>
        <w:numPr>
          <w:ilvl w:val="0"/>
          <w:numId w:val="29"/>
        </w:numPr>
        <w:tabs>
          <w:tab w:val="left" w:pos="284"/>
        </w:tabs>
        <w:spacing w:before="0" w:after="0" w:line="360" w:lineRule="auto"/>
        <w:ind w:left="0" w:firstLine="0"/>
        <w:rPr>
          <w:rFonts w:ascii="Arial" w:hAnsi="Arial" w:cs="Arial"/>
          <w:b/>
          <w:color w:val="auto"/>
          <w:sz w:val="24"/>
          <w:szCs w:val="24"/>
          <w:lang w:val="es-CO"/>
        </w:rPr>
      </w:pPr>
      <w:bookmarkStart w:id="7" w:name="_Toc186123707"/>
      <w:r w:rsidRPr="00904F8F">
        <w:rPr>
          <w:rFonts w:ascii="Arial" w:hAnsi="Arial" w:cs="Arial"/>
          <w:b/>
          <w:color w:val="auto"/>
          <w:sz w:val="24"/>
          <w:szCs w:val="24"/>
          <w:lang w:val="es-CO"/>
        </w:rPr>
        <w:t>GRUPOS DE VALOR AL CUAL VA DIRIGIDO</w:t>
      </w:r>
      <w:bookmarkEnd w:id="7"/>
      <w:r w:rsidRPr="00904F8F">
        <w:rPr>
          <w:rFonts w:ascii="Arial" w:hAnsi="Arial" w:cs="Arial"/>
          <w:b/>
          <w:color w:val="auto"/>
          <w:sz w:val="24"/>
          <w:szCs w:val="24"/>
          <w:lang w:val="es-CO"/>
        </w:rPr>
        <w:t xml:space="preserve"> </w:t>
      </w:r>
    </w:p>
    <w:p w14:paraId="333483E4" w14:textId="3D1975DB" w:rsidR="00261D79" w:rsidRPr="00E42096" w:rsidRDefault="00261D79" w:rsidP="00E42096">
      <w:pPr>
        <w:spacing w:after="0" w:line="360" w:lineRule="auto"/>
        <w:rPr>
          <w:rFonts w:ascii="Arial" w:eastAsia="Calibri" w:hAnsi="Arial" w:cs="Arial"/>
          <w:i/>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 PGD está dirigido principalmente a la comunidad que hace parte de</w:t>
      </w:r>
      <w:r w:rsidR="00933797" w:rsidRPr="00E42096">
        <w:rPr>
          <w:rFonts w:ascii="Arial" w:eastAsia="Calibri" w:hAnsi="Arial" w:cs="Arial"/>
          <w:kern w:val="2"/>
          <w:sz w:val="24"/>
          <w:szCs w:val="24"/>
          <w:lang w:val="es-CO" w:eastAsia="en-US"/>
          <w14:ligatures w14:val="standardContextual"/>
        </w:rPr>
        <w:t xml:space="preserve"> la</w:t>
      </w:r>
      <w:r w:rsidRPr="00E42096">
        <w:rPr>
          <w:rFonts w:ascii="Arial" w:eastAsia="Calibri" w:hAnsi="Arial" w:cs="Arial"/>
          <w:kern w:val="2"/>
          <w:sz w:val="24"/>
          <w:szCs w:val="24"/>
          <w:lang w:val="es-CO" w:eastAsia="en-US"/>
          <w14:ligatures w14:val="standardContextual"/>
        </w:rPr>
        <w:t xml:space="preserve"> APC Colombia que desarrollan actividades misionales en la entidad y demás partes interesadas como público externo para facilitar el acceso a la información pública facilitando los mecanismos de transparencia y participación ciudadana dándole énfasis al cumplimiento de la Ley 1712 de 2014 “</w:t>
      </w:r>
      <w:r w:rsidRPr="00E42096">
        <w:rPr>
          <w:rFonts w:ascii="Arial" w:eastAsia="Calibri" w:hAnsi="Arial" w:cs="Arial"/>
          <w:i/>
          <w:kern w:val="2"/>
          <w:sz w:val="24"/>
          <w:szCs w:val="24"/>
          <w:lang w:val="es-CO" w:eastAsia="en-US"/>
          <w14:ligatures w14:val="standardContextual"/>
        </w:rPr>
        <w:t xml:space="preserve">Ley de transparencia y del derecho al acceso a la información pública nacional”. </w:t>
      </w:r>
    </w:p>
    <w:p w14:paraId="1297FAFA" w14:textId="77777777" w:rsidR="00D62426" w:rsidRPr="00E42096" w:rsidRDefault="00D62426" w:rsidP="00E42096">
      <w:pPr>
        <w:spacing w:after="0" w:line="360" w:lineRule="auto"/>
        <w:rPr>
          <w:rFonts w:ascii="Arial" w:eastAsia="Calibri" w:hAnsi="Arial" w:cs="Arial"/>
          <w:i/>
          <w:kern w:val="2"/>
          <w:sz w:val="24"/>
          <w:szCs w:val="24"/>
          <w:lang w:val="es-CO" w:eastAsia="en-US"/>
          <w14:ligatures w14:val="standardContextual"/>
        </w:rPr>
      </w:pPr>
    </w:p>
    <w:p w14:paraId="00B487AA" w14:textId="612ADBD2"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A continuación, se mencionan </w:t>
      </w:r>
      <w:r w:rsidR="00097FAF" w:rsidRPr="00E42096">
        <w:rPr>
          <w:rFonts w:ascii="Arial" w:eastAsia="Calibri" w:hAnsi="Arial" w:cs="Arial"/>
          <w:kern w:val="2"/>
          <w:sz w:val="24"/>
          <w:szCs w:val="24"/>
          <w:lang w:val="es-CO" w:eastAsia="en-US"/>
          <w14:ligatures w14:val="standardContextual"/>
        </w:rPr>
        <w:t>alguna</w:t>
      </w:r>
      <w:r w:rsidR="00D62426" w:rsidRPr="00E42096">
        <w:rPr>
          <w:rFonts w:ascii="Arial" w:eastAsia="Calibri" w:hAnsi="Arial" w:cs="Arial"/>
          <w:kern w:val="2"/>
          <w:sz w:val="24"/>
          <w:szCs w:val="24"/>
          <w:lang w:val="es-CO" w:eastAsia="en-US"/>
          <w14:ligatures w14:val="standardContextual"/>
        </w:rPr>
        <w:t xml:space="preserve">s </w:t>
      </w:r>
      <w:r w:rsidR="00097FAF" w:rsidRPr="00E42096">
        <w:rPr>
          <w:rFonts w:ascii="Arial" w:eastAsia="Calibri" w:hAnsi="Arial" w:cs="Arial"/>
          <w:kern w:val="2"/>
          <w:sz w:val="24"/>
          <w:szCs w:val="24"/>
          <w:lang w:val="es-CO" w:eastAsia="en-US"/>
          <w14:ligatures w14:val="standardContextual"/>
        </w:rPr>
        <w:t xml:space="preserve">partes interesadas y </w:t>
      </w:r>
      <w:r w:rsidRPr="00E42096">
        <w:rPr>
          <w:rFonts w:ascii="Arial" w:eastAsia="Calibri" w:hAnsi="Arial" w:cs="Arial"/>
          <w:kern w:val="2"/>
          <w:sz w:val="24"/>
          <w:szCs w:val="24"/>
          <w:lang w:val="es-CO" w:eastAsia="en-US"/>
          <w14:ligatures w14:val="standardContextual"/>
        </w:rPr>
        <w:t xml:space="preserve">grupos de </w:t>
      </w:r>
      <w:r w:rsidR="00D62426" w:rsidRPr="00E42096">
        <w:rPr>
          <w:rFonts w:ascii="Arial" w:eastAsia="Calibri" w:hAnsi="Arial" w:cs="Arial"/>
          <w:kern w:val="2"/>
          <w:sz w:val="24"/>
          <w:szCs w:val="24"/>
          <w:lang w:val="es-CO" w:eastAsia="en-US"/>
          <w14:ligatures w14:val="standardContextual"/>
        </w:rPr>
        <w:t xml:space="preserve">valor </w:t>
      </w:r>
      <w:r w:rsidRPr="00E42096">
        <w:rPr>
          <w:rFonts w:ascii="Arial" w:eastAsia="Calibri" w:hAnsi="Arial" w:cs="Arial"/>
          <w:kern w:val="2"/>
          <w:sz w:val="24"/>
          <w:szCs w:val="24"/>
          <w:lang w:val="es-CO" w:eastAsia="en-US"/>
          <w14:ligatures w14:val="standardContextual"/>
        </w:rPr>
        <w:t xml:space="preserve">de la </w:t>
      </w:r>
      <w:r w:rsidR="00097FAF" w:rsidRPr="00E42096">
        <w:rPr>
          <w:rFonts w:ascii="Arial" w:eastAsia="Calibri" w:hAnsi="Arial" w:cs="Arial"/>
          <w:kern w:val="2"/>
          <w:sz w:val="24"/>
          <w:szCs w:val="24"/>
          <w:lang w:val="es-CO" w:eastAsia="en-US"/>
          <w14:ligatures w14:val="standardContextual"/>
        </w:rPr>
        <w:t>APC Colombia</w:t>
      </w:r>
      <w:r w:rsidR="00D62426" w:rsidRPr="00E42096">
        <w:rPr>
          <w:rFonts w:ascii="Arial" w:eastAsia="Calibri" w:hAnsi="Arial" w:cs="Arial"/>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 xml:space="preserve">y que de alguna manera directa o indirectamente son participes de las operaciones de gestión documental en </w:t>
      </w:r>
      <w:r w:rsidR="00D62426"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APC Colombia.</w:t>
      </w:r>
    </w:p>
    <w:p w14:paraId="443FEC5E" w14:textId="77777777" w:rsidR="00097FAF" w:rsidRPr="00E42096" w:rsidRDefault="00097FAF" w:rsidP="00E42096">
      <w:pPr>
        <w:spacing w:after="0" w:line="360" w:lineRule="auto"/>
        <w:rPr>
          <w:rFonts w:ascii="Arial" w:eastAsia="Calibri" w:hAnsi="Arial" w:cs="Arial"/>
          <w:kern w:val="2"/>
          <w:sz w:val="24"/>
          <w:szCs w:val="24"/>
          <w:lang w:val="es-CO" w:eastAsia="en-US"/>
          <w14:ligatures w14:val="standardContextual"/>
        </w:rPr>
      </w:pPr>
    </w:p>
    <w:tbl>
      <w:tblPr>
        <w:tblW w:w="9916" w:type="dxa"/>
        <w:tblLayout w:type="fixed"/>
        <w:tblCellMar>
          <w:left w:w="70" w:type="dxa"/>
          <w:right w:w="70" w:type="dxa"/>
        </w:tblCellMar>
        <w:tblLook w:val="04A0" w:firstRow="1" w:lastRow="0" w:firstColumn="1" w:lastColumn="0" w:noHBand="0" w:noVBand="1"/>
        <w:tblCaption w:val="PARTES INTERESADAS Y GRUPOS DE VALOR "/>
        <w:tblDescription w:val="Tabla en word: Donde se relaciona las partes interesadas y los grupos de valor de la APC Colombia "/>
      </w:tblPr>
      <w:tblGrid>
        <w:gridCol w:w="1271"/>
        <w:gridCol w:w="1841"/>
        <w:gridCol w:w="1134"/>
        <w:gridCol w:w="1276"/>
        <w:gridCol w:w="1701"/>
        <w:gridCol w:w="1417"/>
        <w:gridCol w:w="1276"/>
      </w:tblGrid>
      <w:tr w:rsidR="00097FAF" w:rsidRPr="00E42096" w14:paraId="55150F64" w14:textId="77777777" w:rsidTr="00792619">
        <w:trPr>
          <w:trHeight w:val="60"/>
          <w:tblHeader/>
        </w:trPr>
        <w:tc>
          <w:tcPr>
            <w:tcW w:w="9916" w:type="dxa"/>
            <w:gridSpan w:val="7"/>
            <w:tcBorders>
              <w:top w:val="single" w:sz="4" w:space="0" w:color="auto"/>
              <w:left w:val="single" w:sz="4" w:space="0" w:color="auto"/>
              <w:bottom w:val="single" w:sz="4" w:space="0" w:color="auto"/>
              <w:right w:val="single" w:sz="4" w:space="0" w:color="auto"/>
            </w:tcBorders>
            <w:shd w:val="clear" w:color="auto" w:fill="auto"/>
          </w:tcPr>
          <w:p w14:paraId="3819E939" w14:textId="77777777" w:rsidR="00097FAF" w:rsidRPr="00E42096" w:rsidRDefault="00097FAF" w:rsidP="00792619">
            <w:pPr>
              <w:tabs>
                <w:tab w:val="left" w:pos="3719"/>
              </w:tabs>
              <w:spacing w:after="0" w:line="360" w:lineRule="auto"/>
              <w:rPr>
                <w:rFonts w:ascii="Arial" w:eastAsia="Times New Roman" w:hAnsi="Arial" w:cs="Arial"/>
                <w:b/>
                <w:bCs/>
                <w:sz w:val="24"/>
                <w:szCs w:val="24"/>
                <w:lang w:val="es-419" w:eastAsia="es-419"/>
              </w:rPr>
            </w:pPr>
            <w:r w:rsidRPr="00E42096">
              <w:rPr>
                <w:rFonts w:ascii="Arial" w:eastAsia="Times New Roman" w:hAnsi="Arial" w:cs="Arial"/>
                <w:b/>
                <w:bCs/>
                <w:sz w:val="24"/>
                <w:szCs w:val="24"/>
                <w:lang w:val="es-419" w:eastAsia="es-419"/>
              </w:rPr>
              <w:t>PARTES INTERESADAS</w:t>
            </w:r>
            <w:r w:rsidRPr="00E42096">
              <w:rPr>
                <w:rFonts w:ascii="Arial" w:eastAsia="Times New Roman" w:hAnsi="Arial" w:cs="Arial"/>
                <w:b/>
                <w:bCs/>
                <w:sz w:val="24"/>
                <w:szCs w:val="24"/>
                <w:lang w:val="es-419" w:eastAsia="es-419"/>
              </w:rPr>
              <w:tab/>
            </w:r>
          </w:p>
        </w:tc>
      </w:tr>
      <w:tr w:rsidR="00097FAF" w:rsidRPr="00E42096" w14:paraId="624DE9B3" w14:textId="77777777" w:rsidTr="00792619">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FC4772" w14:textId="77777777" w:rsidR="00097FAF" w:rsidRPr="00E42096" w:rsidRDefault="00097FAF" w:rsidP="00792619">
            <w:pPr>
              <w:spacing w:after="0" w:line="360" w:lineRule="auto"/>
              <w:rPr>
                <w:rFonts w:ascii="Arial" w:eastAsia="Times New Roman" w:hAnsi="Arial" w:cs="Arial"/>
                <w:b/>
                <w:sz w:val="24"/>
                <w:szCs w:val="24"/>
                <w:lang w:val="es-419" w:eastAsia="es-419"/>
              </w:rPr>
            </w:pPr>
            <w:r w:rsidRPr="00E42096">
              <w:rPr>
                <w:rFonts w:ascii="Arial" w:eastAsia="Times New Roman" w:hAnsi="Arial" w:cs="Arial"/>
                <w:b/>
                <w:bCs/>
                <w:sz w:val="24"/>
                <w:szCs w:val="24"/>
                <w:lang w:val="es-419" w:eastAsia="es-419"/>
              </w:rPr>
              <w:t>ESTADO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04DAB45" w14:textId="77777777" w:rsidR="00097FAF" w:rsidRPr="00E42096" w:rsidRDefault="00097FAF" w:rsidP="00792619">
            <w:pPr>
              <w:spacing w:after="0" w:line="360" w:lineRule="auto"/>
              <w:rPr>
                <w:rFonts w:ascii="Arial" w:eastAsia="Times New Roman" w:hAnsi="Arial" w:cs="Arial"/>
                <w:b/>
                <w:sz w:val="24"/>
                <w:szCs w:val="24"/>
                <w:lang w:val="es-419" w:eastAsia="es-419"/>
              </w:rPr>
            </w:pPr>
            <w:r w:rsidRPr="00E42096">
              <w:rPr>
                <w:rFonts w:ascii="Arial" w:eastAsia="Times New Roman" w:hAnsi="Arial" w:cs="Arial"/>
                <w:b/>
                <w:bCs/>
                <w:sz w:val="24"/>
                <w:szCs w:val="24"/>
                <w:lang w:val="es-419" w:eastAsia="es-419"/>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03B26" w14:textId="77777777" w:rsidR="00097FAF" w:rsidRPr="00E42096" w:rsidRDefault="00097FAF" w:rsidP="00792619">
            <w:pPr>
              <w:spacing w:after="0" w:line="360" w:lineRule="auto"/>
              <w:rPr>
                <w:rFonts w:ascii="Arial" w:eastAsia="Times New Roman" w:hAnsi="Arial" w:cs="Arial"/>
                <w:b/>
                <w:sz w:val="24"/>
                <w:szCs w:val="24"/>
                <w:lang w:val="es-419" w:eastAsia="es-419"/>
              </w:rPr>
            </w:pPr>
            <w:r w:rsidRPr="00E42096">
              <w:rPr>
                <w:rFonts w:ascii="Arial" w:eastAsia="Times New Roman" w:hAnsi="Arial" w:cs="Arial"/>
                <w:b/>
                <w:bCs/>
                <w:sz w:val="24"/>
                <w:szCs w:val="24"/>
                <w:lang w:val="es-419" w:eastAsia="es-419"/>
              </w:rPr>
              <w:t>ALIADO ESTRA TÉGICO</w:t>
            </w:r>
          </w:p>
        </w:tc>
        <w:tc>
          <w:tcPr>
            <w:tcW w:w="1276" w:type="dxa"/>
            <w:tcBorders>
              <w:top w:val="single" w:sz="4" w:space="0" w:color="auto"/>
              <w:left w:val="single" w:sz="4" w:space="0" w:color="auto"/>
              <w:bottom w:val="single" w:sz="4" w:space="0" w:color="auto"/>
              <w:right w:val="single" w:sz="4" w:space="0" w:color="auto"/>
            </w:tcBorders>
          </w:tcPr>
          <w:p w14:paraId="29DA0CC7" w14:textId="77777777" w:rsidR="00097FAF" w:rsidRPr="00E42096" w:rsidRDefault="00097FAF" w:rsidP="00792619">
            <w:pPr>
              <w:spacing w:after="0" w:line="360" w:lineRule="auto"/>
              <w:rPr>
                <w:rFonts w:ascii="Arial" w:eastAsia="Times New Roman" w:hAnsi="Arial" w:cs="Arial"/>
                <w:b/>
                <w:bCs/>
                <w:sz w:val="24"/>
                <w:szCs w:val="24"/>
                <w:lang w:val="es-419" w:eastAsia="es-419"/>
              </w:rPr>
            </w:pPr>
            <w:r w:rsidRPr="00E42096">
              <w:rPr>
                <w:rFonts w:ascii="Arial" w:eastAsia="Times New Roman" w:hAnsi="Arial" w:cs="Arial"/>
                <w:b/>
                <w:bCs/>
                <w:sz w:val="24"/>
                <w:szCs w:val="24"/>
                <w:lang w:val="es-419" w:eastAsia="es-419"/>
              </w:rPr>
              <w:t>SECTOR PRIVADO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28FE51" w14:textId="77777777" w:rsidR="00097FAF" w:rsidRPr="00E42096" w:rsidRDefault="00097FAF" w:rsidP="00792619">
            <w:pPr>
              <w:spacing w:after="0" w:line="360" w:lineRule="auto"/>
              <w:rPr>
                <w:rFonts w:ascii="Arial" w:eastAsia="Times New Roman" w:hAnsi="Arial" w:cs="Arial"/>
                <w:b/>
                <w:sz w:val="24"/>
                <w:szCs w:val="24"/>
                <w:lang w:val="es-419" w:eastAsia="es-419"/>
              </w:rPr>
            </w:pPr>
            <w:r w:rsidRPr="00E42096">
              <w:rPr>
                <w:rFonts w:ascii="Arial" w:eastAsia="Times New Roman" w:hAnsi="Arial" w:cs="Arial"/>
                <w:b/>
                <w:bCs/>
                <w:sz w:val="24"/>
                <w:szCs w:val="24"/>
                <w:lang w:val="es-419" w:eastAsia="es-419"/>
              </w:rPr>
              <w:t>COMUNIDAD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B142F8" w14:textId="77777777" w:rsidR="00097FAF" w:rsidRPr="00E42096" w:rsidRDefault="00097FAF" w:rsidP="00792619">
            <w:pPr>
              <w:spacing w:after="0" w:line="360" w:lineRule="auto"/>
              <w:rPr>
                <w:rFonts w:ascii="Arial" w:eastAsia="Times New Roman" w:hAnsi="Arial" w:cs="Arial"/>
                <w:b/>
                <w:sz w:val="24"/>
                <w:szCs w:val="24"/>
                <w:lang w:val="es-419" w:eastAsia="es-419"/>
              </w:rPr>
            </w:pPr>
            <w:r w:rsidRPr="00E42096">
              <w:rPr>
                <w:rFonts w:ascii="Arial" w:eastAsia="Times New Roman" w:hAnsi="Arial" w:cs="Arial"/>
                <w:b/>
                <w:bCs/>
                <w:sz w:val="24"/>
                <w:szCs w:val="24"/>
                <w:lang w:val="es-419" w:eastAsia="es-419"/>
              </w:rPr>
              <w:t>SOCIEDAD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62D9E4" w14:textId="77777777" w:rsidR="00097FAF" w:rsidRPr="00E42096" w:rsidRDefault="00097FAF" w:rsidP="00792619">
            <w:pPr>
              <w:spacing w:after="0" w:line="360" w:lineRule="auto"/>
              <w:rPr>
                <w:rFonts w:ascii="Arial" w:eastAsia="Times New Roman" w:hAnsi="Arial" w:cs="Arial"/>
                <w:b/>
                <w:bCs/>
                <w:sz w:val="24"/>
                <w:szCs w:val="24"/>
                <w:lang w:val="es-419" w:eastAsia="es-419"/>
              </w:rPr>
            </w:pPr>
            <w:r w:rsidRPr="00E42096">
              <w:rPr>
                <w:rFonts w:ascii="Arial" w:eastAsia="Times New Roman" w:hAnsi="Arial" w:cs="Arial"/>
                <w:b/>
                <w:bCs/>
                <w:sz w:val="24"/>
                <w:szCs w:val="24"/>
                <w:lang w:val="es-419" w:eastAsia="es-419"/>
              </w:rPr>
              <w:t>INTERNO</w:t>
            </w:r>
          </w:p>
        </w:tc>
      </w:tr>
      <w:tr w:rsidR="00097FAF" w:rsidRPr="00E42096" w14:paraId="6B1937BC" w14:textId="77777777" w:rsidTr="00792619">
        <w:trPr>
          <w:trHeight w:val="300"/>
        </w:trPr>
        <w:tc>
          <w:tcPr>
            <w:tcW w:w="9916" w:type="dxa"/>
            <w:gridSpan w:val="7"/>
            <w:tcBorders>
              <w:top w:val="single" w:sz="4" w:space="0" w:color="auto"/>
              <w:left w:val="single" w:sz="4" w:space="0" w:color="auto"/>
              <w:bottom w:val="single" w:sz="4" w:space="0" w:color="auto"/>
              <w:right w:val="single" w:sz="4" w:space="0" w:color="auto"/>
            </w:tcBorders>
            <w:shd w:val="clear" w:color="auto" w:fill="auto"/>
          </w:tcPr>
          <w:p w14:paraId="620B6B1E" w14:textId="77777777" w:rsidR="00097FAF" w:rsidRPr="00E42096" w:rsidRDefault="00097FAF" w:rsidP="00792619">
            <w:pPr>
              <w:spacing w:after="0" w:line="360" w:lineRule="auto"/>
              <w:rPr>
                <w:rFonts w:ascii="Arial" w:eastAsia="Times New Roman" w:hAnsi="Arial" w:cs="Arial"/>
                <w:b/>
                <w:bCs/>
                <w:sz w:val="24"/>
                <w:szCs w:val="24"/>
                <w:lang w:val="es-419" w:eastAsia="es-419"/>
              </w:rPr>
            </w:pPr>
            <w:r w:rsidRPr="00E42096">
              <w:rPr>
                <w:rFonts w:ascii="Arial" w:eastAsia="Times New Roman" w:hAnsi="Arial" w:cs="Arial"/>
                <w:b/>
                <w:bCs/>
                <w:sz w:val="24"/>
                <w:szCs w:val="24"/>
                <w:lang w:val="es-419" w:eastAsia="es-419"/>
              </w:rPr>
              <w:t>GRUPOS DE VALOR</w:t>
            </w:r>
          </w:p>
        </w:tc>
      </w:tr>
      <w:tr w:rsidR="00097FAF" w:rsidRPr="00904F8F" w14:paraId="71028833" w14:textId="77777777" w:rsidTr="00792619">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17C1F55"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t xml:space="preserve">Entidades del orden nacional (Ministerios, Departamentos </w:t>
            </w:r>
            <w:r w:rsidRPr="00E42096">
              <w:rPr>
                <w:rFonts w:ascii="Arial" w:eastAsia="Times New Roman" w:hAnsi="Arial" w:cs="Arial"/>
                <w:sz w:val="24"/>
                <w:szCs w:val="24"/>
                <w:lang w:val="es-419" w:eastAsia="es-419"/>
              </w:rPr>
              <w:lastRenderedPageBreak/>
              <w:t>administrativos, Entidades públicas, Embajadas, Agencias, Despachos judiciales, Órganos de fiscalización y control, entre otras).</w:t>
            </w:r>
          </w:p>
          <w:p w14:paraId="51CAD96B" w14:textId="77777777" w:rsidR="00097FAF" w:rsidRPr="00E42096" w:rsidRDefault="00097FAF" w:rsidP="00792619">
            <w:pPr>
              <w:spacing w:after="0" w:line="360" w:lineRule="auto"/>
              <w:rPr>
                <w:rFonts w:ascii="Arial" w:eastAsia="Times New Roman" w:hAnsi="Arial" w:cs="Arial"/>
                <w:sz w:val="24"/>
                <w:szCs w:val="24"/>
                <w:lang w:val="es-419" w:eastAsia="es-419"/>
              </w:rPr>
            </w:pPr>
          </w:p>
          <w:p w14:paraId="6E03BA08"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t>Entidades del orden territorial (Gobernaciones, Alcaldías, Personerí</w:t>
            </w:r>
            <w:r w:rsidRPr="00E42096">
              <w:rPr>
                <w:rFonts w:ascii="Arial" w:eastAsia="Times New Roman" w:hAnsi="Arial" w:cs="Arial"/>
                <w:sz w:val="24"/>
                <w:szCs w:val="24"/>
                <w:lang w:val="es-419" w:eastAsia="es-419"/>
              </w:rPr>
              <w:lastRenderedPageBreak/>
              <w:t xml:space="preserve">as, Municipios, Distrito, Secretarias, entre otras).  </w:t>
            </w:r>
          </w:p>
          <w:p w14:paraId="2004AEC8" w14:textId="77777777" w:rsidR="00097FAF" w:rsidRPr="00E42096" w:rsidRDefault="00097FAF" w:rsidP="00792619">
            <w:pPr>
              <w:spacing w:after="0" w:line="360" w:lineRule="auto"/>
              <w:rPr>
                <w:rFonts w:ascii="Arial" w:eastAsia="Times New Roman" w:hAnsi="Arial" w:cs="Arial"/>
                <w:sz w:val="24"/>
                <w:szCs w:val="24"/>
                <w:lang w:val="es-419" w:eastAsia="es-419"/>
              </w:rPr>
            </w:pPr>
          </w:p>
          <w:p w14:paraId="6EB1FB75"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t>Entidades descentralizadas del orden territorial (Provincias, entre otros).</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14:paraId="3D089850"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lastRenderedPageBreak/>
              <w:t>Personas naturales o jurídicas.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C8029E"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t>Agencias de cooperación internacional, Filantrop</w:t>
            </w:r>
            <w:r w:rsidRPr="00E42096">
              <w:rPr>
                <w:rFonts w:ascii="Arial" w:eastAsia="Times New Roman" w:hAnsi="Arial" w:cs="Arial"/>
                <w:sz w:val="24"/>
                <w:szCs w:val="24"/>
                <w:lang w:val="es-419" w:eastAsia="es-419"/>
              </w:rPr>
              <w:lastRenderedPageBreak/>
              <w:t xml:space="preserve">ía, Medios de comunicación, Privados  internacionales, Organismos Bilaterales y Multilaterales, </w:t>
            </w:r>
            <w:proofErr w:type="spellStart"/>
            <w:r w:rsidRPr="00E42096">
              <w:rPr>
                <w:rFonts w:ascii="Arial" w:eastAsia="Times New Roman" w:hAnsi="Arial" w:cs="Arial"/>
                <w:sz w:val="24"/>
                <w:szCs w:val="24"/>
                <w:lang w:val="es-419" w:eastAsia="es-419"/>
              </w:rPr>
              <w:t>ONG´s</w:t>
            </w:r>
            <w:proofErr w:type="spellEnd"/>
            <w:r w:rsidRPr="00E42096">
              <w:rPr>
                <w:rFonts w:ascii="Arial" w:eastAsia="Times New Roman" w:hAnsi="Arial" w:cs="Arial"/>
                <w:sz w:val="24"/>
                <w:szCs w:val="24"/>
                <w:lang w:val="es-419" w:eastAsia="es-419"/>
              </w:rPr>
              <w:t xml:space="preserve">, Academia, Sector privado </w:t>
            </w:r>
            <w:proofErr w:type="spellStart"/>
            <w:r w:rsidRPr="00E42096">
              <w:rPr>
                <w:rFonts w:ascii="Arial" w:eastAsia="Times New Roman" w:hAnsi="Arial" w:cs="Arial"/>
                <w:sz w:val="24"/>
                <w:szCs w:val="24"/>
                <w:lang w:val="es-419" w:eastAsia="es-419"/>
              </w:rPr>
              <w:t>nacional,Embajadas</w:t>
            </w:r>
            <w:proofErr w:type="spellEnd"/>
            <w:r w:rsidRPr="00E42096">
              <w:rPr>
                <w:rFonts w:ascii="Arial" w:eastAsia="Times New Roman" w:hAnsi="Arial" w:cs="Arial"/>
                <w:sz w:val="24"/>
                <w:szCs w:val="24"/>
                <w:lang w:val="es-419" w:eastAsia="es-419"/>
              </w:rPr>
              <w:t>,  entre otros.</w:t>
            </w:r>
          </w:p>
        </w:tc>
        <w:tc>
          <w:tcPr>
            <w:tcW w:w="1276" w:type="dxa"/>
            <w:tcBorders>
              <w:top w:val="single" w:sz="4" w:space="0" w:color="auto"/>
              <w:left w:val="single" w:sz="4" w:space="0" w:color="auto"/>
              <w:bottom w:val="single" w:sz="4" w:space="0" w:color="auto"/>
              <w:right w:val="single" w:sz="4" w:space="0" w:color="auto"/>
            </w:tcBorders>
          </w:tcPr>
          <w:p w14:paraId="4D191ACC" w14:textId="50BCC60F" w:rsidR="00097FAF" w:rsidRPr="00904F8F" w:rsidRDefault="00792619" w:rsidP="00792619">
            <w:pPr>
              <w:spacing w:after="0" w:line="360" w:lineRule="auto"/>
              <w:rPr>
                <w:rFonts w:ascii="Arial" w:hAnsi="Arial" w:cs="Arial"/>
                <w:bCs/>
                <w:sz w:val="24"/>
                <w:szCs w:val="24"/>
                <w:shd w:val="clear" w:color="auto" w:fill="FFFFFF"/>
                <w:lang w:val="es-CO"/>
              </w:rPr>
            </w:pPr>
            <w:r w:rsidRPr="00904F8F">
              <w:rPr>
                <w:rFonts w:ascii="Arial" w:hAnsi="Arial" w:cs="Arial"/>
                <w:bCs/>
                <w:sz w:val="24"/>
                <w:szCs w:val="24"/>
                <w:shd w:val="clear" w:color="auto" w:fill="FFFFFF"/>
                <w:lang w:val="es-CO"/>
              </w:rPr>
              <w:lastRenderedPageBreak/>
              <w:t>Empresa</w:t>
            </w:r>
            <w:r w:rsidR="00097FAF" w:rsidRPr="00904F8F">
              <w:rPr>
                <w:rFonts w:ascii="Arial" w:hAnsi="Arial" w:cs="Arial"/>
                <w:bCs/>
                <w:sz w:val="24"/>
                <w:szCs w:val="24"/>
                <w:shd w:val="clear" w:color="auto" w:fill="FFFFFF"/>
                <w:lang w:val="es-CO"/>
              </w:rPr>
              <w:t xml:space="preserve">, Cámaras de comercio, Agremiaciones, </w:t>
            </w:r>
            <w:r w:rsidR="00097FAF" w:rsidRPr="00904F8F">
              <w:rPr>
                <w:rFonts w:ascii="Arial" w:hAnsi="Arial" w:cs="Arial"/>
                <w:bCs/>
                <w:sz w:val="24"/>
                <w:szCs w:val="24"/>
                <w:shd w:val="clear" w:color="auto" w:fill="FFFFFF"/>
                <w:lang w:val="es-CO"/>
              </w:rPr>
              <w:lastRenderedPageBreak/>
              <w:t>entre otros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25F52D"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904F8F">
              <w:rPr>
                <w:rFonts w:ascii="Arial" w:hAnsi="Arial" w:cs="Arial"/>
                <w:bCs/>
                <w:sz w:val="24"/>
                <w:szCs w:val="24"/>
                <w:shd w:val="clear" w:color="auto" w:fill="FFFFFF"/>
                <w:lang w:val="es-CO"/>
              </w:rPr>
              <w:lastRenderedPageBreak/>
              <w:t xml:space="preserve">Negras, Afrocolombianas, Raizales y </w:t>
            </w:r>
            <w:proofErr w:type="spellStart"/>
            <w:r w:rsidRPr="00904F8F">
              <w:rPr>
                <w:rFonts w:ascii="Arial" w:hAnsi="Arial" w:cs="Arial"/>
                <w:bCs/>
                <w:sz w:val="24"/>
                <w:szCs w:val="24"/>
                <w:shd w:val="clear" w:color="auto" w:fill="FFFFFF"/>
                <w:lang w:val="es-CO"/>
              </w:rPr>
              <w:t>Palenqueras</w:t>
            </w:r>
            <w:proofErr w:type="spellEnd"/>
            <w:r w:rsidRPr="00904F8F">
              <w:rPr>
                <w:rFonts w:ascii="Arial" w:hAnsi="Arial" w:cs="Arial"/>
                <w:bCs/>
                <w:sz w:val="24"/>
                <w:szCs w:val="24"/>
                <w:shd w:val="clear" w:color="auto" w:fill="FFFFFF"/>
                <w:lang w:val="es-CO"/>
              </w:rPr>
              <w:t xml:space="preserve"> (NARP), Pueblos Indígenas y el </w:t>
            </w:r>
            <w:r w:rsidRPr="00904F8F">
              <w:rPr>
                <w:rFonts w:ascii="Arial" w:hAnsi="Arial" w:cs="Arial"/>
                <w:bCs/>
                <w:sz w:val="24"/>
                <w:szCs w:val="24"/>
                <w:shd w:val="clear" w:color="auto" w:fill="FFFFFF"/>
                <w:lang w:val="es-CO"/>
              </w:rPr>
              <w:lastRenderedPageBreak/>
              <w:t xml:space="preserve">Pueblo </w:t>
            </w:r>
            <w:proofErr w:type="spellStart"/>
            <w:r w:rsidRPr="00904F8F">
              <w:rPr>
                <w:rFonts w:ascii="Arial" w:hAnsi="Arial" w:cs="Arial"/>
                <w:bCs/>
                <w:sz w:val="24"/>
                <w:szCs w:val="24"/>
                <w:shd w:val="clear" w:color="auto" w:fill="FFFFFF"/>
                <w:lang w:val="es-CO"/>
              </w:rPr>
              <w:t>Rrom</w:t>
            </w:r>
            <w:proofErr w:type="spellEnd"/>
            <w:r w:rsidRPr="00904F8F">
              <w:rPr>
                <w:rFonts w:ascii="Arial" w:hAnsi="Arial" w:cs="Arial"/>
                <w:bCs/>
                <w:sz w:val="24"/>
                <w:szCs w:val="24"/>
                <w:shd w:val="clear" w:color="auto" w:fill="FFFFFF"/>
                <w:lang w:val="es-CO"/>
              </w:rPr>
              <w:t xml:space="preserve"> o Gitano</w:t>
            </w:r>
            <w:r w:rsidRPr="00E42096">
              <w:rPr>
                <w:rFonts w:ascii="Arial" w:eastAsia="Times New Roman" w:hAnsi="Arial" w:cs="Arial"/>
                <w:sz w:val="24"/>
                <w:szCs w:val="24"/>
                <w:lang w:val="es-419" w:eastAsia="es-419"/>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63B9CDB"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lastRenderedPageBreak/>
              <w:t xml:space="preserve">Sindicato, Veeduría ciudadana, Ciudadanía en general, Fundaciones, </w:t>
            </w:r>
            <w:r w:rsidRPr="00E42096">
              <w:rPr>
                <w:rFonts w:ascii="Arial" w:eastAsia="Times New Roman" w:hAnsi="Arial" w:cs="Arial"/>
                <w:sz w:val="24"/>
                <w:szCs w:val="24"/>
                <w:lang w:val="es-419" w:eastAsia="es-419"/>
              </w:rPr>
              <w:lastRenderedPageBreak/>
              <w:t xml:space="preserve">Organizaciones sin ánimo de lucro, Organizaciones religiosas, Personas discapacitadas, Estudiante, entre otros </w:t>
            </w:r>
          </w:p>
        </w:tc>
        <w:tc>
          <w:tcPr>
            <w:tcW w:w="1276" w:type="dxa"/>
            <w:tcBorders>
              <w:top w:val="single" w:sz="4" w:space="0" w:color="auto"/>
              <w:left w:val="single" w:sz="4" w:space="0" w:color="auto"/>
              <w:bottom w:val="single" w:sz="4" w:space="0" w:color="auto"/>
              <w:right w:val="single" w:sz="4" w:space="0" w:color="auto"/>
            </w:tcBorders>
          </w:tcPr>
          <w:p w14:paraId="17FD71C6" w14:textId="77777777" w:rsidR="00097FAF" w:rsidRPr="00E42096" w:rsidRDefault="00097FAF" w:rsidP="00792619">
            <w:pPr>
              <w:spacing w:after="0" w:line="360" w:lineRule="auto"/>
              <w:rPr>
                <w:rFonts w:ascii="Arial" w:eastAsia="Times New Roman" w:hAnsi="Arial" w:cs="Arial"/>
                <w:sz w:val="24"/>
                <w:szCs w:val="24"/>
                <w:lang w:val="es-419" w:eastAsia="es-419"/>
              </w:rPr>
            </w:pPr>
            <w:r w:rsidRPr="00E42096">
              <w:rPr>
                <w:rFonts w:ascii="Arial" w:eastAsia="Times New Roman" w:hAnsi="Arial" w:cs="Arial"/>
                <w:sz w:val="24"/>
                <w:szCs w:val="24"/>
                <w:lang w:val="es-419" w:eastAsia="es-419"/>
              </w:rPr>
              <w:lastRenderedPageBreak/>
              <w:t>Servidores públicos, Colaboradores, Procesos, Comités institucion</w:t>
            </w:r>
            <w:r w:rsidRPr="00E42096">
              <w:rPr>
                <w:rFonts w:ascii="Arial" w:eastAsia="Times New Roman" w:hAnsi="Arial" w:cs="Arial"/>
                <w:sz w:val="24"/>
                <w:szCs w:val="24"/>
                <w:lang w:val="es-419" w:eastAsia="es-419"/>
              </w:rPr>
              <w:lastRenderedPageBreak/>
              <w:t>ales  y Cuerpos colegiados de la APC Colombia</w:t>
            </w:r>
          </w:p>
        </w:tc>
      </w:tr>
    </w:tbl>
    <w:p w14:paraId="3601ABB5" w14:textId="63D7FF16" w:rsidR="00BB28AF" w:rsidRDefault="00097FAF" w:rsidP="00E42096">
      <w:pPr>
        <w:spacing w:after="0" w:line="360" w:lineRule="auto"/>
        <w:rPr>
          <w:rFonts w:ascii="Arial" w:eastAsia="Calibri" w:hAnsi="Arial" w:cs="Arial"/>
          <w:kern w:val="2"/>
          <w:sz w:val="24"/>
          <w:szCs w:val="24"/>
          <w:lang w:val="es-CO" w:eastAsia="en-US"/>
          <w14:ligatures w14:val="standardContextual"/>
        </w:rPr>
      </w:pPr>
      <w:r w:rsidRPr="00792619">
        <w:rPr>
          <w:rFonts w:ascii="Arial" w:eastAsia="Calibri" w:hAnsi="Arial" w:cs="Arial"/>
          <w:b/>
          <w:kern w:val="2"/>
          <w:sz w:val="24"/>
          <w:szCs w:val="24"/>
          <w:lang w:val="es-CO" w:eastAsia="en-US"/>
          <w14:ligatures w14:val="standardContextual"/>
        </w:rPr>
        <w:lastRenderedPageBreak/>
        <w:t>Fuente:</w:t>
      </w:r>
      <w:r w:rsidRPr="00E42096">
        <w:rPr>
          <w:rFonts w:ascii="Arial" w:eastAsia="Calibri" w:hAnsi="Arial" w:cs="Arial"/>
          <w:kern w:val="2"/>
          <w:sz w:val="24"/>
          <w:szCs w:val="24"/>
          <w:lang w:val="es-CO" w:eastAsia="en-US"/>
          <w14:ligatures w14:val="standardContextual"/>
        </w:rPr>
        <w:t xml:space="preserve"> Información tomada de</w:t>
      </w:r>
      <w:r w:rsidR="00BB28AF">
        <w:rPr>
          <w:rFonts w:ascii="Arial" w:eastAsia="Calibri" w:hAnsi="Arial" w:cs="Arial"/>
          <w:kern w:val="2"/>
          <w:sz w:val="24"/>
          <w:szCs w:val="24"/>
          <w:lang w:val="es-CO" w:eastAsia="en-US"/>
          <w14:ligatures w14:val="standardContextual"/>
        </w:rPr>
        <w:t xml:space="preserve"> la C</w:t>
      </w:r>
      <w:r w:rsidR="00743AA0" w:rsidRPr="00E42096">
        <w:rPr>
          <w:rFonts w:ascii="Arial" w:eastAsia="Calibri" w:hAnsi="Arial" w:cs="Arial"/>
          <w:kern w:val="2"/>
          <w:sz w:val="24"/>
          <w:szCs w:val="24"/>
          <w:lang w:val="es-CO" w:eastAsia="en-US"/>
          <w14:ligatures w14:val="standardContextual"/>
        </w:rPr>
        <w:t>aracterización de partes interes</w:t>
      </w:r>
      <w:r w:rsidR="00BB28AF">
        <w:rPr>
          <w:rFonts w:ascii="Arial" w:eastAsia="Calibri" w:hAnsi="Arial" w:cs="Arial"/>
          <w:kern w:val="2"/>
          <w:sz w:val="24"/>
          <w:szCs w:val="24"/>
          <w:lang w:val="es-CO" w:eastAsia="en-US"/>
          <w14:ligatures w14:val="standardContextual"/>
        </w:rPr>
        <w:t xml:space="preserve">adas y grupos de valor A-OT-084 de la APC Colombia, </w:t>
      </w:r>
      <w:r w:rsidR="00743AA0" w:rsidRPr="00E42096">
        <w:rPr>
          <w:rFonts w:ascii="Arial" w:eastAsia="Calibri" w:hAnsi="Arial" w:cs="Arial"/>
          <w:kern w:val="2"/>
          <w:sz w:val="24"/>
          <w:szCs w:val="24"/>
          <w:lang w:val="es-CO" w:eastAsia="en-US"/>
          <w14:ligatures w14:val="standardContextual"/>
        </w:rPr>
        <w:t xml:space="preserve">diciembre </w:t>
      </w:r>
      <w:r w:rsidR="00BB28AF">
        <w:rPr>
          <w:rFonts w:ascii="Arial" w:eastAsia="Calibri" w:hAnsi="Arial" w:cs="Arial"/>
          <w:kern w:val="2"/>
          <w:sz w:val="24"/>
          <w:szCs w:val="24"/>
          <w:lang w:val="es-CO" w:eastAsia="en-US"/>
          <w14:ligatures w14:val="standardContextual"/>
        </w:rPr>
        <w:t xml:space="preserve">de </w:t>
      </w:r>
      <w:r w:rsidR="00743AA0" w:rsidRPr="00E42096">
        <w:rPr>
          <w:rFonts w:ascii="Arial" w:eastAsia="Calibri" w:hAnsi="Arial" w:cs="Arial"/>
          <w:kern w:val="2"/>
          <w:sz w:val="24"/>
          <w:szCs w:val="24"/>
          <w:lang w:val="es-CO" w:eastAsia="en-US"/>
          <w14:ligatures w14:val="standardContextual"/>
        </w:rPr>
        <w:t>2024</w:t>
      </w:r>
      <w:r w:rsidR="00BB28AF">
        <w:rPr>
          <w:rFonts w:ascii="Arial" w:eastAsia="Calibri" w:hAnsi="Arial" w:cs="Arial"/>
          <w:kern w:val="2"/>
          <w:sz w:val="24"/>
          <w:szCs w:val="24"/>
          <w:lang w:val="es-CO" w:eastAsia="en-US"/>
          <w14:ligatures w14:val="standardContextual"/>
        </w:rPr>
        <w:t>.</w:t>
      </w:r>
    </w:p>
    <w:p w14:paraId="16B03C48" w14:textId="7BBC6AD6" w:rsidR="00933797" w:rsidRPr="00BB28AF" w:rsidRDefault="00743AA0"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 </w:t>
      </w:r>
    </w:p>
    <w:p w14:paraId="056461AE" w14:textId="7AFC7B0D" w:rsidR="00261D79" w:rsidRPr="00E42096" w:rsidRDefault="00261D79" w:rsidP="002F0533">
      <w:pPr>
        <w:pStyle w:val="Ttulo1"/>
        <w:numPr>
          <w:ilvl w:val="0"/>
          <w:numId w:val="29"/>
        </w:numPr>
        <w:spacing w:before="0" w:after="0" w:line="360" w:lineRule="auto"/>
        <w:ind w:left="284" w:hanging="284"/>
        <w:rPr>
          <w:rFonts w:ascii="Arial" w:hAnsi="Arial" w:cs="Arial"/>
          <w:b/>
          <w:color w:val="auto"/>
          <w:sz w:val="24"/>
          <w:szCs w:val="24"/>
        </w:rPr>
      </w:pPr>
      <w:bookmarkStart w:id="8" w:name="_Toc183020817"/>
      <w:bookmarkStart w:id="9" w:name="_Toc186123708"/>
      <w:r w:rsidRPr="00E42096">
        <w:rPr>
          <w:rFonts w:ascii="Arial" w:hAnsi="Arial" w:cs="Arial"/>
          <w:b/>
          <w:color w:val="auto"/>
          <w:sz w:val="24"/>
          <w:szCs w:val="24"/>
        </w:rPr>
        <w:t>TÉRMINOS Y DEFINICIONES</w:t>
      </w:r>
      <w:bookmarkEnd w:id="8"/>
      <w:bookmarkEnd w:id="9"/>
    </w:p>
    <w:p w14:paraId="560A1A78" w14:textId="77777777" w:rsidR="00792619" w:rsidRDefault="00261D79" w:rsidP="00792619">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Los siguientes términos y definiciones </w:t>
      </w:r>
      <w:r w:rsidR="00792619">
        <w:rPr>
          <w:rFonts w:ascii="Arial" w:eastAsia="Calibri" w:hAnsi="Arial" w:cs="Arial"/>
          <w:kern w:val="2"/>
          <w:sz w:val="24"/>
          <w:szCs w:val="24"/>
          <w:lang w:val="es-CO" w:eastAsia="en-US"/>
          <w14:ligatures w14:val="standardContextual"/>
        </w:rPr>
        <w:t>sustentan el presente programa:</w:t>
      </w:r>
    </w:p>
    <w:p w14:paraId="37ABDCF6" w14:textId="77777777" w:rsidR="00792619" w:rsidRDefault="00792619" w:rsidP="00792619">
      <w:pPr>
        <w:spacing w:after="0" w:line="360" w:lineRule="auto"/>
        <w:rPr>
          <w:rFonts w:ascii="Arial" w:eastAsia="Calibri" w:hAnsi="Arial" w:cs="Arial"/>
          <w:kern w:val="2"/>
          <w:sz w:val="24"/>
          <w:szCs w:val="24"/>
          <w:lang w:val="es-CO" w:eastAsia="en-US"/>
          <w14:ligatures w14:val="standardContextual"/>
        </w:rPr>
      </w:pPr>
    </w:p>
    <w:p w14:paraId="6524967F" w14:textId="3F1A6EA1" w:rsidR="00261D79" w:rsidRPr="00792619" w:rsidRDefault="00261D79" w:rsidP="00792619">
      <w:pPr>
        <w:pStyle w:val="Prrafodelista"/>
        <w:numPr>
          <w:ilvl w:val="0"/>
          <w:numId w:val="1"/>
        </w:numPr>
        <w:rPr>
          <w:rFonts w:cs="Arial"/>
          <w:kern w:val="2"/>
          <w:szCs w:val="24"/>
          <w:lang w:val="es-CO"/>
          <w14:ligatures w14:val="standardContextual"/>
        </w:rPr>
      </w:pPr>
      <w:r w:rsidRPr="00792619">
        <w:rPr>
          <w:rFonts w:cs="Arial"/>
          <w:b/>
          <w:szCs w:val="24"/>
          <w:lang w:val="es-CO"/>
        </w:rPr>
        <w:t>Acceso a documentos de archivo:</w:t>
      </w:r>
      <w:r w:rsidRPr="00792619">
        <w:rPr>
          <w:rFonts w:cs="Arial"/>
          <w:szCs w:val="24"/>
          <w:lang w:val="es-CO"/>
        </w:rPr>
        <w:t xml:space="preserve"> Derecho de los ciudadanos a consultar la información que conservan los archivos públicos, en los términos consagrados por la Ley.</w:t>
      </w:r>
    </w:p>
    <w:p w14:paraId="47AE6106"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lastRenderedPageBreak/>
        <w:t>Archivo:</w:t>
      </w:r>
      <w:r w:rsidRPr="00E42096">
        <w:rPr>
          <w:rFonts w:ascii="Arial" w:eastAsia="Calibri" w:hAnsi="Arial" w:cs="Arial"/>
          <w:sz w:val="24"/>
          <w:szCs w:val="24"/>
          <w:lang w:val="es-CO" w:eastAsia="en-US"/>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historia. </w:t>
      </w:r>
    </w:p>
    <w:p w14:paraId="07CD09AF"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Archivo central:</w:t>
      </w:r>
      <w:r w:rsidRPr="00E42096">
        <w:rPr>
          <w:rFonts w:ascii="Arial" w:eastAsia="Calibri" w:hAnsi="Arial" w:cs="Arial"/>
          <w:sz w:val="24"/>
          <w:szCs w:val="24"/>
          <w:lang w:val="es-CO" w:eastAsia="en-US"/>
        </w:rPr>
        <w:t xml:space="preserve"> Unidad administrativa que coordina y controla el funcionamiento de los archivos de gestión y reúne los documentos transferidos por los mismos, una vez finalizado su trámite y cuando su consulta es constante. </w:t>
      </w:r>
    </w:p>
    <w:p w14:paraId="5FF944A1"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Archivo de gestión:</w:t>
      </w:r>
      <w:r w:rsidRPr="00E42096">
        <w:rPr>
          <w:rFonts w:ascii="Arial" w:eastAsia="Calibri" w:hAnsi="Arial" w:cs="Arial"/>
          <w:sz w:val="24"/>
          <w:szCs w:val="24"/>
          <w:lang w:val="es-CO" w:eastAsia="en-US"/>
        </w:rPr>
        <w:t xml:space="preserve"> Archivo de la oficina productora que reúne su documentación en trámite, sometida a continua utilización y consulta administrativa.</w:t>
      </w:r>
    </w:p>
    <w:p w14:paraId="78CACE52"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 xml:space="preserve">Archivo electrónico: </w:t>
      </w:r>
      <w:r w:rsidRPr="00E42096">
        <w:rPr>
          <w:rFonts w:ascii="Arial" w:eastAsia="Calibri" w:hAnsi="Arial" w:cs="Arial"/>
          <w:sz w:val="24"/>
          <w:szCs w:val="24"/>
          <w:lang w:val="es-CO" w:eastAsia="en-US"/>
        </w:rPr>
        <w:t>Conjunto de documentos electrónicos producidos y tratados conforme a los principios y procesos archivísticos.</w:t>
      </w:r>
    </w:p>
    <w:p w14:paraId="175A06F8"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Archivo público:</w:t>
      </w:r>
      <w:r w:rsidRPr="00E42096">
        <w:rPr>
          <w:rFonts w:ascii="Arial" w:eastAsia="Calibri" w:hAnsi="Arial" w:cs="Arial"/>
          <w:sz w:val="24"/>
          <w:szCs w:val="24"/>
          <w:lang w:val="es-CO" w:eastAsia="en-US"/>
        </w:rPr>
        <w:t xml:space="preserve"> Conjunto de documentos pertenecientes a entidades oficiales y aquellos que se derivan de la prestación de un servicio público por entidades privadas.</w:t>
      </w:r>
    </w:p>
    <w:p w14:paraId="73CA1036" w14:textId="79FC1249"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 xml:space="preserve">Banco </w:t>
      </w:r>
      <w:r w:rsidR="008E4EED" w:rsidRPr="00E42096">
        <w:rPr>
          <w:rFonts w:ascii="Arial" w:eastAsia="Calibri" w:hAnsi="Arial" w:cs="Arial"/>
          <w:b/>
          <w:sz w:val="24"/>
          <w:szCs w:val="24"/>
          <w:lang w:val="es-CO" w:eastAsia="en-US"/>
        </w:rPr>
        <w:t>t</w:t>
      </w:r>
      <w:r w:rsidRPr="00E42096">
        <w:rPr>
          <w:rFonts w:ascii="Arial" w:eastAsia="Calibri" w:hAnsi="Arial" w:cs="Arial"/>
          <w:b/>
          <w:sz w:val="24"/>
          <w:szCs w:val="24"/>
          <w:lang w:val="es-CO" w:eastAsia="en-US"/>
        </w:rPr>
        <w:t>erminológico (BT):</w:t>
      </w:r>
      <w:r w:rsidRPr="00E42096">
        <w:rPr>
          <w:rFonts w:ascii="Arial" w:eastAsia="Calibri" w:hAnsi="Arial" w:cs="Arial"/>
          <w:sz w:val="24"/>
          <w:szCs w:val="24"/>
          <w:lang w:val="es-CO" w:eastAsia="en-US"/>
        </w:rPr>
        <w:t xml:space="preserve"> Instrumento archivístico que permite la normalización de las series, </w:t>
      </w:r>
      <w:proofErr w:type="spellStart"/>
      <w:r w:rsidRPr="00E42096">
        <w:rPr>
          <w:rFonts w:ascii="Arial" w:eastAsia="Calibri" w:hAnsi="Arial" w:cs="Arial"/>
          <w:sz w:val="24"/>
          <w:szCs w:val="24"/>
          <w:lang w:val="es-CO" w:eastAsia="en-US"/>
        </w:rPr>
        <w:t>subseries</w:t>
      </w:r>
      <w:proofErr w:type="spellEnd"/>
      <w:r w:rsidRPr="00E42096">
        <w:rPr>
          <w:rFonts w:ascii="Arial" w:eastAsia="Calibri" w:hAnsi="Arial" w:cs="Arial"/>
          <w:sz w:val="24"/>
          <w:szCs w:val="24"/>
          <w:lang w:val="es-CO" w:eastAsia="en-US"/>
        </w:rPr>
        <w:t xml:space="preserve"> y tipos documentales, a través de lenguajes controlados y estructuras terminológicas.</w:t>
      </w:r>
    </w:p>
    <w:p w14:paraId="29DCE9B2"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Ciclo vital del documento:</w:t>
      </w:r>
      <w:r w:rsidRPr="00E42096">
        <w:rPr>
          <w:rFonts w:ascii="Arial" w:eastAsia="Calibri" w:hAnsi="Arial" w:cs="Arial"/>
          <w:sz w:val="24"/>
          <w:szCs w:val="24"/>
          <w:lang w:val="es-CO" w:eastAsia="en-US"/>
        </w:rPr>
        <w:t xml:space="preserve"> Etapas sucesivas por las que atraviesan los documentos desde su producción o recepción, hasta su disposición final.</w:t>
      </w:r>
    </w:p>
    <w:p w14:paraId="1AFE11BB"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Comunicaciones oficiales:</w:t>
      </w:r>
      <w:r w:rsidRPr="00E42096">
        <w:rPr>
          <w:rFonts w:ascii="Arial" w:eastAsia="Calibri" w:hAnsi="Arial" w:cs="Arial"/>
          <w:sz w:val="24"/>
          <w:szCs w:val="24"/>
          <w:lang w:val="es-CO" w:eastAsia="en-US"/>
        </w:rPr>
        <w:t xml:space="preserve"> Comunicaciones recibidas o producidas en desarrollo de las funciones asignadas legalmente a una entidad, independientemente del medio utilizado. En el proceso de organización de fondos acumulados es pertinente el uso del término “correspondencia”, hasta el momento en que se adoptó la definición de “comunicaciones oficiales” señalada en el acuerdo número 60 de 2001, expedido por el Archivo General de la Nación.</w:t>
      </w:r>
    </w:p>
    <w:p w14:paraId="1FFAF207"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lastRenderedPageBreak/>
        <w:t>Conservación de documentos:</w:t>
      </w:r>
      <w:r w:rsidRPr="00E42096">
        <w:rPr>
          <w:rFonts w:ascii="Arial" w:eastAsia="Calibri" w:hAnsi="Arial" w:cs="Arial"/>
          <w:sz w:val="24"/>
          <w:szCs w:val="24"/>
          <w:lang w:val="es-CO" w:eastAsia="en-US"/>
        </w:rPr>
        <w:t xml:space="preserve"> Conjunto de medidas preventivas o correctivas adoptadas para asegurar la integridad física y funcional de los documentos de archivo. </w:t>
      </w:r>
    </w:p>
    <w:p w14:paraId="7923A7C5"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Consulta de documentos: </w:t>
      </w:r>
      <w:r w:rsidRPr="00E42096">
        <w:rPr>
          <w:rFonts w:ascii="Arial" w:eastAsia="Calibri" w:hAnsi="Arial" w:cs="Arial"/>
          <w:sz w:val="24"/>
          <w:szCs w:val="24"/>
          <w:lang w:val="es-CO" w:eastAsia="en-US"/>
        </w:rPr>
        <w:t xml:space="preserve">Acceso a un documento a un grupo de documentos con el fin de conocer la información que contienen. </w:t>
      </w:r>
    </w:p>
    <w:p w14:paraId="67E8175E"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Cuadro de Clasificación Documental (CCD): </w:t>
      </w:r>
      <w:r w:rsidRPr="00E42096">
        <w:rPr>
          <w:rFonts w:ascii="Arial" w:eastAsia="Calibri" w:hAnsi="Arial" w:cs="Arial"/>
          <w:sz w:val="24"/>
          <w:szCs w:val="24"/>
          <w:lang w:val="es-CO" w:eastAsia="en-US"/>
        </w:rPr>
        <w:t>Es</w:t>
      </w:r>
      <w:r w:rsidRPr="00E42096">
        <w:rPr>
          <w:rFonts w:ascii="Arial" w:eastAsia="Calibri" w:hAnsi="Arial" w:cs="Arial"/>
          <w:b/>
          <w:sz w:val="24"/>
          <w:szCs w:val="24"/>
          <w:lang w:val="es-CO" w:eastAsia="en-US"/>
        </w:rPr>
        <w:t xml:space="preserve"> </w:t>
      </w:r>
      <w:r w:rsidRPr="00E42096">
        <w:rPr>
          <w:rFonts w:ascii="Arial" w:eastAsia="Calibri" w:hAnsi="Arial" w:cs="Arial"/>
          <w:sz w:val="24"/>
          <w:szCs w:val="24"/>
          <w:lang w:val="es-CO" w:eastAsia="en-US"/>
        </w:rPr>
        <w:t xml:space="preserve">un instrumento archivístico que se expresa en el listado de todas las series y </w:t>
      </w:r>
      <w:proofErr w:type="spellStart"/>
      <w:r w:rsidRPr="00E42096">
        <w:rPr>
          <w:rFonts w:ascii="Arial" w:eastAsia="Calibri" w:hAnsi="Arial" w:cs="Arial"/>
          <w:sz w:val="24"/>
          <w:szCs w:val="24"/>
          <w:lang w:val="es-CO" w:eastAsia="en-US"/>
        </w:rPr>
        <w:t>subseries</w:t>
      </w:r>
      <w:proofErr w:type="spellEnd"/>
      <w:r w:rsidRPr="00E42096">
        <w:rPr>
          <w:rFonts w:ascii="Arial" w:eastAsia="Calibri" w:hAnsi="Arial" w:cs="Arial"/>
          <w:sz w:val="24"/>
          <w:szCs w:val="24"/>
          <w:lang w:val="es-CO" w:eastAsia="en-US"/>
        </w:rPr>
        <w:t xml:space="preserve"> documentales con su correspondiente codificación.</w:t>
      </w:r>
    </w:p>
    <w:p w14:paraId="4DD55314"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Digitalización: </w:t>
      </w:r>
      <w:r w:rsidRPr="00E42096">
        <w:rPr>
          <w:rFonts w:ascii="Arial" w:eastAsia="Calibri" w:hAnsi="Arial" w:cs="Arial"/>
          <w:sz w:val="24"/>
          <w:szCs w:val="24"/>
          <w:lang w:val="es-CO" w:eastAsia="en-US"/>
        </w:rPr>
        <w:t>Técnica que permite la reproducción de información que se encuentra guardada de manera analógica (soportes: papel, video, casetes, cinta, película, microfilm y otros) en una que solo puede leerse o interpretarse por computador.</w:t>
      </w:r>
    </w:p>
    <w:p w14:paraId="0BE10F9E"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Disposición final de documentos: </w:t>
      </w:r>
      <w:r w:rsidRPr="00E42096">
        <w:rPr>
          <w:rFonts w:ascii="Arial" w:eastAsia="Calibri" w:hAnsi="Arial" w:cs="Arial"/>
          <w:sz w:val="24"/>
          <w:szCs w:val="24"/>
          <w:lang w:val="es-CO" w:eastAsia="en-US"/>
        </w:rPr>
        <w:t>Decisión resultante de la valoración hecha en cualquier etapa del ciclo vital de los documentos, registrada en las tablas de retención y/o tablas de valoración documental, con miras a su conservación total, eliminación, selección y/o reproducción. Un sistema de reproducción debe garantizar la perdurabilidad de la información.</w:t>
      </w:r>
    </w:p>
    <w:p w14:paraId="5420E2B6"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Distribución de documentos: </w:t>
      </w:r>
      <w:r w:rsidRPr="00E42096">
        <w:rPr>
          <w:rFonts w:ascii="Arial" w:eastAsia="Calibri" w:hAnsi="Arial" w:cs="Arial"/>
          <w:sz w:val="24"/>
          <w:szCs w:val="24"/>
          <w:lang w:val="es-CO" w:eastAsia="en-US"/>
        </w:rPr>
        <w:t>Actividades tendientes a garantizar que los documentos lleguen a su destinatario.</w:t>
      </w:r>
    </w:p>
    <w:p w14:paraId="0CA63072"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Documento: </w:t>
      </w:r>
      <w:r w:rsidRPr="00E42096">
        <w:rPr>
          <w:rFonts w:ascii="Arial" w:eastAsia="Calibri" w:hAnsi="Arial" w:cs="Arial"/>
          <w:sz w:val="24"/>
          <w:szCs w:val="24"/>
          <w:lang w:val="es-CO" w:eastAsia="en-US"/>
        </w:rPr>
        <w:t xml:space="preserve">Información u objetivo registrado que se puede tratar como unidad. Un documento puede estar en papel, en </w:t>
      </w:r>
      <w:proofErr w:type="spellStart"/>
      <w:r w:rsidRPr="00E42096">
        <w:rPr>
          <w:rFonts w:ascii="Arial" w:eastAsia="Calibri" w:hAnsi="Arial" w:cs="Arial"/>
          <w:sz w:val="24"/>
          <w:szCs w:val="24"/>
          <w:lang w:val="es-CO" w:eastAsia="en-US"/>
        </w:rPr>
        <w:t>microforma</w:t>
      </w:r>
      <w:proofErr w:type="spellEnd"/>
      <w:r w:rsidRPr="00E42096">
        <w:rPr>
          <w:rFonts w:ascii="Arial" w:eastAsia="Calibri" w:hAnsi="Arial" w:cs="Arial"/>
          <w:sz w:val="24"/>
          <w:szCs w:val="24"/>
          <w:lang w:val="es-CO" w:eastAsia="en-US"/>
        </w:rPr>
        <w:t xml:space="preserve"> o en un soporte magnético o electrónico de cualquier otro tipo. El documento de archivo específicamente es el registro de información producida o recibida por una entidad pública o privada a sus actividades o funciones. </w:t>
      </w:r>
    </w:p>
    <w:p w14:paraId="4EFE671F" w14:textId="66B40DDE" w:rsidR="00261D79" w:rsidRPr="00792619"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Documento electrónico de archivo: </w:t>
      </w:r>
      <w:r w:rsidRPr="00E42096">
        <w:rPr>
          <w:rFonts w:ascii="Arial" w:eastAsia="Calibri" w:hAnsi="Arial" w:cs="Arial"/>
          <w:sz w:val="24"/>
          <w:szCs w:val="24"/>
          <w:lang w:val="es-CO" w:eastAsia="en-US"/>
        </w:rPr>
        <w:t xml:space="preserve">Registro de información generada, producida o recibida o comunicada por medios electrónicos, que permanece almacenada electrónicamente durante todo su ciclo de vida, producida por una persona o entidad en razón a sus actividades o funciones, que tiene valor administrativo, fiscal, legal, o </w:t>
      </w:r>
      <w:r w:rsidRPr="00E42096">
        <w:rPr>
          <w:rFonts w:ascii="Arial" w:eastAsia="Calibri" w:hAnsi="Arial" w:cs="Arial"/>
          <w:sz w:val="24"/>
          <w:szCs w:val="24"/>
          <w:lang w:val="es-CO" w:eastAsia="en-US"/>
        </w:rPr>
        <w:lastRenderedPageBreak/>
        <w:t>valor científico, histórico, técnico o cultural y que debe ser tratada conforme a los princi</w:t>
      </w:r>
      <w:r w:rsidR="00792619">
        <w:rPr>
          <w:rFonts w:ascii="Arial" w:eastAsia="Calibri" w:hAnsi="Arial" w:cs="Arial"/>
          <w:sz w:val="24"/>
          <w:szCs w:val="24"/>
          <w:lang w:val="es-CO" w:eastAsia="en-US"/>
        </w:rPr>
        <w:t xml:space="preserve">pios y procesos archivísticos. </w:t>
      </w:r>
      <w:r w:rsidRPr="00792619">
        <w:rPr>
          <w:rFonts w:ascii="Arial" w:eastAsia="Calibri" w:hAnsi="Arial" w:cs="Arial"/>
          <w:sz w:val="24"/>
          <w:szCs w:val="24"/>
          <w:lang w:val="es-CO" w:eastAsia="en-US"/>
        </w:rPr>
        <w:t>Por su parte, el documento electrónico de archivo es el creado mediante un programa informático de aplicación o bien porque se ha digitalizado.</w:t>
      </w:r>
    </w:p>
    <w:p w14:paraId="10C6FBA3"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 xml:space="preserve">Eliminación documental: </w:t>
      </w:r>
      <w:r w:rsidRPr="00E42096">
        <w:rPr>
          <w:rFonts w:ascii="Arial" w:eastAsia="Calibri" w:hAnsi="Arial" w:cs="Arial"/>
          <w:sz w:val="24"/>
          <w:szCs w:val="24"/>
          <w:lang w:val="es-CO" w:eastAsia="en-US"/>
        </w:rPr>
        <w:t>Actividad resultante de la disposición final señalada en las tablas de retención o valoración documental para aquellos documentos que han perdido sus valores primarios y secundarios, sin perjuicio de conservación su información en otros soportes.</w:t>
      </w:r>
    </w:p>
    <w:p w14:paraId="3CB05ADB"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Expediente:</w:t>
      </w:r>
      <w:r w:rsidRPr="00E42096">
        <w:rPr>
          <w:rFonts w:ascii="Arial" w:eastAsia="Calibri" w:hAnsi="Arial" w:cs="Arial"/>
          <w:sz w:val="24"/>
          <w:szCs w:val="24"/>
          <w:lang w:val="es-CO" w:eastAsia="en-US"/>
        </w:rPr>
        <w:t xml:space="preserve"> Unidad documental compleja formada por un conjunto de documentos generados orgánica y funcionalmente por una instancia productora en la resolución de un mismo asunto.</w:t>
      </w:r>
    </w:p>
    <w:p w14:paraId="549A57B4"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Gestión documental:</w:t>
      </w:r>
      <w:r w:rsidRPr="00E42096">
        <w:rPr>
          <w:rFonts w:ascii="Arial" w:eastAsia="Calibri" w:hAnsi="Arial" w:cs="Arial"/>
          <w:sz w:val="24"/>
          <w:szCs w:val="24"/>
          <w:lang w:val="es-CO" w:eastAsia="en-US"/>
        </w:rPr>
        <w:t xml:space="preserve"> Conjunto</w:t>
      </w:r>
      <w:r w:rsidRPr="00E42096">
        <w:rPr>
          <w:rFonts w:ascii="Arial" w:eastAsia="Calibri" w:hAnsi="Arial" w:cs="Arial"/>
          <w:b/>
          <w:sz w:val="24"/>
          <w:szCs w:val="24"/>
          <w:lang w:val="es-CO" w:eastAsia="en-US"/>
        </w:rPr>
        <w:t xml:space="preserve"> </w:t>
      </w:r>
      <w:r w:rsidRPr="00E42096">
        <w:rPr>
          <w:rFonts w:ascii="Arial" w:eastAsia="Calibri" w:hAnsi="Arial" w:cs="Arial"/>
          <w:sz w:val="24"/>
          <w:szCs w:val="24"/>
          <w:lang w:val="es-CO" w:eastAsia="en-US"/>
        </w:rPr>
        <w:t xml:space="preserve">de actividades administrativas y técnicas tendientes a la planificación, manejo y organización de la documentación producida y recibida por las entidades, desde su origen hasta su disposición final, con el objeto de facilitar su utilización y conservación. </w:t>
      </w:r>
    </w:p>
    <w:p w14:paraId="40236D8E"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Inventario documental: </w:t>
      </w:r>
      <w:r w:rsidRPr="00E42096">
        <w:rPr>
          <w:rFonts w:ascii="Arial" w:eastAsia="Calibri" w:hAnsi="Arial" w:cs="Arial"/>
          <w:sz w:val="24"/>
          <w:szCs w:val="24"/>
          <w:lang w:val="es-CO" w:eastAsia="en-US"/>
        </w:rPr>
        <w:t>Instrumento de recuperación de información que describe de manera exacta y precisa las series o asuntos de un fondo documental.</w:t>
      </w:r>
    </w:p>
    <w:p w14:paraId="2A2EC045"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Formato Único de Inventario Documental (FUID): </w:t>
      </w:r>
      <w:r w:rsidRPr="00E42096">
        <w:rPr>
          <w:rFonts w:ascii="Arial" w:eastAsia="Calibri" w:hAnsi="Arial" w:cs="Arial"/>
          <w:sz w:val="24"/>
          <w:szCs w:val="24"/>
          <w:lang w:val="es-CO" w:eastAsia="en-US"/>
        </w:rPr>
        <w:t>Instrumento de recuperación de la información que describe de manera exacta y precisa las series o asuntos de un fondo documental.</w:t>
      </w:r>
    </w:p>
    <w:p w14:paraId="5E92EF2E"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Metadatos: </w:t>
      </w:r>
      <w:r w:rsidRPr="00E42096">
        <w:rPr>
          <w:rFonts w:ascii="Arial" w:eastAsia="Calibri" w:hAnsi="Arial" w:cs="Arial"/>
          <w:sz w:val="24"/>
          <w:szCs w:val="24"/>
          <w:lang w:val="es-CO" w:eastAsia="en-US"/>
        </w:rPr>
        <w:t xml:space="preserve">Información estructurada o </w:t>
      </w:r>
      <w:proofErr w:type="spellStart"/>
      <w:r w:rsidRPr="00E42096">
        <w:rPr>
          <w:rFonts w:ascii="Arial" w:eastAsia="Calibri" w:hAnsi="Arial" w:cs="Arial"/>
          <w:sz w:val="24"/>
          <w:szCs w:val="24"/>
          <w:lang w:val="es-CO" w:eastAsia="en-US"/>
        </w:rPr>
        <w:t>semi</w:t>
      </w:r>
      <w:proofErr w:type="spellEnd"/>
      <w:r w:rsidRPr="00E42096">
        <w:rPr>
          <w:rFonts w:ascii="Arial" w:eastAsia="Calibri" w:hAnsi="Arial" w:cs="Arial"/>
          <w:sz w:val="24"/>
          <w:szCs w:val="24"/>
          <w:lang w:val="es-CO" w:eastAsia="en-US"/>
        </w:rPr>
        <w:t xml:space="preserve"> estructurada que posibilita la creación, registro, clasificación, acceso, conservación y disposición de los documentos a lo largo del tiempo.</w:t>
      </w:r>
    </w:p>
    <w:p w14:paraId="45EEA8ED"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Modelo de Gestión de Documentos Electrónicos (MGDEA): </w:t>
      </w:r>
      <w:r w:rsidRPr="00E42096">
        <w:rPr>
          <w:rFonts w:ascii="Arial" w:eastAsia="Calibri" w:hAnsi="Arial" w:cs="Arial"/>
          <w:sz w:val="24"/>
          <w:szCs w:val="24"/>
          <w:lang w:val="es-CO" w:eastAsia="en-US"/>
        </w:rPr>
        <w:t>Es un instrumento de planeación, el cual formula los requisitos funcionales y no funcionales de la gestión de documentos electrónicos de las entidades.</w:t>
      </w:r>
    </w:p>
    <w:p w14:paraId="6FD3778B"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 xml:space="preserve">Sistema de Gestión de Documentos Electrónicos de Archivo Digital: </w:t>
      </w:r>
      <w:r w:rsidRPr="00E42096">
        <w:rPr>
          <w:rFonts w:ascii="Arial" w:eastAsia="Calibri" w:hAnsi="Arial" w:cs="Arial"/>
          <w:sz w:val="24"/>
          <w:szCs w:val="24"/>
          <w:lang w:val="es-CO" w:eastAsia="en-US"/>
        </w:rPr>
        <w:t>Es una herramienta de gestión documental, el cual permite la gestión de las comunicaciones oficiales tanto de entrada como de salida de la Agencia.</w:t>
      </w:r>
    </w:p>
    <w:p w14:paraId="1E9DFB78"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Patrimonio documental: </w:t>
      </w:r>
      <w:r w:rsidRPr="00E42096">
        <w:rPr>
          <w:rFonts w:ascii="Arial" w:eastAsia="Calibri" w:hAnsi="Arial" w:cs="Arial"/>
          <w:sz w:val="24"/>
          <w:szCs w:val="24"/>
          <w:lang w:val="es-CO" w:eastAsia="en-US"/>
        </w:rPr>
        <w:t>Conjunto de documentos conservados por su valor histórico o cultural.</w:t>
      </w:r>
    </w:p>
    <w:p w14:paraId="2DC4FAB2"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Plan Institucional de Archivos (PINAR): </w:t>
      </w:r>
      <w:r w:rsidRPr="00E42096">
        <w:rPr>
          <w:rFonts w:ascii="Arial" w:eastAsia="Calibri" w:hAnsi="Arial" w:cs="Arial"/>
          <w:sz w:val="24"/>
          <w:szCs w:val="24"/>
          <w:lang w:val="es-CO" w:eastAsia="en-US"/>
        </w:rPr>
        <w:t>Es un instrumento para la planeación de la función archivística, el cual se articula con los demás planes y proyectos estratégicos previstos por la entidad.</w:t>
      </w:r>
    </w:p>
    <w:p w14:paraId="78D238CE"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Principio de orden original: </w:t>
      </w:r>
      <w:r w:rsidRPr="00E42096">
        <w:rPr>
          <w:rFonts w:ascii="Arial" w:eastAsia="Calibri" w:hAnsi="Arial" w:cs="Arial"/>
          <w:sz w:val="24"/>
          <w:szCs w:val="24"/>
          <w:lang w:val="es-CO" w:eastAsia="en-US"/>
        </w:rPr>
        <w:t>Se trata de un principio fundamental de la teoría archivística por el cual se establece que la disposición física de los documentos debe respetar la secuencia de los tramites que los produjo. Es prioritario para la ordenación de fondos, series y unidades documentales.</w:t>
      </w:r>
    </w:p>
    <w:p w14:paraId="33DA353E"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Principio de procedencia: </w:t>
      </w:r>
      <w:r w:rsidRPr="00E42096">
        <w:rPr>
          <w:rFonts w:ascii="Arial" w:eastAsia="Calibri" w:hAnsi="Arial" w:cs="Arial"/>
          <w:sz w:val="24"/>
          <w:szCs w:val="24"/>
          <w:lang w:val="es-CO" w:eastAsia="en-US"/>
        </w:rPr>
        <w:t>Se trata de un principio fundamental de la teoría archivística por el cual se establece que los documentos producidos por una institución y sus dependencias.</w:t>
      </w:r>
    </w:p>
    <w:p w14:paraId="55394F7C" w14:textId="43175EF9"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Programa de Gestión Documental (PGD): </w:t>
      </w:r>
      <w:r w:rsidRPr="00E42096">
        <w:rPr>
          <w:rFonts w:ascii="Arial" w:eastAsia="Calibri" w:hAnsi="Arial" w:cs="Arial"/>
          <w:sz w:val="24"/>
          <w:szCs w:val="24"/>
          <w:lang w:val="es-CO" w:eastAsia="en-US"/>
        </w:rPr>
        <w:t>Es un</w:t>
      </w:r>
      <w:r w:rsidRPr="00E42096">
        <w:rPr>
          <w:rFonts w:ascii="Arial" w:eastAsia="Calibri" w:hAnsi="Arial" w:cs="Arial"/>
          <w:b/>
          <w:sz w:val="24"/>
          <w:szCs w:val="24"/>
          <w:lang w:val="es-CO" w:eastAsia="en-US"/>
        </w:rPr>
        <w:t xml:space="preserve"> </w:t>
      </w:r>
      <w:r w:rsidRPr="00E42096">
        <w:rPr>
          <w:rFonts w:ascii="Arial" w:eastAsia="Calibri" w:hAnsi="Arial" w:cs="Arial"/>
          <w:sz w:val="24"/>
          <w:szCs w:val="24"/>
          <w:lang w:val="es-CO" w:eastAsia="en-US"/>
        </w:rPr>
        <w:t xml:space="preserve">estratégico de la gestión documental, pues con él se establecen las estrategias que permitan a corto mediano y largo plazo la implementación y el mejoramiento de prestación de servicios, desarrollo de los procedimientos, la implementación de programas específicos del proceso de gestión documental. El PGD hace parte del Plan Estratégico Institucional </w:t>
      </w:r>
      <w:r w:rsidR="008E4EED" w:rsidRPr="00E42096">
        <w:rPr>
          <w:rFonts w:ascii="Arial" w:eastAsia="Calibri" w:hAnsi="Arial" w:cs="Arial"/>
          <w:sz w:val="24"/>
          <w:szCs w:val="24"/>
          <w:lang w:val="es-CO" w:eastAsia="en-US"/>
        </w:rPr>
        <w:t xml:space="preserve">(PEI) </w:t>
      </w:r>
      <w:r w:rsidRPr="00E42096">
        <w:rPr>
          <w:rFonts w:ascii="Arial" w:eastAsia="Calibri" w:hAnsi="Arial" w:cs="Arial"/>
          <w:sz w:val="24"/>
          <w:szCs w:val="24"/>
          <w:lang w:val="es-CO" w:eastAsia="en-US"/>
        </w:rPr>
        <w:t>y del Plan de Acción Anual, es aprobado por el C</w:t>
      </w:r>
      <w:r w:rsidR="008E4EED" w:rsidRPr="00E42096">
        <w:rPr>
          <w:rFonts w:ascii="Arial" w:eastAsia="Calibri" w:hAnsi="Arial" w:cs="Arial"/>
          <w:sz w:val="24"/>
          <w:szCs w:val="24"/>
          <w:lang w:val="es-CO" w:eastAsia="en-US"/>
        </w:rPr>
        <w:t>IGD</w:t>
      </w:r>
      <w:r w:rsidRPr="00E42096">
        <w:rPr>
          <w:rFonts w:ascii="Arial" w:eastAsia="Calibri" w:hAnsi="Arial" w:cs="Arial"/>
          <w:sz w:val="24"/>
          <w:szCs w:val="24"/>
          <w:lang w:val="es-CO" w:eastAsia="en-US"/>
        </w:rPr>
        <w:t xml:space="preserve"> y esta armonizado con los otros sistemas administrativos y de gestión, establecidos por el gobierno nacional, dando alcance al cumplimiento a la aplicación de la normatividad vigente en la materia.</w:t>
      </w:r>
    </w:p>
    <w:p w14:paraId="12AB1839"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Radicación de comunicaciones oficiales: </w:t>
      </w:r>
      <w:r w:rsidRPr="00E42096">
        <w:rPr>
          <w:rFonts w:ascii="Arial" w:eastAsia="Calibri" w:hAnsi="Arial" w:cs="Arial"/>
          <w:sz w:val="24"/>
          <w:szCs w:val="24"/>
          <w:lang w:val="es-CO" w:eastAsia="en-US"/>
        </w:rPr>
        <w:t xml:space="preserve">Procedimiento por medio del cual las entidades asignan un número consecutivo a las comunicaciones recibidas o producidas, dejando constancia de la fecha y hora de recibido o de envió, con el </w:t>
      </w:r>
      <w:r w:rsidRPr="00E42096">
        <w:rPr>
          <w:rFonts w:ascii="Arial" w:eastAsia="Calibri" w:hAnsi="Arial" w:cs="Arial"/>
          <w:sz w:val="24"/>
          <w:szCs w:val="24"/>
          <w:lang w:val="es-CO" w:eastAsia="en-US"/>
        </w:rPr>
        <w:lastRenderedPageBreak/>
        <w:t>propósito de oficializar su trámite u cumplir con los términos de vencimiento que establezca la ley.</w:t>
      </w:r>
    </w:p>
    <w:p w14:paraId="48CD03D2"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Registro de comunicaciones oficiales: </w:t>
      </w:r>
      <w:r w:rsidRPr="00E42096">
        <w:rPr>
          <w:rFonts w:ascii="Arial" w:eastAsia="Calibri" w:hAnsi="Arial" w:cs="Arial"/>
          <w:sz w:val="24"/>
          <w:szCs w:val="24"/>
          <w:lang w:val="es-CO" w:eastAsia="en-US"/>
        </w:rPr>
        <w:t>Procedimiento por medio del cual las entidades ingresan a sus sistemas manuales o automatizados de correspondencia todas las comunicaciones producidas o recibidas.</w:t>
      </w:r>
    </w:p>
    <w:p w14:paraId="7C186335"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 xml:space="preserve">Reprografía: </w:t>
      </w:r>
      <w:r w:rsidRPr="00E42096">
        <w:rPr>
          <w:rFonts w:ascii="Arial" w:eastAsia="Calibri" w:hAnsi="Arial" w:cs="Arial"/>
          <w:sz w:val="24"/>
          <w:szCs w:val="24"/>
          <w:lang w:val="es-CO" w:eastAsia="en-US"/>
        </w:rPr>
        <w:t xml:space="preserve">Conjunto de técnicas, como fotografía, fotocopiado, la microfilmación y la digitalización, que permiten copiar o duplicar documentos originalmente consignados en papel. </w:t>
      </w:r>
    </w:p>
    <w:p w14:paraId="4EA2D2E0"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Retención documental:</w:t>
      </w:r>
      <w:r w:rsidRPr="00E42096">
        <w:rPr>
          <w:rFonts w:ascii="Arial" w:eastAsia="Calibri" w:hAnsi="Arial" w:cs="Arial"/>
          <w:sz w:val="24"/>
          <w:szCs w:val="24"/>
          <w:lang w:val="es-CO" w:eastAsia="en-US"/>
        </w:rPr>
        <w:t xml:space="preserve"> Plazo que los documentos deben permanecer en archivo de gestión o en el archivo central, tal como se consigna en la tabla de retención documental.</w:t>
      </w:r>
    </w:p>
    <w:p w14:paraId="5780C77F"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Serie documental:</w:t>
      </w:r>
      <w:r w:rsidRPr="00E42096">
        <w:rPr>
          <w:rFonts w:ascii="Arial" w:eastAsia="Calibri" w:hAnsi="Arial" w:cs="Arial"/>
          <w:sz w:val="24"/>
          <w:szCs w:val="24"/>
          <w:lang w:val="es-CO" w:eastAsia="en-US"/>
        </w:rPr>
        <w:t xml:space="preserve"> Conjunto de unidades documentales de estructura y contenido homogéneos, emanadas de un mismo órgano o sujeto productor como consecuencia del ejercicio de sus funciones específicas. Ejemplo: historias laborales, actas, contratos, entre otros.</w:t>
      </w:r>
    </w:p>
    <w:p w14:paraId="0272311A"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Signatura topográfica</w:t>
      </w:r>
      <w:r w:rsidRPr="00E42096">
        <w:rPr>
          <w:rFonts w:ascii="Arial" w:eastAsia="Calibri" w:hAnsi="Arial" w:cs="Arial"/>
          <w:sz w:val="24"/>
          <w:szCs w:val="24"/>
          <w:lang w:val="es-CO" w:eastAsia="en-US"/>
        </w:rPr>
        <w:t>: Identificación convencional que señala la ubicación de una unidad de conservación en el depósito y mobiliario de un archivo.</w:t>
      </w:r>
    </w:p>
    <w:p w14:paraId="71D25D60"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Sistema de Gestión de Documentos Electrónicos de Archivo (SGDEA): </w:t>
      </w:r>
      <w:r w:rsidRPr="00E42096">
        <w:rPr>
          <w:rFonts w:ascii="Arial" w:eastAsia="Calibri" w:hAnsi="Arial" w:cs="Arial"/>
          <w:sz w:val="24"/>
          <w:szCs w:val="24"/>
          <w:lang w:val="es-CO" w:eastAsia="en-US"/>
        </w:rPr>
        <w:t>Se orienta a conformar y custodiar un archivo electrónico institucional en sus diferentes fases y, por ende, a constituir el patrimonio documental digital de una entidad, región o nación.</w:t>
      </w:r>
    </w:p>
    <w:p w14:paraId="14FEBEB7" w14:textId="64D40A05"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Sistema Integrado de Conservación (SIC): </w:t>
      </w:r>
      <w:r w:rsidRPr="00E42096">
        <w:rPr>
          <w:rFonts w:ascii="Arial" w:eastAsia="Calibri" w:hAnsi="Arial" w:cs="Arial"/>
          <w:sz w:val="24"/>
          <w:szCs w:val="24"/>
          <w:lang w:val="es-CO" w:eastAsia="en-US"/>
        </w:rPr>
        <w:t>Conjunto de estrategias y procesos de conservación que aseguran el mantenimiento adecuado de los documentos, garantizando su integridad física y funcional en cualquier etapa del ciclo vital.</w:t>
      </w:r>
    </w:p>
    <w:p w14:paraId="0BE73A44" w14:textId="77777777" w:rsidR="00261D79" w:rsidRPr="00E42096"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proofErr w:type="spellStart"/>
      <w:r w:rsidRPr="00E42096">
        <w:rPr>
          <w:rFonts w:ascii="Arial" w:eastAsia="Calibri" w:hAnsi="Arial" w:cs="Arial"/>
          <w:b/>
          <w:sz w:val="24"/>
          <w:szCs w:val="24"/>
          <w:lang w:val="es-CO" w:eastAsia="en-US"/>
        </w:rPr>
        <w:t>Subserie</w:t>
      </w:r>
      <w:proofErr w:type="spellEnd"/>
      <w:r w:rsidRPr="00E42096">
        <w:rPr>
          <w:rFonts w:ascii="Arial" w:eastAsia="Calibri" w:hAnsi="Arial" w:cs="Arial"/>
          <w:b/>
          <w:sz w:val="24"/>
          <w:szCs w:val="24"/>
          <w:lang w:val="es-CO" w:eastAsia="en-US"/>
        </w:rPr>
        <w:t xml:space="preserve">: </w:t>
      </w:r>
      <w:r w:rsidRPr="00E42096">
        <w:rPr>
          <w:rFonts w:ascii="Arial" w:eastAsia="Calibri" w:hAnsi="Arial" w:cs="Arial"/>
          <w:sz w:val="24"/>
          <w:szCs w:val="24"/>
          <w:lang w:val="es-CO" w:eastAsia="en-US"/>
        </w:rPr>
        <w:t xml:space="preserve">Conjunto de unidades documentales que forman parte de una serie, identificadas de forma separada de esta por su contenido y sus características específicas. </w:t>
      </w:r>
    </w:p>
    <w:p w14:paraId="40B2F6A1" w14:textId="642E6953" w:rsidR="00261D79" w:rsidRPr="00792619" w:rsidRDefault="00261D79" w:rsidP="00792619">
      <w:pPr>
        <w:numPr>
          <w:ilvl w:val="0"/>
          <w:numId w:val="1"/>
        </w:numPr>
        <w:spacing w:after="0" w:line="360" w:lineRule="auto"/>
        <w:ind w:left="709" w:hanging="283"/>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 xml:space="preserve">Tablas de Retención Documental (TRD): </w:t>
      </w:r>
      <w:r w:rsidRPr="00E42096">
        <w:rPr>
          <w:rFonts w:ascii="Arial" w:eastAsia="Calibri" w:hAnsi="Arial" w:cs="Arial"/>
          <w:sz w:val="24"/>
          <w:szCs w:val="24"/>
          <w:lang w:val="es-CO" w:eastAsia="en-US"/>
        </w:rPr>
        <w:t>Constituyen un instrumento archivístico que permite la clasificación documental de la entidad, acorde a su estructura orgánico-funcional, e indica los criterios de retención y disposición final resultante de la valoración documental por cada una de las agrupaciones documentales.</w:t>
      </w:r>
    </w:p>
    <w:p w14:paraId="638B8F35" w14:textId="77777777" w:rsidR="00792619" w:rsidRPr="00E42096" w:rsidRDefault="00792619" w:rsidP="00792619">
      <w:pPr>
        <w:spacing w:after="0" w:line="360" w:lineRule="auto"/>
        <w:contextualSpacing/>
        <w:rPr>
          <w:rFonts w:ascii="Arial" w:eastAsia="Calibri" w:hAnsi="Arial" w:cs="Arial"/>
          <w:b/>
          <w:sz w:val="24"/>
          <w:szCs w:val="24"/>
          <w:lang w:val="es-CO" w:eastAsia="en-US"/>
        </w:rPr>
      </w:pPr>
    </w:p>
    <w:p w14:paraId="6A104855" w14:textId="3A8782E9" w:rsidR="00261D79" w:rsidRPr="00E42096" w:rsidRDefault="00792619" w:rsidP="002F0533">
      <w:pPr>
        <w:pStyle w:val="Ttulo1"/>
        <w:numPr>
          <w:ilvl w:val="0"/>
          <w:numId w:val="29"/>
        </w:numPr>
        <w:tabs>
          <w:tab w:val="left" w:pos="284"/>
        </w:tabs>
        <w:spacing w:before="0" w:after="0" w:line="360" w:lineRule="auto"/>
        <w:ind w:left="0" w:firstLine="0"/>
        <w:rPr>
          <w:rFonts w:ascii="Arial" w:hAnsi="Arial" w:cs="Arial"/>
          <w:b/>
          <w:color w:val="auto"/>
          <w:sz w:val="24"/>
          <w:szCs w:val="24"/>
        </w:rPr>
      </w:pPr>
      <w:bookmarkStart w:id="10" w:name="_Toc183020818"/>
      <w:bookmarkStart w:id="11" w:name="_Toc186123709"/>
      <w:r w:rsidRPr="00904F8F">
        <w:rPr>
          <w:rFonts w:ascii="Arial" w:hAnsi="Arial" w:cs="Arial"/>
          <w:b/>
          <w:color w:val="auto"/>
          <w:sz w:val="24"/>
          <w:szCs w:val="24"/>
          <w:lang w:val="es-CO"/>
        </w:rPr>
        <w:t xml:space="preserve"> </w:t>
      </w:r>
      <w:r w:rsidR="008E4EED" w:rsidRPr="00E42096">
        <w:rPr>
          <w:rFonts w:ascii="Arial" w:hAnsi="Arial" w:cs="Arial"/>
          <w:b/>
          <w:color w:val="auto"/>
          <w:sz w:val="24"/>
          <w:szCs w:val="24"/>
        </w:rPr>
        <w:t>SIGLAS</w:t>
      </w:r>
      <w:bookmarkEnd w:id="10"/>
      <w:bookmarkEnd w:id="11"/>
    </w:p>
    <w:p w14:paraId="0DB3DBB8"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p>
    <w:p w14:paraId="712FEF16" w14:textId="77777777" w:rsidR="00792619" w:rsidRDefault="00261D79" w:rsidP="00B03D7D">
      <w:pPr>
        <w:pStyle w:val="Prrafodelista"/>
        <w:numPr>
          <w:ilvl w:val="0"/>
          <w:numId w:val="3"/>
        </w:numPr>
        <w:rPr>
          <w:rFonts w:cs="Arial"/>
          <w:szCs w:val="24"/>
          <w:lang w:val="es-CO"/>
        </w:rPr>
      </w:pPr>
      <w:r w:rsidRPr="00792619">
        <w:rPr>
          <w:rFonts w:cs="Arial"/>
          <w:b/>
          <w:szCs w:val="24"/>
          <w:lang w:val="es-CO"/>
        </w:rPr>
        <w:t xml:space="preserve">AGN: </w:t>
      </w:r>
      <w:r w:rsidRPr="00792619">
        <w:rPr>
          <w:rFonts w:cs="Arial"/>
          <w:szCs w:val="24"/>
          <w:lang w:val="es-CO"/>
        </w:rPr>
        <w:t>Archivo General de la Nación.</w:t>
      </w:r>
    </w:p>
    <w:p w14:paraId="21DADE0A" w14:textId="77777777" w:rsidR="00792619" w:rsidRDefault="00261D79" w:rsidP="00B03D7D">
      <w:pPr>
        <w:pStyle w:val="Prrafodelista"/>
        <w:numPr>
          <w:ilvl w:val="0"/>
          <w:numId w:val="3"/>
        </w:numPr>
        <w:rPr>
          <w:rFonts w:cs="Arial"/>
          <w:szCs w:val="24"/>
          <w:lang w:val="es-CO"/>
        </w:rPr>
      </w:pPr>
      <w:r w:rsidRPr="00792619">
        <w:rPr>
          <w:rFonts w:cs="Arial"/>
          <w:b/>
          <w:szCs w:val="24"/>
          <w:lang w:val="es-CO"/>
        </w:rPr>
        <w:t>APC Colombia:</w:t>
      </w:r>
      <w:r w:rsidRPr="00792619">
        <w:rPr>
          <w:rFonts w:cs="Arial"/>
          <w:szCs w:val="24"/>
          <w:lang w:val="es-CO"/>
        </w:rPr>
        <w:t xml:space="preserve"> Agencia Presidencial de Cooperación Internacional de Colombia.</w:t>
      </w:r>
    </w:p>
    <w:p w14:paraId="606D3B94" w14:textId="77777777" w:rsidR="00792619" w:rsidRDefault="00442C56" w:rsidP="00B03D7D">
      <w:pPr>
        <w:pStyle w:val="Prrafodelista"/>
        <w:numPr>
          <w:ilvl w:val="0"/>
          <w:numId w:val="3"/>
        </w:numPr>
        <w:rPr>
          <w:rFonts w:cs="Arial"/>
          <w:szCs w:val="24"/>
          <w:lang w:val="es-CO"/>
        </w:rPr>
      </w:pPr>
      <w:r w:rsidRPr="00792619">
        <w:rPr>
          <w:rFonts w:cs="Arial"/>
          <w:b/>
          <w:szCs w:val="24"/>
          <w:lang w:val="es-CO"/>
        </w:rPr>
        <w:t>CCD:</w:t>
      </w:r>
      <w:r w:rsidRPr="00792619">
        <w:rPr>
          <w:rFonts w:cs="Arial"/>
          <w:szCs w:val="24"/>
          <w:lang w:val="es-CO"/>
        </w:rPr>
        <w:t xml:space="preserve"> Cuadro de clasificación documental.</w:t>
      </w:r>
    </w:p>
    <w:p w14:paraId="0ADE9452" w14:textId="77777777" w:rsidR="00792619" w:rsidRDefault="00261D79" w:rsidP="00B03D7D">
      <w:pPr>
        <w:pStyle w:val="Prrafodelista"/>
        <w:numPr>
          <w:ilvl w:val="0"/>
          <w:numId w:val="3"/>
        </w:numPr>
        <w:rPr>
          <w:rFonts w:cs="Arial"/>
          <w:szCs w:val="24"/>
          <w:lang w:val="es-CO"/>
        </w:rPr>
      </w:pPr>
      <w:r w:rsidRPr="00792619">
        <w:rPr>
          <w:rFonts w:cs="Arial"/>
          <w:b/>
          <w:szCs w:val="24"/>
          <w:lang w:val="es-CO"/>
        </w:rPr>
        <w:t>CIGD:</w:t>
      </w:r>
      <w:r w:rsidRPr="00792619">
        <w:rPr>
          <w:rFonts w:cs="Arial"/>
          <w:szCs w:val="24"/>
          <w:lang w:val="es-CO"/>
        </w:rPr>
        <w:t xml:space="preserve"> Comité Institucional de Gestión y Desempeño.</w:t>
      </w:r>
    </w:p>
    <w:p w14:paraId="58A1B9F3" w14:textId="77777777" w:rsidR="00792619" w:rsidRDefault="00261D79" w:rsidP="00B03D7D">
      <w:pPr>
        <w:pStyle w:val="Prrafodelista"/>
        <w:numPr>
          <w:ilvl w:val="0"/>
          <w:numId w:val="3"/>
        </w:numPr>
        <w:rPr>
          <w:rFonts w:cs="Arial"/>
          <w:szCs w:val="24"/>
          <w:lang w:val="es-CO"/>
        </w:rPr>
      </w:pPr>
      <w:r w:rsidRPr="00792619">
        <w:rPr>
          <w:rFonts w:cs="Arial"/>
          <w:b/>
          <w:szCs w:val="24"/>
          <w:lang w:val="es-CO"/>
        </w:rPr>
        <w:t xml:space="preserve">DAF: </w:t>
      </w:r>
      <w:r w:rsidRPr="00792619">
        <w:rPr>
          <w:rFonts w:cs="Arial"/>
          <w:szCs w:val="24"/>
          <w:lang w:val="es-CO"/>
        </w:rPr>
        <w:t>Dirección Administrativa y Financiera.</w:t>
      </w:r>
    </w:p>
    <w:p w14:paraId="7AB5A960" w14:textId="5C3DA2D1" w:rsidR="00792619" w:rsidRDefault="00D66A0C" w:rsidP="00B03D7D">
      <w:pPr>
        <w:pStyle w:val="Prrafodelista"/>
        <w:numPr>
          <w:ilvl w:val="0"/>
          <w:numId w:val="3"/>
        </w:numPr>
        <w:rPr>
          <w:rFonts w:cs="Arial"/>
          <w:szCs w:val="24"/>
          <w:lang w:val="es-CO"/>
        </w:rPr>
      </w:pPr>
      <w:r w:rsidRPr="00792619">
        <w:rPr>
          <w:rFonts w:cs="Arial"/>
          <w:b/>
          <w:szCs w:val="24"/>
          <w:lang w:val="es-CO"/>
        </w:rPr>
        <w:t>FUID:</w:t>
      </w:r>
      <w:r w:rsidRPr="00792619">
        <w:rPr>
          <w:rFonts w:cs="Arial"/>
          <w:szCs w:val="24"/>
          <w:lang w:val="es-CO"/>
        </w:rPr>
        <w:t xml:space="preserve"> Formato único de inventario documental</w:t>
      </w:r>
      <w:r w:rsidR="00792619">
        <w:rPr>
          <w:rFonts w:cs="Arial"/>
          <w:szCs w:val="24"/>
          <w:lang w:val="es-CO"/>
        </w:rPr>
        <w:t xml:space="preserve">. </w:t>
      </w:r>
    </w:p>
    <w:p w14:paraId="321DB09C" w14:textId="77777777" w:rsidR="00792619" w:rsidRDefault="000261CE" w:rsidP="00B03D7D">
      <w:pPr>
        <w:pStyle w:val="Prrafodelista"/>
        <w:numPr>
          <w:ilvl w:val="0"/>
          <w:numId w:val="3"/>
        </w:numPr>
        <w:rPr>
          <w:rFonts w:cs="Arial"/>
          <w:szCs w:val="24"/>
          <w:lang w:val="es-CO"/>
        </w:rPr>
      </w:pPr>
      <w:r w:rsidRPr="00792619">
        <w:rPr>
          <w:rFonts w:cs="Arial"/>
          <w:b/>
          <w:szCs w:val="24"/>
          <w:lang w:val="es-CO"/>
        </w:rPr>
        <w:t xml:space="preserve">MECI: </w:t>
      </w:r>
      <w:r w:rsidRPr="00792619">
        <w:rPr>
          <w:rFonts w:cs="Arial"/>
          <w:szCs w:val="24"/>
          <w:lang w:val="es-CO"/>
        </w:rPr>
        <w:t>Mo</w:t>
      </w:r>
      <w:r w:rsidR="00792619">
        <w:rPr>
          <w:rFonts w:cs="Arial"/>
          <w:szCs w:val="24"/>
          <w:lang w:val="es-CO"/>
        </w:rPr>
        <w:t>delo Estándar de Control Interno.</w:t>
      </w:r>
    </w:p>
    <w:p w14:paraId="0FDE15D1" w14:textId="77777777" w:rsidR="00792619" w:rsidRDefault="000261CE" w:rsidP="00B03D7D">
      <w:pPr>
        <w:pStyle w:val="Prrafodelista"/>
        <w:numPr>
          <w:ilvl w:val="0"/>
          <w:numId w:val="3"/>
        </w:numPr>
        <w:rPr>
          <w:rFonts w:cs="Arial"/>
          <w:szCs w:val="24"/>
          <w:lang w:val="es-CO"/>
        </w:rPr>
      </w:pPr>
      <w:r w:rsidRPr="00792619">
        <w:rPr>
          <w:rFonts w:cs="Arial"/>
          <w:b/>
          <w:szCs w:val="24"/>
          <w:lang w:val="es-CO"/>
        </w:rPr>
        <w:t>MGDA</w:t>
      </w:r>
      <w:r w:rsidRPr="00792619">
        <w:rPr>
          <w:rFonts w:cs="Arial"/>
          <w:szCs w:val="24"/>
          <w:lang w:val="es-CO"/>
        </w:rPr>
        <w:t>:</w:t>
      </w:r>
      <w:r w:rsidRPr="00792619">
        <w:rPr>
          <w:rFonts w:cs="Arial"/>
          <w:szCs w:val="24"/>
        </w:rPr>
        <w:t xml:space="preserve"> </w:t>
      </w:r>
      <w:r w:rsidRPr="00792619">
        <w:rPr>
          <w:rFonts w:cs="Arial"/>
          <w:szCs w:val="24"/>
          <w:lang w:val="es-CO"/>
        </w:rPr>
        <w:t>Modelo de Gestión Documental y Administración de Archivos.</w:t>
      </w:r>
    </w:p>
    <w:p w14:paraId="0EEA7EEA" w14:textId="77777777" w:rsidR="00792619" w:rsidRDefault="00261D79" w:rsidP="00B03D7D">
      <w:pPr>
        <w:pStyle w:val="Prrafodelista"/>
        <w:numPr>
          <w:ilvl w:val="0"/>
          <w:numId w:val="3"/>
        </w:numPr>
        <w:rPr>
          <w:rFonts w:cs="Arial"/>
          <w:szCs w:val="24"/>
          <w:lang w:val="es-CO"/>
        </w:rPr>
      </w:pPr>
      <w:r w:rsidRPr="00792619">
        <w:rPr>
          <w:rFonts w:cs="Arial"/>
          <w:b/>
          <w:szCs w:val="24"/>
          <w:lang w:val="es-CO"/>
        </w:rPr>
        <w:t>MIPG:</w:t>
      </w:r>
      <w:r w:rsidRPr="00792619">
        <w:rPr>
          <w:rFonts w:cs="Arial"/>
          <w:szCs w:val="24"/>
          <w:lang w:val="es-CO"/>
        </w:rPr>
        <w:t xml:space="preserve"> Modelo Integrado de Planeación y Gestión.</w:t>
      </w:r>
    </w:p>
    <w:p w14:paraId="12CA7DFB" w14:textId="77777777" w:rsidR="00792619" w:rsidRDefault="005C3411" w:rsidP="00B03D7D">
      <w:pPr>
        <w:pStyle w:val="Prrafodelista"/>
        <w:numPr>
          <w:ilvl w:val="0"/>
          <w:numId w:val="3"/>
        </w:numPr>
        <w:rPr>
          <w:rFonts w:cs="Arial"/>
          <w:szCs w:val="24"/>
          <w:lang w:val="es-CO"/>
        </w:rPr>
      </w:pPr>
      <w:r w:rsidRPr="00792619">
        <w:rPr>
          <w:rFonts w:cs="Arial"/>
          <w:b/>
          <w:szCs w:val="24"/>
          <w:lang w:val="es-CO"/>
        </w:rPr>
        <w:t xml:space="preserve">PDF: </w:t>
      </w:r>
      <w:r w:rsidRPr="00792619">
        <w:rPr>
          <w:rFonts w:cs="Arial"/>
          <w:szCs w:val="24"/>
          <w:lang w:val="es-CO"/>
        </w:rPr>
        <w:t>Formato de Almacenamiento para documentos digitales</w:t>
      </w:r>
      <w:r w:rsidR="00792619">
        <w:rPr>
          <w:rFonts w:cs="Arial"/>
          <w:szCs w:val="24"/>
          <w:lang w:val="es-CO"/>
        </w:rPr>
        <w:t>.</w:t>
      </w:r>
    </w:p>
    <w:p w14:paraId="5D4FD202" w14:textId="77777777" w:rsidR="00792619" w:rsidRDefault="00625F42" w:rsidP="00B03D7D">
      <w:pPr>
        <w:pStyle w:val="Prrafodelista"/>
        <w:numPr>
          <w:ilvl w:val="0"/>
          <w:numId w:val="3"/>
        </w:numPr>
        <w:rPr>
          <w:rFonts w:cs="Arial"/>
          <w:szCs w:val="24"/>
          <w:lang w:val="es-CO"/>
        </w:rPr>
      </w:pPr>
      <w:r w:rsidRPr="00792619">
        <w:rPr>
          <w:rFonts w:cs="Arial"/>
          <w:b/>
          <w:szCs w:val="24"/>
          <w:lang w:val="es-CO"/>
        </w:rPr>
        <w:t xml:space="preserve">PDG: </w:t>
      </w:r>
      <w:r w:rsidRPr="00792619">
        <w:rPr>
          <w:rFonts w:cs="Arial"/>
          <w:szCs w:val="24"/>
          <w:lang w:val="es-CO"/>
        </w:rPr>
        <w:t>Programa de gestión documental</w:t>
      </w:r>
      <w:r w:rsidR="00792619">
        <w:rPr>
          <w:rFonts w:cs="Arial"/>
          <w:szCs w:val="24"/>
          <w:lang w:val="es-CO"/>
        </w:rPr>
        <w:t>.</w:t>
      </w:r>
    </w:p>
    <w:p w14:paraId="73ADE975" w14:textId="77777777" w:rsidR="00792619" w:rsidRPr="00792619" w:rsidRDefault="000261CE" w:rsidP="00B03D7D">
      <w:pPr>
        <w:pStyle w:val="Prrafodelista"/>
        <w:numPr>
          <w:ilvl w:val="0"/>
          <w:numId w:val="3"/>
        </w:numPr>
        <w:rPr>
          <w:rFonts w:cs="Arial"/>
          <w:szCs w:val="24"/>
          <w:lang w:val="es-CO"/>
        </w:rPr>
      </w:pPr>
      <w:r w:rsidRPr="00792619">
        <w:rPr>
          <w:rFonts w:cs="Arial"/>
          <w:b/>
          <w:szCs w:val="24"/>
          <w:lang w:val="es-CO"/>
        </w:rPr>
        <w:t>PEI:</w:t>
      </w:r>
      <w:r w:rsidRPr="00792619">
        <w:rPr>
          <w:rFonts w:cs="Arial"/>
          <w:szCs w:val="24"/>
        </w:rPr>
        <w:t xml:space="preserve"> </w:t>
      </w:r>
      <w:r w:rsidRPr="00792619">
        <w:rPr>
          <w:rFonts w:cs="Arial"/>
          <w:szCs w:val="24"/>
          <w:lang w:val="es-CO"/>
        </w:rPr>
        <w:t>Plan Estratégico Institucional</w:t>
      </w:r>
      <w:r w:rsidR="00792619" w:rsidRPr="00792619">
        <w:rPr>
          <w:rFonts w:cs="Arial"/>
          <w:szCs w:val="24"/>
          <w:lang w:val="es-CO"/>
        </w:rPr>
        <w:t>.</w:t>
      </w:r>
    </w:p>
    <w:p w14:paraId="617AC3E2" w14:textId="77777777" w:rsidR="00792619" w:rsidRPr="00792619" w:rsidRDefault="00261D79" w:rsidP="00B03D7D">
      <w:pPr>
        <w:pStyle w:val="Prrafodelista"/>
        <w:numPr>
          <w:ilvl w:val="0"/>
          <w:numId w:val="3"/>
        </w:numPr>
        <w:rPr>
          <w:rFonts w:cs="Arial"/>
          <w:szCs w:val="24"/>
          <w:lang w:val="es-CO"/>
        </w:rPr>
      </w:pPr>
      <w:r w:rsidRPr="00792619">
        <w:rPr>
          <w:rFonts w:cs="Arial"/>
          <w:b/>
          <w:szCs w:val="24"/>
          <w:lang w:val="es-ES_tradnl"/>
        </w:rPr>
        <w:t xml:space="preserve">PIC: </w:t>
      </w:r>
      <w:r w:rsidRPr="00792619">
        <w:rPr>
          <w:rFonts w:cs="Arial"/>
          <w:szCs w:val="24"/>
          <w:lang w:val="es-ES_tradnl"/>
        </w:rPr>
        <w:t>Plan Institucional de Capacitación.</w:t>
      </w:r>
    </w:p>
    <w:p w14:paraId="1844C34D" w14:textId="77777777" w:rsidR="00792619" w:rsidRDefault="00261D79" w:rsidP="00B03D7D">
      <w:pPr>
        <w:pStyle w:val="Prrafodelista"/>
        <w:numPr>
          <w:ilvl w:val="0"/>
          <w:numId w:val="3"/>
        </w:numPr>
        <w:rPr>
          <w:rFonts w:cs="Arial"/>
          <w:szCs w:val="24"/>
          <w:lang w:val="es-CO"/>
        </w:rPr>
      </w:pPr>
      <w:r w:rsidRPr="00792619">
        <w:rPr>
          <w:rFonts w:cs="Arial"/>
          <w:b/>
          <w:szCs w:val="24"/>
          <w:lang w:val="es-CO"/>
        </w:rPr>
        <w:t>PGD:</w:t>
      </w:r>
      <w:r w:rsidRPr="00792619">
        <w:rPr>
          <w:rFonts w:cs="Arial"/>
          <w:szCs w:val="24"/>
          <w:lang w:val="es-CO"/>
        </w:rPr>
        <w:t xml:space="preserve"> Programa de Gestión Documental.</w:t>
      </w:r>
    </w:p>
    <w:p w14:paraId="55FDD437" w14:textId="33EA510B" w:rsidR="00792619" w:rsidRDefault="00F72DE8" w:rsidP="00B03D7D">
      <w:pPr>
        <w:pStyle w:val="Prrafodelista"/>
        <w:numPr>
          <w:ilvl w:val="0"/>
          <w:numId w:val="3"/>
        </w:numPr>
        <w:rPr>
          <w:rFonts w:cs="Arial"/>
          <w:szCs w:val="24"/>
          <w:lang w:val="es-CO"/>
        </w:rPr>
      </w:pPr>
      <w:r w:rsidRPr="00792619">
        <w:rPr>
          <w:rFonts w:cs="Arial"/>
          <w:b/>
          <w:szCs w:val="24"/>
          <w:lang w:val="es-CO"/>
        </w:rPr>
        <w:t>PHVA</w:t>
      </w:r>
      <w:r w:rsidRPr="00792619">
        <w:rPr>
          <w:rFonts w:cs="Arial"/>
          <w:szCs w:val="24"/>
          <w:lang w:val="es-CO"/>
        </w:rPr>
        <w:t>: Planear, Hacer, Verificar, Actuar</w:t>
      </w:r>
      <w:r w:rsidR="00792619">
        <w:rPr>
          <w:rFonts w:cs="Arial"/>
          <w:szCs w:val="24"/>
          <w:lang w:val="es-CO"/>
        </w:rPr>
        <w:t>.</w:t>
      </w:r>
    </w:p>
    <w:p w14:paraId="33A76CF3" w14:textId="77777777" w:rsidR="00792619" w:rsidRDefault="00F573D7" w:rsidP="00B03D7D">
      <w:pPr>
        <w:pStyle w:val="Prrafodelista"/>
        <w:numPr>
          <w:ilvl w:val="0"/>
          <w:numId w:val="3"/>
        </w:numPr>
        <w:rPr>
          <w:rFonts w:cs="Arial"/>
          <w:szCs w:val="24"/>
          <w:lang w:val="es-CO"/>
        </w:rPr>
      </w:pPr>
      <w:r w:rsidRPr="00792619">
        <w:rPr>
          <w:rFonts w:cs="Arial"/>
          <w:b/>
          <w:szCs w:val="24"/>
          <w:lang w:val="es-CO"/>
        </w:rPr>
        <w:t>PINAR:</w:t>
      </w:r>
      <w:r w:rsidRPr="00792619">
        <w:rPr>
          <w:rFonts w:cs="Arial"/>
          <w:szCs w:val="24"/>
          <w:lang w:val="es-CO"/>
        </w:rPr>
        <w:t xml:space="preserve"> Plan Institucional de Archivos</w:t>
      </w:r>
      <w:r w:rsidR="00792619">
        <w:rPr>
          <w:rFonts w:cs="Arial"/>
          <w:szCs w:val="24"/>
          <w:lang w:val="es-CO"/>
        </w:rPr>
        <w:t>.</w:t>
      </w:r>
    </w:p>
    <w:p w14:paraId="4862ADF6" w14:textId="77777777" w:rsidR="00792619" w:rsidRDefault="00B9316C" w:rsidP="00B03D7D">
      <w:pPr>
        <w:pStyle w:val="Prrafodelista"/>
        <w:numPr>
          <w:ilvl w:val="0"/>
          <w:numId w:val="3"/>
        </w:numPr>
        <w:rPr>
          <w:rFonts w:cs="Arial"/>
          <w:szCs w:val="24"/>
          <w:lang w:val="es-CO"/>
        </w:rPr>
      </w:pPr>
      <w:r w:rsidRPr="00792619">
        <w:rPr>
          <w:rFonts w:cs="Arial"/>
          <w:b/>
          <w:szCs w:val="24"/>
          <w:lang w:val="es-CO"/>
        </w:rPr>
        <w:t>PCD:</w:t>
      </w:r>
      <w:r w:rsidRPr="00792619">
        <w:rPr>
          <w:rFonts w:cs="Arial"/>
          <w:szCs w:val="24"/>
          <w:lang w:val="es-CO"/>
        </w:rPr>
        <w:t xml:space="preserve"> Plan de Conservación Documental.</w:t>
      </w:r>
    </w:p>
    <w:p w14:paraId="53967760" w14:textId="3A0DDD4F" w:rsidR="00792619" w:rsidRDefault="00B9316C" w:rsidP="00B03D7D">
      <w:pPr>
        <w:pStyle w:val="Prrafodelista"/>
        <w:numPr>
          <w:ilvl w:val="0"/>
          <w:numId w:val="3"/>
        </w:numPr>
        <w:rPr>
          <w:rFonts w:cs="Arial"/>
          <w:szCs w:val="24"/>
          <w:lang w:val="es-CO"/>
        </w:rPr>
      </w:pPr>
      <w:r w:rsidRPr="00792619">
        <w:rPr>
          <w:rFonts w:cs="Arial"/>
          <w:b/>
          <w:szCs w:val="24"/>
          <w:lang w:val="es-CO"/>
        </w:rPr>
        <w:t>PPD:</w:t>
      </w:r>
      <w:r w:rsidRPr="00792619">
        <w:rPr>
          <w:rFonts w:cs="Arial"/>
          <w:szCs w:val="24"/>
          <w:lang w:val="es-CO"/>
        </w:rPr>
        <w:t xml:space="preserve"> Plan de Preservación Digital</w:t>
      </w:r>
      <w:r w:rsidR="00792619">
        <w:rPr>
          <w:rFonts w:cs="Arial"/>
          <w:szCs w:val="24"/>
          <w:lang w:val="es-CO"/>
        </w:rPr>
        <w:t>.</w:t>
      </w:r>
    </w:p>
    <w:p w14:paraId="7C9E7EDC" w14:textId="77777777" w:rsidR="00792619" w:rsidRDefault="00F72DE8" w:rsidP="00B03D7D">
      <w:pPr>
        <w:pStyle w:val="Prrafodelista"/>
        <w:numPr>
          <w:ilvl w:val="0"/>
          <w:numId w:val="3"/>
        </w:numPr>
        <w:rPr>
          <w:rFonts w:cs="Arial"/>
          <w:szCs w:val="24"/>
          <w:lang w:val="es-CO"/>
        </w:rPr>
      </w:pPr>
      <w:r w:rsidRPr="00792619">
        <w:rPr>
          <w:rFonts w:cs="Arial"/>
          <w:b/>
          <w:szCs w:val="24"/>
          <w:lang w:val="es-CO"/>
        </w:rPr>
        <w:t xml:space="preserve">RACI: </w:t>
      </w:r>
      <w:r w:rsidRPr="00792619">
        <w:rPr>
          <w:rFonts w:cs="Arial"/>
          <w:szCs w:val="24"/>
          <w:lang w:val="es-CO"/>
        </w:rPr>
        <w:t>Responsable, Aprobador, Consultado e Informado</w:t>
      </w:r>
      <w:r w:rsidR="00792619">
        <w:rPr>
          <w:rFonts w:cs="Arial"/>
          <w:szCs w:val="24"/>
          <w:lang w:val="es-CO"/>
        </w:rPr>
        <w:t>.</w:t>
      </w:r>
    </w:p>
    <w:p w14:paraId="5029A678" w14:textId="77777777" w:rsidR="00774A99" w:rsidRDefault="00B9316C" w:rsidP="00B0131C">
      <w:pPr>
        <w:pStyle w:val="Prrafodelista"/>
        <w:numPr>
          <w:ilvl w:val="0"/>
          <w:numId w:val="3"/>
        </w:numPr>
        <w:rPr>
          <w:rFonts w:cs="Arial"/>
          <w:szCs w:val="24"/>
          <w:lang w:val="es-CO"/>
        </w:rPr>
      </w:pPr>
      <w:r w:rsidRPr="00774A99">
        <w:rPr>
          <w:rFonts w:cs="Arial"/>
          <w:b/>
          <w:szCs w:val="24"/>
          <w:lang w:val="es-CO"/>
        </w:rPr>
        <w:lastRenderedPageBreak/>
        <w:t>SIC:</w:t>
      </w:r>
      <w:r w:rsidRPr="00774A99">
        <w:rPr>
          <w:rFonts w:cs="Arial"/>
          <w:szCs w:val="24"/>
          <w:lang w:val="es-CO"/>
        </w:rPr>
        <w:t xml:space="preserve"> Sistema Integrado de Conservación</w:t>
      </w:r>
      <w:r w:rsidR="00774A99">
        <w:rPr>
          <w:rFonts w:cs="Arial"/>
          <w:szCs w:val="24"/>
          <w:lang w:val="es-CO"/>
        </w:rPr>
        <w:t>.</w:t>
      </w:r>
    </w:p>
    <w:p w14:paraId="07F9652C" w14:textId="3793D85C" w:rsidR="00774A99" w:rsidRPr="00774A99" w:rsidRDefault="00774A99" w:rsidP="00B0131C">
      <w:pPr>
        <w:pStyle w:val="Prrafodelista"/>
        <w:numPr>
          <w:ilvl w:val="0"/>
          <w:numId w:val="3"/>
        </w:numPr>
        <w:rPr>
          <w:rFonts w:cs="Arial"/>
          <w:szCs w:val="24"/>
          <w:lang w:val="es-CO"/>
        </w:rPr>
      </w:pPr>
      <w:r w:rsidRPr="00774A99">
        <w:rPr>
          <w:rFonts w:cs="Arial"/>
          <w:b/>
          <w:szCs w:val="24"/>
          <w:lang w:val="es-CO"/>
        </w:rPr>
        <w:t>SGI:</w:t>
      </w:r>
      <w:r>
        <w:rPr>
          <w:rFonts w:cs="Arial"/>
          <w:szCs w:val="24"/>
          <w:lang w:val="es-CO"/>
        </w:rPr>
        <w:t xml:space="preserve"> Sistema de Gestión Integral.</w:t>
      </w:r>
    </w:p>
    <w:p w14:paraId="4B6C0C57" w14:textId="6B5A72F7" w:rsidR="00442C56" w:rsidRPr="00774A99" w:rsidRDefault="00442C56" w:rsidP="00B0131C">
      <w:pPr>
        <w:pStyle w:val="Prrafodelista"/>
        <w:numPr>
          <w:ilvl w:val="0"/>
          <w:numId w:val="3"/>
        </w:numPr>
        <w:rPr>
          <w:rFonts w:cs="Arial"/>
          <w:szCs w:val="24"/>
          <w:lang w:val="es-CO"/>
        </w:rPr>
      </w:pPr>
      <w:r w:rsidRPr="00774A99">
        <w:rPr>
          <w:rFonts w:cs="Arial"/>
          <w:b/>
          <w:szCs w:val="24"/>
          <w:lang w:val="es-CO"/>
        </w:rPr>
        <w:t>TCA:</w:t>
      </w:r>
      <w:r w:rsidRPr="00774A99">
        <w:rPr>
          <w:rFonts w:cs="Arial"/>
          <w:szCs w:val="24"/>
          <w:lang w:val="es-CO"/>
        </w:rPr>
        <w:t xml:space="preserve"> Tablas de control de acceso.</w:t>
      </w:r>
    </w:p>
    <w:p w14:paraId="047BFD7C" w14:textId="77777777" w:rsidR="00792619" w:rsidRPr="00E42096" w:rsidRDefault="00792619" w:rsidP="00792619">
      <w:pPr>
        <w:spacing w:after="0" w:line="360" w:lineRule="auto"/>
        <w:ind w:left="709"/>
        <w:contextualSpacing/>
        <w:rPr>
          <w:rFonts w:ascii="Arial" w:eastAsia="Calibri" w:hAnsi="Arial" w:cs="Arial"/>
          <w:sz w:val="24"/>
          <w:szCs w:val="24"/>
          <w:lang w:val="es-CO" w:eastAsia="en-US"/>
        </w:rPr>
      </w:pPr>
    </w:p>
    <w:p w14:paraId="10151667" w14:textId="3A2B173D" w:rsidR="00946E67" w:rsidRPr="00E42096" w:rsidRDefault="00946E67" w:rsidP="002F0533">
      <w:pPr>
        <w:pStyle w:val="Ttulo1"/>
        <w:numPr>
          <w:ilvl w:val="0"/>
          <w:numId w:val="29"/>
        </w:numPr>
        <w:tabs>
          <w:tab w:val="left" w:pos="284"/>
        </w:tabs>
        <w:spacing w:before="0" w:after="0" w:line="360" w:lineRule="auto"/>
        <w:ind w:left="0" w:firstLine="0"/>
        <w:rPr>
          <w:rFonts w:ascii="Arial" w:hAnsi="Arial" w:cs="Arial"/>
          <w:b/>
          <w:color w:val="auto"/>
          <w:sz w:val="24"/>
          <w:szCs w:val="24"/>
        </w:rPr>
      </w:pPr>
      <w:bookmarkStart w:id="12" w:name="_Toc186123710"/>
      <w:bookmarkStart w:id="13" w:name="_Toc144298717"/>
      <w:bookmarkStart w:id="14" w:name="_Toc183020791"/>
      <w:r w:rsidRPr="00E42096">
        <w:rPr>
          <w:rFonts w:ascii="Arial" w:hAnsi="Arial" w:cs="Arial"/>
          <w:b/>
          <w:color w:val="auto"/>
          <w:sz w:val="24"/>
          <w:szCs w:val="24"/>
        </w:rPr>
        <w:t>MARCO NORMATIVO</w:t>
      </w:r>
      <w:bookmarkEnd w:id="12"/>
      <w:r w:rsidRPr="00E42096">
        <w:rPr>
          <w:rFonts w:ascii="Arial" w:hAnsi="Arial" w:cs="Arial"/>
          <w:b/>
          <w:color w:val="auto"/>
          <w:sz w:val="24"/>
          <w:szCs w:val="24"/>
        </w:rPr>
        <w:t xml:space="preserve"> </w:t>
      </w:r>
    </w:p>
    <w:p w14:paraId="7F9C8A01" w14:textId="77777777" w:rsidR="00792619" w:rsidRDefault="00792619" w:rsidP="00FB29AD">
      <w:pPr>
        <w:pStyle w:val="textocuerpo"/>
      </w:pPr>
    </w:p>
    <w:p w14:paraId="37C539AD" w14:textId="73182050" w:rsidR="00F573D7" w:rsidRPr="008F0580" w:rsidRDefault="00F573D7" w:rsidP="00FB29AD">
      <w:pPr>
        <w:pStyle w:val="textocuerpo"/>
        <w:numPr>
          <w:ilvl w:val="0"/>
          <w:numId w:val="45"/>
        </w:numPr>
      </w:pPr>
      <w:r w:rsidRPr="008F0580">
        <w:t>Constitución Política de Colombia:</w:t>
      </w:r>
      <w:r w:rsidR="00792619" w:rsidRPr="008F0580">
        <w:t xml:space="preserve"> </w:t>
      </w:r>
      <w:r w:rsidRPr="008F0580">
        <w:t>Artícu</w:t>
      </w:r>
      <w:r w:rsidR="00792619" w:rsidRPr="008F0580">
        <w:t xml:space="preserve">lo 20: Derecho a la información y </w:t>
      </w:r>
      <w:r w:rsidRPr="008F0580">
        <w:t>Artículo 74: Publicidad de los actos de la administración.</w:t>
      </w:r>
    </w:p>
    <w:p w14:paraId="277BA62B" w14:textId="39A215DE" w:rsidR="005527C8" w:rsidRPr="008F0580" w:rsidRDefault="00F573D7" w:rsidP="00FB29AD">
      <w:pPr>
        <w:pStyle w:val="textocuerpo"/>
        <w:numPr>
          <w:ilvl w:val="0"/>
          <w:numId w:val="45"/>
        </w:numPr>
      </w:pPr>
      <w:r w:rsidRPr="008F0580">
        <w:t>Ley 594 de 2000 (Ley General de Archivos) “Por medio de la cual se dicta la Ley General de Archivos y se dictan otras disposiciones”</w:t>
      </w:r>
      <w:r w:rsidR="00792619" w:rsidRPr="008F0580">
        <w:t>.</w:t>
      </w:r>
    </w:p>
    <w:p w14:paraId="3C487A7A" w14:textId="190199D1" w:rsidR="00356862" w:rsidRPr="008F0580" w:rsidRDefault="00356862" w:rsidP="00FB29AD">
      <w:pPr>
        <w:pStyle w:val="textocuerpo"/>
        <w:numPr>
          <w:ilvl w:val="0"/>
          <w:numId w:val="45"/>
        </w:numPr>
      </w:pPr>
      <w:r w:rsidRPr="008F0580">
        <w:t xml:space="preserve">Acuerdo 01 de 2024 (Archivo General de la Nación). </w:t>
      </w:r>
      <w:r w:rsidR="00E1663F" w:rsidRPr="008F0580">
        <w:t>“Por el cual se establece el Acuerdo Único de la Función Archivística, se definen los criterios técnicos y jurídicos para su implementación en el Estado Colombiano y se fijan otras disposiciones.”</w:t>
      </w:r>
    </w:p>
    <w:p w14:paraId="7495C659" w14:textId="7D8BC0D3" w:rsidR="005527C8" w:rsidRPr="008F0580" w:rsidRDefault="00F573D7" w:rsidP="00FB29AD">
      <w:pPr>
        <w:pStyle w:val="textocuerpo"/>
        <w:numPr>
          <w:ilvl w:val="0"/>
          <w:numId w:val="45"/>
        </w:numPr>
      </w:pPr>
      <w:r w:rsidRPr="008F0580">
        <w:t>Decreto 1080 de 2015: “Por medio del cual se expide el Decreto Único Reglamentario del Sector Cultura”</w:t>
      </w:r>
      <w:r w:rsidR="00792619" w:rsidRPr="008F0580">
        <w:t>.</w:t>
      </w:r>
    </w:p>
    <w:p w14:paraId="3CEF0992" w14:textId="02603E26" w:rsidR="005527C8" w:rsidRPr="008F0580" w:rsidRDefault="00F573D7" w:rsidP="00FB29AD">
      <w:pPr>
        <w:pStyle w:val="textocuerpo"/>
        <w:numPr>
          <w:ilvl w:val="0"/>
          <w:numId w:val="45"/>
        </w:numPr>
      </w:pPr>
      <w:r w:rsidRPr="008F0580">
        <w:t xml:space="preserve">Ley 1712 de 2014 (Ley de Transparencia y Acceso a la Información Pública): “Por medio de la cual se crea la Ley de Transparencia y del Derecho de Acceso a la Información Pública Nacional y </w:t>
      </w:r>
      <w:r w:rsidR="00792619" w:rsidRPr="008F0580">
        <w:t>se dictan otras disposiciones</w:t>
      </w:r>
      <w:r w:rsidRPr="008F0580">
        <w:t>”</w:t>
      </w:r>
      <w:r w:rsidR="00792619" w:rsidRPr="008F0580">
        <w:t>.</w:t>
      </w:r>
    </w:p>
    <w:p w14:paraId="26FB4F5B" w14:textId="3626F2D5" w:rsidR="00946E67" w:rsidRPr="008F0580" w:rsidRDefault="00F573D7" w:rsidP="00FB29AD">
      <w:pPr>
        <w:pStyle w:val="textocuerpo"/>
        <w:numPr>
          <w:ilvl w:val="0"/>
          <w:numId w:val="45"/>
        </w:numPr>
      </w:pPr>
      <w:r w:rsidRPr="008F0580">
        <w:t>Resolución 5264 de 2016 (Ministerio de Tecnologías de la Información y las Comunicaciones)</w:t>
      </w:r>
      <w:r w:rsidR="00792619" w:rsidRPr="008F0580">
        <w:t>.</w:t>
      </w:r>
    </w:p>
    <w:p w14:paraId="0F3E9812" w14:textId="77777777" w:rsidR="00792619" w:rsidRPr="008F0580" w:rsidRDefault="00792619" w:rsidP="00FB29AD">
      <w:pPr>
        <w:pStyle w:val="textocuerpo"/>
      </w:pPr>
    </w:p>
    <w:p w14:paraId="00ABCBDB" w14:textId="06534329" w:rsidR="00946E67" w:rsidRPr="00904F8F" w:rsidRDefault="00261D79" w:rsidP="002F0533">
      <w:pPr>
        <w:pStyle w:val="Ttulo1"/>
        <w:numPr>
          <w:ilvl w:val="0"/>
          <w:numId w:val="29"/>
        </w:numPr>
        <w:tabs>
          <w:tab w:val="left" w:pos="284"/>
        </w:tabs>
        <w:spacing w:before="0" w:after="0" w:line="360" w:lineRule="auto"/>
        <w:ind w:left="0" w:firstLine="0"/>
        <w:rPr>
          <w:rFonts w:ascii="Arial" w:hAnsi="Arial" w:cs="Arial"/>
          <w:b/>
          <w:color w:val="auto"/>
          <w:sz w:val="24"/>
          <w:szCs w:val="24"/>
          <w:lang w:val="es-CO"/>
        </w:rPr>
      </w:pPr>
      <w:bookmarkStart w:id="15" w:name="_Toc186123711"/>
      <w:r w:rsidRPr="00904F8F">
        <w:rPr>
          <w:rFonts w:ascii="Arial" w:hAnsi="Arial" w:cs="Arial"/>
          <w:b/>
          <w:color w:val="auto"/>
          <w:sz w:val="24"/>
          <w:szCs w:val="24"/>
          <w:lang w:val="es-CO"/>
        </w:rPr>
        <w:lastRenderedPageBreak/>
        <w:t>REQUERIMIENTOS PARA EL DESARROLLO DEL PROGRAMA DE GESTIÓN D</w:t>
      </w:r>
      <w:bookmarkEnd w:id="13"/>
      <w:r w:rsidRPr="00904F8F">
        <w:rPr>
          <w:rFonts w:ascii="Arial" w:hAnsi="Arial" w:cs="Arial"/>
          <w:b/>
          <w:color w:val="auto"/>
          <w:sz w:val="24"/>
          <w:szCs w:val="24"/>
          <w:lang w:val="es-CO"/>
        </w:rPr>
        <w:t xml:space="preserve">OCUMENTAL </w:t>
      </w:r>
      <w:r w:rsidR="00946E67" w:rsidRPr="00904F8F">
        <w:rPr>
          <w:rFonts w:ascii="Arial" w:hAnsi="Arial" w:cs="Arial"/>
          <w:b/>
          <w:color w:val="auto"/>
          <w:sz w:val="24"/>
          <w:szCs w:val="24"/>
          <w:lang w:val="es-CO"/>
        </w:rPr>
        <w:t>(</w:t>
      </w:r>
      <w:r w:rsidRPr="00904F8F">
        <w:rPr>
          <w:rFonts w:ascii="Arial" w:hAnsi="Arial" w:cs="Arial"/>
          <w:b/>
          <w:color w:val="auto"/>
          <w:sz w:val="24"/>
          <w:szCs w:val="24"/>
          <w:lang w:val="es-CO"/>
        </w:rPr>
        <w:t>PGD</w:t>
      </w:r>
      <w:bookmarkEnd w:id="14"/>
      <w:r w:rsidR="00946E67" w:rsidRPr="00904F8F">
        <w:rPr>
          <w:rFonts w:ascii="Arial" w:hAnsi="Arial" w:cs="Arial"/>
          <w:b/>
          <w:color w:val="auto"/>
          <w:sz w:val="24"/>
          <w:szCs w:val="24"/>
          <w:lang w:val="es-CO"/>
        </w:rPr>
        <w:t>)</w:t>
      </w:r>
      <w:bookmarkStart w:id="16" w:name="_Toc183020792"/>
      <w:bookmarkEnd w:id="15"/>
    </w:p>
    <w:p w14:paraId="4344385D" w14:textId="77777777" w:rsidR="00946E67" w:rsidRPr="00E42096" w:rsidRDefault="00946E67" w:rsidP="00E42096">
      <w:pPr>
        <w:pStyle w:val="TITULO1"/>
        <w:spacing w:line="360" w:lineRule="auto"/>
        <w:ind w:left="0" w:firstLine="0"/>
        <w:jc w:val="left"/>
        <w:rPr>
          <w:rFonts w:eastAsia="Calibri"/>
        </w:rPr>
      </w:pPr>
    </w:p>
    <w:p w14:paraId="749DD3A3" w14:textId="0D87E322" w:rsidR="00261D79" w:rsidRPr="00E42096" w:rsidRDefault="00946E67" w:rsidP="002F0533">
      <w:pPr>
        <w:pStyle w:val="Ttulo2"/>
        <w:numPr>
          <w:ilvl w:val="1"/>
          <w:numId w:val="29"/>
        </w:numPr>
        <w:spacing w:before="0" w:after="0" w:line="360" w:lineRule="auto"/>
        <w:ind w:left="0" w:firstLine="284"/>
        <w:rPr>
          <w:rFonts w:ascii="Arial" w:hAnsi="Arial" w:cs="Arial"/>
          <w:b/>
          <w:color w:val="auto"/>
          <w:sz w:val="24"/>
          <w:szCs w:val="24"/>
        </w:rPr>
      </w:pPr>
      <w:r w:rsidRPr="00904F8F">
        <w:rPr>
          <w:rFonts w:ascii="Arial" w:hAnsi="Arial" w:cs="Arial"/>
          <w:b/>
          <w:color w:val="auto"/>
          <w:sz w:val="24"/>
          <w:szCs w:val="24"/>
          <w:lang w:val="es-CO"/>
        </w:rPr>
        <w:t xml:space="preserve"> </w:t>
      </w:r>
      <w:bookmarkStart w:id="17" w:name="_Toc186123712"/>
      <w:proofErr w:type="spellStart"/>
      <w:r w:rsidR="00261D79" w:rsidRPr="00E42096">
        <w:rPr>
          <w:rFonts w:ascii="Arial" w:hAnsi="Arial" w:cs="Arial"/>
          <w:b/>
          <w:color w:val="auto"/>
          <w:sz w:val="24"/>
          <w:szCs w:val="24"/>
        </w:rPr>
        <w:t>Requerimientos</w:t>
      </w:r>
      <w:proofErr w:type="spellEnd"/>
      <w:r w:rsidR="00261D79" w:rsidRPr="00E42096">
        <w:rPr>
          <w:rFonts w:ascii="Arial" w:hAnsi="Arial" w:cs="Arial"/>
          <w:b/>
          <w:color w:val="auto"/>
          <w:sz w:val="24"/>
          <w:szCs w:val="24"/>
        </w:rPr>
        <w:t xml:space="preserve"> </w:t>
      </w:r>
      <w:proofErr w:type="spellStart"/>
      <w:r w:rsidR="00261D79" w:rsidRPr="00E42096">
        <w:rPr>
          <w:rFonts w:ascii="Arial" w:hAnsi="Arial" w:cs="Arial"/>
          <w:b/>
          <w:color w:val="auto"/>
          <w:sz w:val="24"/>
          <w:szCs w:val="24"/>
        </w:rPr>
        <w:t>normativos</w:t>
      </w:r>
      <w:bookmarkEnd w:id="16"/>
      <w:bookmarkEnd w:id="17"/>
      <w:proofErr w:type="spellEnd"/>
    </w:p>
    <w:p w14:paraId="08C0112C" w14:textId="45CB9863" w:rsidR="00261D79"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El PGD está basado en la normativa emanada de la Ley 594 de 2000 – Ley General de Archivos y del Decreto 1080 de 2015 - Decreto Único Reglamentario del Sector Cultura del Ministerio de Cultura, normas archivísticas generales y específicas, nacionales y normativa interna que regula la g</w:t>
      </w:r>
      <w:r w:rsidR="0064755F">
        <w:rPr>
          <w:rFonts w:ascii="Arial" w:eastAsia="Calibri" w:hAnsi="Arial" w:cs="Arial"/>
          <w:kern w:val="2"/>
          <w:sz w:val="24"/>
          <w:szCs w:val="24"/>
          <w:lang w:val="es-CO"/>
          <w14:ligatures w14:val="standardContextual"/>
        </w:rPr>
        <w:t>estión documental en la E</w:t>
      </w:r>
      <w:r w:rsidRPr="00E42096">
        <w:rPr>
          <w:rFonts w:ascii="Arial" w:eastAsia="Calibri" w:hAnsi="Arial" w:cs="Arial"/>
          <w:kern w:val="2"/>
          <w:sz w:val="24"/>
          <w:szCs w:val="24"/>
          <w:lang w:val="es-CO"/>
          <w14:ligatures w14:val="standardContextual"/>
        </w:rPr>
        <w:t xml:space="preserve">ntidad. </w:t>
      </w:r>
    </w:p>
    <w:p w14:paraId="09280565" w14:textId="77777777" w:rsidR="00792619" w:rsidRPr="00E42096" w:rsidRDefault="00792619" w:rsidP="00E42096">
      <w:pPr>
        <w:spacing w:after="0" w:line="360" w:lineRule="auto"/>
        <w:rPr>
          <w:rFonts w:ascii="Arial" w:eastAsia="Calibri" w:hAnsi="Arial" w:cs="Arial"/>
          <w:kern w:val="2"/>
          <w:sz w:val="24"/>
          <w:szCs w:val="24"/>
          <w:lang w:val="es-CO"/>
          <w14:ligatures w14:val="standardContextual"/>
        </w:rPr>
      </w:pPr>
    </w:p>
    <w:p w14:paraId="4B5F7863" w14:textId="365E192A" w:rsidR="00261D79" w:rsidRPr="00E42096"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 xml:space="preserve">También, </w:t>
      </w:r>
      <w:r w:rsidR="00946E67" w:rsidRPr="00E42096">
        <w:rPr>
          <w:rFonts w:ascii="Arial" w:eastAsia="Calibri" w:hAnsi="Arial" w:cs="Arial"/>
          <w:kern w:val="2"/>
          <w:sz w:val="24"/>
          <w:szCs w:val="24"/>
          <w:lang w:val="es-CO"/>
          <w14:ligatures w14:val="standardContextual"/>
        </w:rPr>
        <w:t xml:space="preserve">la </w:t>
      </w:r>
      <w:r w:rsidRPr="00E42096">
        <w:rPr>
          <w:rFonts w:ascii="Arial" w:eastAsia="Calibri" w:hAnsi="Arial" w:cs="Arial"/>
          <w:kern w:val="2"/>
          <w:sz w:val="24"/>
          <w:szCs w:val="24"/>
          <w:lang w:val="es-CO"/>
          <w14:ligatures w14:val="standardContextual"/>
        </w:rPr>
        <w:t xml:space="preserve">APC Colombia vela por la protección de los datos personales gracias a la Ley 1581 de 2012 reglamentada para este fin, la Ley 1712 de transparencia y del derecho al acceso a la información pública nacional que apoyan la participación ciudadana y el correcto uso de las normas tanto archivísticas como generales, para el caso, el Acuerdo 001 de 2024 como único de la Función Pública que cumple el papel de columna vertebral en ámbito de la gestión documental no solo en </w:t>
      </w:r>
      <w:r w:rsidR="00946E67" w:rsidRPr="00E42096">
        <w:rPr>
          <w:rFonts w:ascii="Arial" w:eastAsia="Calibri" w:hAnsi="Arial" w:cs="Arial"/>
          <w:kern w:val="2"/>
          <w:sz w:val="24"/>
          <w:szCs w:val="24"/>
          <w:lang w:val="es-CO"/>
          <w14:ligatures w14:val="standardContextual"/>
        </w:rPr>
        <w:t xml:space="preserve">la </w:t>
      </w:r>
      <w:r w:rsidRPr="00E42096">
        <w:rPr>
          <w:rFonts w:ascii="Arial" w:eastAsia="Calibri" w:hAnsi="Arial" w:cs="Arial"/>
          <w:kern w:val="2"/>
          <w:sz w:val="24"/>
          <w:szCs w:val="24"/>
          <w:lang w:val="es-CO"/>
          <w14:ligatures w14:val="standardContextual"/>
        </w:rPr>
        <w:t>APC Colombia si no, en todas las entidades públicas a nivel nacional.</w:t>
      </w:r>
    </w:p>
    <w:p w14:paraId="289A38AC"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 xml:space="preserve"> </w:t>
      </w:r>
    </w:p>
    <w:p w14:paraId="5847C424" w14:textId="77777777" w:rsidR="00792619" w:rsidRDefault="00261D79" w:rsidP="00792619">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Dentro de los requerimientos normativos apli</w:t>
      </w:r>
      <w:r w:rsidR="00792619">
        <w:rPr>
          <w:rFonts w:ascii="Arial" w:eastAsia="Calibri" w:hAnsi="Arial" w:cs="Arial"/>
          <w:kern w:val="2"/>
          <w:sz w:val="24"/>
          <w:szCs w:val="24"/>
          <w:lang w:val="es-CO"/>
          <w14:ligatures w14:val="standardContextual"/>
        </w:rPr>
        <w:t>cables al uso adecuado del PGD:</w:t>
      </w:r>
    </w:p>
    <w:p w14:paraId="485222B6" w14:textId="77777777" w:rsidR="00792619" w:rsidRDefault="00792619" w:rsidP="00792619">
      <w:pPr>
        <w:spacing w:after="0" w:line="360" w:lineRule="auto"/>
        <w:rPr>
          <w:rFonts w:ascii="Arial" w:eastAsia="Calibri" w:hAnsi="Arial" w:cs="Arial"/>
          <w:kern w:val="2"/>
          <w:sz w:val="24"/>
          <w:szCs w:val="24"/>
          <w:lang w:val="es-CO"/>
          <w14:ligatures w14:val="standardContextual"/>
        </w:rPr>
      </w:pPr>
    </w:p>
    <w:p w14:paraId="532DF91F" w14:textId="77777777" w:rsidR="00792619" w:rsidRPr="00E45275" w:rsidRDefault="00261D79" w:rsidP="00FB29AD">
      <w:pPr>
        <w:pStyle w:val="textocuerpo"/>
        <w:numPr>
          <w:ilvl w:val="0"/>
          <w:numId w:val="46"/>
        </w:numPr>
        <w:rPr>
          <w:kern w:val="2"/>
          <w14:ligatures w14:val="standardContextual"/>
        </w:rPr>
      </w:pPr>
      <w:r w:rsidRPr="00E45275">
        <w:t xml:space="preserve">Actualizar el </w:t>
      </w:r>
      <w:proofErr w:type="spellStart"/>
      <w:r w:rsidRPr="00E45275">
        <w:t>normograma</w:t>
      </w:r>
      <w:proofErr w:type="spellEnd"/>
      <w:r w:rsidRPr="00E45275">
        <w:t xml:space="preserve"> conforme a las necesidades de la enti</w:t>
      </w:r>
      <w:r w:rsidR="00792619" w:rsidRPr="00E45275">
        <w:t>dad y de la gestión documental.</w:t>
      </w:r>
    </w:p>
    <w:p w14:paraId="65DC49AA" w14:textId="583DBAA4" w:rsidR="00261D79" w:rsidRPr="00E45275" w:rsidRDefault="00261D79" w:rsidP="00FB29AD">
      <w:pPr>
        <w:pStyle w:val="textocuerpo"/>
        <w:numPr>
          <w:ilvl w:val="0"/>
          <w:numId w:val="46"/>
        </w:numPr>
        <w:rPr>
          <w:kern w:val="2"/>
          <w14:ligatures w14:val="standardContextual"/>
        </w:rPr>
      </w:pPr>
      <w:r w:rsidRPr="00E45275">
        <w:t xml:space="preserve">Mantener el </w:t>
      </w:r>
      <w:proofErr w:type="spellStart"/>
      <w:r w:rsidRPr="00E45275">
        <w:t>normograma</w:t>
      </w:r>
      <w:proofErr w:type="spellEnd"/>
      <w:r w:rsidRPr="00E45275">
        <w:t xml:space="preserve"> actualizado conforme a los cambios normativos emitidos por los entes de control.</w:t>
      </w:r>
    </w:p>
    <w:p w14:paraId="00D87A24" w14:textId="77777777" w:rsidR="00E45275" w:rsidRDefault="00E45275" w:rsidP="00E45275">
      <w:pPr>
        <w:spacing w:after="0" w:line="360" w:lineRule="auto"/>
        <w:contextualSpacing/>
        <w:rPr>
          <w:rFonts w:ascii="Arial" w:eastAsia="Calibri" w:hAnsi="Arial" w:cs="Arial"/>
          <w:sz w:val="24"/>
          <w:szCs w:val="24"/>
          <w:lang w:val="es-CO"/>
        </w:rPr>
      </w:pPr>
    </w:p>
    <w:p w14:paraId="4F02DF57" w14:textId="65B936C9" w:rsidR="00261D79" w:rsidRDefault="00261D79" w:rsidP="00E45275">
      <w:pPr>
        <w:spacing w:after="0" w:line="360" w:lineRule="auto"/>
        <w:contextualSpacing/>
        <w:rPr>
          <w:rFonts w:ascii="Arial" w:eastAsia="Calibri" w:hAnsi="Arial" w:cs="Arial"/>
          <w:sz w:val="24"/>
          <w:szCs w:val="24"/>
          <w:lang w:val="es-CO"/>
        </w:rPr>
      </w:pPr>
      <w:r w:rsidRPr="00E42096">
        <w:rPr>
          <w:rFonts w:ascii="Arial" w:eastAsia="Calibri" w:hAnsi="Arial" w:cs="Arial"/>
          <w:sz w:val="24"/>
          <w:szCs w:val="24"/>
          <w:lang w:val="es-CO"/>
        </w:rPr>
        <w:lastRenderedPageBreak/>
        <w:t xml:space="preserve">Aplicar la normativa con el fin de garantizar el acceso a la información, los derechos de los usuarios internos y externos, aplicar debidamente los mecanismos de control mediante la regulación de la normatividad que regula la gestión documental. </w:t>
      </w:r>
    </w:p>
    <w:p w14:paraId="0D779716" w14:textId="77777777" w:rsidR="00E45275" w:rsidRPr="00E42096" w:rsidRDefault="00E45275" w:rsidP="00E45275">
      <w:pPr>
        <w:spacing w:after="0" w:line="360" w:lineRule="auto"/>
        <w:contextualSpacing/>
        <w:rPr>
          <w:rFonts w:ascii="Arial" w:eastAsia="Calibri" w:hAnsi="Arial" w:cs="Arial"/>
          <w:sz w:val="24"/>
          <w:szCs w:val="24"/>
          <w:lang w:val="es-CO"/>
        </w:rPr>
      </w:pPr>
    </w:p>
    <w:p w14:paraId="3C3EEB9D" w14:textId="77777777" w:rsidR="00261D79" w:rsidRPr="00E42096" w:rsidRDefault="00261D79" w:rsidP="00B03D7D">
      <w:pPr>
        <w:numPr>
          <w:ilvl w:val="0"/>
          <w:numId w:val="4"/>
        </w:numPr>
        <w:spacing w:after="0" w:line="360" w:lineRule="auto"/>
        <w:ind w:left="709"/>
        <w:contextualSpacing/>
        <w:rPr>
          <w:rFonts w:ascii="Arial" w:eastAsia="Calibri" w:hAnsi="Arial" w:cs="Arial"/>
          <w:sz w:val="24"/>
          <w:szCs w:val="24"/>
          <w:lang w:val="es-CO"/>
        </w:rPr>
      </w:pPr>
      <w:r w:rsidRPr="00E42096">
        <w:rPr>
          <w:rFonts w:ascii="Arial" w:eastAsia="Calibri" w:hAnsi="Arial" w:cs="Arial"/>
          <w:sz w:val="24"/>
          <w:szCs w:val="24"/>
          <w:lang w:val="es-CO"/>
        </w:rPr>
        <w:t xml:space="preserve">Cumplir la normativa de infraestructura adecuada para la conservación de los archivos tanto de gestión como central. </w:t>
      </w:r>
    </w:p>
    <w:p w14:paraId="54E1CC29" w14:textId="77777777" w:rsidR="00261D79" w:rsidRPr="00E42096" w:rsidRDefault="00261D79" w:rsidP="00B03D7D">
      <w:pPr>
        <w:numPr>
          <w:ilvl w:val="0"/>
          <w:numId w:val="4"/>
        </w:numPr>
        <w:spacing w:after="0" w:line="360" w:lineRule="auto"/>
        <w:ind w:left="709"/>
        <w:contextualSpacing/>
        <w:rPr>
          <w:rFonts w:ascii="Arial" w:eastAsia="Calibri" w:hAnsi="Arial" w:cs="Arial"/>
          <w:sz w:val="24"/>
          <w:szCs w:val="24"/>
          <w:lang w:val="es-CO"/>
        </w:rPr>
      </w:pPr>
      <w:r w:rsidRPr="00E42096">
        <w:rPr>
          <w:rFonts w:ascii="Arial" w:eastAsia="Calibri" w:hAnsi="Arial" w:cs="Arial"/>
          <w:sz w:val="24"/>
          <w:szCs w:val="24"/>
          <w:lang w:val="es-CO"/>
        </w:rPr>
        <w:t xml:space="preserve">Contratar al personal idóneo para el manejo de los archivos en las etapas del ciclo vital del documento. </w:t>
      </w:r>
    </w:p>
    <w:p w14:paraId="756230D6" w14:textId="50AE304D" w:rsidR="00261D79" w:rsidRPr="00E42096" w:rsidRDefault="00261D79" w:rsidP="00B03D7D">
      <w:pPr>
        <w:numPr>
          <w:ilvl w:val="0"/>
          <w:numId w:val="4"/>
        </w:numPr>
        <w:spacing w:after="0" w:line="360" w:lineRule="auto"/>
        <w:ind w:left="709"/>
        <w:contextualSpacing/>
        <w:rPr>
          <w:rFonts w:ascii="Arial" w:eastAsia="Calibri" w:hAnsi="Arial" w:cs="Arial"/>
          <w:sz w:val="24"/>
          <w:szCs w:val="24"/>
          <w:lang w:val="es-CO"/>
        </w:rPr>
      </w:pPr>
      <w:r w:rsidRPr="00E42096">
        <w:rPr>
          <w:rFonts w:ascii="Arial" w:eastAsia="Calibri" w:hAnsi="Arial" w:cs="Arial"/>
          <w:sz w:val="24"/>
          <w:szCs w:val="24"/>
          <w:lang w:val="es-CO"/>
        </w:rPr>
        <w:t xml:space="preserve">Se requiere presupuesto para garantizar la ejecución, el seguimiento y el control que permita implementar y cumplir con los objetivos, las metas y las tareas planeadas en el presente PGD y en articulación con el PINAR en cabeza </w:t>
      </w:r>
      <w:r w:rsidR="00792619">
        <w:rPr>
          <w:rFonts w:ascii="Arial" w:eastAsia="Calibri" w:hAnsi="Arial" w:cs="Arial"/>
          <w:sz w:val="24"/>
          <w:szCs w:val="24"/>
          <w:lang w:val="es-CO"/>
        </w:rPr>
        <w:t>del grupo administrativo de la E</w:t>
      </w:r>
      <w:r w:rsidRPr="00E42096">
        <w:rPr>
          <w:rFonts w:ascii="Arial" w:eastAsia="Calibri" w:hAnsi="Arial" w:cs="Arial"/>
          <w:sz w:val="24"/>
          <w:szCs w:val="24"/>
          <w:lang w:val="es-CO"/>
        </w:rPr>
        <w:t xml:space="preserve">ntidad.  </w:t>
      </w:r>
    </w:p>
    <w:p w14:paraId="4FEB9718" w14:textId="77777777" w:rsidR="00946E67" w:rsidRPr="00E42096" w:rsidRDefault="00946E67" w:rsidP="00792619">
      <w:pPr>
        <w:spacing w:after="0" w:line="360" w:lineRule="auto"/>
        <w:contextualSpacing/>
        <w:rPr>
          <w:rFonts w:ascii="Arial" w:eastAsia="Calibri" w:hAnsi="Arial" w:cs="Arial"/>
          <w:sz w:val="24"/>
          <w:szCs w:val="24"/>
          <w:lang w:val="es-CO"/>
        </w:rPr>
      </w:pPr>
    </w:p>
    <w:p w14:paraId="16CE4EC9" w14:textId="3EED7456" w:rsidR="00946E67" w:rsidRPr="00E42096" w:rsidRDefault="00946E67" w:rsidP="002F0533">
      <w:pPr>
        <w:pStyle w:val="Ttulo2"/>
        <w:numPr>
          <w:ilvl w:val="1"/>
          <w:numId w:val="29"/>
        </w:numPr>
        <w:spacing w:before="0" w:after="0" w:line="360" w:lineRule="auto"/>
        <w:ind w:left="284" w:firstLine="0"/>
        <w:rPr>
          <w:rFonts w:ascii="Arial" w:hAnsi="Arial" w:cs="Arial"/>
          <w:b/>
          <w:color w:val="auto"/>
          <w:sz w:val="24"/>
          <w:szCs w:val="24"/>
        </w:rPr>
      </w:pPr>
      <w:r w:rsidRPr="00904F8F">
        <w:rPr>
          <w:rFonts w:ascii="Arial" w:hAnsi="Arial" w:cs="Arial"/>
          <w:b/>
          <w:color w:val="auto"/>
          <w:sz w:val="24"/>
          <w:szCs w:val="24"/>
          <w:lang w:val="es-CO"/>
        </w:rPr>
        <w:t xml:space="preserve"> </w:t>
      </w:r>
      <w:bookmarkStart w:id="18" w:name="_Toc186123713"/>
      <w:proofErr w:type="spellStart"/>
      <w:r w:rsidRPr="00E42096">
        <w:rPr>
          <w:rFonts w:ascii="Arial" w:hAnsi="Arial" w:cs="Arial"/>
          <w:b/>
          <w:color w:val="auto"/>
          <w:sz w:val="24"/>
          <w:szCs w:val="24"/>
        </w:rPr>
        <w:t>Requerimientos</w:t>
      </w:r>
      <w:proofErr w:type="spellEnd"/>
      <w:r w:rsidRPr="00E42096">
        <w:rPr>
          <w:rFonts w:ascii="Arial" w:hAnsi="Arial" w:cs="Arial"/>
          <w:b/>
          <w:color w:val="auto"/>
          <w:sz w:val="24"/>
          <w:szCs w:val="24"/>
        </w:rPr>
        <w:t xml:space="preserve"> </w:t>
      </w:r>
      <w:proofErr w:type="spellStart"/>
      <w:r w:rsidRPr="00E42096">
        <w:rPr>
          <w:rFonts w:ascii="Arial" w:hAnsi="Arial" w:cs="Arial"/>
          <w:b/>
          <w:color w:val="auto"/>
          <w:sz w:val="24"/>
          <w:szCs w:val="24"/>
        </w:rPr>
        <w:t>económicos</w:t>
      </w:r>
      <w:bookmarkEnd w:id="18"/>
      <w:proofErr w:type="spellEnd"/>
    </w:p>
    <w:p w14:paraId="6BE1ECF5" w14:textId="45D6C9AF" w:rsidR="00261D79" w:rsidRDefault="00261D79" w:rsidP="00E42096">
      <w:pPr>
        <w:spacing w:after="0" w:line="360" w:lineRule="auto"/>
        <w:rPr>
          <w:rFonts w:ascii="Arial" w:eastAsia="Calibri" w:hAnsi="Arial" w:cs="Arial"/>
          <w:sz w:val="24"/>
          <w:szCs w:val="24"/>
          <w:lang w:val="es-CO" w:eastAsia="en-US"/>
        </w:rPr>
      </w:pPr>
      <w:r w:rsidRPr="00E42096">
        <w:rPr>
          <w:rFonts w:ascii="Arial" w:eastAsia="Calibri" w:hAnsi="Arial" w:cs="Arial"/>
          <w:sz w:val="24"/>
          <w:szCs w:val="24"/>
          <w:lang w:val="es-ES_tradnl" w:eastAsia="en-US"/>
        </w:rPr>
        <w:t xml:space="preserve">Será responsabilidad de la Dirección </w:t>
      </w:r>
      <w:r w:rsidR="00946E67" w:rsidRPr="00E42096">
        <w:rPr>
          <w:rFonts w:ascii="Arial" w:eastAsia="Calibri" w:hAnsi="Arial" w:cs="Arial"/>
          <w:sz w:val="24"/>
          <w:szCs w:val="24"/>
          <w:lang w:val="es-ES_tradnl" w:eastAsia="en-US"/>
        </w:rPr>
        <w:t>G</w:t>
      </w:r>
      <w:r w:rsidRPr="00E42096">
        <w:rPr>
          <w:rFonts w:ascii="Arial" w:eastAsia="Calibri" w:hAnsi="Arial" w:cs="Arial"/>
          <w:sz w:val="24"/>
          <w:szCs w:val="24"/>
          <w:lang w:val="es-ES_tradnl" w:eastAsia="en-US"/>
        </w:rPr>
        <w:t>eneral suministrar los recursos físicos, técnicos, tecnológicos, financieros y del talento humano</w:t>
      </w:r>
      <w:r w:rsidRPr="00E42096">
        <w:rPr>
          <w:rFonts w:ascii="Arial" w:eastAsia="Calibri" w:hAnsi="Arial" w:cs="Arial"/>
          <w:color w:val="00B0F0"/>
          <w:sz w:val="24"/>
          <w:szCs w:val="24"/>
          <w:lang w:val="es-ES_tradnl" w:eastAsia="en-US"/>
        </w:rPr>
        <w:t xml:space="preserve"> </w:t>
      </w:r>
      <w:r w:rsidRPr="00E42096">
        <w:rPr>
          <w:rFonts w:ascii="Arial" w:eastAsia="Calibri" w:hAnsi="Arial" w:cs="Arial"/>
          <w:sz w:val="24"/>
          <w:szCs w:val="24"/>
          <w:lang w:val="es-ES_tradnl" w:eastAsia="en-US"/>
        </w:rPr>
        <w:t xml:space="preserve">requeridos para la realización </w:t>
      </w:r>
      <w:r w:rsidRPr="00E42096">
        <w:rPr>
          <w:rFonts w:ascii="Arial" w:eastAsia="Calibri" w:hAnsi="Arial" w:cs="Arial"/>
          <w:sz w:val="24"/>
          <w:szCs w:val="24"/>
          <w:lang w:val="es-CO" w:eastAsia="en-US"/>
        </w:rPr>
        <w:t>de los procesos de la gestión documental y el funcionamiento de los archivos, en el marco de la administración institucional.</w:t>
      </w:r>
    </w:p>
    <w:p w14:paraId="5C04103F" w14:textId="77777777" w:rsidR="00A0196C" w:rsidRPr="00E42096" w:rsidRDefault="00A0196C" w:rsidP="00E42096">
      <w:pPr>
        <w:spacing w:after="0" w:line="360" w:lineRule="auto"/>
        <w:rPr>
          <w:rFonts w:ascii="Arial" w:eastAsia="Calibri" w:hAnsi="Arial" w:cs="Arial"/>
          <w:sz w:val="24"/>
          <w:szCs w:val="24"/>
          <w:lang w:val="es-CO" w:eastAsia="en-US"/>
        </w:rPr>
      </w:pPr>
    </w:p>
    <w:p w14:paraId="67598968" w14:textId="6BB0647B" w:rsidR="00261D79" w:rsidRPr="00E42096" w:rsidRDefault="00946E67" w:rsidP="002F0533">
      <w:pPr>
        <w:pStyle w:val="Ttulo2"/>
        <w:numPr>
          <w:ilvl w:val="1"/>
          <w:numId w:val="29"/>
        </w:numPr>
        <w:spacing w:before="0" w:after="0" w:line="360" w:lineRule="auto"/>
        <w:ind w:left="284" w:firstLine="0"/>
        <w:rPr>
          <w:rFonts w:ascii="Arial" w:hAnsi="Arial" w:cs="Arial"/>
          <w:b/>
          <w:color w:val="auto"/>
          <w:sz w:val="24"/>
          <w:szCs w:val="24"/>
        </w:rPr>
      </w:pPr>
      <w:r w:rsidRPr="00904F8F">
        <w:rPr>
          <w:rFonts w:ascii="Arial" w:hAnsi="Arial" w:cs="Arial"/>
          <w:b/>
          <w:color w:val="auto"/>
          <w:sz w:val="24"/>
          <w:szCs w:val="24"/>
          <w:lang w:val="es-CO"/>
        </w:rPr>
        <w:t xml:space="preserve"> </w:t>
      </w:r>
      <w:bookmarkStart w:id="19" w:name="_Toc186123714"/>
      <w:proofErr w:type="spellStart"/>
      <w:r w:rsidRPr="00E42096">
        <w:rPr>
          <w:rFonts w:ascii="Arial" w:hAnsi="Arial" w:cs="Arial"/>
          <w:b/>
          <w:color w:val="auto"/>
          <w:sz w:val="24"/>
          <w:szCs w:val="24"/>
        </w:rPr>
        <w:t>Requerimientos</w:t>
      </w:r>
      <w:proofErr w:type="spellEnd"/>
      <w:r w:rsidRPr="00E42096">
        <w:rPr>
          <w:rFonts w:ascii="Arial" w:hAnsi="Arial" w:cs="Arial"/>
          <w:b/>
          <w:color w:val="auto"/>
          <w:sz w:val="24"/>
          <w:szCs w:val="24"/>
        </w:rPr>
        <w:t xml:space="preserve"> </w:t>
      </w:r>
      <w:proofErr w:type="spellStart"/>
      <w:r w:rsidRPr="00E42096">
        <w:rPr>
          <w:rFonts w:ascii="Arial" w:hAnsi="Arial" w:cs="Arial"/>
          <w:b/>
          <w:color w:val="auto"/>
          <w:sz w:val="24"/>
          <w:szCs w:val="24"/>
        </w:rPr>
        <w:t>administrativos</w:t>
      </w:r>
      <w:bookmarkEnd w:id="19"/>
      <w:proofErr w:type="spellEnd"/>
      <w:r w:rsidRPr="00E42096">
        <w:rPr>
          <w:rFonts w:ascii="Arial" w:hAnsi="Arial" w:cs="Arial"/>
          <w:b/>
          <w:color w:val="auto"/>
          <w:sz w:val="24"/>
          <w:szCs w:val="24"/>
        </w:rPr>
        <w:t xml:space="preserve"> </w:t>
      </w:r>
    </w:p>
    <w:p w14:paraId="70F95416" w14:textId="622FEC16" w:rsidR="00261D79" w:rsidRDefault="00261D79" w:rsidP="00E42096">
      <w:pPr>
        <w:spacing w:after="0" w:line="360" w:lineRule="auto"/>
        <w:rPr>
          <w:rFonts w:ascii="Arial" w:eastAsia="Calibri" w:hAnsi="Arial" w:cs="Arial"/>
          <w:sz w:val="24"/>
          <w:szCs w:val="24"/>
          <w:lang w:val="es-ES_tradnl" w:eastAsia="en-US"/>
        </w:rPr>
      </w:pPr>
      <w:r w:rsidRPr="00E42096">
        <w:rPr>
          <w:rFonts w:ascii="Arial" w:eastAsia="Calibri" w:hAnsi="Arial" w:cs="Arial"/>
          <w:sz w:val="24"/>
          <w:szCs w:val="24"/>
          <w:lang w:val="es-ES_tradnl" w:eastAsia="en-US"/>
        </w:rPr>
        <w:t xml:space="preserve">Estos requisitos administrativos se determinan de acuerdo con lo establecido en la Ley 594 de 2000, “Ley General de Archivos”, el Decreto 1080 de 2015, “Decreto único Reglamentario del Sector Cultura” los requerimientos de tipo administrativo para integrar el PGD están dadas desde la estructura orgánico funcional de la </w:t>
      </w:r>
      <w:r w:rsidR="00A0196C">
        <w:rPr>
          <w:rFonts w:ascii="Arial" w:eastAsia="Calibri" w:hAnsi="Arial" w:cs="Arial"/>
          <w:sz w:val="24"/>
          <w:szCs w:val="24"/>
          <w:lang w:val="es-ES_tradnl" w:eastAsia="en-US"/>
        </w:rPr>
        <w:t>Agencia</w:t>
      </w:r>
      <w:r w:rsidRPr="00E42096">
        <w:rPr>
          <w:rFonts w:ascii="Arial" w:eastAsia="Calibri" w:hAnsi="Arial" w:cs="Arial"/>
          <w:sz w:val="24"/>
          <w:szCs w:val="24"/>
          <w:lang w:val="es-ES_tradnl" w:eastAsia="en-US"/>
        </w:rPr>
        <w:t xml:space="preserve"> definida en el Decreto 4152 de 2011 y se </w:t>
      </w:r>
      <w:r w:rsidR="00A0196C">
        <w:rPr>
          <w:rFonts w:ascii="Arial" w:eastAsia="Calibri" w:hAnsi="Arial" w:cs="Arial"/>
          <w:sz w:val="24"/>
          <w:szCs w:val="24"/>
          <w:lang w:val="es-ES_tradnl" w:eastAsia="en-US"/>
        </w:rPr>
        <w:t>encuentra publicado en la sede electrónica de la APC Colombia, en el siguiente enlace</w:t>
      </w:r>
      <w:r w:rsidRPr="00E42096">
        <w:rPr>
          <w:rFonts w:ascii="Arial" w:eastAsia="Calibri" w:hAnsi="Arial" w:cs="Arial"/>
          <w:sz w:val="24"/>
          <w:szCs w:val="24"/>
          <w:lang w:val="es-ES_tradnl" w:eastAsia="en-US"/>
        </w:rPr>
        <w:t>:</w:t>
      </w:r>
      <w:r w:rsidR="00A0196C">
        <w:rPr>
          <w:rFonts w:ascii="Arial" w:eastAsia="Calibri" w:hAnsi="Arial" w:cs="Arial"/>
          <w:sz w:val="24"/>
          <w:szCs w:val="24"/>
          <w:lang w:val="es-ES_tradnl" w:eastAsia="en-US"/>
        </w:rPr>
        <w:t xml:space="preserve"> </w:t>
      </w:r>
      <w:hyperlink r:id="rId8" w:history="1">
        <w:r w:rsidR="00A0196C" w:rsidRPr="00831DAA">
          <w:rPr>
            <w:rStyle w:val="Hipervnculo"/>
            <w:rFonts w:ascii="Arial" w:eastAsia="Calibri" w:hAnsi="Arial" w:cs="Arial"/>
            <w:sz w:val="24"/>
            <w:szCs w:val="24"/>
            <w:lang w:val="es-ES_tradnl" w:eastAsia="en-US"/>
          </w:rPr>
          <w:t>https://apccolombia.gov.co/quienes-somos/organigrama</w:t>
        </w:r>
      </w:hyperlink>
    </w:p>
    <w:p w14:paraId="6A95BA99" w14:textId="120D3465" w:rsidR="007438FF" w:rsidRPr="00E42096" w:rsidRDefault="00261D79" w:rsidP="00E42096">
      <w:pPr>
        <w:spacing w:after="0" w:line="360" w:lineRule="auto"/>
        <w:rPr>
          <w:rFonts w:ascii="Arial" w:eastAsia="Calibri" w:hAnsi="Arial" w:cs="Arial"/>
          <w:sz w:val="24"/>
          <w:szCs w:val="24"/>
          <w:lang w:val="es-ES_tradnl" w:eastAsia="en-US"/>
        </w:rPr>
      </w:pPr>
      <w:r w:rsidRPr="00E42096">
        <w:rPr>
          <w:rFonts w:ascii="Arial" w:eastAsia="Calibri" w:hAnsi="Arial" w:cs="Arial"/>
          <w:sz w:val="24"/>
          <w:szCs w:val="24"/>
          <w:lang w:val="es-ES_tradnl" w:eastAsia="en-US"/>
        </w:rPr>
        <w:lastRenderedPageBreak/>
        <w:t>Es importante tener en cuenta que, para el éxito en la implementación de este PGD, cada dependencia</w:t>
      </w:r>
      <w:r w:rsidR="00946E67" w:rsidRPr="00E42096">
        <w:rPr>
          <w:rFonts w:ascii="Arial" w:eastAsia="Calibri" w:hAnsi="Arial" w:cs="Arial"/>
          <w:sz w:val="24"/>
          <w:szCs w:val="24"/>
          <w:lang w:val="es-ES_tradnl" w:eastAsia="en-US"/>
        </w:rPr>
        <w:t>/dirección/proceso</w:t>
      </w:r>
      <w:r w:rsidRPr="00E42096">
        <w:rPr>
          <w:rFonts w:ascii="Arial" w:eastAsia="Calibri" w:hAnsi="Arial" w:cs="Arial"/>
          <w:sz w:val="24"/>
          <w:szCs w:val="24"/>
          <w:lang w:val="es-ES_tradnl" w:eastAsia="en-US"/>
        </w:rPr>
        <w:t xml:space="preserve"> de </w:t>
      </w:r>
      <w:r w:rsidR="00946E67" w:rsidRPr="00E42096">
        <w:rPr>
          <w:rFonts w:ascii="Arial" w:eastAsia="Calibri" w:hAnsi="Arial" w:cs="Arial"/>
          <w:sz w:val="24"/>
          <w:szCs w:val="24"/>
          <w:lang w:val="es-ES_tradnl" w:eastAsia="en-US"/>
        </w:rPr>
        <w:t xml:space="preserve">la </w:t>
      </w:r>
      <w:r w:rsidRPr="00E42096">
        <w:rPr>
          <w:rFonts w:ascii="Arial" w:eastAsia="Calibri" w:hAnsi="Arial" w:cs="Arial"/>
          <w:sz w:val="24"/>
          <w:szCs w:val="24"/>
          <w:lang w:val="es-ES_tradnl" w:eastAsia="en-US"/>
        </w:rPr>
        <w:t xml:space="preserve">APC Colombia deberá tener un </w:t>
      </w:r>
      <w:r w:rsidR="007438FF" w:rsidRPr="00E42096">
        <w:rPr>
          <w:rFonts w:ascii="Arial" w:eastAsia="Calibri" w:hAnsi="Arial" w:cs="Arial"/>
          <w:sz w:val="24"/>
          <w:szCs w:val="24"/>
          <w:lang w:val="es-ES_tradnl" w:eastAsia="en-US"/>
        </w:rPr>
        <w:t>Servidor Público</w:t>
      </w:r>
      <w:r w:rsidRPr="00E42096">
        <w:rPr>
          <w:rFonts w:ascii="Arial" w:eastAsia="Calibri" w:hAnsi="Arial" w:cs="Arial"/>
          <w:sz w:val="24"/>
          <w:szCs w:val="24"/>
          <w:lang w:val="es-ES_tradnl" w:eastAsia="en-US"/>
        </w:rPr>
        <w:t xml:space="preserve"> enlace para la gestión documental que lidere y centralice la gestión documental de cada una de ell</w:t>
      </w:r>
      <w:r w:rsidR="007438FF" w:rsidRPr="00E42096">
        <w:rPr>
          <w:rFonts w:ascii="Arial" w:eastAsia="Calibri" w:hAnsi="Arial" w:cs="Arial"/>
          <w:sz w:val="24"/>
          <w:szCs w:val="24"/>
          <w:lang w:val="es-ES_tradnl" w:eastAsia="en-US"/>
        </w:rPr>
        <w:t>o</w:t>
      </w:r>
      <w:r w:rsidRPr="00E42096">
        <w:rPr>
          <w:rFonts w:ascii="Arial" w:eastAsia="Calibri" w:hAnsi="Arial" w:cs="Arial"/>
          <w:sz w:val="24"/>
          <w:szCs w:val="24"/>
          <w:lang w:val="es-ES_tradnl" w:eastAsia="en-US"/>
        </w:rPr>
        <w:t>s, que estará en contacto con</w:t>
      </w:r>
      <w:r w:rsidR="007438FF" w:rsidRPr="00E42096">
        <w:rPr>
          <w:rFonts w:ascii="Arial" w:eastAsia="Calibri" w:hAnsi="Arial" w:cs="Arial"/>
          <w:sz w:val="24"/>
          <w:szCs w:val="24"/>
          <w:lang w:val="es-ES_tradnl" w:eastAsia="en-US"/>
        </w:rPr>
        <w:t xml:space="preserve"> el Responsable de gestión documental del proceso Gestión administrativa</w:t>
      </w:r>
      <w:r w:rsidRPr="00E42096">
        <w:rPr>
          <w:rFonts w:ascii="Arial" w:eastAsia="Calibri" w:hAnsi="Arial" w:cs="Arial"/>
          <w:sz w:val="24"/>
          <w:szCs w:val="24"/>
          <w:lang w:val="es-ES_tradnl" w:eastAsia="en-US"/>
        </w:rPr>
        <w:t xml:space="preserve">, quien </w:t>
      </w:r>
      <w:r w:rsidR="007438FF" w:rsidRPr="00E42096">
        <w:rPr>
          <w:rFonts w:ascii="Arial" w:eastAsia="Calibri" w:hAnsi="Arial" w:cs="Arial"/>
          <w:sz w:val="24"/>
          <w:szCs w:val="24"/>
          <w:lang w:val="es-ES_tradnl" w:eastAsia="en-US"/>
        </w:rPr>
        <w:t xml:space="preserve">será el que </w:t>
      </w:r>
      <w:r w:rsidRPr="00E42096">
        <w:rPr>
          <w:rFonts w:ascii="Arial" w:eastAsia="Calibri" w:hAnsi="Arial" w:cs="Arial"/>
          <w:sz w:val="24"/>
          <w:szCs w:val="24"/>
          <w:lang w:val="es-ES_tradnl" w:eastAsia="en-US"/>
        </w:rPr>
        <w:t xml:space="preserve">los capacite y acompañe en todos los procesos necesarios. </w:t>
      </w:r>
    </w:p>
    <w:p w14:paraId="4C107626" w14:textId="77777777" w:rsidR="007438FF" w:rsidRPr="00E42096" w:rsidRDefault="007438FF" w:rsidP="00E42096">
      <w:pPr>
        <w:spacing w:after="0" w:line="360" w:lineRule="auto"/>
        <w:rPr>
          <w:rFonts w:ascii="Arial" w:eastAsia="Calibri" w:hAnsi="Arial" w:cs="Arial"/>
          <w:sz w:val="24"/>
          <w:szCs w:val="24"/>
          <w:lang w:val="es-ES_tradnl" w:eastAsia="en-US"/>
        </w:rPr>
      </w:pPr>
    </w:p>
    <w:p w14:paraId="17DDB9C1" w14:textId="77777777" w:rsidR="007438FF" w:rsidRPr="00E42096" w:rsidRDefault="00261D79" w:rsidP="00E42096">
      <w:pPr>
        <w:spacing w:after="0" w:line="360" w:lineRule="auto"/>
        <w:rPr>
          <w:rFonts w:ascii="Arial" w:eastAsia="Calibri" w:hAnsi="Arial" w:cs="Arial"/>
          <w:sz w:val="24"/>
          <w:szCs w:val="24"/>
          <w:lang w:val="es-ES_tradnl" w:eastAsia="en-US"/>
        </w:rPr>
      </w:pPr>
      <w:r w:rsidRPr="00E42096">
        <w:rPr>
          <w:rFonts w:ascii="Arial" w:eastAsia="Calibri" w:hAnsi="Arial" w:cs="Arial"/>
          <w:sz w:val="24"/>
          <w:szCs w:val="24"/>
          <w:lang w:val="es-ES_tradnl" w:eastAsia="en-US"/>
        </w:rPr>
        <w:t xml:space="preserve">El </w:t>
      </w:r>
      <w:r w:rsidR="007438FF" w:rsidRPr="00E42096">
        <w:rPr>
          <w:rFonts w:ascii="Arial" w:eastAsia="Calibri" w:hAnsi="Arial" w:cs="Arial"/>
          <w:sz w:val="24"/>
          <w:szCs w:val="24"/>
          <w:lang w:val="es-ES_tradnl" w:eastAsia="en-US"/>
        </w:rPr>
        <w:t xml:space="preserve">Servidor Público </w:t>
      </w:r>
      <w:r w:rsidRPr="00E42096">
        <w:rPr>
          <w:rFonts w:ascii="Arial" w:eastAsia="Calibri" w:hAnsi="Arial" w:cs="Arial"/>
          <w:sz w:val="24"/>
          <w:szCs w:val="24"/>
          <w:lang w:val="es-ES_tradnl" w:eastAsia="en-US"/>
        </w:rPr>
        <w:t xml:space="preserve">enlace no eximirá ni reemplazará la responsabilidad o actividad archivística del </w:t>
      </w:r>
      <w:r w:rsidR="007438FF" w:rsidRPr="00E42096">
        <w:rPr>
          <w:rFonts w:ascii="Arial" w:eastAsia="Calibri" w:hAnsi="Arial" w:cs="Arial"/>
          <w:sz w:val="24"/>
          <w:szCs w:val="24"/>
          <w:lang w:val="es-ES_tradnl" w:eastAsia="en-US"/>
        </w:rPr>
        <w:t xml:space="preserve">Servidor Público y Colaborador </w:t>
      </w:r>
      <w:r w:rsidRPr="00E42096">
        <w:rPr>
          <w:rFonts w:ascii="Arial" w:eastAsia="Calibri" w:hAnsi="Arial" w:cs="Arial"/>
          <w:sz w:val="24"/>
          <w:szCs w:val="24"/>
          <w:lang w:val="es-ES_tradnl" w:eastAsia="en-US"/>
        </w:rPr>
        <w:t xml:space="preserve">productor en calidad de dueño de su documentación. </w:t>
      </w:r>
    </w:p>
    <w:p w14:paraId="1E78C028" w14:textId="77777777" w:rsidR="007438FF" w:rsidRPr="00E42096" w:rsidRDefault="007438FF" w:rsidP="00E42096">
      <w:pPr>
        <w:spacing w:after="0" w:line="360" w:lineRule="auto"/>
        <w:rPr>
          <w:rFonts w:ascii="Arial" w:eastAsia="Calibri" w:hAnsi="Arial" w:cs="Arial"/>
          <w:sz w:val="24"/>
          <w:szCs w:val="24"/>
          <w:lang w:val="es-ES_tradnl" w:eastAsia="en-US"/>
        </w:rPr>
      </w:pPr>
    </w:p>
    <w:p w14:paraId="737B62F8" w14:textId="77777777" w:rsidR="00A0196C" w:rsidRDefault="00261D79" w:rsidP="00A0196C">
      <w:pPr>
        <w:spacing w:after="0" w:line="360" w:lineRule="auto"/>
        <w:rPr>
          <w:rFonts w:ascii="Arial" w:eastAsia="Calibri" w:hAnsi="Arial" w:cs="Arial"/>
          <w:sz w:val="24"/>
          <w:szCs w:val="24"/>
          <w:lang w:val="es-ES_tradnl" w:eastAsia="en-US"/>
        </w:rPr>
      </w:pPr>
      <w:r w:rsidRPr="00E42096">
        <w:rPr>
          <w:rFonts w:ascii="Arial" w:eastAsia="Calibri" w:hAnsi="Arial" w:cs="Arial"/>
          <w:sz w:val="24"/>
          <w:szCs w:val="24"/>
          <w:lang w:val="es-ES_tradnl" w:eastAsia="en-US"/>
        </w:rPr>
        <w:t>A continuación, se listan algunos requerimientos útiles para l</w:t>
      </w:r>
      <w:r w:rsidR="00A0196C">
        <w:rPr>
          <w:rFonts w:ascii="Arial" w:eastAsia="Calibri" w:hAnsi="Arial" w:cs="Arial"/>
          <w:sz w:val="24"/>
          <w:szCs w:val="24"/>
          <w:lang w:val="es-ES_tradnl" w:eastAsia="en-US"/>
        </w:rPr>
        <w:t>a empleabilidad del documento:</w:t>
      </w:r>
    </w:p>
    <w:p w14:paraId="647C46C8" w14:textId="77777777" w:rsidR="00A0196C" w:rsidRPr="00E45275" w:rsidRDefault="00A0196C" w:rsidP="00A0196C">
      <w:pPr>
        <w:spacing w:after="0" w:line="360" w:lineRule="auto"/>
        <w:rPr>
          <w:rFonts w:ascii="Arial" w:eastAsia="Calibri" w:hAnsi="Arial" w:cs="Arial"/>
          <w:sz w:val="24"/>
          <w:szCs w:val="24"/>
          <w:lang w:val="es-ES_tradnl" w:eastAsia="en-US"/>
        </w:rPr>
      </w:pPr>
    </w:p>
    <w:p w14:paraId="5458436F" w14:textId="77777777" w:rsidR="00A0196C" w:rsidRPr="00E45275" w:rsidRDefault="00261D79" w:rsidP="00FB29AD">
      <w:pPr>
        <w:pStyle w:val="textocuerpo"/>
        <w:numPr>
          <w:ilvl w:val="0"/>
          <w:numId w:val="47"/>
        </w:numPr>
      </w:pPr>
      <w:r w:rsidRPr="00E45275">
        <w:t xml:space="preserve">Asegurar el compromiso con la calidad y la gestión de los documentos a través del </w:t>
      </w:r>
      <w:r w:rsidR="00A0196C" w:rsidRPr="00E45275">
        <w:t>software dispuesto para el fin.</w:t>
      </w:r>
    </w:p>
    <w:p w14:paraId="58899A7D" w14:textId="77777777" w:rsidR="00A0196C" w:rsidRPr="00E45275" w:rsidRDefault="00261D79" w:rsidP="00FB29AD">
      <w:pPr>
        <w:pStyle w:val="textocuerpo"/>
        <w:numPr>
          <w:ilvl w:val="0"/>
          <w:numId w:val="47"/>
        </w:numPr>
      </w:pPr>
      <w:r w:rsidRPr="00E45275">
        <w:t xml:space="preserve">Mitigar los riesgos identificados en los planes de mejoramiento y en el diagnostico documental de la </w:t>
      </w:r>
      <w:r w:rsidR="007438FF" w:rsidRPr="00E45275">
        <w:t>Agencia</w:t>
      </w:r>
      <w:r w:rsidRPr="00E45275">
        <w:t xml:space="preserve">. </w:t>
      </w:r>
    </w:p>
    <w:p w14:paraId="3D50D805" w14:textId="4602126C" w:rsidR="00261D79" w:rsidRPr="00E45275" w:rsidRDefault="00261D79" w:rsidP="00FB29AD">
      <w:pPr>
        <w:pStyle w:val="textocuerpo"/>
        <w:numPr>
          <w:ilvl w:val="0"/>
          <w:numId w:val="47"/>
        </w:numPr>
      </w:pPr>
      <w:r w:rsidRPr="00E45275">
        <w:rPr>
          <w:color w:val="000000"/>
        </w:rPr>
        <w:t xml:space="preserve">Aplicar la </w:t>
      </w:r>
      <w:r w:rsidRPr="00E45275">
        <w:t>matriz RACI de asignación de responsabilidades (</w:t>
      </w:r>
      <w:r w:rsidR="007438FF" w:rsidRPr="00E45275">
        <w:t>R</w:t>
      </w:r>
      <w:r w:rsidRPr="00E45275">
        <w:t>esponsable</w:t>
      </w:r>
      <w:r w:rsidR="007438FF" w:rsidRPr="00E45275">
        <w:t xml:space="preserve"> - </w:t>
      </w:r>
      <w:r w:rsidRPr="00E45275">
        <w:t xml:space="preserve">Aprobador </w:t>
      </w:r>
      <w:r w:rsidR="007438FF" w:rsidRPr="00E45275">
        <w:t>-</w:t>
      </w:r>
      <w:r w:rsidRPr="00E45275">
        <w:t xml:space="preserve"> Consultado </w:t>
      </w:r>
      <w:r w:rsidR="007438FF" w:rsidRPr="00E45275">
        <w:t>-</w:t>
      </w:r>
      <w:r w:rsidRPr="00E45275">
        <w:t xml:space="preserve"> Informado).</w:t>
      </w:r>
    </w:p>
    <w:p w14:paraId="06120D97" w14:textId="57FD3BDE" w:rsidR="005527C8" w:rsidRPr="00E42096" w:rsidRDefault="005527C8" w:rsidP="00E42096">
      <w:pPr>
        <w:spacing w:after="0" w:line="360" w:lineRule="auto"/>
        <w:rPr>
          <w:rFonts w:ascii="Arial" w:eastAsia="Calibri" w:hAnsi="Arial" w:cs="Arial"/>
          <w:noProof/>
          <w:sz w:val="24"/>
          <w:szCs w:val="24"/>
          <w:lang w:val="es-CO"/>
          <w14:ligatures w14:val="standardContextual"/>
        </w:rPr>
      </w:pPr>
      <w:r w:rsidRPr="00E42096">
        <w:rPr>
          <w:rFonts w:ascii="Arial" w:eastAsia="Calibri" w:hAnsi="Arial" w:cs="Arial"/>
          <w:noProof/>
          <w:sz w:val="24"/>
          <w:szCs w:val="24"/>
          <w:lang w:val="es-CO"/>
          <w14:ligatures w14:val="standardContextual"/>
        </w:rPr>
        <w:lastRenderedPageBreak/>
        <w:drawing>
          <wp:inline distT="0" distB="0" distL="0" distR="0" wp14:anchorId="28EE91AF" wp14:editId="3F916B39">
            <wp:extent cx="6330881" cy="2790908"/>
            <wp:effectExtent l="0" t="0" r="0" b="0"/>
            <wp:docPr id="10" name="Imagen 10" descr="Captura de pantalla: Donde se visualiza responsabilidad, aprobador, consultado, informado. Información necesaria para la empleab ilidad del documento. " title="ASIGNACIÓN DE RESPONSABIL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2822" cy="2800580"/>
                    </a:xfrm>
                    <a:prstGeom prst="rect">
                      <a:avLst/>
                    </a:prstGeom>
                  </pic:spPr>
                </pic:pic>
              </a:graphicData>
            </a:graphic>
          </wp:inline>
        </w:drawing>
      </w:r>
    </w:p>
    <w:p w14:paraId="617C1759" w14:textId="72FA61B5" w:rsidR="00261D79" w:rsidRPr="00E42096" w:rsidRDefault="007438FF" w:rsidP="00E42096">
      <w:pPr>
        <w:spacing w:after="0" w:line="360" w:lineRule="auto"/>
        <w:rPr>
          <w:rFonts w:ascii="Arial" w:eastAsia="Calibri" w:hAnsi="Arial" w:cs="Arial"/>
          <w:sz w:val="24"/>
          <w:szCs w:val="24"/>
          <w:lang w:val="es-CO" w:eastAsia="en-US"/>
        </w:rPr>
      </w:pPr>
      <w:bookmarkStart w:id="20" w:name="_Toc181114327"/>
      <w:r w:rsidRPr="00E42096">
        <w:rPr>
          <w:rFonts w:ascii="Arial" w:eastAsia="Calibri" w:hAnsi="Arial" w:cs="Arial"/>
          <w:b/>
          <w:bCs/>
          <w:sz w:val="24"/>
          <w:szCs w:val="24"/>
          <w:lang w:val="es-CO" w:eastAsia="en-US"/>
        </w:rPr>
        <w:t xml:space="preserve">Fuente: </w:t>
      </w:r>
      <w:bookmarkEnd w:id="20"/>
      <w:r w:rsidR="0093599D">
        <w:rPr>
          <w:rFonts w:ascii="Arial" w:eastAsia="Calibri" w:hAnsi="Arial" w:cs="Arial"/>
          <w:sz w:val="24"/>
          <w:szCs w:val="24"/>
          <w:lang w:val="es-CO" w:eastAsia="en-US"/>
        </w:rPr>
        <w:t xml:space="preserve">Elaboración propia del proceso Gestión administrativa de la APC Colombia, </w:t>
      </w:r>
      <w:r w:rsidR="00F72DE8" w:rsidRPr="00E42096">
        <w:rPr>
          <w:rFonts w:ascii="Arial" w:eastAsia="Calibri" w:hAnsi="Arial" w:cs="Arial"/>
          <w:sz w:val="24"/>
          <w:szCs w:val="24"/>
          <w:lang w:val="es-CO" w:eastAsia="en-US"/>
        </w:rPr>
        <w:t xml:space="preserve">diciembre </w:t>
      </w:r>
      <w:r w:rsidR="0093599D">
        <w:rPr>
          <w:rFonts w:ascii="Arial" w:eastAsia="Calibri" w:hAnsi="Arial" w:cs="Arial"/>
          <w:sz w:val="24"/>
          <w:szCs w:val="24"/>
          <w:lang w:val="es-CO" w:eastAsia="en-US"/>
        </w:rPr>
        <w:t xml:space="preserve">de </w:t>
      </w:r>
      <w:r w:rsidR="00F72DE8" w:rsidRPr="00E42096">
        <w:rPr>
          <w:rFonts w:ascii="Arial" w:eastAsia="Calibri" w:hAnsi="Arial" w:cs="Arial"/>
          <w:sz w:val="24"/>
          <w:szCs w:val="24"/>
          <w:lang w:val="es-CO" w:eastAsia="en-US"/>
        </w:rPr>
        <w:t>2024</w:t>
      </w:r>
      <w:r w:rsidR="0093599D">
        <w:rPr>
          <w:rFonts w:ascii="Arial" w:eastAsia="Calibri" w:hAnsi="Arial" w:cs="Arial"/>
          <w:sz w:val="24"/>
          <w:szCs w:val="24"/>
          <w:lang w:val="es-CO" w:eastAsia="en-US"/>
        </w:rPr>
        <w:t>.</w:t>
      </w:r>
    </w:p>
    <w:p w14:paraId="763A00D4" w14:textId="77777777" w:rsidR="005527C8" w:rsidRPr="00E42096" w:rsidRDefault="005527C8" w:rsidP="00E42096">
      <w:pPr>
        <w:spacing w:after="0" w:line="360" w:lineRule="auto"/>
        <w:rPr>
          <w:rFonts w:ascii="Arial" w:eastAsia="Calibri" w:hAnsi="Arial" w:cs="Arial"/>
          <w:sz w:val="24"/>
          <w:szCs w:val="24"/>
          <w:lang w:val="es-CO" w:eastAsia="en-US"/>
        </w:rPr>
      </w:pPr>
    </w:p>
    <w:p w14:paraId="2A86E179" w14:textId="2A527AA4" w:rsidR="00261D79" w:rsidRDefault="00261D79" w:rsidP="00E42096">
      <w:pPr>
        <w:spacing w:after="0" w:line="360" w:lineRule="auto"/>
        <w:rPr>
          <w:rFonts w:ascii="Arial" w:eastAsia="Calibri" w:hAnsi="Arial" w:cs="Arial"/>
          <w:sz w:val="24"/>
          <w:szCs w:val="24"/>
          <w:lang w:val="es-ES_tradnl" w:eastAsia="en-US"/>
        </w:rPr>
      </w:pPr>
      <w:r w:rsidRPr="00E42096">
        <w:rPr>
          <w:rFonts w:ascii="Arial" w:eastAsia="Calibri" w:hAnsi="Arial" w:cs="Arial"/>
          <w:sz w:val="24"/>
          <w:szCs w:val="24"/>
          <w:lang w:val="es-ES_tradnl" w:eastAsia="en-US"/>
        </w:rPr>
        <w:t xml:space="preserve">Aplicar la siguiente matriz RACI para la implementación del PGD, teniendo en cuenta el ciclo de mejora continua PHVA. Cada actividad o grupo de tareas se le asigna uno de los roles RACI que se definen en la </w:t>
      </w:r>
      <w:r w:rsidR="00016764" w:rsidRPr="00E42096">
        <w:rPr>
          <w:rFonts w:ascii="Arial" w:eastAsia="Calibri" w:hAnsi="Arial" w:cs="Arial"/>
          <w:sz w:val="24"/>
          <w:szCs w:val="24"/>
          <w:lang w:val="es-ES_tradnl" w:eastAsia="en-US"/>
        </w:rPr>
        <w:t>matriz.</w:t>
      </w:r>
    </w:p>
    <w:p w14:paraId="3937B11B" w14:textId="77777777" w:rsidR="0093599D" w:rsidRPr="00E42096" w:rsidRDefault="0093599D" w:rsidP="00E42096">
      <w:pPr>
        <w:spacing w:after="0" w:line="360" w:lineRule="auto"/>
        <w:rPr>
          <w:rFonts w:ascii="Arial" w:eastAsia="Calibri" w:hAnsi="Arial" w:cs="Arial"/>
          <w:sz w:val="24"/>
          <w:szCs w:val="24"/>
          <w:lang w:val="es-ES_tradnl" w:eastAsia="en-US"/>
        </w:rPr>
      </w:pPr>
    </w:p>
    <w:p w14:paraId="627C20C4" w14:textId="12404103" w:rsidR="00261D79" w:rsidRPr="00E42096" w:rsidRDefault="00016764" w:rsidP="002F0533">
      <w:pPr>
        <w:pStyle w:val="Ttulo2"/>
        <w:numPr>
          <w:ilvl w:val="1"/>
          <w:numId w:val="29"/>
        </w:numPr>
        <w:spacing w:before="0" w:after="0" w:line="360" w:lineRule="auto"/>
        <w:ind w:left="284" w:firstLine="0"/>
        <w:rPr>
          <w:rFonts w:ascii="Arial" w:hAnsi="Arial" w:cs="Arial"/>
          <w:b/>
          <w:color w:val="auto"/>
          <w:sz w:val="24"/>
          <w:szCs w:val="24"/>
        </w:rPr>
      </w:pPr>
      <w:bookmarkStart w:id="21" w:name="_Toc183020795"/>
      <w:r w:rsidRPr="00904F8F">
        <w:rPr>
          <w:rFonts w:ascii="Arial" w:hAnsi="Arial" w:cs="Arial"/>
          <w:b/>
          <w:color w:val="auto"/>
          <w:sz w:val="24"/>
          <w:szCs w:val="24"/>
          <w:lang w:val="es-CO"/>
        </w:rPr>
        <w:t xml:space="preserve"> </w:t>
      </w:r>
      <w:bookmarkStart w:id="22" w:name="_Toc186123715"/>
      <w:proofErr w:type="spellStart"/>
      <w:r w:rsidR="00261D79" w:rsidRPr="00E42096">
        <w:rPr>
          <w:rFonts w:ascii="Arial" w:hAnsi="Arial" w:cs="Arial"/>
          <w:b/>
          <w:color w:val="auto"/>
          <w:sz w:val="24"/>
          <w:szCs w:val="24"/>
        </w:rPr>
        <w:t>Requerimientos</w:t>
      </w:r>
      <w:proofErr w:type="spellEnd"/>
      <w:r w:rsidR="00261D79" w:rsidRPr="00E42096">
        <w:rPr>
          <w:rFonts w:ascii="Arial" w:hAnsi="Arial" w:cs="Arial"/>
          <w:b/>
          <w:color w:val="auto"/>
          <w:sz w:val="24"/>
          <w:szCs w:val="24"/>
        </w:rPr>
        <w:t xml:space="preserve"> </w:t>
      </w:r>
      <w:proofErr w:type="spellStart"/>
      <w:r w:rsidR="00261D79" w:rsidRPr="00E42096">
        <w:rPr>
          <w:rFonts w:ascii="Arial" w:hAnsi="Arial" w:cs="Arial"/>
          <w:b/>
          <w:color w:val="auto"/>
          <w:sz w:val="24"/>
          <w:szCs w:val="24"/>
        </w:rPr>
        <w:t>tecnológicos</w:t>
      </w:r>
      <w:bookmarkEnd w:id="21"/>
      <w:bookmarkEnd w:id="22"/>
      <w:proofErr w:type="spellEnd"/>
    </w:p>
    <w:p w14:paraId="4902279B" w14:textId="77777777" w:rsidR="0093599D" w:rsidRDefault="00261D79" w:rsidP="0093599D">
      <w:pPr>
        <w:spacing w:after="0" w:line="360" w:lineRule="auto"/>
        <w:rPr>
          <w:rFonts w:ascii="Arial" w:eastAsia="Calibri" w:hAnsi="Arial" w:cs="Arial"/>
          <w:sz w:val="24"/>
          <w:szCs w:val="24"/>
          <w:lang w:val="es-CO" w:eastAsia="en-US"/>
        </w:rPr>
      </w:pPr>
      <w:r w:rsidRPr="00E42096">
        <w:rPr>
          <w:rFonts w:ascii="Arial" w:eastAsia="Calibri" w:hAnsi="Arial" w:cs="Arial"/>
          <w:sz w:val="24"/>
          <w:szCs w:val="24"/>
          <w:lang w:val="es-ES_tradnl" w:eastAsia="en-US"/>
        </w:rPr>
        <w:t xml:space="preserve">Para la implementación del PGD, se requiere el apoyo tecnológico para adaptar y adoptar las herramientas tecnológicas necesarias para garantizar una </w:t>
      </w:r>
      <w:r w:rsidRPr="00E42096">
        <w:rPr>
          <w:rFonts w:ascii="Arial" w:eastAsia="Calibri" w:hAnsi="Arial" w:cs="Arial"/>
          <w:sz w:val="24"/>
          <w:szCs w:val="24"/>
          <w:lang w:val="es-CO" w:eastAsia="en-US"/>
        </w:rPr>
        <w:t>gestión eficiente, confiable y segura de los diversos tipos de información y documentos que se alojan actualmente e</w:t>
      </w:r>
      <w:r w:rsidR="0093599D">
        <w:rPr>
          <w:rFonts w:ascii="Arial" w:eastAsia="Calibri" w:hAnsi="Arial" w:cs="Arial"/>
          <w:sz w:val="24"/>
          <w:szCs w:val="24"/>
          <w:lang w:val="es-CO" w:eastAsia="en-US"/>
        </w:rPr>
        <w:t xml:space="preserve">n los aplicativos tecnológico: </w:t>
      </w:r>
    </w:p>
    <w:p w14:paraId="22F16C8E" w14:textId="77777777" w:rsidR="0093599D" w:rsidRDefault="0093599D" w:rsidP="0093599D">
      <w:pPr>
        <w:spacing w:after="0" w:line="360" w:lineRule="auto"/>
        <w:rPr>
          <w:rFonts w:ascii="Arial" w:eastAsia="Calibri" w:hAnsi="Arial" w:cs="Arial"/>
          <w:sz w:val="24"/>
          <w:szCs w:val="24"/>
          <w:lang w:val="es-CO" w:eastAsia="en-US"/>
        </w:rPr>
      </w:pPr>
    </w:p>
    <w:p w14:paraId="6B5A1A9F" w14:textId="10062C75" w:rsidR="00261D79" w:rsidRPr="00E45275" w:rsidRDefault="00261D79" w:rsidP="00FB29AD">
      <w:pPr>
        <w:pStyle w:val="textocuerpo"/>
      </w:pPr>
      <w:r w:rsidRPr="00E45275">
        <w:t>Sistema de Gestión de Documentos Electrónicos de Archivo Digital</w:t>
      </w:r>
      <w:r w:rsidR="0093599D" w:rsidRPr="00E45275">
        <w:t xml:space="preserve">: Sistema de Gestión Documental y </w:t>
      </w:r>
      <w:r w:rsidRPr="00E45275">
        <w:t>Sistema de Gestión Integral.</w:t>
      </w:r>
    </w:p>
    <w:p w14:paraId="1F571A36" w14:textId="3D248299" w:rsidR="00261D79" w:rsidRPr="00E42096" w:rsidRDefault="00261D79" w:rsidP="00E42096">
      <w:pPr>
        <w:spacing w:after="0" w:line="360" w:lineRule="auto"/>
        <w:rPr>
          <w:rFonts w:ascii="Arial" w:eastAsia="Calibri" w:hAnsi="Arial" w:cs="Arial"/>
          <w:sz w:val="24"/>
          <w:szCs w:val="24"/>
          <w:lang w:val="es-CO" w:eastAsia="en-US"/>
        </w:rPr>
      </w:pPr>
      <w:r w:rsidRPr="00E42096">
        <w:rPr>
          <w:rFonts w:ascii="Arial" w:eastAsia="Calibri" w:hAnsi="Arial" w:cs="Arial"/>
          <w:sz w:val="24"/>
          <w:szCs w:val="24"/>
          <w:lang w:val="es-CO" w:eastAsia="en-US"/>
        </w:rPr>
        <w:lastRenderedPageBreak/>
        <w:t xml:space="preserve">Debido a que la información se conserva en diferentes soportes desde físicos hasta electrónicos, los sistemas de organización y conservación deberán implementar las políticas de seguridad necesarias para los documentos institucionales. </w:t>
      </w:r>
    </w:p>
    <w:p w14:paraId="6B95427C" w14:textId="77777777" w:rsidR="00261D79" w:rsidRPr="00E42096" w:rsidRDefault="00261D79" w:rsidP="00E42096">
      <w:pPr>
        <w:spacing w:after="0" w:line="360" w:lineRule="auto"/>
        <w:rPr>
          <w:rFonts w:ascii="Arial" w:eastAsia="Calibri" w:hAnsi="Arial" w:cs="Arial"/>
          <w:sz w:val="24"/>
          <w:szCs w:val="24"/>
          <w:lang w:val="es-CO" w:eastAsia="en-US"/>
        </w:rPr>
      </w:pPr>
    </w:p>
    <w:p w14:paraId="406726B5" w14:textId="77777777" w:rsidR="0093599D" w:rsidRDefault="00261D79" w:rsidP="0093599D">
      <w:pPr>
        <w:spacing w:after="0" w:line="360" w:lineRule="auto"/>
        <w:rPr>
          <w:rFonts w:ascii="Arial" w:eastAsia="Calibri" w:hAnsi="Arial" w:cs="Arial"/>
          <w:color w:val="000000"/>
          <w:sz w:val="24"/>
          <w:szCs w:val="24"/>
          <w:lang w:val="es-CO" w:eastAsia="en-US"/>
        </w:rPr>
      </w:pPr>
      <w:r w:rsidRPr="00E42096">
        <w:rPr>
          <w:rFonts w:ascii="Arial" w:eastAsia="Calibri" w:hAnsi="Arial" w:cs="Arial"/>
          <w:color w:val="000000"/>
          <w:sz w:val="24"/>
          <w:szCs w:val="24"/>
          <w:lang w:val="es-CO" w:eastAsia="en-US"/>
        </w:rPr>
        <w:t>Se requiere que para el funcionamiento de la herramienta tecnológica de gestión documental se cont</w:t>
      </w:r>
      <w:r w:rsidR="0093599D">
        <w:rPr>
          <w:rFonts w:ascii="Arial" w:eastAsia="Calibri" w:hAnsi="Arial" w:cs="Arial"/>
          <w:color w:val="000000"/>
          <w:sz w:val="24"/>
          <w:szCs w:val="24"/>
          <w:lang w:val="es-CO" w:eastAsia="en-US"/>
        </w:rPr>
        <w:t>emplen los siguientes recursos:</w:t>
      </w:r>
    </w:p>
    <w:p w14:paraId="76B3824B" w14:textId="77777777" w:rsidR="0093599D" w:rsidRDefault="0093599D" w:rsidP="0093599D">
      <w:pPr>
        <w:spacing w:after="0" w:line="360" w:lineRule="auto"/>
        <w:rPr>
          <w:rFonts w:ascii="Arial" w:eastAsia="Calibri" w:hAnsi="Arial" w:cs="Arial"/>
          <w:color w:val="000000"/>
          <w:sz w:val="24"/>
          <w:szCs w:val="24"/>
          <w:lang w:val="es-CO" w:eastAsia="en-US"/>
        </w:rPr>
      </w:pPr>
    </w:p>
    <w:p w14:paraId="0DF8794D" w14:textId="77777777" w:rsidR="0093599D" w:rsidRPr="0093599D" w:rsidRDefault="00261D79" w:rsidP="00FB29AD">
      <w:pPr>
        <w:pStyle w:val="textocuerpo"/>
        <w:rPr>
          <w:color w:val="000000"/>
        </w:rPr>
      </w:pPr>
      <w:r w:rsidRPr="00E42096">
        <w:rPr>
          <w:color w:val="000000"/>
        </w:rPr>
        <w:t xml:space="preserve">Repositorios electrónicos para el </w:t>
      </w:r>
      <w:r w:rsidRPr="00E42096">
        <w:t>almacenamiento de la información del proceso de gestión documental.</w:t>
      </w:r>
    </w:p>
    <w:p w14:paraId="67DE9EA3" w14:textId="77777777" w:rsidR="0093599D" w:rsidRPr="0093599D" w:rsidRDefault="00261D79" w:rsidP="00FB29AD">
      <w:pPr>
        <w:pStyle w:val="textocuerpo"/>
        <w:rPr>
          <w:color w:val="000000"/>
        </w:rPr>
      </w:pPr>
      <w:r w:rsidRPr="0093599D">
        <w:t>Servidor en línea para el almacenamiento y recuperación de la información.</w:t>
      </w:r>
    </w:p>
    <w:p w14:paraId="7F54DA5B" w14:textId="77777777" w:rsidR="0093599D" w:rsidRPr="0093599D" w:rsidRDefault="00261D79" w:rsidP="00FB29AD">
      <w:pPr>
        <w:pStyle w:val="textocuerpo"/>
        <w:rPr>
          <w:color w:val="000000"/>
        </w:rPr>
      </w:pPr>
      <w:r w:rsidRPr="0093599D">
        <w:t>Accesos y claves restringidos de acuerdo con los perfiles y usuarios de los aplicativos y bases de datos de la Agencia.</w:t>
      </w:r>
    </w:p>
    <w:p w14:paraId="37DA8BDF" w14:textId="77777777" w:rsidR="0093599D" w:rsidRPr="0093599D" w:rsidRDefault="00261D79" w:rsidP="00FB29AD">
      <w:pPr>
        <w:pStyle w:val="textocuerpo"/>
        <w:rPr>
          <w:color w:val="000000"/>
        </w:rPr>
      </w:pPr>
      <w:r w:rsidRPr="0093599D">
        <w:t xml:space="preserve">Escáner y equipos tecnológicos de nuevas generaciones para realizar digitalización de documentos. </w:t>
      </w:r>
    </w:p>
    <w:p w14:paraId="3A842A8B" w14:textId="1181B3C7" w:rsidR="00261D79" w:rsidRPr="0093599D" w:rsidRDefault="00261D79" w:rsidP="00FB29AD">
      <w:pPr>
        <w:pStyle w:val="textocuerpo"/>
      </w:pPr>
      <w:r w:rsidRPr="0093599D">
        <w:t>Validar y garantizar que los sistemas de información dentro de la institución cumplan con los principios de interoperabilidad, confiabilidad y seguridad.</w:t>
      </w:r>
    </w:p>
    <w:p w14:paraId="69CC2A39" w14:textId="77777777" w:rsidR="00016764" w:rsidRPr="00E42096" w:rsidRDefault="00016764" w:rsidP="00E42096">
      <w:pPr>
        <w:suppressAutoHyphens/>
        <w:autoSpaceDN w:val="0"/>
        <w:spacing w:after="0" w:line="360" w:lineRule="auto"/>
        <w:textAlignment w:val="baseline"/>
        <w:rPr>
          <w:rFonts w:ascii="Arial" w:eastAsia="Calibri" w:hAnsi="Arial" w:cs="Arial"/>
          <w:color w:val="000000"/>
          <w:sz w:val="24"/>
          <w:szCs w:val="24"/>
          <w:lang w:val="es-CO" w:eastAsia="en-US"/>
        </w:rPr>
      </w:pPr>
    </w:p>
    <w:p w14:paraId="01EEA2AB" w14:textId="15126539" w:rsidR="00261D79" w:rsidRPr="00E42096" w:rsidRDefault="00016764" w:rsidP="002F0533">
      <w:pPr>
        <w:pStyle w:val="Ttulo2"/>
        <w:numPr>
          <w:ilvl w:val="1"/>
          <w:numId w:val="29"/>
        </w:numPr>
        <w:spacing w:before="0" w:after="0" w:line="360" w:lineRule="auto"/>
        <w:ind w:left="284" w:firstLine="0"/>
        <w:rPr>
          <w:rFonts w:ascii="Arial" w:hAnsi="Arial" w:cs="Arial"/>
          <w:b/>
          <w:color w:val="auto"/>
          <w:sz w:val="24"/>
          <w:szCs w:val="24"/>
        </w:rPr>
      </w:pPr>
      <w:r w:rsidRPr="00904F8F">
        <w:rPr>
          <w:rFonts w:ascii="Arial" w:hAnsi="Arial" w:cs="Arial"/>
          <w:b/>
          <w:color w:val="auto"/>
          <w:sz w:val="24"/>
          <w:szCs w:val="24"/>
          <w:lang w:val="es-CO"/>
        </w:rPr>
        <w:t xml:space="preserve"> </w:t>
      </w:r>
      <w:bookmarkStart w:id="23" w:name="_Toc186123716"/>
      <w:proofErr w:type="spellStart"/>
      <w:r w:rsidRPr="00E42096">
        <w:rPr>
          <w:rFonts w:ascii="Arial" w:hAnsi="Arial" w:cs="Arial"/>
          <w:b/>
          <w:color w:val="auto"/>
          <w:sz w:val="24"/>
          <w:szCs w:val="24"/>
        </w:rPr>
        <w:t>Gestión</w:t>
      </w:r>
      <w:proofErr w:type="spellEnd"/>
      <w:r w:rsidRPr="00E42096">
        <w:rPr>
          <w:rFonts w:ascii="Arial" w:hAnsi="Arial" w:cs="Arial"/>
          <w:b/>
          <w:color w:val="auto"/>
          <w:sz w:val="24"/>
          <w:szCs w:val="24"/>
        </w:rPr>
        <w:t xml:space="preserve"> del </w:t>
      </w:r>
      <w:proofErr w:type="spellStart"/>
      <w:r w:rsidRPr="00E42096">
        <w:rPr>
          <w:rFonts w:ascii="Arial" w:hAnsi="Arial" w:cs="Arial"/>
          <w:b/>
          <w:color w:val="auto"/>
          <w:sz w:val="24"/>
          <w:szCs w:val="24"/>
        </w:rPr>
        <w:t>cambio</w:t>
      </w:r>
      <w:bookmarkEnd w:id="23"/>
      <w:proofErr w:type="spellEnd"/>
    </w:p>
    <w:p w14:paraId="0648DD84" w14:textId="77777777" w:rsidR="0093599D" w:rsidRDefault="00261D79" w:rsidP="0093599D">
      <w:pPr>
        <w:spacing w:after="0" w:line="360" w:lineRule="auto"/>
        <w:rPr>
          <w:rFonts w:ascii="Arial" w:eastAsia="Calibri" w:hAnsi="Arial" w:cs="Arial"/>
          <w:color w:val="000000"/>
          <w:sz w:val="24"/>
          <w:szCs w:val="24"/>
          <w:lang w:val="es-CO" w:eastAsia="en-US"/>
        </w:rPr>
      </w:pPr>
      <w:bookmarkStart w:id="24" w:name="_Toc181104966"/>
      <w:bookmarkStart w:id="25" w:name="_Toc181114441"/>
      <w:bookmarkStart w:id="26" w:name="_Toc181114784"/>
      <w:r w:rsidRPr="00E42096">
        <w:rPr>
          <w:rFonts w:ascii="Arial" w:eastAsia="Calibri" w:hAnsi="Arial" w:cs="Arial"/>
          <w:color w:val="000000"/>
          <w:sz w:val="24"/>
          <w:szCs w:val="24"/>
          <w:lang w:val="es-CO" w:eastAsia="en-US"/>
        </w:rPr>
        <w:t>Para fomentar de manera adecuada los programas descritos en el presente PGD la A</w:t>
      </w:r>
      <w:r w:rsidR="00016764" w:rsidRPr="00E42096">
        <w:rPr>
          <w:rFonts w:ascii="Arial" w:eastAsia="Calibri" w:hAnsi="Arial" w:cs="Arial"/>
          <w:color w:val="000000"/>
          <w:sz w:val="24"/>
          <w:szCs w:val="24"/>
          <w:lang w:val="es-CO" w:eastAsia="en-US"/>
        </w:rPr>
        <w:t xml:space="preserve">PC Colombia </w:t>
      </w:r>
      <w:r w:rsidRPr="00E42096">
        <w:rPr>
          <w:rFonts w:ascii="Arial" w:eastAsia="Calibri" w:hAnsi="Arial" w:cs="Arial"/>
          <w:color w:val="000000"/>
          <w:sz w:val="24"/>
          <w:szCs w:val="24"/>
          <w:lang w:val="es-CO" w:eastAsia="en-US"/>
        </w:rPr>
        <w:t>deberá contemplar los siguientes aspectos:</w:t>
      </w:r>
      <w:bookmarkEnd w:id="24"/>
      <w:bookmarkEnd w:id="25"/>
      <w:bookmarkEnd w:id="26"/>
      <w:r w:rsidR="0093599D">
        <w:rPr>
          <w:rFonts w:ascii="Arial" w:eastAsia="Calibri" w:hAnsi="Arial" w:cs="Arial"/>
          <w:color w:val="000000"/>
          <w:sz w:val="24"/>
          <w:szCs w:val="24"/>
          <w:lang w:val="es-CO" w:eastAsia="en-US"/>
        </w:rPr>
        <w:t xml:space="preserve"> </w:t>
      </w:r>
    </w:p>
    <w:p w14:paraId="793E2E51" w14:textId="77777777" w:rsidR="0093599D" w:rsidRDefault="0093599D" w:rsidP="0093599D">
      <w:pPr>
        <w:spacing w:after="0" w:line="360" w:lineRule="auto"/>
        <w:rPr>
          <w:rFonts w:ascii="Arial" w:eastAsia="Calibri" w:hAnsi="Arial" w:cs="Arial"/>
          <w:color w:val="000000"/>
          <w:sz w:val="24"/>
          <w:szCs w:val="24"/>
          <w:lang w:val="es-CO" w:eastAsia="en-US"/>
        </w:rPr>
      </w:pPr>
    </w:p>
    <w:p w14:paraId="01C3B46C" w14:textId="77777777" w:rsidR="0093599D" w:rsidRPr="0093599D" w:rsidRDefault="00261D79" w:rsidP="00FB29AD">
      <w:pPr>
        <w:pStyle w:val="textocuerpo"/>
        <w:rPr>
          <w:color w:val="000000"/>
        </w:rPr>
      </w:pPr>
      <w:r w:rsidRPr="00E42096">
        <w:t xml:space="preserve">Fomentar cambios en la cultura de los servidores en torno a la gestión documental, por medio de capacitaciones coordinadas mediante el Plan Institucional de Capacitación </w:t>
      </w:r>
      <w:r w:rsidR="00016764" w:rsidRPr="00E42096">
        <w:t>(</w:t>
      </w:r>
      <w:r w:rsidRPr="00E42096">
        <w:t>PIC</w:t>
      </w:r>
      <w:r w:rsidR="00016764" w:rsidRPr="00E42096">
        <w:t>)</w:t>
      </w:r>
      <w:r w:rsidRPr="00E42096">
        <w:t xml:space="preserve"> elaborado y ejecutado por el proceso de Gestión de talento humano. </w:t>
      </w:r>
    </w:p>
    <w:p w14:paraId="71EBC8E5" w14:textId="77777777" w:rsidR="0093599D" w:rsidRPr="0093599D" w:rsidRDefault="00261D79" w:rsidP="00FB29AD">
      <w:pPr>
        <w:pStyle w:val="textocuerpo"/>
        <w:rPr>
          <w:color w:val="000000"/>
        </w:rPr>
      </w:pPr>
      <w:r w:rsidRPr="0093599D">
        <w:lastRenderedPageBreak/>
        <w:t>Incorporar en sus planes de capacitación la inducción y la reinducción a</w:t>
      </w:r>
      <w:r w:rsidR="00016764" w:rsidRPr="0093599D">
        <w:t xml:space="preserve"> los Servidores Públicos</w:t>
      </w:r>
      <w:r w:rsidRPr="0093599D">
        <w:t xml:space="preserve"> que se integra a la entidad o que continúa haciendo su labor, con el fin de que se abarquen los temas de gestión document</w:t>
      </w:r>
      <w:r w:rsidR="0093599D">
        <w:t>al a comienzo de cada vigencia.</w:t>
      </w:r>
    </w:p>
    <w:p w14:paraId="6658B9A8" w14:textId="77777777" w:rsidR="0093599D" w:rsidRPr="0093599D" w:rsidRDefault="00261D79" w:rsidP="00FB29AD">
      <w:pPr>
        <w:pStyle w:val="textocuerpo"/>
        <w:rPr>
          <w:color w:val="000000"/>
        </w:rPr>
      </w:pPr>
      <w:r w:rsidRPr="0093599D">
        <w:t xml:space="preserve">Incluir en el </w:t>
      </w:r>
      <w:r w:rsidR="00016764" w:rsidRPr="0093599D">
        <w:t>M</w:t>
      </w:r>
      <w:r w:rsidRPr="0093599D">
        <w:t xml:space="preserve">anual de funciones de la entidad </w:t>
      </w:r>
      <w:r w:rsidR="007924B2" w:rsidRPr="0093599D">
        <w:t xml:space="preserve">por medio de la Resolución No. 411 del 09 de octubre de 2023, </w:t>
      </w:r>
      <w:r w:rsidRPr="0093599D">
        <w:t>las responsabilidades de cada cargo con la gestión documental y las</w:t>
      </w:r>
      <w:r w:rsidR="007924B2" w:rsidRPr="0093599D">
        <w:t xml:space="preserve"> actividades que esto conlleva.</w:t>
      </w:r>
    </w:p>
    <w:p w14:paraId="309EBE16" w14:textId="293EB955" w:rsidR="00261D79" w:rsidRPr="0093599D" w:rsidRDefault="00261D79" w:rsidP="00FB29AD">
      <w:pPr>
        <w:pStyle w:val="textocuerpo"/>
        <w:rPr>
          <w:color w:val="000000"/>
        </w:rPr>
      </w:pPr>
      <w:r w:rsidRPr="0093599D">
        <w:t xml:space="preserve">Generar un cambio cultural en la organización física y electrónica de los archivos. A mediano plazo generar la percepción positiva de la </w:t>
      </w:r>
      <w:r w:rsidR="00016764" w:rsidRPr="0093599D">
        <w:t>g</w:t>
      </w:r>
      <w:r w:rsidRPr="0093599D">
        <w:t xml:space="preserve">estión </w:t>
      </w:r>
      <w:r w:rsidR="00016764" w:rsidRPr="0093599D">
        <w:t>d</w:t>
      </w:r>
      <w:r w:rsidRPr="0093599D">
        <w:t xml:space="preserve">ocumental y de la aplicación de los </w:t>
      </w:r>
      <w:r w:rsidR="00016764" w:rsidRPr="0093599D">
        <w:t>i</w:t>
      </w:r>
      <w:r w:rsidRPr="0093599D">
        <w:t xml:space="preserve">nstrumentos </w:t>
      </w:r>
      <w:r w:rsidR="00016764" w:rsidRPr="0093599D">
        <w:t>a</w:t>
      </w:r>
      <w:r w:rsidRPr="0093599D">
        <w:t xml:space="preserve">rchivísticos. A largo plazo asegurar la confianza en la </w:t>
      </w:r>
      <w:r w:rsidR="00016764" w:rsidRPr="0093599D">
        <w:t>g</w:t>
      </w:r>
      <w:r w:rsidRPr="0093599D">
        <w:t xml:space="preserve">estión de </w:t>
      </w:r>
      <w:r w:rsidR="00016764" w:rsidRPr="0093599D">
        <w:t>d</w:t>
      </w:r>
      <w:r w:rsidRPr="0093599D">
        <w:t xml:space="preserve">ocumentos </w:t>
      </w:r>
      <w:r w:rsidR="00016764" w:rsidRPr="0093599D">
        <w:t>e</w:t>
      </w:r>
      <w:r w:rsidRPr="0093599D">
        <w:t>lectrónicos y el uso de la herramienta que se disponga para este propósito.</w:t>
      </w:r>
    </w:p>
    <w:p w14:paraId="6F8688D4" w14:textId="77777777" w:rsidR="00016764" w:rsidRPr="00E42096" w:rsidRDefault="00016764" w:rsidP="0093599D">
      <w:pPr>
        <w:spacing w:after="0" w:line="360" w:lineRule="auto"/>
        <w:ind w:left="709" w:hanging="283"/>
        <w:contextualSpacing/>
        <w:rPr>
          <w:rFonts w:ascii="Arial" w:eastAsia="Calibri" w:hAnsi="Arial" w:cs="Arial"/>
          <w:sz w:val="24"/>
          <w:szCs w:val="24"/>
          <w:lang w:val="es-CO" w:eastAsia="en-US"/>
        </w:rPr>
      </w:pPr>
    </w:p>
    <w:p w14:paraId="1D68758D" w14:textId="77777777" w:rsidR="0093599D" w:rsidRDefault="00261D79" w:rsidP="00E42096">
      <w:pPr>
        <w:spacing w:after="0" w:line="360" w:lineRule="auto"/>
        <w:rPr>
          <w:rFonts w:ascii="Arial" w:eastAsia="Calibri" w:hAnsi="Arial" w:cs="Arial"/>
          <w:noProof/>
          <w:kern w:val="2"/>
          <w:sz w:val="24"/>
          <w:szCs w:val="24"/>
          <w:lang w:val="es-CO"/>
          <w14:ligatures w14:val="standardContextual"/>
        </w:rPr>
      </w:pPr>
      <w:r w:rsidRPr="00E42096">
        <w:rPr>
          <w:rFonts w:ascii="Arial" w:eastAsia="Calibri" w:hAnsi="Arial" w:cs="Arial"/>
          <w:kern w:val="2"/>
          <w:sz w:val="24"/>
          <w:szCs w:val="24"/>
          <w:lang w:val="es-CO" w:eastAsia="en-US"/>
          <w14:ligatures w14:val="standardContextual"/>
        </w:rPr>
        <w:t xml:space="preserve">De acuerdo con lo anterior, la </w:t>
      </w:r>
      <w:r w:rsidR="00016764"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 xml:space="preserve"> busca generar con la gestión del cambio los siguientes aspectos. </w:t>
      </w:r>
      <w:r w:rsidRPr="00E42096">
        <w:rPr>
          <w:rFonts w:ascii="Arial" w:eastAsia="Calibri" w:hAnsi="Arial" w:cs="Arial"/>
          <w:noProof/>
          <w:kern w:val="2"/>
          <w:sz w:val="24"/>
          <w:szCs w:val="24"/>
          <w:lang w:val="es-CO"/>
          <w14:ligatures w14:val="standardContextual"/>
        </w:rPr>
        <w:t xml:space="preserve">         </w:t>
      </w:r>
    </w:p>
    <w:p w14:paraId="716A317E" w14:textId="263A15F1" w:rsidR="0093599D" w:rsidRDefault="00261D79" w:rsidP="00E42096">
      <w:pPr>
        <w:spacing w:after="0" w:line="360" w:lineRule="auto"/>
        <w:rPr>
          <w:rFonts w:ascii="Arial" w:eastAsia="Calibri" w:hAnsi="Arial" w:cs="Arial"/>
          <w:noProof/>
          <w:kern w:val="2"/>
          <w:sz w:val="24"/>
          <w:szCs w:val="24"/>
          <w:lang w:val="es-CO"/>
          <w14:ligatures w14:val="standardContextual"/>
        </w:rPr>
      </w:pPr>
      <w:r w:rsidRPr="00E42096">
        <w:rPr>
          <w:rFonts w:ascii="Arial" w:eastAsia="Calibri" w:hAnsi="Arial" w:cs="Arial"/>
          <w:noProof/>
          <w:kern w:val="2"/>
          <w:sz w:val="24"/>
          <w:szCs w:val="24"/>
          <w:lang w:val="es-CO"/>
          <w14:ligatures w14:val="standardContextual"/>
        </w:rPr>
        <w:t xml:space="preserve">     </w:t>
      </w:r>
    </w:p>
    <w:p w14:paraId="73EA9925" w14:textId="04CE178D" w:rsidR="00261D79" w:rsidRPr="00E42096" w:rsidRDefault="00442C56" w:rsidP="00E42096">
      <w:pPr>
        <w:spacing w:after="0" w:line="360" w:lineRule="auto"/>
        <w:rPr>
          <w:rFonts w:ascii="Arial" w:eastAsia="Calibri" w:hAnsi="Arial" w:cs="Arial"/>
          <w:color w:val="FF0000"/>
          <w:kern w:val="2"/>
          <w:sz w:val="24"/>
          <w:szCs w:val="24"/>
          <w:lang w:val="es-CO" w:eastAsia="en-US"/>
          <w14:ligatures w14:val="standardContextual"/>
        </w:rPr>
      </w:pPr>
      <w:r w:rsidRPr="00E42096">
        <w:rPr>
          <w:rFonts w:ascii="Arial" w:eastAsia="Calibri" w:hAnsi="Arial" w:cs="Arial"/>
          <w:noProof/>
          <w:kern w:val="2"/>
          <w:sz w:val="24"/>
          <w:szCs w:val="24"/>
          <w:lang w:val="es-CO"/>
          <w14:ligatures w14:val="standardContextual"/>
        </w:rPr>
        <w:drawing>
          <wp:inline distT="0" distB="0" distL="0" distR="0" wp14:anchorId="654EBF87" wp14:editId="44E022D1">
            <wp:extent cx="6313207" cy="2854518"/>
            <wp:effectExtent l="0" t="0" r="0" b="3175"/>
            <wp:docPr id="8" name="Imagen 8" descr="Imagen: Presenta la gestión del cambio de APC Colombia" title="Gestión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45453" cy="2869098"/>
                    </a:xfrm>
                    <a:prstGeom prst="rect">
                      <a:avLst/>
                    </a:prstGeom>
                  </pic:spPr>
                </pic:pic>
              </a:graphicData>
            </a:graphic>
          </wp:inline>
        </w:drawing>
      </w:r>
    </w:p>
    <w:p w14:paraId="2970E50B" w14:textId="1FEA5FFC" w:rsidR="0093599D" w:rsidRDefault="0093599D" w:rsidP="00E42096">
      <w:pPr>
        <w:spacing w:after="0" w:line="360" w:lineRule="auto"/>
        <w:rPr>
          <w:rFonts w:ascii="Arial" w:eastAsia="Calibri" w:hAnsi="Arial" w:cs="Arial"/>
          <w:sz w:val="24"/>
          <w:szCs w:val="24"/>
          <w:lang w:val="es-CO" w:eastAsia="en-US"/>
        </w:rPr>
      </w:pPr>
      <w:r w:rsidRPr="00E42096">
        <w:rPr>
          <w:rFonts w:ascii="Arial" w:eastAsia="Calibri" w:hAnsi="Arial" w:cs="Arial"/>
          <w:b/>
          <w:bCs/>
          <w:sz w:val="24"/>
          <w:szCs w:val="24"/>
          <w:lang w:val="es-CO" w:eastAsia="en-US"/>
        </w:rPr>
        <w:lastRenderedPageBreak/>
        <w:t xml:space="preserve">Fuente: </w:t>
      </w:r>
      <w:r>
        <w:rPr>
          <w:rFonts w:ascii="Arial" w:eastAsia="Calibri" w:hAnsi="Arial" w:cs="Arial"/>
          <w:sz w:val="24"/>
          <w:szCs w:val="24"/>
          <w:lang w:val="es-CO" w:eastAsia="en-US"/>
        </w:rPr>
        <w:t xml:space="preserve">Elaboración propia del proceso Gestión administrativa de la APC Colombia, </w:t>
      </w:r>
      <w:r w:rsidRPr="00E42096">
        <w:rPr>
          <w:rFonts w:ascii="Arial" w:eastAsia="Calibri" w:hAnsi="Arial" w:cs="Arial"/>
          <w:sz w:val="24"/>
          <w:szCs w:val="24"/>
          <w:lang w:val="es-CO" w:eastAsia="en-US"/>
        </w:rPr>
        <w:t xml:space="preserve">diciembre </w:t>
      </w:r>
      <w:r>
        <w:rPr>
          <w:rFonts w:ascii="Arial" w:eastAsia="Calibri" w:hAnsi="Arial" w:cs="Arial"/>
          <w:sz w:val="24"/>
          <w:szCs w:val="24"/>
          <w:lang w:val="es-CO" w:eastAsia="en-US"/>
        </w:rPr>
        <w:t xml:space="preserve">de </w:t>
      </w:r>
      <w:r w:rsidRPr="00E42096">
        <w:rPr>
          <w:rFonts w:ascii="Arial" w:eastAsia="Calibri" w:hAnsi="Arial" w:cs="Arial"/>
          <w:sz w:val="24"/>
          <w:szCs w:val="24"/>
          <w:lang w:val="es-CO" w:eastAsia="en-US"/>
        </w:rPr>
        <w:t>2024</w:t>
      </w:r>
      <w:r>
        <w:rPr>
          <w:rFonts w:ascii="Arial" w:eastAsia="Calibri" w:hAnsi="Arial" w:cs="Arial"/>
          <w:sz w:val="24"/>
          <w:szCs w:val="24"/>
          <w:lang w:val="es-CO" w:eastAsia="en-US"/>
        </w:rPr>
        <w:t>.</w:t>
      </w:r>
    </w:p>
    <w:p w14:paraId="1CCE2A7E" w14:textId="77777777" w:rsidR="0093599D" w:rsidRPr="00E42096" w:rsidRDefault="0093599D" w:rsidP="00E42096">
      <w:pPr>
        <w:spacing w:after="0" w:line="360" w:lineRule="auto"/>
        <w:rPr>
          <w:rFonts w:ascii="Arial" w:eastAsia="Calibri" w:hAnsi="Arial" w:cs="Arial"/>
          <w:sz w:val="24"/>
          <w:szCs w:val="24"/>
          <w:lang w:val="es-CO" w:eastAsia="en-US"/>
        </w:rPr>
      </w:pPr>
    </w:p>
    <w:p w14:paraId="0F940124" w14:textId="77777777" w:rsidR="00261D79" w:rsidRPr="00904F8F" w:rsidRDefault="00261D79" w:rsidP="002F0533">
      <w:pPr>
        <w:pStyle w:val="Ttulo1"/>
        <w:numPr>
          <w:ilvl w:val="0"/>
          <w:numId w:val="29"/>
        </w:numPr>
        <w:tabs>
          <w:tab w:val="left" w:pos="284"/>
        </w:tabs>
        <w:spacing w:before="0" w:after="0" w:line="360" w:lineRule="auto"/>
        <w:ind w:left="0" w:firstLine="0"/>
        <w:rPr>
          <w:rFonts w:ascii="Arial" w:hAnsi="Arial" w:cs="Arial"/>
          <w:b/>
          <w:color w:val="auto"/>
          <w:sz w:val="24"/>
          <w:szCs w:val="24"/>
          <w:lang w:val="es-CO"/>
        </w:rPr>
      </w:pPr>
      <w:bookmarkStart w:id="27" w:name="_Toc183020797"/>
      <w:bookmarkStart w:id="28" w:name="_Toc186123717"/>
      <w:r w:rsidRPr="00904F8F">
        <w:rPr>
          <w:rFonts w:ascii="Arial" w:hAnsi="Arial" w:cs="Arial"/>
          <w:b/>
          <w:color w:val="auto"/>
          <w:sz w:val="24"/>
          <w:szCs w:val="24"/>
          <w:lang w:val="es-CO"/>
        </w:rPr>
        <w:t>LINEAMIENTOS PARA LOS PROCESOS DE LA GESTIÓN DOCUMENTAL</w:t>
      </w:r>
      <w:bookmarkEnd w:id="27"/>
      <w:bookmarkEnd w:id="28"/>
    </w:p>
    <w:p w14:paraId="3BFC8092" w14:textId="77777777" w:rsidR="00261D79" w:rsidRPr="00E42096" w:rsidRDefault="00261D79" w:rsidP="00E42096">
      <w:pPr>
        <w:spacing w:after="0" w:line="360" w:lineRule="auto"/>
        <w:rPr>
          <w:rFonts w:ascii="Arial" w:eastAsia="Calibri" w:hAnsi="Arial" w:cs="Arial"/>
          <w:kern w:val="2"/>
          <w:sz w:val="24"/>
          <w:szCs w:val="24"/>
          <w:lang w:val="es-CO" w:bidi="es-CO"/>
          <w14:ligatures w14:val="standardContextual"/>
        </w:rPr>
      </w:pPr>
    </w:p>
    <w:p w14:paraId="60DD273F" w14:textId="2E5ECC00" w:rsidR="00261D79" w:rsidRPr="00E42096" w:rsidRDefault="00FD7DB3" w:rsidP="002F0533">
      <w:pPr>
        <w:pStyle w:val="Ttulo2"/>
        <w:numPr>
          <w:ilvl w:val="1"/>
          <w:numId w:val="29"/>
        </w:numPr>
        <w:spacing w:before="0" w:after="0" w:line="360" w:lineRule="auto"/>
        <w:ind w:left="284" w:firstLine="0"/>
        <w:rPr>
          <w:rFonts w:ascii="Arial" w:hAnsi="Arial" w:cs="Arial"/>
          <w:b/>
          <w:color w:val="auto"/>
          <w:sz w:val="24"/>
          <w:szCs w:val="24"/>
        </w:rPr>
      </w:pPr>
      <w:r w:rsidRPr="00904F8F">
        <w:rPr>
          <w:rFonts w:ascii="Arial" w:hAnsi="Arial" w:cs="Arial"/>
          <w:b/>
          <w:color w:val="auto"/>
          <w:sz w:val="24"/>
          <w:szCs w:val="24"/>
          <w:lang w:val="es-CO"/>
        </w:rPr>
        <w:t xml:space="preserve"> </w:t>
      </w:r>
      <w:bookmarkStart w:id="29" w:name="_Toc186123718"/>
      <w:proofErr w:type="spellStart"/>
      <w:r w:rsidR="00261D79" w:rsidRPr="00E42096">
        <w:rPr>
          <w:rFonts w:ascii="Arial" w:hAnsi="Arial" w:cs="Arial"/>
          <w:b/>
          <w:color w:val="auto"/>
          <w:sz w:val="24"/>
          <w:szCs w:val="24"/>
        </w:rPr>
        <w:t>Aspectos</w:t>
      </w:r>
      <w:proofErr w:type="spellEnd"/>
      <w:r w:rsidR="00261D79" w:rsidRPr="00E42096">
        <w:rPr>
          <w:rFonts w:ascii="Arial" w:hAnsi="Arial" w:cs="Arial"/>
          <w:b/>
          <w:color w:val="auto"/>
          <w:sz w:val="24"/>
          <w:szCs w:val="24"/>
        </w:rPr>
        <w:t xml:space="preserve"> </w:t>
      </w:r>
      <w:proofErr w:type="spellStart"/>
      <w:r w:rsidR="00261D79" w:rsidRPr="00E42096">
        <w:rPr>
          <w:rFonts w:ascii="Arial" w:hAnsi="Arial" w:cs="Arial"/>
          <w:b/>
          <w:color w:val="auto"/>
          <w:sz w:val="24"/>
          <w:szCs w:val="24"/>
        </w:rPr>
        <w:t>generales</w:t>
      </w:r>
      <w:bookmarkEnd w:id="29"/>
      <w:proofErr w:type="spellEnd"/>
      <w:r w:rsidR="00261D79" w:rsidRPr="00E42096">
        <w:rPr>
          <w:rFonts w:ascii="Arial" w:hAnsi="Arial" w:cs="Arial"/>
          <w:b/>
          <w:color w:val="auto"/>
          <w:sz w:val="24"/>
          <w:szCs w:val="24"/>
        </w:rPr>
        <w:t xml:space="preserve"> </w:t>
      </w:r>
    </w:p>
    <w:p w14:paraId="2ECE852E" w14:textId="1E5E0241"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PGD está alineado con la misión, la visión y los objetivos de </w:t>
      </w:r>
      <w:r w:rsidR="00016764"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w:t>
      </w:r>
    </w:p>
    <w:p w14:paraId="43D814D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53A57CB6" w14:textId="01826142" w:rsidR="00261D79" w:rsidRPr="00E42096" w:rsidRDefault="00261D79" w:rsidP="002F0533">
      <w:pPr>
        <w:pStyle w:val="Prrafodelista"/>
        <w:numPr>
          <w:ilvl w:val="2"/>
          <w:numId w:val="29"/>
        </w:numPr>
        <w:tabs>
          <w:tab w:val="left" w:pos="993"/>
        </w:tabs>
        <w:ind w:left="0" w:firstLine="284"/>
        <w:rPr>
          <w:rFonts w:cs="Arial"/>
          <w:color w:val="000000"/>
          <w:kern w:val="2"/>
          <w:szCs w:val="24"/>
          <w:shd w:val="clear" w:color="auto" w:fill="FFFFFF"/>
          <w:lang w:val="es-CO"/>
          <w14:ligatures w14:val="standardContextual"/>
        </w:rPr>
      </w:pPr>
      <w:r w:rsidRPr="00E42096">
        <w:rPr>
          <w:rFonts w:cs="Arial"/>
          <w:b/>
          <w:bCs/>
          <w:color w:val="000000"/>
          <w:kern w:val="2"/>
          <w:szCs w:val="24"/>
          <w:shd w:val="clear" w:color="auto" w:fill="FFFFFF"/>
          <w:lang w:val="es-CO"/>
          <w14:ligatures w14:val="standardContextual"/>
        </w:rPr>
        <w:t>Misión:</w:t>
      </w:r>
      <w:r w:rsidRPr="00E42096">
        <w:rPr>
          <w:rFonts w:cs="Arial"/>
          <w:color w:val="000000"/>
          <w:kern w:val="2"/>
          <w:szCs w:val="24"/>
          <w:shd w:val="clear" w:color="auto" w:fill="FFFFFF"/>
          <w:lang w:val="es-CO"/>
          <w14:ligatures w14:val="standardContextual"/>
        </w:rPr>
        <w:t> La Agencia Presidencial de Cooperación Internacional de Colombia, APC</w:t>
      </w:r>
      <w:r w:rsidR="00016764" w:rsidRPr="00E42096">
        <w:rPr>
          <w:rFonts w:cs="Arial"/>
          <w:color w:val="000000"/>
          <w:kern w:val="2"/>
          <w:szCs w:val="24"/>
          <w:shd w:val="clear" w:color="auto" w:fill="FFFFFF"/>
          <w:lang w:val="es-CO"/>
          <w14:ligatures w14:val="standardContextual"/>
        </w:rPr>
        <w:t xml:space="preserve"> </w:t>
      </w:r>
      <w:r w:rsidRPr="00E42096">
        <w:rPr>
          <w:rFonts w:cs="Arial"/>
          <w:color w:val="000000"/>
          <w:kern w:val="2"/>
          <w:szCs w:val="24"/>
          <w:shd w:val="clear" w:color="auto" w:fill="FFFFFF"/>
          <w:lang w:val="es-CO"/>
          <w14:ligatures w14:val="standardContextual"/>
        </w:rPr>
        <w:t>Colombia tiene por objetivo gestionar, orientar y coordinar técnicamente la cooperación internacional pública, privada, técnica y financiera no reembolsable que reciba y otorgue el país; así como ejecutar, administrar y apoyar la canalización y ejecución de recursos, programas y proyectos de cooperación internacional, atendiendo los objetivos de política exterior y el Plan Nacional de Desarrollo.</w:t>
      </w:r>
    </w:p>
    <w:p w14:paraId="0EAE39D2" w14:textId="77777777" w:rsidR="00261D79" w:rsidRPr="00E42096" w:rsidRDefault="00261D79" w:rsidP="00E42096">
      <w:pPr>
        <w:spacing w:after="0" w:line="360" w:lineRule="auto"/>
        <w:rPr>
          <w:rFonts w:ascii="Arial" w:eastAsia="Calibri" w:hAnsi="Arial" w:cs="Arial"/>
          <w:color w:val="000000"/>
          <w:kern w:val="2"/>
          <w:sz w:val="24"/>
          <w:szCs w:val="24"/>
          <w:lang w:val="es-CO" w:eastAsia="en-US"/>
          <w14:ligatures w14:val="standardContextual"/>
        </w:rPr>
      </w:pPr>
    </w:p>
    <w:p w14:paraId="4CECEFC0" w14:textId="29E82DDE" w:rsidR="00261D79" w:rsidRPr="00E42096" w:rsidRDefault="00261D79" w:rsidP="002F0533">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r w:rsidRPr="00E42096">
        <w:rPr>
          <w:rFonts w:cs="Arial"/>
          <w:b/>
          <w:bCs/>
          <w:color w:val="000000"/>
          <w:kern w:val="2"/>
          <w:szCs w:val="24"/>
          <w:shd w:val="clear" w:color="auto" w:fill="FFFFFF"/>
          <w:lang w:val="es-CO"/>
          <w14:ligatures w14:val="standardContextual"/>
        </w:rPr>
        <w:t>Visión: </w:t>
      </w:r>
      <w:r w:rsidRPr="00E42096">
        <w:rPr>
          <w:rFonts w:cs="Arial"/>
          <w:bCs/>
          <w:color w:val="000000"/>
          <w:kern w:val="2"/>
          <w:szCs w:val="24"/>
          <w:shd w:val="clear" w:color="auto" w:fill="FFFFFF"/>
          <w:lang w:val="es-CO"/>
          <w14:ligatures w14:val="standardContextual"/>
        </w:rPr>
        <w:t>En 2030 APC</w:t>
      </w:r>
      <w:r w:rsidR="00016764" w:rsidRPr="00E42096">
        <w:rPr>
          <w:rFonts w:cs="Arial"/>
          <w:bCs/>
          <w:color w:val="000000"/>
          <w:kern w:val="2"/>
          <w:szCs w:val="24"/>
          <w:shd w:val="clear" w:color="auto" w:fill="FFFFFF"/>
          <w:lang w:val="es-CO"/>
          <w14:ligatures w14:val="standardContextual"/>
        </w:rPr>
        <w:t xml:space="preserve"> </w:t>
      </w:r>
      <w:r w:rsidRPr="00E42096">
        <w:rPr>
          <w:rFonts w:cs="Arial"/>
          <w:bCs/>
          <w:color w:val="000000"/>
          <w:kern w:val="2"/>
          <w:szCs w:val="24"/>
          <w:shd w:val="clear" w:color="auto" w:fill="FFFFFF"/>
          <w:lang w:val="es-CO"/>
          <w14:ligatures w14:val="standardContextual"/>
        </w:rPr>
        <w:t>Colombia se consolida como líder técnico para la gestión de la cooperación internacional con base en la generación de confianza y compromiso con los actores del SNCI para contribuir a las prioridades de desarrollo del país con énfasis en el ámbito territorial.</w:t>
      </w:r>
    </w:p>
    <w:p w14:paraId="7D7DE3B4" w14:textId="77777777" w:rsidR="00351635" w:rsidRPr="00E42096" w:rsidRDefault="00351635" w:rsidP="00E42096">
      <w:pPr>
        <w:pStyle w:val="Prrafodelista"/>
        <w:ind w:left="0"/>
        <w:rPr>
          <w:rFonts w:cs="Arial"/>
          <w:b/>
          <w:bCs/>
          <w:color w:val="000000"/>
          <w:kern w:val="2"/>
          <w:szCs w:val="24"/>
          <w:shd w:val="clear" w:color="auto" w:fill="FFFFFF"/>
          <w:lang w:val="es-CO"/>
          <w14:ligatures w14:val="standardContextual"/>
        </w:rPr>
      </w:pPr>
    </w:p>
    <w:p w14:paraId="349EEDDA" w14:textId="77777777" w:rsidR="0093599D" w:rsidRDefault="00FD7DB3" w:rsidP="002F0533">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r w:rsidRPr="00E42096">
        <w:rPr>
          <w:rFonts w:cs="Arial"/>
          <w:b/>
          <w:bCs/>
          <w:color w:val="000000"/>
          <w:kern w:val="2"/>
          <w:szCs w:val="24"/>
          <w:shd w:val="clear" w:color="auto" w:fill="FFFFFF"/>
          <w:lang w:val="es-CO"/>
          <w14:ligatures w14:val="standardContextual"/>
        </w:rPr>
        <w:t xml:space="preserve"> </w:t>
      </w:r>
      <w:r w:rsidR="00016764" w:rsidRPr="00E42096">
        <w:rPr>
          <w:rFonts w:cs="Arial"/>
          <w:b/>
          <w:bCs/>
          <w:color w:val="000000"/>
          <w:kern w:val="2"/>
          <w:szCs w:val="24"/>
          <w:shd w:val="clear" w:color="auto" w:fill="FFFFFF"/>
          <w:lang w:val="es-CO"/>
          <w14:ligatures w14:val="standardContextual"/>
        </w:rPr>
        <w:t>Objetivos estratégicos</w:t>
      </w:r>
    </w:p>
    <w:p w14:paraId="2275883E" w14:textId="77777777" w:rsidR="0093599D" w:rsidRDefault="0093599D" w:rsidP="0093599D">
      <w:pPr>
        <w:tabs>
          <w:tab w:val="left" w:pos="993"/>
        </w:tabs>
        <w:rPr>
          <w:rFonts w:ascii="Arial" w:eastAsia="Calibri" w:hAnsi="Arial" w:cs="Arial"/>
          <w:bCs/>
          <w:color w:val="000000"/>
          <w:kern w:val="2"/>
          <w:sz w:val="24"/>
          <w:szCs w:val="24"/>
          <w:shd w:val="clear" w:color="auto" w:fill="FFFFFF"/>
          <w:lang w:val="es-CO" w:eastAsia="en-US"/>
          <w14:ligatures w14:val="standardContextual"/>
        </w:rPr>
      </w:pPr>
    </w:p>
    <w:p w14:paraId="666E685F" w14:textId="4690A660" w:rsidR="00B03D7D" w:rsidRPr="0028227C" w:rsidRDefault="00016764" w:rsidP="00FB29AD">
      <w:pPr>
        <w:pStyle w:val="textocuerpo"/>
        <w:numPr>
          <w:ilvl w:val="0"/>
          <w:numId w:val="44"/>
        </w:numPr>
        <w:rPr>
          <w:shd w:val="clear" w:color="auto" w:fill="FFFFFF"/>
        </w:rPr>
      </w:pPr>
      <w:r w:rsidRPr="0028227C">
        <w:rPr>
          <w:shd w:val="clear" w:color="auto" w:fill="FFFFFF"/>
        </w:rPr>
        <w:t>Consolidar a Colombia en su rol dual como referente de Cooperación Internacional, para el desarrollo sos</w:t>
      </w:r>
      <w:r w:rsidR="00B03D7D" w:rsidRPr="0028227C">
        <w:rPr>
          <w:shd w:val="clear" w:color="auto" w:fill="FFFFFF"/>
        </w:rPr>
        <w:t>tenible.</w:t>
      </w:r>
    </w:p>
    <w:p w14:paraId="56A3DA63" w14:textId="77777777" w:rsidR="00B03D7D" w:rsidRPr="0028227C" w:rsidRDefault="00016764" w:rsidP="00FB29AD">
      <w:pPr>
        <w:pStyle w:val="textocuerpo"/>
        <w:numPr>
          <w:ilvl w:val="0"/>
          <w:numId w:val="44"/>
        </w:numPr>
        <w:rPr>
          <w:shd w:val="clear" w:color="auto" w:fill="FFFFFF"/>
        </w:rPr>
      </w:pPr>
      <w:r w:rsidRPr="0028227C">
        <w:rPr>
          <w:shd w:val="clear" w:color="auto" w:fill="FFFFFF"/>
        </w:rPr>
        <w:t>Alinear la cooperación internacional a las prioridades y agendas de desarrollo</w:t>
      </w:r>
      <w:r w:rsidR="00B03D7D" w:rsidRPr="0028227C">
        <w:rPr>
          <w:shd w:val="clear" w:color="auto" w:fill="FFFFFF"/>
        </w:rPr>
        <w:t>.</w:t>
      </w:r>
    </w:p>
    <w:p w14:paraId="68D0832E" w14:textId="77777777" w:rsidR="00B03D7D" w:rsidRPr="0028227C" w:rsidRDefault="00016764" w:rsidP="00FB29AD">
      <w:pPr>
        <w:pStyle w:val="textocuerpo"/>
        <w:numPr>
          <w:ilvl w:val="0"/>
          <w:numId w:val="44"/>
        </w:numPr>
        <w:rPr>
          <w:shd w:val="clear" w:color="auto" w:fill="FFFFFF"/>
        </w:rPr>
      </w:pPr>
      <w:r w:rsidRPr="0028227C">
        <w:rPr>
          <w:shd w:val="clear" w:color="auto" w:fill="FFFFFF"/>
        </w:rPr>
        <w:lastRenderedPageBreak/>
        <w:t>Gestionar conocimiento orientado al fortalecimiento de capacidades en Cooperación Internacional para el desarrollo.</w:t>
      </w:r>
    </w:p>
    <w:p w14:paraId="01CB2959" w14:textId="7C1FC2CC" w:rsidR="00016764" w:rsidRPr="0028227C" w:rsidRDefault="00016764" w:rsidP="00FB29AD">
      <w:pPr>
        <w:pStyle w:val="textocuerpo"/>
        <w:numPr>
          <w:ilvl w:val="0"/>
          <w:numId w:val="44"/>
        </w:numPr>
        <w:rPr>
          <w:shd w:val="clear" w:color="auto" w:fill="FFFFFF"/>
        </w:rPr>
      </w:pPr>
      <w:r w:rsidRPr="0028227C">
        <w:rPr>
          <w:shd w:val="clear" w:color="auto" w:fill="FFFFFF"/>
        </w:rPr>
        <w:t>Producir información de calidad, oportuna y pertinente, para la toma de decisiones en materia de Cooperación Internacional al desarrollo.</w:t>
      </w:r>
    </w:p>
    <w:p w14:paraId="69FDF0C1" w14:textId="316D1DA9" w:rsidR="00016764" w:rsidRPr="0028227C" w:rsidRDefault="00B03D7D" w:rsidP="00FB29AD">
      <w:pPr>
        <w:pStyle w:val="textocuerpo"/>
        <w:numPr>
          <w:ilvl w:val="0"/>
          <w:numId w:val="44"/>
        </w:numPr>
      </w:pPr>
      <w:r w:rsidRPr="0028227C">
        <w:t xml:space="preserve">Optimizar el modelo de operación para contribuir de manera efectiva al logro de los propósitos institucionales. </w:t>
      </w:r>
    </w:p>
    <w:p w14:paraId="09BC8D86" w14:textId="52245F83" w:rsidR="00016764" w:rsidRPr="00E42096" w:rsidRDefault="00A14742" w:rsidP="00E42096">
      <w:pPr>
        <w:shd w:val="clear" w:color="auto" w:fill="FFFFFF"/>
        <w:tabs>
          <w:tab w:val="left" w:pos="993"/>
        </w:tabs>
        <w:spacing w:after="0" w:line="360" w:lineRule="auto"/>
        <w:textAlignment w:val="baseline"/>
        <w:rPr>
          <w:rFonts w:ascii="Arial" w:eastAsia="Cambria" w:hAnsi="Arial" w:cs="Arial"/>
          <w:b/>
          <w:bCs/>
          <w:sz w:val="24"/>
          <w:szCs w:val="24"/>
        </w:rPr>
      </w:pPr>
      <w:r w:rsidRPr="00E42096">
        <w:rPr>
          <w:rFonts w:ascii="Arial" w:eastAsia="Cambria" w:hAnsi="Arial" w:cs="Arial"/>
          <w:b/>
          <w:bCs/>
          <w:noProof/>
          <w:sz w:val="24"/>
          <w:szCs w:val="24"/>
          <w:lang w:val="es-CO"/>
        </w:rPr>
        <w:drawing>
          <wp:inline distT="0" distB="0" distL="0" distR="0" wp14:anchorId="201C86B9" wp14:editId="20924F76">
            <wp:extent cx="6332220" cy="2894274"/>
            <wp:effectExtent l="0" t="0" r="0" b="1905"/>
            <wp:docPr id="2" name="Imagen 2" descr="Captura de Pantalla: Agencia Presidencial de Cooperación Internacional de Colombia APC-Colombia. Sede electronica, diciembre 2024" title="OBJETIVOS ESTRATÉG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5263" cy="2904806"/>
                    </a:xfrm>
                    <a:prstGeom prst="rect">
                      <a:avLst/>
                    </a:prstGeom>
                  </pic:spPr>
                </pic:pic>
              </a:graphicData>
            </a:graphic>
          </wp:inline>
        </w:drawing>
      </w:r>
    </w:p>
    <w:p w14:paraId="20F1853C" w14:textId="27F2EF53" w:rsidR="00B03D7D" w:rsidRPr="00904F8F" w:rsidRDefault="00A14742" w:rsidP="00B03D7D">
      <w:pPr>
        <w:shd w:val="clear" w:color="auto" w:fill="FFFFFF"/>
        <w:tabs>
          <w:tab w:val="left" w:pos="993"/>
        </w:tabs>
        <w:spacing w:after="0" w:line="360" w:lineRule="auto"/>
        <w:textAlignment w:val="baseline"/>
        <w:rPr>
          <w:rFonts w:ascii="Arial" w:eastAsia="Cambria" w:hAnsi="Arial" w:cs="Arial"/>
          <w:bCs/>
          <w:sz w:val="24"/>
          <w:szCs w:val="24"/>
          <w:lang w:val="es-CO"/>
        </w:rPr>
      </w:pPr>
      <w:r w:rsidRPr="00904F8F">
        <w:rPr>
          <w:rFonts w:ascii="Arial" w:eastAsia="Cambria" w:hAnsi="Arial" w:cs="Arial"/>
          <w:b/>
          <w:bCs/>
          <w:sz w:val="24"/>
          <w:szCs w:val="24"/>
          <w:lang w:val="es-CO"/>
        </w:rPr>
        <w:t>Fuente:</w:t>
      </w:r>
      <w:r w:rsidRPr="00904F8F">
        <w:rPr>
          <w:rFonts w:ascii="Arial" w:eastAsia="Cambria" w:hAnsi="Arial" w:cs="Arial"/>
          <w:bCs/>
          <w:sz w:val="24"/>
          <w:szCs w:val="24"/>
          <w:lang w:val="es-CO"/>
        </w:rPr>
        <w:t xml:space="preserve"> </w:t>
      </w:r>
      <w:r w:rsidR="00B03D7D" w:rsidRPr="00904F8F">
        <w:rPr>
          <w:rFonts w:ascii="Arial" w:eastAsia="Cambria" w:hAnsi="Arial" w:cs="Arial"/>
          <w:bCs/>
          <w:sz w:val="24"/>
          <w:szCs w:val="24"/>
          <w:lang w:val="es-CO"/>
        </w:rPr>
        <w:t xml:space="preserve">Información tomada de la sede </w:t>
      </w:r>
      <w:r w:rsidR="00763711" w:rsidRPr="00904F8F">
        <w:rPr>
          <w:rFonts w:ascii="Arial" w:eastAsia="Cambria" w:hAnsi="Arial" w:cs="Arial"/>
          <w:bCs/>
          <w:sz w:val="24"/>
          <w:szCs w:val="24"/>
          <w:lang w:val="es-CO"/>
        </w:rPr>
        <w:t>electrónica</w:t>
      </w:r>
      <w:r w:rsidR="00B03D7D" w:rsidRPr="00904F8F">
        <w:rPr>
          <w:rFonts w:ascii="Arial" w:eastAsia="Cambria" w:hAnsi="Arial" w:cs="Arial"/>
          <w:bCs/>
          <w:sz w:val="24"/>
          <w:szCs w:val="24"/>
          <w:lang w:val="es-CO"/>
        </w:rPr>
        <w:t xml:space="preserve"> de la APC Colombia, diciembre de 2024.</w:t>
      </w:r>
    </w:p>
    <w:p w14:paraId="3DC3CA48" w14:textId="77777777" w:rsidR="00B03D7D" w:rsidRPr="00904F8F" w:rsidRDefault="00B03D7D" w:rsidP="00B03D7D">
      <w:pPr>
        <w:shd w:val="clear" w:color="auto" w:fill="FFFFFF"/>
        <w:tabs>
          <w:tab w:val="left" w:pos="993"/>
        </w:tabs>
        <w:spacing w:after="0" w:line="360" w:lineRule="auto"/>
        <w:textAlignment w:val="baseline"/>
        <w:rPr>
          <w:rFonts w:ascii="Arial" w:eastAsia="Cambria" w:hAnsi="Arial" w:cs="Arial"/>
          <w:bCs/>
          <w:sz w:val="24"/>
          <w:szCs w:val="24"/>
          <w:lang w:val="es-CO"/>
        </w:rPr>
      </w:pPr>
    </w:p>
    <w:p w14:paraId="19A1A7CB" w14:textId="77777777" w:rsidR="00B03D7D" w:rsidRDefault="00261D79" w:rsidP="00B03D7D">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De acuerdo con la misión, visión y los objetivos de </w:t>
      </w:r>
      <w:r w:rsidR="00FD7DB3"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APC Colombia se definen las operaciones contempladas en la Ley 594 de 2000 y el Decreto 1080 de 2015 y se determina la gestión de los documentos en desarro</w:t>
      </w:r>
      <w:r w:rsidR="00B03D7D">
        <w:rPr>
          <w:rFonts w:ascii="Arial" w:eastAsia="Calibri" w:hAnsi="Arial" w:cs="Arial"/>
          <w:kern w:val="2"/>
          <w:sz w:val="24"/>
          <w:szCs w:val="24"/>
          <w:lang w:val="es-CO" w:eastAsia="en-US"/>
          <w14:ligatures w14:val="standardContextual"/>
        </w:rPr>
        <w:t>llo de los siguientes procesos:</w:t>
      </w:r>
    </w:p>
    <w:p w14:paraId="66765AF3" w14:textId="77777777" w:rsidR="00B03D7D" w:rsidRDefault="00B03D7D" w:rsidP="00B03D7D">
      <w:pPr>
        <w:spacing w:after="0" w:line="360" w:lineRule="auto"/>
        <w:rPr>
          <w:rFonts w:ascii="Arial" w:eastAsia="Calibri" w:hAnsi="Arial" w:cs="Arial"/>
          <w:kern w:val="2"/>
          <w:sz w:val="24"/>
          <w:szCs w:val="24"/>
          <w:lang w:val="es-CO" w:eastAsia="en-US"/>
          <w14:ligatures w14:val="standardContextual"/>
        </w:rPr>
      </w:pPr>
    </w:p>
    <w:p w14:paraId="4D010AD4" w14:textId="372A2265" w:rsidR="00261D79" w:rsidRPr="00141DE8" w:rsidRDefault="00261D79" w:rsidP="00FB29AD">
      <w:pPr>
        <w:pStyle w:val="textocuerpo"/>
        <w:numPr>
          <w:ilvl w:val="0"/>
          <w:numId w:val="43"/>
        </w:numPr>
        <w:rPr>
          <w:kern w:val="2"/>
          <w14:ligatures w14:val="standardContextual"/>
        </w:rPr>
      </w:pPr>
      <w:r w:rsidRPr="00141DE8">
        <w:t>Planeación</w:t>
      </w:r>
    </w:p>
    <w:p w14:paraId="3C09535D" w14:textId="77777777" w:rsidR="00261D79" w:rsidRPr="00141DE8" w:rsidRDefault="00261D79" w:rsidP="00FB29AD">
      <w:pPr>
        <w:pStyle w:val="textocuerpo"/>
        <w:numPr>
          <w:ilvl w:val="0"/>
          <w:numId w:val="43"/>
        </w:numPr>
      </w:pPr>
      <w:r w:rsidRPr="00141DE8">
        <w:t xml:space="preserve">Producción </w:t>
      </w:r>
    </w:p>
    <w:p w14:paraId="4CCFE349" w14:textId="77777777" w:rsidR="00261D79" w:rsidRPr="00141DE8" w:rsidRDefault="00261D79" w:rsidP="00FB29AD">
      <w:pPr>
        <w:pStyle w:val="textocuerpo"/>
        <w:numPr>
          <w:ilvl w:val="0"/>
          <w:numId w:val="43"/>
        </w:numPr>
      </w:pPr>
      <w:r w:rsidRPr="00141DE8">
        <w:t xml:space="preserve">Gestión y trámite </w:t>
      </w:r>
    </w:p>
    <w:p w14:paraId="5E4F52D1" w14:textId="77777777" w:rsidR="00261D79" w:rsidRPr="00141DE8" w:rsidRDefault="00261D79" w:rsidP="00FB29AD">
      <w:pPr>
        <w:pStyle w:val="textocuerpo"/>
        <w:numPr>
          <w:ilvl w:val="0"/>
          <w:numId w:val="43"/>
        </w:numPr>
      </w:pPr>
      <w:r w:rsidRPr="00141DE8">
        <w:lastRenderedPageBreak/>
        <w:t>Organización</w:t>
      </w:r>
    </w:p>
    <w:p w14:paraId="2428F9F6" w14:textId="77777777" w:rsidR="00261D79" w:rsidRPr="00141DE8" w:rsidRDefault="00261D79" w:rsidP="00FB29AD">
      <w:pPr>
        <w:pStyle w:val="textocuerpo"/>
        <w:numPr>
          <w:ilvl w:val="0"/>
          <w:numId w:val="43"/>
        </w:numPr>
      </w:pPr>
      <w:r w:rsidRPr="00141DE8">
        <w:t>Transferencia</w:t>
      </w:r>
    </w:p>
    <w:p w14:paraId="530A2AA2" w14:textId="77777777" w:rsidR="00261D79" w:rsidRPr="00141DE8" w:rsidRDefault="00261D79" w:rsidP="00FB29AD">
      <w:pPr>
        <w:pStyle w:val="textocuerpo"/>
        <w:numPr>
          <w:ilvl w:val="0"/>
          <w:numId w:val="43"/>
        </w:numPr>
      </w:pPr>
      <w:r w:rsidRPr="00141DE8">
        <w:t>Consulta</w:t>
      </w:r>
    </w:p>
    <w:p w14:paraId="481261A4" w14:textId="77777777" w:rsidR="00261D79" w:rsidRPr="00141DE8" w:rsidRDefault="00261D79" w:rsidP="00FB29AD">
      <w:pPr>
        <w:pStyle w:val="textocuerpo"/>
        <w:numPr>
          <w:ilvl w:val="0"/>
          <w:numId w:val="43"/>
        </w:numPr>
      </w:pPr>
      <w:r w:rsidRPr="00141DE8">
        <w:t>Preservación a largo plazo</w:t>
      </w:r>
    </w:p>
    <w:p w14:paraId="0438B3CA" w14:textId="77777777" w:rsidR="00261D79" w:rsidRPr="00141DE8" w:rsidRDefault="00261D79" w:rsidP="00FB29AD">
      <w:pPr>
        <w:pStyle w:val="textocuerpo"/>
        <w:numPr>
          <w:ilvl w:val="0"/>
          <w:numId w:val="43"/>
        </w:numPr>
      </w:pPr>
      <w:r w:rsidRPr="00141DE8">
        <w:t>Disposición final</w:t>
      </w:r>
    </w:p>
    <w:p w14:paraId="0E55EC61" w14:textId="6E2E3DB1" w:rsidR="00261D79" w:rsidRDefault="00261D79" w:rsidP="00FB29AD">
      <w:pPr>
        <w:pStyle w:val="textocuerpo"/>
        <w:numPr>
          <w:ilvl w:val="0"/>
          <w:numId w:val="43"/>
        </w:numPr>
      </w:pPr>
      <w:r w:rsidRPr="00141DE8">
        <w:t>Valoración</w:t>
      </w:r>
    </w:p>
    <w:p w14:paraId="7F019C8B" w14:textId="77777777" w:rsidR="00FB29AD" w:rsidRPr="00141DE8" w:rsidRDefault="00FB29AD" w:rsidP="00FB29AD">
      <w:pPr>
        <w:pStyle w:val="textocuerpo"/>
      </w:pPr>
    </w:p>
    <w:p w14:paraId="46E05109" w14:textId="0106D223"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De acuerdo con lo anterior</w:t>
      </w:r>
      <w:r w:rsidR="00D8429B"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w:t>
      </w:r>
      <w:r w:rsidR="00FD7DB3" w:rsidRPr="00E42096">
        <w:rPr>
          <w:rFonts w:ascii="Arial" w:eastAsia="Calibri" w:hAnsi="Arial" w:cs="Arial"/>
          <w:kern w:val="2"/>
          <w:sz w:val="24"/>
          <w:szCs w:val="24"/>
          <w:lang w:val="es-CO" w:eastAsia="en-US"/>
          <w14:ligatures w14:val="standardContextual"/>
        </w:rPr>
        <w:t xml:space="preserve">la </w:t>
      </w:r>
      <w:r w:rsidR="005708B4">
        <w:rPr>
          <w:rFonts w:ascii="Arial" w:eastAsia="Calibri" w:hAnsi="Arial" w:cs="Arial"/>
          <w:kern w:val="2"/>
          <w:sz w:val="24"/>
          <w:szCs w:val="24"/>
          <w:lang w:val="es-CO" w:eastAsia="en-US"/>
          <w14:ligatures w14:val="standardContextual"/>
        </w:rPr>
        <w:t xml:space="preserve">APC Colombia controla su listado maestro de documentos del SGI, </w:t>
      </w:r>
      <w:r w:rsidR="00FD7DB3" w:rsidRPr="00E42096">
        <w:rPr>
          <w:rFonts w:ascii="Arial" w:eastAsia="Calibri" w:hAnsi="Arial" w:cs="Arial"/>
          <w:kern w:val="2"/>
          <w:sz w:val="24"/>
          <w:szCs w:val="24"/>
          <w:lang w:val="es-CO" w:eastAsia="en-US"/>
          <w14:ligatures w14:val="standardContextual"/>
        </w:rPr>
        <w:t>a través del ap</w:t>
      </w:r>
      <w:r w:rsidR="00D8429B" w:rsidRPr="00E42096">
        <w:rPr>
          <w:rFonts w:ascii="Arial" w:eastAsia="Calibri" w:hAnsi="Arial" w:cs="Arial"/>
          <w:kern w:val="2"/>
          <w:sz w:val="24"/>
          <w:szCs w:val="24"/>
          <w:lang w:val="es-CO" w:eastAsia="en-US"/>
          <w14:ligatures w14:val="standardContextual"/>
        </w:rPr>
        <w:t xml:space="preserve">licativo tecnológico diseñado para </w:t>
      </w:r>
      <w:r w:rsidR="005708B4">
        <w:rPr>
          <w:rFonts w:ascii="Arial" w:eastAsia="Calibri" w:hAnsi="Arial" w:cs="Arial"/>
          <w:kern w:val="2"/>
          <w:sz w:val="24"/>
          <w:szCs w:val="24"/>
          <w:lang w:val="es-CO" w:eastAsia="en-US"/>
          <w14:ligatures w14:val="standardContextual"/>
        </w:rPr>
        <w:t xml:space="preserve">tal fin, entre los cuales se encuentran </w:t>
      </w:r>
      <w:r w:rsidR="00D8429B" w:rsidRPr="00E42096">
        <w:rPr>
          <w:rFonts w:ascii="Arial" w:eastAsia="Calibri" w:hAnsi="Arial" w:cs="Arial"/>
          <w:kern w:val="2"/>
          <w:sz w:val="24"/>
          <w:szCs w:val="24"/>
          <w:lang w:val="es-CO" w:eastAsia="en-US"/>
          <w14:ligatures w14:val="standardContextual"/>
        </w:rPr>
        <w:t>los siguientes</w:t>
      </w:r>
      <w:r w:rsidRPr="00E42096">
        <w:rPr>
          <w:rFonts w:ascii="Arial" w:eastAsia="Calibri" w:hAnsi="Arial" w:cs="Arial"/>
          <w:kern w:val="2"/>
          <w:sz w:val="24"/>
          <w:szCs w:val="24"/>
          <w:lang w:val="es-CO" w:eastAsia="en-US"/>
          <w14:ligatures w14:val="standardContextual"/>
        </w:rPr>
        <w:t xml:space="preserve">: </w:t>
      </w:r>
      <w:r w:rsidR="00DD3DC6">
        <w:rPr>
          <w:rFonts w:ascii="Arial" w:eastAsia="Calibri" w:hAnsi="Arial" w:cs="Arial"/>
          <w:kern w:val="2"/>
          <w:sz w:val="24"/>
          <w:szCs w:val="24"/>
          <w:lang w:val="es-CO" w:eastAsia="en-US"/>
          <w14:ligatures w14:val="standardContextual"/>
        </w:rPr>
        <w:t>C</w:t>
      </w:r>
      <w:r w:rsidR="00DD3DC6" w:rsidRPr="00E42096">
        <w:rPr>
          <w:rFonts w:ascii="Arial" w:eastAsia="Calibri" w:hAnsi="Arial" w:cs="Arial"/>
          <w:kern w:val="2"/>
          <w:sz w:val="24"/>
          <w:szCs w:val="24"/>
          <w:lang w:val="es-CO" w:eastAsia="en-US"/>
          <w14:ligatures w14:val="standardContextual"/>
        </w:rPr>
        <w:t>aracterizaciones de procesos,</w:t>
      </w:r>
      <w:r w:rsidR="00DD3DC6">
        <w:rPr>
          <w:rFonts w:ascii="Arial" w:eastAsia="Calibri" w:hAnsi="Arial" w:cs="Arial"/>
          <w:kern w:val="2"/>
          <w:sz w:val="24"/>
          <w:szCs w:val="24"/>
          <w:lang w:val="es-CO" w:eastAsia="en-US"/>
          <w14:ligatures w14:val="standardContextual"/>
        </w:rPr>
        <w:t xml:space="preserve"> procedimientos, otros (</w:t>
      </w:r>
      <w:r w:rsidRPr="00E42096">
        <w:rPr>
          <w:rFonts w:ascii="Arial" w:eastAsia="Calibri" w:hAnsi="Arial" w:cs="Arial"/>
          <w:kern w:val="2"/>
          <w:sz w:val="24"/>
          <w:szCs w:val="24"/>
          <w:lang w:val="es-CO" w:eastAsia="en-US"/>
          <w14:ligatures w14:val="standardContextual"/>
        </w:rPr>
        <w:t xml:space="preserve">manuales, políticas, </w:t>
      </w:r>
      <w:r w:rsidR="00DD3DC6">
        <w:rPr>
          <w:rFonts w:ascii="Arial" w:eastAsia="Calibri" w:hAnsi="Arial" w:cs="Arial"/>
          <w:kern w:val="2"/>
          <w:sz w:val="24"/>
          <w:szCs w:val="24"/>
          <w:lang w:val="es-CO" w:eastAsia="en-US"/>
          <w14:ligatures w14:val="standardContextual"/>
        </w:rPr>
        <w:t xml:space="preserve">lineamientos, guías, instructivos), formatos y externos, </w:t>
      </w:r>
      <w:r w:rsidRPr="00E42096">
        <w:rPr>
          <w:rFonts w:ascii="Arial" w:eastAsia="Calibri" w:hAnsi="Arial" w:cs="Arial"/>
          <w:kern w:val="2"/>
          <w:sz w:val="24"/>
          <w:szCs w:val="24"/>
          <w:lang w:val="es-CO" w:eastAsia="en-US"/>
          <w14:ligatures w14:val="standardContextual"/>
        </w:rPr>
        <w:t>inherentes a la gestión documental de la Agencia.</w:t>
      </w:r>
    </w:p>
    <w:p w14:paraId="4BBB8899" w14:textId="74742B4C" w:rsidR="00FD7DB3" w:rsidRPr="00E42096" w:rsidRDefault="00FD7DB3" w:rsidP="00E42096">
      <w:pPr>
        <w:spacing w:after="0" w:line="360" w:lineRule="auto"/>
        <w:rPr>
          <w:rFonts w:ascii="Arial" w:eastAsia="Calibri" w:hAnsi="Arial" w:cs="Arial"/>
          <w:kern w:val="2"/>
          <w:sz w:val="24"/>
          <w:szCs w:val="24"/>
          <w:lang w:val="es-CO" w:eastAsia="en-US"/>
          <w14:ligatures w14:val="standardContextual"/>
        </w:rPr>
      </w:pPr>
    </w:p>
    <w:p w14:paraId="3CA0F95E" w14:textId="2B0BED7D" w:rsidR="00261D79"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En consecuencia, los lineamientos deben evaluarse a la luz de los siguientes criterios:</w:t>
      </w:r>
    </w:p>
    <w:p w14:paraId="03A2ABA1" w14:textId="77777777" w:rsidR="00DD3DC6" w:rsidRPr="00E42096" w:rsidRDefault="00DD3DC6" w:rsidP="00E42096">
      <w:pPr>
        <w:spacing w:after="0" w:line="360" w:lineRule="auto"/>
        <w:rPr>
          <w:rFonts w:ascii="Arial" w:eastAsia="Calibri" w:hAnsi="Arial" w:cs="Arial"/>
          <w:kern w:val="2"/>
          <w:sz w:val="24"/>
          <w:szCs w:val="24"/>
          <w:lang w:val="es-CO" w:eastAsia="en-US"/>
          <w14:ligatures w14:val="standardContextual"/>
        </w:rPr>
      </w:pPr>
    </w:p>
    <w:tbl>
      <w:tblPr>
        <w:tblStyle w:val="Tablaconcuadrcula2"/>
        <w:tblW w:w="0" w:type="auto"/>
        <w:tblLook w:val="04A0" w:firstRow="1" w:lastRow="0" w:firstColumn="1" w:lastColumn="0" w:noHBand="0" w:noVBand="1"/>
        <w:tblCaption w:val="LINEAMIENTOS DE EVALUACIÓN"/>
        <w:tblDescription w:val="Tabla word: Donde se relaciona las columnas de criterio, sigla y descripción. Información necesaria para el programa de gestión documental. "/>
      </w:tblPr>
      <w:tblGrid>
        <w:gridCol w:w="1724"/>
        <w:gridCol w:w="965"/>
        <w:gridCol w:w="7273"/>
      </w:tblGrid>
      <w:tr w:rsidR="00261D79" w:rsidRPr="00E42096" w14:paraId="5B24EA59" w14:textId="77777777" w:rsidTr="005722EF">
        <w:trPr>
          <w:tblHeader/>
        </w:trPr>
        <w:tc>
          <w:tcPr>
            <w:tcW w:w="1724" w:type="dxa"/>
            <w:shd w:val="clear" w:color="auto" w:fill="auto"/>
          </w:tcPr>
          <w:p w14:paraId="068B700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CRITERIO</w:t>
            </w:r>
          </w:p>
        </w:tc>
        <w:tc>
          <w:tcPr>
            <w:tcW w:w="965" w:type="dxa"/>
            <w:shd w:val="clear" w:color="auto" w:fill="auto"/>
          </w:tcPr>
          <w:p w14:paraId="2E549C9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SIGLA</w:t>
            </w:r>
          </w:p>
        </w:tc>
        <w:tc>
          <w:tcPr>
            <w:tcW w:w="7273" w:type="dxa"/>
            <w:shd w:val="clear" w:color="auto" w:fill="auto"/>
          </w:tcPr>
          <w:p w14:paraId="7F076E7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DESCRIPCIÓN</w:t>
            </w:r>
          </w:p>
        </w:tc>
      </w:tr>
      <w:tr w:rsidR="00261D79" w:rsidRPr="00904F8F" w14:paraId="08562510" w14:textId="77777777" w:rsidTr="005722EF">
        <w:tc>
          <w:tcPr>
            <w:tcW w:w="1724" w:type="dxa"/>
            <w:shd w:val="clear" w:color="auto" w:fill="auto"/>
          </w:tcPr>
          <w:p w14:paraId="323F379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Administrativo</w:t>
            </w:r>
          </w:p>
        </w:tc>
        <w:tc>
          <w:tcPr>
            <w:tcW w:w="965" w:type="dxa"/>
            <w:shd w:val="clear" w:color="auto" w:fill="auto"/>
          </w:tcPr>
          <w:p w14:paraId="3E438A5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A</w:t>
            </w:r>
          </w:p>
        </w:tc>
        <w:tc>
          <w:tcPr>
            <w:tcW w:w="7273" w:type="dxa"/>
            <w:shd w:val="clear" w:color="auto" w:fill="auto"/>
          </w:tcPr>
          <w:p w14:paraId="401F358C" w14:textId="725F9D75"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Necesidades cuya solución implica actuaciones organizacionales propias de la </w:t>
            </w:r>
            <w:r w:rsidR="00FD7DB3" w:rsidRPr="00E42096">
              <w:rPr>
                <w:rFonts w:eastAsia="Droid Sans" w:cs="Arial"/>
                <w:kern w:val="3"/>
                <w:szCs w:val="24"/>
                <w:lang w:val="es-CO" w:bidi="hi-IN"/>
              </w:rPr>
              <w:t>Agencia</w:t>
            </w:r>
            <w:r w:rsidRPr="00E42096">
              <w:rPr>
                <w:rFonts w:eastAsia="Droid Sans" w:cs="Arial"/>
                <w:kern w:val="3"/>
                <w:szCs w:val="24"/>
                <w:lang w:val="es-CO" w:bidi="hi-IN"/>
              </w:rPr>
              <w:t>.</w:t>
            </w:r>
          </w:p>
        </w:tc>
      </w:tr>
      <w:tr w:rsidR="00261D79" w:rsidRPr="00904F8F" w14:paraId="3809414C" w14:textId="77777777" w:rsidTr="005722EF">
        <w:tc>
          <w:tcPr>
            <w:tcW w:w="1724" w:type="dxa"/>
            <w:shd w:val="clear" w:color="auto" w:fill="auto"/>
          </w:tcPr>
          <w:p w14:paraId="6BD88B2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Legal</w:t>
            </w:r>
          </w:p>
        </w:tc>
        <w:tc>
          <w:tcPr>
            <w:tcW w:w="965" w:type="dxa"/>
            <w:shd w:val="clear" w:color="auto" w:fill="auto"/>
          </w:tcPr>
          <w:p w14:paraId="6D60890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L</w:t>
            </w:r>
          </w:p>
        </w:tc>
        <w:tc>
          <w:tcPr>
            <w:tcW w:w="7273" w:type="dxa"/>
            <w:shd w:val="clear" w:color="auto" w:fill="auto"/>
          </w:tcPr>
          <w:p w14:paraId="2B74B9D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Necesidades recogidas explícitamente en normatividad y legislación.</w:t>
            </w:r>
          </w:p>
        </w:tc>
      </w:tr>
      <w:tr w:rsidR="00261D79" w:rsidRPr="00904F8F" w14:paraId="2089D3BD" w14:textId="77777777" w:rsidTr="005722EF">
        <w:tc>
          <w:tcPr>
            <w:tcW w:w="1724" w:type="dxa"/>
            <w:shd w:val="clear" w:color="auto" w:fill="auto"/>
          </w:tcPr>
          <w:p w14:paraId="561AC73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Funcional</w:t>
            </w:r>
          </w:p>
        </w:tc>
        <w:tc>
          <w:tcPr>
            <w:tcW w:w="965" w:type="dxa"/>
            <w:shd w:val="clear" w:color="auto" w:fill="auto"/>
          </w:tcPr>
          <w:p w14:paraId="5C5880A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F</w:t>
            </w:r>
          </w:p>
        </w:tc>
        <w:tc>
          <w:tcPr>
            <w:tcW w:w="7273" w:type="dxa"/>
            <w:shd w:val="clear" w:color="auto" w:fill="auto"/>
          </w:tcPr>
          <w:p w14:paraId="4A4DAA4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Necesidades que tienen los usuarios en la gestión diaria de los documentos.</w:t>
            </w:r>
          </w:p>
        </w:tc>
      </w:tr>
      <w:tr w:rsidR="00261D79" w:rsidRPr="00904F8F" w14:paraId="7D50FC99" w14:textId="77777777" w:rsidTr="005722EF">
        <w:tc>
          <w:tcPr>
            <w:tcW w:w="1724" w:type="dxa"/>
            <w:shd w:val="clear" w:color="auto" w:fill="auto"/>
          </w:tcPr>
          <w:p w14:paraId="628CB5C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Tecnológico</w:t>
            </w:r>
          </w:p>
        </w:tc>
        <w:tc>
          <w:tcPr>
            <w:tcW w:w="965" w:type="dxa"/>
            <w:shd w:val="clear" w:color="auto" w:fill="auto"/>
          </w:tcPr>
          <w:p w14:paraId="4B257A8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T</w:t>
            </w:r>
          </w:p>
        </w:tc>
        <w:tc>
          <w:tcPr>
            <w:tcW w:w="7273" w:type="dxa"/>
            <w:shd w:val="clear" w:color="auto" w:fill="auto"/>
          </w:tcPr>
          <w:p w14:paraId="77D9E5C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Necesidades en cuya solución interviene un importante componente tecnológico.</w:t>
            </w:r>
          </w:p>
        </w:tc>
      </w:tr>
    </w:tbl>
    <w:p w14:paraId="7F7AE097" w14:textId="0C036D68" w:rsidR="00261D79" w:rsidRPr="00FB29AD" w:rsidRDefault="00FD7DB3" w:rsidP="00E42096">
      <w:pPr>
        <w:spacing w:after="0" w:line="360" w:lineRule="auto"/>
        <w:rPr>
          <w:rFonts w:ascii="Arial" w:eastAsia="Calibri" w:hAnsi="Arial" w:cs="Arial"/>
          <w:sz w:val="24"/>
          <w:szCs w:val="24"/>
          <w:lang w:val="es-CO" w:eastAsia="en-US"/>
        </w:rPr>
      </w:pPr>
      <w:bookmarkStart w:id="30" w:name="_Toc181114259"/>
      <w:r w:rsidRPr="00E42096">
        <w:rPr>
          <w:rFonts w:ascii="Arial" w:eastAsia="Calibri" w:hAnsi="Arial" w:cs="Arial"/>
          <w:b/>
          <w:bCs/>
          <w:sz w:val="24"/>
          <w:szCs w:val="24"/>
          <w:lang w:val="es-CO" w:eastAsia="en-US"/>
        </w:rPr>
        <w:t>Fuente:</w:t>
      </w:r>
      <w:r w:rsidRPr="00E42096">
        <w:rPr>
          <w:rFonts w:ascii="Arial" w:eastAsia="Calibri" w:hAnsi="Arial" w:cs="Arial"/>
          <w:sz w:val="24"/>
          <w:szCs w:val="24"/>
          <w:lang w:val="es-CO" w:eastAsia="en-US"/>
        </w:rPr>
        <w:t xml:space="preserve"> </w:t>
      </w:r>
      <w:r w:rsidR="00E477F5" w:rsidRPr="00E42096">
        <w:rPr>
          <w:rFonts w:ascii="Arial" w:eastAsia="Calibri" w:hAnsi="Arial" w:cs="Arial"/>
          <w:sz w:val="24"/>
          <w:szCs w:val="24"/>
          <w:lang w:val="es-CO" w:eastAsia="en-US"/>
        </w:rPr>
        <w:t xml:space="preserve">Elaboración propia </w:t>
      </w:r>
      <w:r w:rsidR="00B03D7D">
        <w:rPr>
          <w:rFonts w:ascii="Arial" w:eastAsia="Calibri" w:hAnsi="Arial" w:cs="Arial"/>
          <w:sz w:val="24"/>
          <w:szCs w:val="24"/>
          <w:lang w:val="es-CO" w:eastAsia="en-US"/>
        </w:rPr>
        <w:t>del proceso Gestión administrativa de la APC Colombia</w:t>
      </w:r>
      <w:bookmarkEnd w:id="30"/>
      <w:r w:rsidR="00B03D7D">
        <w:rPr>
          <w:rFonts w:ascii="Arial" w:eastAsia="Calibri" w:hAnsi="Arial" w:cs="Arial"/>
          <w:sz w:val="24"/>
          <w:szCs w:val="24"/>
          <w:lang w:val="es-CO" w:eastAsia="en-US"/>
        </w:rPr>
        <w:t xml:space="preserve">, </w:t>
      </w:r>
      <w:r w:rsidR="00442C56" w:rsidRPr="00E42096">
        <w:rPr>
          <w:rFonts w:ascii="Arial" w:eastAsia="Calibri" w:hAnsi="Arial" w:cs="Arial"/>
          <w:sz w:val="24"/>
          <w:szCs w:val="24"/>
          <w:lang w:val="es-CO" w:eastAsia="en-US"/>
        </w:rPr>
        <w:t xml:space="preserve">diciembre </w:t>
      </w:r>
      <w:r w:rsidR="00B03D7D">
        <w:rPr>
          <w:rFonts w:ascii="Arial" w:eastAsia="Calibri" w:hAnsi="Arial" w:cs="Arial"/>
          <w:sz w:val="24"/>
          <w:szCs w:val="24"/>
          <w:lang w:val="es-CO" w:eastAsia="en-US"/>
        </w:rPr>
        <w:t xml:space="preserve">de </w:t>
      </w:r>
      <w:r w:rsidR="00442C56" w:rsidRPr="00E42096">
        <w:rPr>
          <w:rFonts w:ascii="Arial" w:eastAsia="Calibri" w:hAnsi="Arial" w:cs="Arial"/>
          <w:sz w:val="24"/>
          <w:szCs w:val="24"/>
          <w:lang w:val="es-CO" w:eastAsia="en-US"/>
        </w:rPr>
        <w:t>2024</w:t>
      </w:r>
    </w:p>
    <w:p w14:paraId="2806FC30" w14:textId="1FC7ED46" w:rsidR="00261D79" w:rsidRPr="007615C4" w:rsidRDefault="00FD7DB3" w:rsidP="007615C4">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bookmarkStart w:id="31" w:name="_Toc183020798"/>
      <w:r w:rsidRPr="007615C4">
        <w:rPr>
          <w:rFonts w:cs="Arial"/>
          <w:b/>
          <w:bCs/>
          <w:color w:val="000000"/>
          <w:kern w:val="2"/>
          <w:szCs w:val="24"/>
          <w:shd w:val="clear" w:color="auto" w:fill="FFFFFF"/>
          <w:lang w:val="es-CO"/>
          <w14:ligatures w14:val="standardContextual"/>
        </w:rPr>
        <w:lastRenderedPageBreak/>
        <w:t xml:space="preserve"> </w:t>
      </w:r>
      <w:bookmarkStart w:id="32" w:name="_Toc186123719"/>
      <w:r w:rsidR="00261D79" w:rsidRPr="007615C4">
        <w:rPr>
          <w:rFonts w:cs="Arial"/>
          <w:b/>
          <w:bCs/>
          <w:color w:val="000000"/>
          <w:kern w:val="2"/>
          <w:szCs w:val="24"/>
          <w:shd w:val="clear" w:color="auto" w:fill="FFFFFF"/>
          <w:lang w:val="es-CO"/>
          <w14:ligatures w14:val="standardContextual"/>
        </w:rPr>
        <w:t>Planeación documental</w:t>
      </w:r>
      <w:bookmarkEnd w:id="31"/>
      <w:bookmarkEnd w:id="32"/>
    </w:p>
    <w:p w14:paraId="04725181" w14:textId="12DD0D9D" w:rsidR="00261D79"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Comprende el primer proceso de la gestión documental en él cual se establecen las actividades encaminadas a la administración de la información de las entidades desde una perspectiva estratégica, a partir del análisis de los contextos administrativo, legal, funcional y tecnológico; comprende la creación y diseño de formas, formularios y documentos, análisis de procesos, análisis diplomático y su registro en el sistema de gestión documental.</w:t>
      </w:r>
    </w:p>
    <w:p w14:paraId="4560051E" w14:textId="77777777" w:rsidR="00FB29AD" w:rsidRPr="00E42096" w:rsidRDefault="00FB29AD" w:rsidP="00E42096">
      <w:pPr>
        <w:spacing w:after="0" w:line="360" w:lineRule="auto"/>
        <w:rPr>
          <w:rFonts w:ascii="Arial" w:eastAsia="Calibri" w:hAnsi="Arial" w:cs="Arial"/>
          <w:kern w:val="2"/>
          <w:sz w:val="24"/>
          <w:szCs w:val="24"/>
          <w:lang w:val="es-CO" w:eastAsia="en-US"/>
          <w14:ligatures w14:val="standardContextual"/>
        </w:rPr>
      </w:pPr>
    </w:p>
    <w:p w14:paraId="089B265E" w14:textId="04BB80BD"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PGD está basado en los resultados obtenidos del diagnóstico documental elaborado en 2023 y actualizado en el 2024 mediante el cual se obtuvieron resultados que le permiten a la entidad conocer aspectos a mejorar relacionados con la infraestructura, procesos de organización y de trámite, con el fin de adelantar formas para avanzar con la gestión del cambio en </w:t>
      </w:r>
      <w:r w:rsidR="00FD7DB3"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APC Colombia.</w:t>
      </w:r>
    </w:p>
    <w:p w14:paraId="431BA5B6"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 </w:t>
      </w:r>
    </w:p>
    <w:p w14:paraId="16B10E7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En relación con esto, a continuación, se detallan las actividades a desarrollar para garantizar la recepción, producción, distribución, conservación y disposición final de los documentos, contando con lineamientos claramente establecidos desde gestión documental, integrado con los usuarios de la Agencia que pueden acceder a documentos que les indiquen la forma correcta para desarrollar las actividades propias de gestión documental. </w:t>
      </w:r>
    </w:p>
    <w:p w14:paraId="21857CF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6E67E36A" w14:textId="69070A41" w:rsidR="00B03D7D" w:rsidRPr="00DD3DC6" w:rsidRDefault="00B03D7D" w:rsidP="00FB29AD">
      <w:pPr>
        <w:pStyle w:val="textocuerpo"/>
      </w:pPr>
      <w:r w:rsidRPr="00DD3DC6">
        <w:t>Tipo de r</w:t>
      </w:r>
      <w:r w:rsidR="00261D79" w:rsidRPr="00DD3DC6">
        <w:t xml:space="preserve">equisito: </w:t>
      </w:r>
    </w:p>
    <w:p w14:paraId="7B547903" w14:textId="77777777" w:rsidR="00B03D7D" w:rsidRDefault="00B03D7D" w:rsidP="00FB29AD">
      <w:pPr>
        <w:pStyle w:val="textocuerpo"/>
      </w:pPr>
    </w:p>
    <w:p w14:paraId="5E2B71C1" w14:textId="77777777" w:rsidR="00B03D7D" w:rsidRDefault="00261D79" w:rsidP="00774A99">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sidR="00B03D7D">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00FD7DB3" w:rsidRPr="00B03D7D">
        <w:rPr>
          <w:rFonts w:ascii="Arial" w:eastAsia="Calibri" w:hAnsi="Arial" w:cs="Arial"/>
          <w:b/>
          <w:kern w:val="2"/>
          <w:sz w:val="24"/>
          <w:szCs w:val="24"/>
          <w:lang w:val="es-CO" w:eastAsia="en-US"/>
          <w14:ligatures w14:val="standardContextual"/>
        </w:rPr>
        <w:t xml:space="preserve"> </w:t>
      </w:r>
      <w:r w:rsidR="00B03D7D">
        <w:rPr>
          <w:rFonts w:ascii="Arial" w:eastAsia="Calibri" w:hAnsi="Arial" w:cs="Arial"/>
          <w:kern w:val="2"/>
          <w:sz w:val="24"/>
          <w:szCs w:val="24"/>
          <w:lang w:val="es-CO" w:eastAsia="en-US"/>
          <w14:ligatures w14:val="standardContextual"/>
        </w:rPr>
        <w:t>Administrativo</w:t>
      </w:r>
    </w:p>
    <w:p w14:paraId="1926576E" w14:textId="77777777" w:rsidR="00B03D7D" w:rsidRDefault="00261D79" w:rsidP="00774A99">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sidR="00B03D7D">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sidR="00B03D7D">
        <w:rPr>
          <w:rFonts w:ascii="Arial" w:eastAsia="Calibri" w:hAnsi="Arial" w:cs="Arial"/>
          <w:kern w:val="2"/>
          <w:sz w:val="24"/>
          <w:szCs w:val="24"/>
          <w:lang w:val="es-CO" w:eastAsia="en-US"/>
          <w14:ligatures w14:val="standardContextual"/>
        </w:rPr>
        <w:t>Legal</w:t>
      </w:r>
    </w:p>
    <w:p w14:paraId="70DBB050" w14:textId="77777777" w:rsidR="00B03D7D" w:rsidRDefault="00261D79" w:rsidP="00774A99">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sidR="00B03D7D">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00B03D7D">
        <w:rPr>
          <w:rFonts w:ascii="Arial" w:eastAsia="Calibri" w:hAnsi="Arial" w:cs="Arial"/>
          <w:kern w:val="2"/>
          <w:sz w:val="24"/>
          <w:szCs w:val="24"/>
          <w:lang w:val="es-CO" w:eastAsia="en-US"/>
          <w14:ligatures w14:val="standardContextual"/>
        </w:rPr>
        <w:t xml:space="preserve"> Funcional</w:t>
      </w:r>
    </w:p>
    <w:p w14:paraId="191717D9" w14:textId="3362D03E" w:rsidR="00261D79" w:rsidRDefault="00261D79" w:rsidP="00774A99">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T</w:t>
      </w:r>
      <w:r w:rsidR="00B03D7D">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0BB52102" w14:textId="77777777" w:rsidR="00B03D7D" w:rsidRPr="00E42096" w:rsidRDefault="00B03D7D" w:rsidP="00E42096">
      <w:pPr>
        <w:spacing w:after="0" w:line="360" w:lineRule="auto"/>
        <w:rPr>
          <w:rFonts w:ascii="Arial" w:eastAsia="Calibri" w:hAnsi="Arial" w:cs="Arial"/>
          <w:kern w:val="2"/>
          <w:sz w:val="24"/>
          <w:szCs w:val="24"/>
          <w:lang w:val="es-CO" w:eastAsia="en-US"/>
          <w14:ligatures w14:val="standardContextual"/>
        </w:rPr>
      </w:pPr>
    </w:p>
    <w:tbl>
      <w:tblPr>
        <w:tblStyle w:val="Tablaconcuadrcula2"/>
        <w:tblW w:w="0" w:type="auto"/>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838"/>
        <w:gridCol w:w="4679"/>
        <w:gridCol w:w="708"/>
        <w:gridCol w:w="744"/>
        <w:gridCol w:w="602"/>
        <w:gridCol w:w="602"/>
        <w:gridCol w:w="9"/>
      </w:tblGrid>
      <w:tr w:rsidR="00261D79" w:rsidRPr="00E42096" w14:paraId="05E88742" w14:textId="77777777" w:rsidTr="00437790">
        <w:trPr>
          <w:trHeight w:val="210"/>
          <w:tblHeader/>
        </w:trPr>
        <w:tc>
          <w:tcPr>
            <w:tcW w:w="1838" w:type="dxa"/>
            <w:vMerge w:val="restart"/>
            <w:shd w:val="clear" w:color="auto" w:fill="auto"/>
          </w:tcPr>
          <w:p w14:paraId="1B19F68B"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lastRenderedPageBreak/>
              <w:t>ASPECTO</w:t>
            </w:r>
          </w:p>
        </w:tc>
        <w:tc>
          <w:tcPr>
            <w:tcW w:w="4679" w:type="dxa"/>
            <w:vMerge w:val="restart"/>
            <w:shd w:val="clear" w:color="auto" w:fill="auto"/>
          </w:tcPr>
          <w:p w14:paraId="6E80FB12" w14:textId="1BB2ABCE"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665" w:type="dxa"/>
            <w:gridSpan w:val="5"/>
            <w:shd w:val="clear" w:color="auto" w:fill="auto"/>
          </w:tcPr>
          <w:p w14:paraId="652CE20A"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174E5109" w14:textId="77777777" w:rsidTr="00437790">
        <w:trPr>
          <w:gridAfter w:val="1"/>
          <w:wAfter w:w="9" w:type="dxa"/>
          <w:trHeight w:val="80"/>
          <w:tblHeader/>
        </w:trPr>
        <w:tc>
          <w:tcPr>
            <w:tcW w:w="1838" w:type="dxa"/>
            <w:vMerge/>
            <w:shd w:val="clear" w:color="auto" w:fill="auto"/>
          </w:tcPr>
          <w:p w14:paraId="4499987D"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vMerge/>
            <w:shd w:val="clear" w:color="auto" w:fill="auto"/>
          </w:tcPr>
          <w:p w14:paraId="537BBF03"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8" w:type="dxa"/>
            <w:shd w:val="clear" w:color="auto" w:fill="auto"/>
          </w:tcPr>
          <w:p w14:paraId="4D5BBA7E"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744" w:type="dxa"/>
            <w:shd w:val="clear" w:color="auto" w:fill="auto"/>
          </w:tcPr>
          <w:p w14:paraId="530E5CE6"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602" w:type="dxa"/>
            <w:shd w:val="clear" w:color="auto" w:fill="auto"/>
          </w:tcPr>
          <w:p w14:paraId="690EB753"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602" w:type="dxa"/>
            <w:shd w:val="clear" w:color="auto" w:fill="auto"/>
          </w:tcPr>
          <w:p w14:paraId="749BC7D6"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6C58039A" w14:textId="77777777" w:rsidTr="00437790">
        <w:trPr>
          <w:gridAfter w:val="1"/>
          <w:wAfter w:w="9" w:type="dxa"/>
          <w:trHeight w:val="210"/>
        </w:trPr>
        <w:tc>
          <w:tcPr>
            <w:tcW w:w="1838" w:type="dxa"/>
            <w:vMerge w:val="restart"/>
            <w:shd w:val="clear" w:color="auto" w:fill="auto"/>
          </w:tcPr>
          <w:p w14:paraId="3ABF69BA"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Administración documental</w:t>
            </w:r>
          </w:p>
        </w:tc>
        <w:tc>
          <w:tcPr>
            <w:tcW w:w="4679" w:type="dxa"/>
            <w:shd w:val="clear" w:color="auto" w:fill="auto"/>
          </w:tcPr>
          <w:p w14:paraId="5C47E54D"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Aplicar Ley 594 de 2000 “Ley General de Archivos”, el Decreto 1080 de 2015 “Decreto único Reglamentario del Sector Cultura” y el Acuerdo 001 de 2024 del Archivo General de la Nación. </w:t>
            </w:r>
          </w:p>
        </w:tc>
        <w:tc>
          <w:tcPr>
            <w:tcW w:w="708" w:type="dxa"/>
            <w:shd w:val="clear" w:color="auto" w:fill="auto"/>
          </w:tcPr>
          <w:p w14:paraId="4D34A7EB"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44" w:type="dxa"/>
            <w:shd w:val="clear" w:color="auto" w:fill="auto"/>
          </w:tcPr>
          <w:p w14:paraId="781AC041"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354E6E4E"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shd w:val="clear" w:color="auto" w:fill="auto"/>
          </w:tcPr>
          <w:p w14:paraId="1CEA875F"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679287F6" w14:textId="77777777" w:rsidTr="00437790">
        <w:trPr>
          <w:gridAfter w:val="1"/>
          <w:wAfter w:w="9" w:type="dxa"/>
          <w:trHeight w:val="210"/>
        </w:trPr>
        <w:tc>
          <w:tcPr>
            <w:tcW w:w="1838" w:type="dxa"/>
            <w:vMerge/>
            <w:shd w:val="clear" w:color="auto" w:fill="auto"/>
          </w:tcPr>
          <w:p w14:paraId="078F1EB7"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shd w:val="clear" w:color="auto" w:fill="auto"/>
          </w:tcPr>
          <w:p w14:paraId="1899F806" w14:textId="5AE8EC8A"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Actualizar los procedimientos de los procesos en </w:t>
            </w:r>
            <w:r w:rsidR="005722EF" w:rsidRPr="00E42096">
              <w:rPr>
                <w:rFonts w:eastAsia="Droid Sans" w:cs="Arial"/>
                <w:kern w:val="3"/>
                <w:szCs w:val="24"/>
                <w:lang w:val="es-CO" w:bidi="hi-IN"/>
              </w:rPr>
              <w:t xml:space="preserve">la </w:t>
            </w:r>
            <w:r w:rsidRPr="00E42096">
              <w:rPr>
                <w:rFonts w:eastAsia="Droid Sans" w:cs="Arial"/>
                <w:kern w:val="3"/>
                <w:szCs w:val="24"/>
                <w:lang w:val="es-CO" w:bidi="hi-IN"/>
              </w:rPr>
              <w:t xml:space="preserve">APC Colombia. </w:t>
            </w:r>
          </w:p>
        </w:tc>
        <w:tc>
          <w:tcPr>
            <w:tcW w:w="708" w:type="dxa"/>
            <w:shd w:val="clear" w:color="auto" w:fill="auto"/>
          </w:tcPr>
          <w:p w14:paraId="65CCB1BA"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78CB2B92"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25537BAC"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c>
          <w:tcPr>
            <w:tcW w:w="602" w:type="dxa"/>
            <w:shd w:val="clear" w:color="auto" w:fill="auto"/>
          </w:tcPr>
          <w:p w14:paraId="0EBC443D"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7D1C8932" w14:textId="77777777" w:rsidTr="00437790">
        <w:trPr>
          <w:gridAfter w:val="1"/>
          <w:wAfter w:w="9" w:type="dxa"/>
        </w:trPr>
        <w:tc>
          <w:tcPr>
            <w:tcW w:w="1838" w:type="dxa"/>
            <w:vMerge/>
            <w:shd w:val="clear" w:color="auto" w:fill="auto"/>
          </w:tcPr>
          <w:p w14:paraId="7B76E438"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shd w:val="clear" w:color="auto" w:fill="auto"/>
          </w:tcPr>
          <w:p w14:paraId="1B1E4237" w14:textId="7FC0899E"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convalidar e implementar los instrumentos archivísticos (C</w:t>
            </w:r>
            <w:r w:rsidR="00E477F5" w:rsidRPr="00E42096">
              <w:rPr>
                <w:rFonts w:eastAsia="Droid Sans" w:cs="Arial"/>
                <w:kern w:val="3"/>
                <w:szCs w:val="24"/>
                <w:lang w:val="es-CO" w:bidi="hi-IN"/>
              </w:rPr>
              <w:t xml:space="preserve">uadro de </w:t>
            </w:r>
            <w:r w:rsidRPr="00E42096">
              <w:rPr>
                <w:rFonts w:eastAsia="Droid Sans" w:cs="Arial"/>
                <w:kern w:val="3"/>
                <w:szCs w:val="24"/>
                <w:lang w:val="es-CO" w:bidi="hi-IN"/>
              </w:rPr>
              <w:t>C</w:t>
            </w:r>
            <w:r w:rsidR="00E477F5" w:rsidRPr="00E42096">
              <w:rPr>
                <w:rFonts w:eastAsia="Droid Sans" w:cs="Arial"/>
                <w:kern w:val="3"/>
                <w:szCs w:val="24"/>
                <w:lang w:val="es-CO" w:bidi="hi-IN"/>
              </w:rPr>
              <w:t xml:space="preserve">lasificación </w:t>
            </w:r>
            <w:r w:rsidRPr="00E42096">
              <w:rPr>
                <w:rFonts w:eastAsia="Droid Sans" w:cs="Arial"/>
                <w:kern w:val="3"/>
                <w:szCs w:val="24"/>
                <w:lang w:val="es-CO" w:bidi="hi-IN"/>
              </w:rPr>
              <w:t>D</w:t>
            </w:r>
            <w:r w:rsidR="00E477F5" w:rsidRPr="00E42096">
              <w:rPr>
                <w:rFonts w:eastAsia="Droid Sans" w:cs="Arial"/>
                <w:kern w:val="3"/>
                <w:szCs w:val="24"/>
                <w:lang w:val="es-CO" w:bidi="hi-IN"/>
              </w:rPr>
              <w:t>ocumental (CCD)</w:t>
            </w:r>
            <w:r w:rsidRPr="00E42096">
              <w:rPr>
                <w:rFonts w:eastAsia="Droid Sans" w:cs="Arial"/>
                <w:kern w:val="3"/>
                <w:szCs w:val="24"/>
                <w:lang w:val="es-CO" w:bidi="hi-IN"/>
              </w:rPr>
              <w:t>, Flujos documentales, T</w:t>
            </w:r>
            <w:r w:rsidR="00E477F5" w:rsidRPr="00E42096">
              <w:rPr>
                <w:rFonts w:eastAsia="Droid Sans" w:cs="Arial"/>
                <w:kern w:val="3"/>
                <w:szCs w:val="24"/>
                <w:lang w:val="es-CO" w:bidi="hi-IN"/>
              </w:rPr>
              <w:t xml:space="preserve">ablas de </w:t>
            </w:r>
            <w:r w:rsidRPr="00E42096">
              <w:rPr>
                <w:rFonts w:eastAsia="Droid Sans" w:cs="Arial"/>
                <w:kern w:val="3"/>
                <w:szCs w:val="24"/>
                <w:lang w:val="es-CO" w:bidi="hi-IN"/>
              </w:rPr>
              <w:t>C</w:t>
            </w:r>
            <w:r w:rsidR="00E477F5" w:rsidRPr="00E42096">
              <w:rPr>
                <w:rFonts w:eastAsia="Droid Sans" w:cs="Arial"/>
                <w:kern w:val="3"/>
                <w:szCs w:val="24"/>
                <w:lang w:val="es-CO" w:bidi="hi-IN"/>
              </w:rPr>
              <w:t xml:space="preserve">ontrol de </w:t>
            </w:r>
            <w:r w:rsidRPr="00E42096">
              <w:rPr>
                <w:rFonts w:eastAsia="Droid Sans" w:cs="Arial"/>
                <w:kern w:val="3"/>
                <w:szCs w:val="24"/>
                <w:lang w:val="es-CO" w:bidi="hi-IN"/>
              </w:rPr>
              <w:t>A</w:t>
            </w:r>
            <w:r w:rsidR="00E477F5" w:rsidRPr="00E42096">
              <w:rPr>
                <w:rFonts w:eastAsia="Droid Sans" w:cs="Arial"/>
                <w:kern w:val="3"/>
                <w:szCs w:val="24"/>
                <w:lang w:val="es-CO" w:bidi="hi-IN"/>
              </w:rPr>
              <w:t>cceso (TCA)</w:t>
            </w:r>
            <w:r w:rsidRPr="00E42096">
              <w:rPr>
                <w:rFonts w:eastAsia="Droid Sans" w:cs="Arial"/>
                <w:kern w:val="3"/>
                <w:szCs w:val="24"/>
                <w:lang w:val="es-CO" w:bidi="hi-IN"/>
              </w:rPr>
              <w:t xml:space="preserve">, Banco terminológico, inventarios documentales, mapa de procesos, descripción de funciones, Registros de activos de información; Índice de información clasificada y reservada, </w:t>
            </w:r>
            <w:r w:rsidR="005722EF" w:rsidRPr="00E42096">
              <w:rPr>
                <w:rFonts w:eastAsia="Droid Sans" w:cs="Arial"/>
                <w:kern w:val="3"/>
                <w:szCs w:val="24"/>
                <w:lang w:val="es-CO" w:bidi="hi-IN"/>
              </w:rPr>
              <w:t>e</w:t>
            </w:r>
            <w:r w:rsidRPr="00E42096">
              <w:rPr>
                <w:rFonts w:eastAsia="Droid Sans" w:cs="Arial"/>
                <w:kern w:val="3"/>
                <w:szCs w:val="24"/>
                <w:lang w:val="es-CO" w:bidi="hi-IN"/>
              </w:rPr>
              <w:t>squema de publicación de información.</w:t>
            </w:r>
          </w:p>
        </w:tc>
        <w:tc>
          <w:tcPr>
            <w:tcW w:w="708" w:type="dxa"/>
            <w:shd w:val="clear" w:color="auto" w:fill="auto"/>
          </w:tcPr>
          <w:p w14:paraId="72DEF3D8"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6E3DAAB0"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4ECA20A4"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3B53136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437FF957" w14:textId="77777777" w:rsidTr="00437790">
        <w:trPr>
          <w:gridAfter w:val="1"/>
          <w:wAfter w:w="9" w:type="dxa"/>
        </w:trPr>
        <w:tc>
          <w:tcPr>
            <w:tcW w:w="1838" w:type="dxa"/>
            <w:vMerge/>
            <w:shd w:val="clear" w:color="auto" w:fill="auto"/>
          </w:tcPr>
          <w:p w14:paraId="4AC82C23"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shd w:val="clear" w:color="auto" w:fill="auto"/>
          </w:tcPr>
          <w:p w14:paraId="7C5226FC" w14:textId="5451B24E"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Establecer indicadores que se relacionen al cumplimiento del P</w:t>
            </w:r>
            <w:r w:rsidR="000E0AFE" w:rsidRPr="00E42096">
              <w:rPr>
                <w:rFonts w:eastAsia="Droid Sans" w:cs="Arial"/>
                <w:kern w:val="3"/>
                <w:szCs w:val="24"/>
                <w:lang w:val="es-CO" w:bidi="hi-IN"/>
              </w:rPr>
              <w:t xml:space="preserve">rograma de </w:t>
            </w:r>
            <w:r w:rsidRPr="00E42096">
              <w:rPr>
                <w:rFonts w:eastAsia="Droid Sans" w:cs="Arial"/>
                <w:kern w:val="3"/>
                <w:szCs w:val="24"/>
                <w:lang w:val="es-CO" w:bidi="hi-IN"/>
              </w:rPr>
              <w:t>G</w:t>
            </w:r>
            <w:r w:rsidR="000E0AFE" w:rsidRPr="00E42096">
              <w:rPr>
                <w:rFonts w:eastAsia="Droid Sans" w:cs="Arial"/>
                <w:kern w:val="3"/>
                <w:szCs w:val="24"/>
                <w:lang w:val="es-CO" w:bidi="hi-IN"/>
              </w:rPr>
              <w:t xml:space="preserve">estión </w:t>
            </w:r>
            <w:r w:rsidRPr="00E42096">
              <w:rPr>
                <w:rFonts w:eastAsia="Droid Sans" w:cs="Arial"/>
                <w:kern w:val="3"/>
                <w:szCs w:val="24"/>
                <w:lang w:val="es-CO" w:bidi="hi-IN"/>
              </w:rPr>
              <w:t>D</w:t>
            </w:r>
            <w:r w:rsidR="000E0AFE" w:rsidRPr="00E42096">
              <w:rPr>
                <w:rFonts w:eastAsia="Droid Sans" w:cs="Arial"/>
                <w:kern w:val="3"/>
                <w:szCs w:val="24"/>
                <w:lang w:val="es-CO" w:bidi="hi-IN"/>
              </w:rPr>
              <w:t>ocumental (PGD)</w:t>
            </w:r>
            <w:r w:rsidRPr="00E42096">
              <w:rPr>
                <w:rFonts w:eastAsia="Droid Sans" w:cs="Arial"/>
                <w:kern w:val="3"/>
                <w:szCs w:val="24"/>
                <w:lang w:val="es-CO" w:bidi="hi-IN"/>
              </w:rPr>
              <w:t>.</w:t>
            </w:r>
          </w:p>
        </w:tc>
        <w:tc>
          <w:tcPr>
            <w:tcW w:w="708" w:type="dxa"/>
            <w:shd w:val="clear" w:color="auto" w:fill="auto"/>
          </w:tcPr>
          <w:p w14:paraId="76AE7D71"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1F0F477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2835A455"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2CEE0D46"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5F3A1BAB" w14:textId="77777777" w:rsidTr="00437790">
        <w:trPr>
          <w:gridAfter w:val="1"/>
          <w:wAfter w:w="9" w:type="dxa"/>
        </w:trPr>
        <w:tc>
          <w:tcPr>
            <w:tcW w:w="1838" w:type="dxa"/>
            <w:vMerge/>
            <w:shd w:val="clear" w:color="auto" w:fill="auto"/>
          </w:tcPr>
          <w:p w14:paraId="1F8D6050"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shd w:val="clear" w:color="auto" w:fill="auto"/>
          </w:tcPr>
          <w:p w14:paraId="0DB4B183" w14:textId="2D6649BB"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el Sistema Integrado de Conservación</w:t>
            </w:r>
            <w:r w:rsidR="000E0AFE" w:rsidRPr="00E42096">
              <w:rPr>
                <w:rFonts w:eastAsia="Droid Sans" w:cs="Arial"/>
                <w:kern w:val="3"/>
                <w:szCs w:val="24"/>
                <w:lang w:val="es-CO" w:bidi="hi-IN"/>
              </w:rPr>
              <w:t xml:space="preserve"> (SIC)</w:t>
            </w:r>
            <w:r w:rsidRPr="00E42096">
              <w:rPr>
                <w:rFonts w:eastAsia="Droid Sans" w:cs="Arial"/>
                <w:kern w:val="3"/>
                <w:szCs w:val="24"/>
                <w:lang w:val="es-CO" w:bidi="hi-IN"/>
              </w:rPr>
              <w:t xml:space="preserve"> conformado por el Plan de Conservación Documental</w:t>
            </w:r>
            <w:r w:rsidR="000E0AFE" w:rsidRPr="00E42096">
              <w:rPr>
                <w:rFonts w:eastAsia="Droid Sans" w:cs="Arial"/>
                <w:kern w:val="3"/>
                <w:szCs w:val="24"/>
                <w:lang w:val="es-CO" w:bidi="hi-IN"/>
              </w:rPr>
              <w:t xml:space="preserve"> (PCD)</w:t>
            </w:r>
            <w:r w:rsidRPr="00E42096">
              <w:rPr>
                <w:rFonts w:eastAsia="Droid Sans" w:cs="Arial"/>
                <w:kern w:val="3"/>
                <w:szCs w:val="24"/>
                <w:lang w:val="es-CO" w:bidi="hi-IN"/>
              </w:rPr>
              <w:t xml:space="preserve"> </w:t>
            </w:r>
            <w:r w:rsidRPr="00E42096">
              <w:rPr>
                <w:rFonts w:eastAsia="Droid Sans" w:cs="Arial"/>
                <w:kern w:val="3"/>
                <w:szCs w:val="24"/>
                <w:lang w:val="es-CO" w:bidi="hi-IN"/>
              </w:rPr>
              <w:lastRenderedPageBreak/>
              <w:t>y el Plan de Preservación Digital a largo plazo</w:t>
            </w:r>
            <w:r w:rsidR="000E0AFE" w:rsidRPr="00E42096">
              <w:rPr>
                <w:rFonts w:eastAsia="Droid Sans" w:cs="Arial"/>
                <w:kern w:val="3"/>
                <w:szCs w:val="24"/>
                <w:lang w:val="es-CO" w:bidi="hi-IN"/>
              </w:rPr>
              <w:t xml:space="preserve"> (PPD)</w:t>
            </w:r>
            <w:r w:rsidRPr="00E42096">
              <w:rPr>
                <w:rFonts w:eastAsia="Droid Sans" w:cs="Arial"/>
                <w:kern w:val="3"/>
                <w:szCs w:val="24"/>
                <w:lang w:val="es-CO" w:bidi="hi-IN"/>
              </w:rPr>
              <w:t xml:space="preserve">. </w:t>
            </w:r>
          </w:p>
        </w:tc>
        <w:tc>
          <w:tcPr>
            <w:tcW w:w="708" w:type="dxa"/>
            <w:shd w:val="clear" w:color="auto" w:fill="auto"/>
          </w:tcPr>
          <w:p w14:paraId="680A96E6"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X</w:t>
            </w:r>
          </w:p>
        </w:tc>
        <w:tc>
          <w:tcPr>
            <w:tcW w:w="744" w:type="dxa"/>
            <w:shd w:val="clear" w:color="auto" w:fill="auto"/>
          </w:tcPr>
          <w:p w14:paraId="794BEB1D"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7087B783"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tcPr>
          <w:p w14:paraId="2197FFB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B4787E5" w14:textId="77777777" w:rsidTr="00437790">
        <w:trPr>
          <w:gridAfter w:val="1"/>
          <w:wAfter w:w="9" w:type="dxa"/>
        </w:trPr>
        <w:tc>
          <w:tcPr>
            <w:tcW w:w="1838" w:type="dxa"/>
            <w:vMerge/>
            <w:shd w:val="clear" w:color="auto" w:fill="auto"/>
          </w:tcPr>
          <w:p w14:paraId="5344698E"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shd w:val="clear" w:color="auto" w:fill="auto"/>
          </w:tcPr>
          <w:p w14:paraId="02923EC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Monitorear el cumplimiento del PGD. </w:t>
            </w:r>
          </w:p>
        </w:tc>
        <w:tc>
          <w:tcPr>
            <w:tcW w:w="708" w:type="dxa"/>
            <w:shd w:val="clear" w:color="auto" w:fill="auto"/>
          </w:tcPr>
          <w:p w14:paraId="3F7F6276"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14F1209D"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017CE60E"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2F92515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15B23DAE" w14:textId="77777777" w:rsidTr="00437790">
        <w:trPr>
          <w:gridAfter w:val="1"/>
          <w:wAfter w:w="9" w:type="dxa"/>
        </w:trPr>
        <w:tc>
          <w:tcPr>
            <w:tcW w:w="1838" w:type="dxa"/>
            <w:shd w:val="clear" w:color="auto" w:fill="auto"/>
          </w:tcPr>
          <w:p w14:paraId="6B88339E"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Directrices para la creación y diseño de documentos</w:t>
            </w:r>
          </w:p>
        </w:tc>
        <w:tc>
          <w:tcPr>
            <w:tcW w:w="4679" w:type="dxa"/>
            <w:shd w:val="clear" w:color="auto" w:fill="auto"/>
          </w:tcPr>
          <w:p w14:paraId="63313217"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y publicar los formatos que se requieren para los procesos de transferencia y eliminación documental. </w:t>
            </w:r>
          </w:p>
        </w:tc>
        <w:tc>
          <w:tcPr>
            <w:tcW w:w="708" w:type="dxa"/>
            <w:shd w:val="clear" w:color="auto" w:fill="auto"/>
          </w:tcPr>
          <w:p w14:paraId="715B7DFC"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5DFD2062"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shd w:val="clear" w:color="auto" w:fill="auto"/>
          </w:tcPr>
          <w:p w14:paraId="52D048E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1B89EF6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1734F7E5" w14:textId="77777777" w:rsidTr="00437790">
        <w:trPr>
          <w:gridAfter w:val="1"/>
          <w:wAfter w:w="9" w:type="dxa"/>
        </w:trPr>
        <w:tc>
          <w:tcPr>
            <w:tcW w:w="1838" w:type="dxa"/>
            <w:vMerge w:val="restart"/>
            <w:shd w:val="clear" w:color="auto" w:fill="auto"/>
          </w:tcPr>
          <w:p w14:paraId="71F4E7F7" w14:textId="6F7D9FC5"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Sistema de </w:t>
            </w:r>
            <w:r w:rsidR="00763711" w:rsidRPr="00E42096">
              <w:rPr>
                <w:rFonts w:eastAsia="Droid Sans" w:cs="Arial"/>
                <w:kern w:val="3"/>
                <w:szCs w:val="24"/>
                <w:lang w:val="es-CO" w:bidi="hi-IN"/>
              </w:rPr>
              <w:t>Gestión</w:t>
            </w:r>
            <w:r w:rsidRPr="00E42096">
              <w:rPr>
                <w:rFonts w:eastAsia="Droid Sans" w:cs="Arial"/>
                <w:kern w:val="3"/>
                <w:szCs w:val="24"/>
                <w:lang w:val="es-CO" w:bidi="hi-IN"/>
              </w:rPr>
              <w:t xml:space="preserve"> de Documento Electrónico de Archivo </w:t>
            </w:r>
            <w:r w:rsidR="005722EF" w:rsidRPr="00E42096">
              <w:rPr>
                <w:rFonts w:eastAsia="Droid Sans" w:cs="Arial"/>
                <w:kern w:val="3"/>
                <w:szCs w:val="24"/>
                <w:lang w:val="es-CO" w:bidi="hi-IN"/>
              </w:rPr>
              <w:t>(</w:t>
            </w:r>
            <w:r w:rsidRPr="00E42096">
              <w:rPr>
                <w:rFonts w:eastAsia="Droid Sans" w:cs="Arial"/>
                <w:kern w:val="3"/>
                <w:szCs w:val="24"/>
                <w:lang w:val="es-CO" w:bidi="hi-IN"/>
              </w:rPr>
              <w:t>SGDEA</w:t>
            </w:r>
            <w:r w:rsidR="005722EF" w:rsidRPr="00E42096">
              <w:rPr>
                <w:rFonts w:eastAsia="Droid Sans" w:cs="Arial"/>
                <w:kern w:val="3"/>
                <w:szCs w:val="24"/>
                <w:lang w:val="es-CO" w:bidi="hi-IN"/>
              </w:rPr>
              <w:t>)</w:t>
            </w:r>
          </w:p>
        </w:tc>
        <w:tc>
          <w:tcPr>
            <w:tcW w:w="4679" w:type="dxa"/>
            <w:shd w:val="clear" w:color="auto" w:fill="auto"/>
          </w:tcPr>
          <w:p w14:paraId="5B73F1EE" w14:textId="2D6693EA"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e implementar el Modelo de Requisitos de Documentos Electrónicos</w:t>
            </w:r>
            <w:r w:rsidR="002951C0" w:rsidRPr="00E42096">
              <w:rPr>
                <w:rFonts w:eastAsia="Droid Sans" w:cs="Arial"/>
                <w:kern w:val="3"/>
                <w:szCs w:val="24"/>
                <w:lang w:val="es-CO" w:bidi="hi-IN"/>
              </w:rPr>
              <w:t xml:space="preserve"> (MOREQ)</w:t>
            </w:r>
            <w:r w:rsidRPr="00E42096">
              <w:rPr>
                <w:rFonts w:eastAsia="Droid Sans" w:cs="Arial"/>
                <w:kern w:val="3"/>
                <w:szCs w:val="24"/>
                <w:lang w:val="es-CO" w:bidi="hi-IN"/>
              </w:rPr>
              <w:t xml:space="preserve"> acorde a lo dispuesto en las TRD</w:t>
            </w:r>
            <w:r w:rsidR="00B03D7D">
              <w:rPr>
                <w:rFonts w:eastAsia="Droid Sans" w:cs="Arial"/>
                <w:kern w:val="3"/>
                <w:szCs w:val="24"/>
                <w:lang w:val="es-CO" w:bidi="hi-IN"/>
              </w:rPr>
              <w:t>.</w:t>
            </w:r>
          </w:p>
        </w:tc>
        <w:tc>
          <w:tcPr>
            <w:tcW w:w="708" w:type="dxa"/>
            <w:shd w:val="clear" w:color="auto" w:fill="auto"/>
          </w:tcPr>
          <w:p w14:paraId="0A151367"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65960505"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shd w:val="clear" w:color="auto" w:fill="auto"/>
          </w:tcPr>
          <w:p w14:paraId="474B9045"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38EA7FC8"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1801F5E" w14:textId="77777777" w:rsidTr="00437790">
        <w:trPr>
          <w:gridAfter w:val="1"/>
          <w:wAfter w:w="9" w:type="dxa"/>
        </w:trPr>
        <w:tc>
          <w:tcPr>
            <w:tcW w:w="1838" w:type="dxa"/>
            <w:vMerge/>
            <w:shd w:val="clear" w:color="auto" w:fill="auto"/>
          </w:tcPr>
          <w:p w14:paraId="6616D6AB"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679" w:type="dxa"/>
            <w:shd w:val="clear" w:color="auto" w:fill="auto"/>
          </w:tcPr>
          <w:p w14:paraId="15364D18"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y documentar el procedimiento de digitalización con miras a la digitalización certificada.</w:t>
            </w:r>
          </w:p>
        </w:tc>
        <w:tc>
          <w:tcPr>
            <w:tcW w:w="708" w:type="dxa"/>
            <w:shd w:val="clear" w:color="auto" w:fill="auto"/>
          </w:tcPr>
          <w:p w14:paraId="5F384591"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0CD1C031"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shd w:val="clear" w:color="auto" w:fill="auto"/>
          </w:tcPr>
          <w:p w14:paraId="65C6DC95"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19093698"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316AE644" w14:textId="77777777" w:rsidTr="00437790">
        <w:trPr>
          <w:gridAfter w:val="1"/>
          <w:wAfter w:w="9" w:type="dxa"/>
        </w:trPr>
        <w:tc>
          <w:tcPr>
            <w:tcW w:w="1838" w:type="dxa"/>
            <w:shd w:val="clear" w:color="auto" w:fill="auto"/>
          </w:tcPr>
          <w:p w14:paraId="62EC2AE6"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Mecanismo de autenticación</w:t>
            </w:r>
          </w:p>
        </w:tc>
        <w:tc>
          <w:tcPr>
            <w:tcW w:w="4679" w:type="dxa"/>
            <w:shd w:val="clear" w:color="auto" w:fill="auto"/>
          </w:tcPr>
          <w:p w14:paraId="1936A947"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Impulsar el uso de firmas electrónicas de acuerdo con el Modelo de Requisitos para la Gestión de Documentos Electrónicos.</w:t>
            </w:r>
          </w:p>
        </w:tc>
        <w:tc>
          <w:tcPr>
            <w:tcW w:w="708" w:type="dxa"/>
            <w:shd w:val="clear" w:color="auto" w:fill="auto"/>
          </w:tcPr>
          <w:p w14:paraId="6108B599"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44" w:type="dxa"/>
            <w:shd w:val="clear" w:color="auto" w:fill="auto"/>
          </w:tcPr>
          <w:p w14:paraId="262BA040"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shd w:val="clear" w:color="auto" w:fill="auto"/>
          </w:tcPr>
          <w:p w14:paraId="72AF7FC7"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51C5EEE7"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25747AA2" w14:textId="77777777" w:rsidTr="00437790">
        <w:trPr>
          <w:gridAfter w:val="1"/>
          <w:wAfter w:w="9" w:type="dxa"/>
        </w:trPr>
        <w:tc>
          <w:tcPr>
            <w:tcW w:w="1838" w:type="dxa"/>
          </w:tcPr>
          <w:p w14:paraId="2E8E1721"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Asignación de Metadatos</w:t>
            </w:r>
          </w:p>
        </w:tc>
        <w:tc>
          <w:tcPr>
            <w:tcW w:w="4679" w:type="dxa"/>
          </w:tcPr>
          <w:p w14:paraId="1C1A1C31" w14:textId="4C4BB6E2"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y publicar el esquema de metadatos acorde con las T</w:t>
            </w:r>
            <w:r w:rsidR="005722EF" w:rsidRPr="00E42096">
              <w:rPr>
                <w:rFonts w:eastAsia="Droid Sans" w:cs="Arial"/>
                <w:kern w:val="3"/>
                <w:szCs w:val="24"/>
                <w:lang w:val="es-CO" w:bidi="hi-IN"/>
              </w:rPr>
              <w:t>RD</w:t>
            </w:r>
            <w:r w:rsidRPr="00E42096">
              <w:rPr>
                <w:rFonts w:eastAsia="Droid Sans" w:cs="Arial"/>
                <w:kern w:val="3"/>
                <w:szCs w:val="24"/>
                <w:lang w:val="es-CO" w:bidi="hi-IN"/>
              </w:rPr>
              <w:t xml:space="preserve"> de la </w:t>
            </w:r>
            <w:r w:rsidR="005722EF" w:rsidRPr="00E42096">
              <w:rPr>
                <w:rFonts w:eastAsia="Droid Sans" w:cs="Arial"/>
                <w:kern w:val="3"/>
                <w:szCs w:val="24"/>
                <w:lang w:val="es-CO" w:bidi="hi-IN"/>
              </w:rPr>
              <w:t>Agencia</w:t>
            </w:r>
            <w:r w:rsidRPr="00E42096">
              <w:rPr>
                <w:rFonts w:eastAsia="Droid Sans" w:cs="Arial"/>
                <w:kern w:val="3"/>
                <w:szCs w:val="24"/>
                <w:lang w:val="es-CO" w:bidi="hi-IN"/>
              </w:rPr>
              <w:t xml:space="preserve">. </w:t>
            </w:r>
          </w:p>
        </w:tc>
        <w:tc>
          <w:tcPr>
            <w:tcW w:w="708" w:type="dxa"/>
          </w:tcPr>
          <w:p w14:paraId="30B8370E"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44" w:type="dxa"/>
          </w:tcPr>
          <w:p w14:paraId="2624D0DB"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2" w:type="dxa"/>
          </w:tcPr>
          <w:p w14:paraId="6D6D20F2"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2" w:type="dxa"/>
          </w:tcPr>
          <w:p w14:paraId="0E95D762" w14:textId="77777777" w:rsidR="00261D79" w:rsidRPr="00E42096" w:rsidRDefault="00261D79" w:rsidP="00B03D7D">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4581918A" w14:textId="4F27E877" w:rsidR="0028227C" w:rsidRPr="0028227C" w:rsidRDefault="00FD7DB3" w:rsidP="00E42096">
      <w:pPr>
        <w:spacing w:after="0" w:line="360" w:lineRule="auto"/>
        <w:rPr>
          <w:rFonts w:ascii="Arial" w:eastAsia="Calibri" w:hAnsi="Arial" w:cs="Arial"/>
          <w:i/>
          <w:iCs/>
          <w:sz w:val="24"/>
          <w:szCs w:val="24"/>
          <w:lang w:val="es-CO" w:eastAsia="en-US"/>
        </w:rPr>
      </w:pPr>
      <w:bookmarkStart w:id="33" w:name="_Toc181114260"/>
      <w:r w:rsidRPr="00E42096">
        <w:rPr>
          <w:rFonts w:ascii="Arial" w:eastAsia="Calibri" w:hAnsi="Arial" w:cs="Arial"/>
          <w:b/>
          <w:bCs/>
          <w:sz w:val="24"/>
          <w:szCs w:val="24"/>
          <w:lang w:val="es-CO" w:eastAsia="en-US"/>
        </w:rPr>
        <w:t>Fuente:</w:t>
      </w:r>
      <w:r w:rsidRPr="00E42096">
        <w:rPr>
          <w:rFonts w:ascii="Arial" w:eastAsia="Calibri" w:hAnsi="Arial" w:cs="Arial"/>
          <w:i/>
          <w:iCs/>
          <w:sz w:val="24"/>
          <w:szCs w:val="24"/>
          <w:lang w:val="es-CO" w:eastAsia="en-US"/>
        </w:rPr>
        <w:t xml:space="preserve"> </w:t>
      </w:r>
      <w:r w:rsidR="00442C56" w:rsidRPr="00E42096">
        <w:rPr>
          <w:rFonts w:ascii="Arial" w:eastAsia="Calibri" w:hAnsi="Arial" w:cs="Arial"/>
          <w:iCs/>
          <w:sz w:val="24"/>
          <w:szCs w:val="24"/>
          <w:lang w:val="es-CO" w:eastAsia="en-US"/>
        </w:rPr>
        <w:t>Elaboración propia p</w:t>
      </w:r>
      <w:r w:rsidR="00261D79" w:rsidRPr="00E42096">
        <w:rPr>
          <w:rFonts w:ascii="Arial" w:eastAsia="Calibri" w:hAnsi="Arial" w:cs="Arial"/>
          <w:sz w:val="24"/>
          <w:szCs w:val="24"/>
          <w:lang w:val="es-CO" w:eastAsia="en-US"/>
        </w:rPr>
        <w:t>laneación documental</w:t>
      </w:r>
      <w:bookmarkEnd w:id="33"/>
      <w:r w:rsidR="00442C56" w:rsidRPr="00E42096">
        <w:rPr>
          <w:rFonts w:ascii="Arial" w:eastAsia="Calibri" w:hAnsi="Arial" w:cs="Arial"/>
          <w:sz w:val="24"/>
          <w:szCs w:val="24"/>
          <w:lang w:val="es-CO" w:eastAsia="en-US"/>
        </w:rPr>
        <w:t>, gestión administrativa diciembre 2024</w:t>
      </w:r>
    </w:p>
    <w:p w14:paraId="1D97BDE1" w14:textId="77777777" w:rsidR="007615C4" w:rsidRPr="00E42096" w:rsidRDefault="007615C4" w:rsidP="00E42096">
      <w:pPr>
        <w:spacing w:after="0" w:line="360" w:lineRule="auto"/>
        <w:rPr>
          <w:rFonts w:ascii="Arial" w:eastAsia="Calibri" w:hAnsi="Arial" w:cs="Arial"/>
          <w:kern w:val="2"/>
          <w:sz w:val="24"/>
          <w:szCs w:val="24"/>
          <w:lang w:val="es-CO" w:eastAsia="en-US"/>
          <w14:ligatures w14:val="standardContextual"/>
        </w:rPr>
      </w:pPr>
    </w:p>
    <w:p w14:paraId="56B8E8AA" w14:textId="0B77BA14" w:rsidR="00261D79" w:rsidRPr="007615C4" w:rsidRDefault="00FD7DB3" w:rsidP="007615C4">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bookmarkStart w:id="34" w:name="_Toc183020799"/>
      <w:r w:rsidRPr="007615C4">
        <w:rPr>
          <w:rFonts w:cs="Arial"/>
          <w:b/>
          <w:bCs/>
          <w:color w:val="000000"/>
          <w:kern w:val="2"/>
          <w:szCs w:val="24"/>
          <w:shd w:val="clear" w:color="auto" w:fill="FFFFFF"/>
          <w:lang w:val="es-CO"/>
          <w14:ligatures w14:val="standardContextual"/>
        </w:rPr>
        <w:lastRenderedPageBreak/>
        <w:t xml:space="preserve"> </w:t>
      </w:r>
      <w:bookmarkStart w:id="35" w:name="_Toc186123720"/>
      <w:r w:rsidR="00261D79" w:rsidRPr="007615C4">
        <w:rPr>
          <w:rFonts w:cs="Arial"/>
          <w:b/>
          <w:bCs/>
          <w:color w:val="000000"/>
          <w:kern w:val="2"/>
          <w:szCs w:val="24"/>
          <w:shd w:val="clear" w:color="auto" w:fill="FFFFFF"/>
          <w:lang w:val="es-CO"/>
          <w14:ligatures w14:val="standardContextual"/>
        </w:rPr>
        <w:t>Producción documental</w:t>
      </w:r>
      <w:bookmarkEnd w:id="34"/>
      <w:bookmarkEnd w:id="35"/>
    </w:p>
    <w:p w14:paraId="2A1290BF" w14:textId="1437B027" w:rsidR="00221D51"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Los sujetos obligados deben generar los documentos a partir de procedimientos planificados y documentados, en los cuales se determine su soporte o formato electrónico, el diseño del documento, los medios y técnicas de producción, para garantizar la conformación de los expedientes, las series y </w:t>
      </w:r>
      <w:proofErr w:type="spellStart"/>
      <w:r w:rsidRPr="00E42096">
        <w:rPr>
          <w:rFonts w:ascii="Arial" w:eastAsia="Calibri" w:hAnsi="Arial" w:cs="Arial"/>
          <w:kern w:val="2"/>
          <w:sz w:val="24"/>
          <w:szCs w:val="24"/>
          <w:lang w:val="es-CO" w:eastAsia="en-US"/>
          <w14:ligatures w14:val="standardContextual"/>
        </w:rPr>
        <w:t>subseries</w:t>
      </w:r>
      <w:proofErr w:type="spellEnd"/>
      <w:r w:rsidRPr="00E42096">
        <w:rPr>
          <w:rFonts w:ascii="Arial" w:eastAsia="Calibri" w:hAnsi="Arial" w:cs="Arial"/>
          <w:kern w:val="2"/>
          <w:sz w:val="24"/>
          <w:szCs w:val="24"/>
          <w:lang w:val="es-CO" w:eastAsia="en-US"/>
          <w14:ligatures w14:val="standardContextual"/>
        </w:rPr>
        <w:t xml:space="preserve"> documentales, conforme a los Cuadros de Clasificación Documental </w:t>
      </w:r>
      <w:r w:rsidR="00FD7DB3"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CCD</w:t>
      </w:r>
      <w:r w:rsidR="00221D51"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y las T</w:t>
      </w:r>
      <w:r w:rsidR="008F1F1F" w:rsidRPr="00E42096">
        <w:rPr>
          <w:rFonts w:ascii="Arial" w:eastAsia="Calibri" w:hAnsi="Arial" w:cs="Arial"/>
          <w:kern w:val="2"/>
          <w:sz w:val="24"/>
          <w:szCs w:val="24"/>
          <w:lang w:val="es-CO" w:eastAsia="en-US"/>
          <w14:ligatures w14:val="standardContextual"/>
        </w:rPr>
        <w:t xml:space="preserve">ablas de </w:t>
      </w:r>
      <w:r w:rsidR="00FD7DB3" w:rsidRPr="00E42096">
        <w:rPr>
          <w:rFonts w:ascii="Arial" w:eastAsia="Calibri" w:hAnsi="Arial" w:cs="Arial"/>
          <w:kern w:val="2"/>
          <w:sz w:val="24"/>
          <w:szCs w:val="24"/>
          <w:lang w:val="es-CO" w:eastAsia="en-US"/>
          <w14:ligatures w14:val="standardContextual"/>
        </w:rPr>
        <w:t>R</w:t>
      </w:r>
      <w:r w:rsidR="008F1F1F" w:rsidRPr="00E42096">
        <w:rPr>
          <w:rFonts w:ascii="Arial" w:eastAsia="Calibri" w:hAnsi="Arial" w:cs="Arial"/>
          <w:kern w:val="2"/>
          <w:sz w:val="24"/>
          <w:szCs w:val="24"/>
          <w:lang w:val="es-CO" w:eastAsia="en-US"/>
          <w14:ligatures w14:val="standardContextual"/>
        </w:rPr>
        <w:t xml:space="preserve">etención </w:t>
      </w:r>
      <w:r w:rsidR="00FD7DB3" w:rsidRPr="00E42096">
        <w:rPr>
          <w:rFonts w:ascii="Arial" w:eastAsia="Calibri" w:hAnsi="Arial" w:cs="Arial"/>
          <w:kern w:val="2"/>
          <w:sz w:val="24"/>
          <w:szCs w:val="24"/>
          <w:lang w:val="es-CO" w:eastAsia="en-US"/>
          <w14:ligatures w14:val="standardContextual"/>
        </w:rPr>
        <w:t>D</w:t>
      </w:r>
      <w:r w:rsidR="008F1F1F" w:rsidRPr="00E42096">
        <w:rPr>
          <w:rFonts w:ascii="Arial" w:eastAsia="Calibri" w:hAnsi="Arial" w:cs="Arial"/>
          <w:kern w:val="2"/>
          <w:sz w:val="24"/>
          <w:szCs w:val="24"/>
          <w:lang w:val="es-CO" w:eastAsia="en-US"/>
          <w14:ligatures w14:val="standardContextual"/>
        </w:rPr>
        <w:t>ocumental (TRD)</w:t>
      </w:r>
      <w:r w:rsidRPr="00E42096">
        <w:rPr>
          <w:rFonts w:ascii="Arial" w:eastAsia="Calibri" w:hAnsi="Arial" w:cs="Arial"/>
          <w:kern w:val="2"/>
          <w:sz w:val="24"/>
          <w:szCs w:val="24"/>
          <w:lang w:val="es-CO" w:eastAsia="en-US"/>
          <w14:ligatures w14:val="standardContextual"/>
        </w:rPr>
        <w:t xml:space="preserve"> y garantizando su conservación y preservación acorde con las estrategias definidas en el Sistema Integrado de Conservación</w:t>
      </w:r>
      <w:r w:rsidR="00FD7DB3" w:rsidRPr="00E42096">
        <w:rPr>
          <w:rFonts w:ascii="Arial" w:eastAsia="Calibri" w:hAnsi="Arial" w:cs="Arial"/>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SIC</w:t>
      </w:r>
      <w:r w:rsidR="00FD7DB3" w:rsidRPr="00E42096">
        <w:rPr>
          <w:rFonts w:ascii="Arial" w:eastAsia="Calibri" w:hAnsi="Arial" w:cs="Arial"/>
          <w:kern w:val="2"/>
          <w:sz w:val="24"/>
          <w:szCs w:val="24"/>
          <w:lang w:val="es-CO" w:eastAsia="en-US"/>
          <w14:ligatures w14:val="standardContextual"/>
        </w:rPr>
        <w:t>),</w:t>
      </w:r>
      <w:r w:rsidR="00221D51" w:rsidRPr="00E42096">
        <w:rPr>
          <w:rFonts w:ascii="Arial" w:eastAsia="Calibri" w:hAnsi="Arial" w:cs="Arial"/>
          <w:kern w:val="2"/>
          <w:sz w:val="24"/>
          <w:szCs w:val="24"/>
          <w:lang w:val="es-CO" w:eastAsia="en-US"/>
          <w14:ligatures w14:val="standardContextual"/>
        </w:rPr>
        <w:t xml:space="preserve"> Archivo general de la nación del 2024.</w:t>
      </w:r>
    </w:p>
    <w:p w14:paraId="03076A0A" w14:textId="77777777" w:rsidR="003C0198" w:rsidRPr="00E42096" w:rsidRDefault="003C0198" w:rsidP="00E42096">
      <w:pPr>
        <w:spacing w:after="0" w:line="360" w:lineRule="auto"/>
        <w:rPr>
          <w:rFonts w:ascii="Arial" w:eastAsia="Calibri" w:hAnsi="Arial" w:cs="Arial"/>
          <w:kern w:val="2"/>
          <w:sz w:val="24"/>
          <w:szCs w:val="24"/>
          <w:lang w:val="es-CO" w:eastAsia="en-US"/>
          <w14:ligatures w14:val="standardContextual"/>
        </w:rPr>
      </w:pPr>
    </w:p>
    <w:p w14:paraId="58CEEC66" w14:textId="77777777" w:rsidR="00B03D7D" w:rsidRDefault="00261D79" w:rsidP="00B03D7D">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Con base en la información recolectada en el diagnostico </w:t>
      </w:r>
      <w:r w:rsidR="00221D51"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APC Colombia cuenta con algunos documentos como part</w:t>
      </w:r>
      <w:r w:rsidR="00B03D7D">
        <w:rPr>
          <w:rFonts w:ascii="Arial" w:eastAsia="Calibri" w:hAnsi="Arial" w:cs="Arial"/>
          <w:kern w:val="2"/>
          <w:sz w:val="24"/>
          <w:szCs w:val="24"/>
          <w:lang w:val="es-CO" w:eastAsia="en-US"/>
          <w14:ligatures w14:val="standardContextual"/>
        </w:rPr>
        <w:t xml:space="preserve">e de la producción documental: </w:t>
      </w:r>
    </w:p>
    <w:p w14:paraId="1042FA9F" w14:textId="77777777" w:rsidR="00B03D7D" w:rsidRDefault="00B03D7D" w:rsidP="00B03D7D">
      <w:pPr>
        <w:spacing w:after="0" w:line="360" w:lineRule="auto"/>
        <w:rPr>
          <w:rFonts w:ascii="Arial" w:eastAsia="Calibri" w:hAnsi="Arial" w:cs="Arial"/>
          <w:kern w:val="2"/>
          <w:sz w:val="24"/>
          <w:szCs w:val="24"/>
          <w:lang w:val="es-CO" w:eastAsia="en-US"/>
          <w14:ligatures w14:val="standardContextual"/>
        </w:rPr>
      </w:pPr>
    </w:p>
    <w:p w14:paraId="0BD1746F" w14:textId="6F65FC46" w:rsidR="00B03D7D" w:rsidRPr="002E3F27" w:rsidRDefault="00261D79" w:rsidP="00FB29AD">
      <w:pPr>
        <w:pStyle w:val="textocuerpo"/>
        <w:numPr>
          <w:ilvl w:val="0"/>
          <w:numId w:val="42"/>
        </w:numPr>
        <w:rPr>
          <w:kern w:val="2"/>
          <w14:ligatures w14:val="standardContextual"/>
        </w:rPr>
      </w:pPr>
      <w:r w:rsidRPr="002E3F27">
        <w:t xml:space="preserve">Manual </w:t>
      </w:r>
      <w:r w:rsidR="00B9316C" w:rsidRPr="002E3F27">
        <w:t>operativo d</w:t>
      </w:r>
      <w:r w:rsidRPr="002E3F27">
        <w:t>e archivo y correspondencia</w:t>
      </w:r>
      <w:r w:rsidR="00B9316C" w:rsidRPr="002E3F27">
        <w:t xml:space="preserve"> (A-OT-012)</w:t>
      </w:r>
      <w:r w:rsidR="00B03D7D" w:rsidRPr="002E3F27">
        <w:t>.</w:t>
      </w:r>
    </w:p>
    <w:p w14:paraId="64570342" w14:textId="53AC4274" w:rsidR="00261D79" w:rsidRPr="002E3F27" w:rsidRDefault="00261D79" w:rsidP="00FB29AD">
      <w:pPr>
        <w:pStyle w:val="textocuerpo"/>
        <w:numPr>
          <w:ilvl w:val="0"/>
          <w:numId w:val="42"/>
        </w:numPr>
        <w:rPr>
          <w:kern w:val="2"/>
          <w14:ligatures w14:val="standardContextual"/>
        </w:rPr>
      </w:pPr>
      <w:r w:rsidRPr="002E3F27">
        <w:t>Listado maestro de documentos</w:t>
      </w:r>
      <w:r w:rsidR="00AE28A0" w:rsidRPr="002E3F27">
        <w:t xml:space="preserve">, documentos vigentes del </w:t>
      </w:r>
      <w:r w:rsidR="004F1E2D" w:rsidRPr="002E3F27">
        <w:t xml:space="preserve">Sistema Integral de Gestión Institucional </w:t>
      </w:r>
      <w:r w:rsidR="00AE28A0" w:rsidRPr="002E3F27">
        <w:t xml:space="preserve">(SGI), a través del aplicativo tecnológico </w:t>
      </w:r>
      <w:r w:rsidR="004F1E2D" w:rsidRPr="002E3F27">
        <w:t>Brújula.</w:t>
      </w:r>
    </w:p>
    <w:p w14:paraId="5D6EB082" w14:textId="77777777" w:rsidR="00221D51" w:rsidRPr="00E42096" w:rsidRDefault="00221D51" w:rsidP="00E42096">
      <w:pPr>
        <w:spacing w:after="0" w:line="360" w:lineRule="auto"/>
        <w:contextualSpacing/>
        <w:rPr>
          <w:rFonts w:ascii="Arial" w:eastAsia="Calibri" w:hAnsi="Arial" w:cs="Arial"/>
          <w:color w:val="FF0000"/>
          <w:sz w:val="24"/>
          <w:szCs w:val="24"/>
          <w:lang w:val="es-CO" w:eastAsia="en-US"/>
        </w:rPr>
      </w:pPr>
    </w:p>
    <w:p w14:paraId="154184E2" w14:textId="34B97943"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De acuerdo con este concepto, la entidad cuenta con lineamientos de </w:t>
      </w:r>
      <w:proofErr w:type="gramStart"/>
      <w:r w:rsidR="00DB52F6" w:rsidRPr="00E42096">
        <w:rPr>
          <w:rFonts w:ascii="Arial" w:eastAsia="Calibri" w:hAnsi="Arial" w:cs="Arial"/>
          <w:kern w:val="2"/>
          <w:sz w:val="24"/>
          <w:szCs w:val="24"/>
          <w:lang w:val="es-CO" w:eastAsia="en-US"/>
          <w14:ligatures w14:val="standardContextual"/>
        </w:rPr>
        <w:t>cero papel</w:t>
      </w:r>
      <w:proofErr w:type="gramEnd"/>
      <w:r w:rsidR="00DB52F6" w:rsidRPr="00E42096">
        <w:rPr>
          <w:rFonts w:ascii="Arial" w:eastAsia="Calibri" w:hAnsi="Arial" w:cs="Arial"/>
          <w:kern w:val="2"/>
          <w:sz w:val="24"/>
          <w:szCs w:val="24"/>
          <w:lang w:val="es-CO" w:eastAsia="en-US"/>
          <w14:ligatures w14:val="standardContextual"/>
        </w:rPr>
        <w:t xml:space="preserve"> que permite</w:t>
      </w:r>
      <w:r w:rsidR="00D8429B" w:rsidRPr="00E42096">
        <w:rPr>
          <w:rFonts w:ascii="Arial" w:eastAsia="Calibri" w:hAnsi="Arial" w:cs="Arial"/>
          <w:kern w:val="2"/>
          <w:sz w:val="24"/>
          <w:szCs w:val="24"/>
          <w:lang w:val="es-CO" w:eastAsia="en-US"/>
          <w14:ligatures w14:val="standardContextual"/>
        </w:rPr>
        <w:t>n</w:t>
      </w:r>
      <w:r w:rsidRPr="00E42096">
        <w:rPr>
          <w:rFonts w:ascii="Arial" w:eastAsia="Calibri" w:hAnsi="Arial" w:cs="Arial"/>
          <w:kern w:val="2"/>
          <w:sz w:val="24"/>
          <w:szCs w:val="24"/>
          <w:lang w:val="es-CO" w:eastAsia="en-US"/>
          <w14:ligatures w14:val="standardContextual"/>
        </w:rPr>
        <w:t xml:space="preserve"> identificar la racionalización del mismo. Para la radicación de documentos y la elaboración de estos</w:t>
      </w:r>
      <w:r w:rsidR="00D8429B"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se usa un Sistema de Gestión de Documentos Electrónicos de Archivo Digital como único sistema de gestión documental en la</w:t>
      </w:r>
      <w:r w:rsidR="00221D51" w:rsidRPr="00E42096">
        <w:rPr>
          <w:rFonts w:ascii="Arial" w:eastAsia="Calibri" w:hAnsi="Arial" w:cs="Arial"/>
          <w:kern w:val="2"/>
          <w:sz w:val="24"/>
          <w:szCs w:val="24"/>
          <w:lang w:val="es-CO" w:eastAsia="en-US"/>
          <w14:ligatures w14:val="standardContextual"/>
        </w:rPr>
        <w:t xml:space="preserve"> Agencia</w:t>
      </w:r>
      <w:r w:rsidR="0040307F">
        <w:rPr>
          <w:rFonts w:ascii="Arial" w:eastAsia="Calibri" w:hAnsi="Arial" w:cs="Arial"/>
          <w:kern w:val="2"/>
          <w:sz w:val="24"/>
          <w:szCs w:val="24"/>
          <w:lang w:val="es-CO" w:eastAsia="en-US"/>
          <w14:ligatures w14:val="standardContextual"/>
        </w:rPr>
        <w:t>.</w:t>
      </w:r>
    </w:p>
    <w:p w14:paraId="17C69720" w14:textId="77777777" w:rsidR="0040307F" w:rsidRPr="00E42096" w:rsidRDefault="0040307F" w:rsidP="0040307F">
      <w:pPr>
        <w:spacing w:after="0" w:line="360" w:lineRule="auto"/>
        <w:rPr>
          <w:rFonts w:ascii="Arial" w:eastAsia="Calibri" w:hAnsi="Arial" w:cs="Arial"/>
          <w:kern w:val="2"/>
          <w:sz w:val="24"/>
          <w:szCs w:val="24"/>
          <w:lang w:val="es-CO" w:eastAsia="en-US"/>
          <w14:ligatures w14:val="standardContextual"/>
        </w:rPr>
      </w:pPr>
    </w:p>
    <w:p w14:paraId="38A07347" w14:textId="4411B706" w:rsidR="0040307F" w:rsidRDefault="0040307F" w:rsidP="00FB29AD">
      <w:pPr>
        <w:pStyle w:val="textocuerpo"/>
      </w:pPr>
      <w:r w:rsidRPr="002E3F27">
        <w:t xml:space="preserve">Tipo de requisito: </w:t>
      </w:r>
    </w:p>
    <w:p w14:paraId="76A734A6" w14:textId="77777777" w:rsidR="00FB29AD" w:rsidRPr="002E3F27" w:rsidRDefault="00FB29AD" w:rsidP="00FB29AD">
      <w:pPr>
        <w:pStyle w:val="textocuerpo"/>
      </w:pPr>
    </w:p>
    <w:p w14:paraId="2611788D"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074A9251"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52DBDFC7"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2F589E7D" w14:textId="70FCED4A"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lastRenderedPageBreak/>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32281975" w14:textId="77777777" w:rsidR="002E3F27" w:rsidRPr="0040307F" w:rsidRDefault="002E3F27" w:rsidP="0040307F">
      <w:pPr>
        <w:spacing w:after="0" w:line="360" w:lineRule="auto"/>
        <w:ind w:left="851" w:hanging="142"/>
        <w:rPr>
          <w:rFonts w:ascii="Arial" w:eastAsia="Calibri" w:hAnsi="Arial" w:cs="Arial"/>
          <w:kern w:val="2"/>
          <w:sz w:val="24"/>
          <w:szCs w:val="24"/>
          <w:lang w:val="es-CO" w:eastAsia="en-US"/>
          <w14:ligatures w14:val="standardContextual"/>
        </w:rPr>
      </w:pPr>
    </w:p>
    <w:tbl>
      <w:tblPr>
        <w:tblStyle w:val="Tablaconcuadrcula2"/>
        <w:tblW w:w="0" w:type="auto"/>
        <w:tblLayout w:type="fixed"/>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555"/>
        <w:gridCol w:w="5528"/>
        <w:gridCol w:w="709"/>
        <w:gridCol w:w="708"/>
        <w:gridCol w:w="680"/>
        <w:gridCol w:w="709"/>
      </w:tblGrid>
      <w:tr w:rsidR="00261D79" w:rsidRPr="00E42096" w14:paraId="69B447DE" w14:textId="77777777" w:rsidTr="00437790">
        <w:trPr>
          <w:trHeight w:val="210"/>
          <w:tblHeader/>
        </w:trPr>
        <w:tc>
          <w:tcPr>
            <w:tcW w:w="1555" w:type="dxa"/>
            <w:vMerge w:val="restart"/>
            <w:shd w:val="clear" w:color="auto" w:fill="auto"/>
          </w:tcPr>
          <w:p w14:paraId="6D1E38F7" w14:textId="663A3263" w:rsidR="00221D51"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5528" w:type="dxa"/>
            <w:vMerge w:val="restart"/>
            <w:shd w:val="clear" w:color="auto" w:fill="auto"/>
          </w:tcPr>
          <w:p w14:paraId="29421B37"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806" w:type="dxa"/>
            <w:gridSpan w:val="4"/>
            <w:shd w:val="clear" w:color="auto" w:fill="auto"/>
          </w:tcPr>
          <w:p w14:paraId="681ADD9A"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121C751B" w14:textId="77777777" w:rsidTr="00437790">
        <w:trPr>
          <w:trHeight w:val="80"/>
          <w:tblHeader/>
        </w:trPr>
        <w:tc>
          <w:tcPr>
            <w:tcW w:w="1555" w:type="dxa"/>
            <w:vMerge/>
            <w:shd w:val="clear" w:color="auto" w:fill="auto"/>
          </w:tcPr>
          <w:p w14:paraId="4435F135"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vMerge/>
            <w:shd w:val="clear" w:color="auto" w:fill="auto"/>
          </w:tcPr>
          <w:p w14:paraId="647344C2"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3521C3C2"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708" w:type="dxa"/>
            <w:shd w:val="clear" w:color="auto" w:fill="auto"/>
          </w:tcPr>
          <w:p w14:paraId="6B5FB7ED"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680" w:type="dxa"/>
            <w:shd w:val="clear" w:color="auto" w:fill="auto"/>
          </w:tcPr>
          <w:p w14:paraId="521FDFC1"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709" w:type="dxa"/>
            <w:shd w:val="clear" w:color="auto" w:fill="auto"/>
          </w:tcPr>
          <w:p w14:paraId="2BD7D53E"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6066B468" w14:textId="77777777" w:rsidTr="00437790">
        <w:trPr>
          <w:trHeight w:val="1837"/>
        </w:trPr>
        <w:tc>
          <w:tcPr>
            <w:tcW w:w="1555" w:type="dxa"/>
            <w:vMerge w:val="restart"/>
            <w:shd w:val="clear" w:color="auto" w:fill="auto"/>
          </w:tcPr>
          <w:p w14:paraId="0837F6F8"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Estructura de documentos</w:t>
            </w:r>
          </w:p>
          <w:p w14:paraId="660A3918" w14:textId="1F8C0CFF"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shd w:val="clear" w:color="auto" w:fill="auto"/>
          </w:tcPr>
          <w:p w14:paraId="313D45FB"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el procedimiento para producción documental con base en los lineamientos distritales y nacionales (Decreto 1080 de 2015 capítulo V “Decreto único Reglamentario del Sector Cultura”).</w:t>
            </w:r>
          </w:p>
        </w:tc>
        <w:tc>
          <w:tcPr>
            <w:tcW w:w="709" w:type="dxa"/>
            <w:shd w:val="clear" w:color="auto" w:fill="auto"/>
          </w:tcPr>
          <w:p w14:paraId="16B2761E"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576A1EC2"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c>
          <w:tcPr>
            <w:tcW w:w="680" w:type="dxa"/>
          </w:tcPr>
          <w:p w14:paraId="1D2AEBB8"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c>
          <w:tcPr>
            <w:tcW w:w="709" w:type="dxa"/>
          </w:tcPr>
          <w:p w14:paraId="12A1B342"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277E33AC" w14:textId="77777777" w:rsidTr="00437790">
        <w:tc>
          <w:tcPr>
            <w:tcW w:w="1555" w:type="dxa"/>
            <w:vMerge/>
          </w:tcPr>
          <w:p w14:paraId="5F23D3EB"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tcPr>
          <w:p w14:paraId="7C85CBEA"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y publicar todos los formatos acordes a cada uno de los procesos y procedimientos de la gestión documental. </w:t>
            </w:r>
          </w:p>
        </w:tc>
        <w:tc>
          <w:tcPr>
            <w:tcW w:w="709" w:type="dxa"/>
          </w:tcPr>
          <w:p w14:paraId="33ECBF47"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1C72D698"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80" w:type="dxa"/>
          </w:tcPr>
          <w:p w14:paraId="7C9F49DA"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05E118B9"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075A4976" w14:textId="77777777" w:rsidTr="00437790">
        <w:tc>
          <w:tcPr>
            <w:tcW w:w="1555" w:type="dxa"/>
            <w:vMerge/>
          </w:tcPr>
          <w:p w14:paraId="2F910562"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tcPr>
          <w:p w14:paraId="69884768" w14:textId="7671234D"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Normalizar el uso de los formatos y formularios que se encuentran publicados en el</w:t>
            </w:r>
            <w:r w:rsidR="00EB2ED0">
              <w:rPr>
                <w:rFonts w:eastAsia="Droid Sans" w:cs="Arial"/>
                <w:kern w:val="3"/>
                <w:szCs w:val="24"/>
                <w:lang w:val="es-CO" w:bidi="hi-IN"/>
              </w:rPr>
              <w:t xml:space="preserve"> SGI -</w:t>
            </w:r>
            <w:r w:rsidR="00221D51" w:rsidRPr="00E42096">
              <w:rPr>
                <w:rFonts w:eastAsia="Droid Sans" w:cs="Arial"/>
                <w:kern w:val="3"/>
                <w:szCs w:val="24"/>
                <w:lang w:val="es-CO" w:bidi="hi-IN"/>
              </w:rPr>
              <w:t xml:space="preserve"> </w:t>
            </w:r>
            <w:r w:rsidRPr="00E42096">
              <w:rPr>
                <w:rFonts w:eastAsia="Droid Sans" w:cs="Arial"/>
                <w:kern w:val="3"/>
                <w:szCs w:val="24"/>
                <w:lang w:val="es-CO" w:bidi="hi-IN"/>
              </w:rPr>
              <w:t xml:space="preserve">Brújula. </w:t>
            </w:r>
          </w:p>
        </w:tc>
        <w:tc>
          <w:tcPr>
            <w:tcW w:w="709" w:type="dxa"/>
          </w:tcPr>
          <w:p w14:paraId="2C285393"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221AEC5F"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80" w:type="dxa"/>
          </w:tcPr>
          <w:p w14:paraId="7DEAB44D"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3013EC3A"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0DCEDCFC" w14:textId="77777777" w:rsidTr="00437790">
        <w:tc>
          <w:tcPr>
            <w:tcW w:w="1555" w:type="dxa"/>
            <w:vMerge w:val="restart"/>
          </w:tcPr>
          <w:p w14:paraId="2DC0E5EC"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Forma de producción o ingreso</w:t>
            </w:r>
          </w:p>
        </w:tc>
        <w:tc>
          <w:tcPr>
            <w:tcW w:w="5528" w:type="dxa"/>
          </w:tcPr>
          <w:p w14:paraId="5C414F19"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Actualizar y/o consolidar, formalizar y divulgar la política de cero papel.</w:t>
            </w:r>
          </w:p>
        </w:tc>
        <w:tc>
          <w:tcPr>
            <w:tcW w:w="709" w:type="dxa"/>
          </w:tcPr>
          <w:p w14:paraId="50844D0B"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7E8C8C76"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80" w:type="dxa"/>
          </w:tcPr>
          <w:p w14:paraId="70F59987"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tcPr>
          <w:p w14:paraId="190FCA41"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2BE72B09" w14:textId="77777777" w:rsidTr="00437790">
        <w:tc>
          <w:tcPr>
            <w:tcW w:w="1555" w:type="dxa"/>
            <w:vMerge/>
          </w:tcPr>
          <w:p w14:paraId="540059F5"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tcPr>
          <w:p w14:paraId="2C87DE80" w14:textId="71673958"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e Implementar las Tablas de control de acceso</w:t>
            </w:r>
            <w:r w:rsidR="00221D51" w:rsidRPr="00E42096">
              <w:rPr>
                <w:rFonts w:eastAsia="Droid Sans" w:cs="Arial"/>
                <w:kern w:val="3"/>
                <w:szCs w:val="24"/>
                <w:lang w:val="es-CO" w:bidi="hi-IN"/>
              </w:rPr>
              <w:t>.</w:t>
            </w:r>
          </w:p>
        </w:tc>
        <w:tc>
          <w:tcPr>
            <w:tcW w:w="709" w:type="dxa"/>
          </w:tcPr>
          <w:p w14:paraId="736FADD0"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1E6BF22F"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80" w:type="dxa"/>
          </w:tcPr>
          <w:p w14:paraId="2E36C506"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063149C1"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79F4DE2D" w14:textId="77777777" w:rsidTr="00437790">
        <w:tc>
          <w:tcPr>
            <w:tcW w:w="1555" w:type="dxa"/>
            <w:vMerge/>
          </w:tcPr>
          <w:p w14:paraId="5E6ABB67"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tcPr>
          <w:p w14:paraId="3FA45508" w14:textId="200FDE0E"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e Incluir en el Modelo de Requisitos la aplicabilidad de formatos abiertos y de preservación a largo plazo como el PDF/A en sus versiones</w:t>
            </w:r>
            <w:r w:rsidR="00221D51" w:rsidRPr="00E42096">
              <w:rPr>
                <w:rFonts w:eastAsia="Droid Sans" w:cs="Arial"/>
                <w:kern w:val="3"/>
                <w:szCs w:val="24"/>
                <w:lang w:val="es-CO" w:bidi="hi-IN"/>
              </w:rPr>
              <w:t>.</w:t>
            </w:r>
          </w:p>
        </w:tc>
        <w:tc>
          <w:tcPr>
            <w:tcW w:w="709" w:type="dxa"/>
          </w:tcPr>
          <w:p w14:paraId="1E5EDBFD"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382A48B6"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80" w:type="dxa"/>
          </w:tcPr>
          <w:p w14:paraId="493432C0"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728BD846"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30B8A3BC" w14:textId="77777777" w:rsidTr="00437790">
        <w:tc>
          <w:tcPr>
            <w:tcW w:w="1555" w:type="dxa"/>
            <w:vMerge w:val="restart"/>
          </w:tcPr>
          <w:p w14:paraId="78A43BF2" w14:textId="776DC290" w:rsidR="00261D79" w:rsidRPr="00E42096" w:rsidRDefault="00437790"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Pr>
                <w:rFonts w:eastAsia="Droid Sans" w:cs="Arial"/>
                <w:kern w:val="3"/>
                <w:szCs w:val="24"/>
                <w:lang w:val="es-CO" w:bidi="hi-IN"/>
              </w:rPr>
              <w:t>Área competente</w:t>
            </w:r>
            <w:r w:rsidR="00261D79" w:rsidRPr="00E42096">
              <w:rPr>
                <w:rFonts w:eastAsia="Droid Sans" w:cs="Arial"/>
                <w:kern w:val="3"/>
                <w:szCs w:val="24"/>
                <w:lang w:val="es-CO" w:bidi="hi-IN"/>
              </w:rPr>
              <w:t xml:space="preserve"> para el trámite</w:t>
            </w:r>
          </w:p>
        </w:tc>
        <w:tc>
          <w:tcPr>
            <w:tcW w:w="5528" w:type="dxa"/>
          </w:tcPr>
          <w:p w14:paraId="4F9CBDC1"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Contar con firma digital y electrónica para lograr la simplificación de trámites.</w:t>
            </w:r>
          </w:p>
        </w:tc>
        <w:tc>
          <w:tcPr>
            <w:tcW w:w="709" w:type="dxa"/>
          </w:tcPr>
          <w:p w14:paraId="4B288548"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6C8DF1C5"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80" w:type="dxa"/>
          </w:tcPr>
          <w:p w14:paraId="1C8111DF"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tcPr>
          <w:p w14:paraId="1E9762DE"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421C9AE4" w14:textId="77777777" w:rsidTr="00437790">
        <w:tc>
          <w:tcPr>
            <w:tcW w:w="1555" w:type="dxa"/>
            <w:vMerge/>
          </w:tcPr>
          <w:p w14:paraId="366E28E8"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28" w:type="dxa"/>
          </w:tcPr>
          <w:p w14:paraId="3B241C4E" w14:textId="0D60EFBC"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Contar con un consecutivo para los documentos actos administrativos creados en las </w:t>
            </w:r>
            <w:r w:rsidRPr="00E42096">
              <w:rPr>
                <w:rFonts w:eastAsia="Droid Sans" w:cs="Arial"/>
                <w:kern w:val="3"/>
                <w:szCs w:val="24"/>
                <w:lang w:val="es-CO" w:bidi="hi-IN"/>
              </w:rPr>
              <w:lastRenderedPageBreak/>
              <w:t>dependencias</w:t>
            </w:r>
            <w:r w:rsidR="00EB2ED0">
              <w:rPr>
                <w:rFonts w:eastAsia="Droid Sans" w:cs="Arial"/>
                <w:kern w:val="3"/>
                <w:szCs w:val="24"/>
                <w:lang w:val="es-CO" w:bidi="hi-IN"/>
              </w:rPr>
              <w:t>/direcciones</w:t>
            </w:r>
          </w:p>
        </w:tc>
        <w:tc>
          <w:tcPr>
            <w:tcW w:w="709" w:type="dxa"/>
          </w:tcPr>
          <w:p w14:paraId="735EB5DF"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X</w:t>
            </w:r>
          </w:p>
        </w:tc>
        <w:tc>
          <w:tcPr>
            <w:tcW w:w="708" w:type="dxa"/>
          </w:tcPr>
          <w:p w14:paraId="13742E8A"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80" w:type="dxa"/>
          </w:tcPr>
          <w:p w14:paraId="6B2A27CA"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4B457169" w14:textId="77777777" w:rsidR="00261D79" w:rsidRPr="00E42096" w:rsidRDefault="00261D79" w:rsidP="00EB2ED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62F3E48A" w14:textId="4274E981" w:rsidR="00261D79" w:rsidRDefault="00221D51" w:rsidP="00E42096">
      <w:pPr>
        <w:spacing w:after="0" w:line="360" w:lineRule="auto"/>
        <w:rPr>
          <w:rFonts w:ascii="Arial" w:eastAsia="Calibri" w:hAnsi="Arial" w:cs="Arial"/>
          <w:sz w:val="24"/>
          <w:szCs w:val="24"/>
          <w:lang w:val="es-CO" w:eastAsia="en-US"/>
        </w:rPr>
      </w:pPr>
      <w:bookmarkStart w:id="36" w:name="_Toc181114261"/>
      <w:r w:rsidRPr="00E42096">
        <w:rPr>
          <w:rFonts w:ascii="Arial" w:eastAsia="Calibri" w:hAnsi="Arial" w:cs="Arial"/>
          <w:b/>
          <w:bCs/>
          <w:sz w:val="24"/>
          <w:szCs w:val="24"/>
          <w:lang w:val="es-CO" w:eastAsia="en-US"/>
        </w:rPr>
        <w:lastRenderedPageBreak/>
        <w:t>Fuente:</w:t>
      </w:r>
      <w:r w:rsidRPr="00E42096">
        <w:rPr>
          <w:rFonts w:ascii="Arial" w:eastAsia="Calibri" w:hAnsi="Arial" w:cs="Arial"/>
          <w:sz w:val="24"/>
          <w:szCs w:val="24"/>
          <w:lang w:val="es-CO" w:eastAsia="en-US"/>
        </w:rPr>
        <w:t xml:space="preserve"> </w:t>
      </w:r>
      <w:r w:rsidR="005C3411" w:rsidRPr="00E42096">
        <w:rPr>
          <w:rFonts w:ascii="Arial" w:eastAsia="Calibri" w:hAnsi="Arial" w:cs="Arial"/>
          <w:sz w:val="24"/>
          <w:szCs w:val="24"/>
          <w:lang w:val="es-CO" w:eastAsia="en-US"/>
        </w:rPr>
        <w:t xml:space="preserve">Elaboración propia </w:t>
      </w:r>
      <w:r w:rsidR="00EB2ED0">
        <w:rPr>
          <w:rFonts w:ascii="Arial" w:eastAsia="Calibri" w:hAnsi="Arial" w:cs="Arial"/>
          <w:sz w:val="24"/>
          <w:szCs w:val="24"/>
          <w:lang w:val="es-CO" w:eastAsia="en-US"/>
        </w:rPr>
        <w:t>del proceso Gestión administrativ</w:t>
      </w:r>
      <w:bookmarkEnd w:id="36"/>
      <w:r w:rsidR="00EB2ED0">
        <w:rPr>
          <w:rFonts w:ascii="Arial" w:eastAsia="Calibri" w:hAnsi="Arial" w:cs="Arial"/>
          <w:sz w:val="24"/>
          <w:szCs w:val="24"/>
          <w:lang w:val="es-CO" w:eastAsia="en-US"/>
        </w:rPr>
        <w:t xml:space="preserve">a, </w:t>
      </w:r>
      <w:r w:rsidR="005C3411" w:rsidRPr="00E42096">
        <w:rPr>
          <w:rFonts w:ascii="Arial" w:eastAsia="Calibri" w:hAnsi="Arial" w:cs="Arial"/>
          <w:sz w:val="24"/>
          <w:szCs w:val="24"/>
          <w:lang w:val="es-CO" w:eastAsia="en-US"/>
        </w:rPr>
        <w:t xml:space="preserve">diciembre </w:t>
      </w:r>
      <w:r w:rsidR="00EB2ED0">
        <w:rPr>
          <w:rFonts w:ascii="Arial" w:eastAsia="Calibri" w:hAnsi="Arial" w:cs="Arial"/>
          <w:sz w:val="24"/>
          <w:szCs w:val="24"/>
          <w:lang w:val="es-CO" w:eastAsia="en-US"/>
        </w:rPr>
        <w:t xml:space="preserve">de </w:t>
      </w:r>
      <w:r w:rsidR="005C3411" w:rsidRPr="00E42096">
        <w:rPr>
          <w:rFonts w:ascii="Arial" w:eastAsia="Calibri" w:hAnsi="Arial" w:cs="Arial"/>
          <w:sz w:val="24"/>
          <w:szCs w:val="24"/>
          <w:lang w:val="es-CO" w:eastAsia="en-US"/>
        </w:rPr>
        <w:t>2024.</w:t>
      </w:r>
    </w:p>
    <w:p w14:paraId="1A2ECEAF" w14:textId="77777777" w:rsidR="002E3F27" w:rsidRPr="005669DD" w:rsidRDefault="002E3F27" w:rsidP="00E42096">
      <w:pPr>
        <w:spacing w:after="0" w:line="360" w:lineRule="auto"/>
        <w:rPr>
          <w:rFonts w:ascii="Arial" w:eastAsia="Calibri" w:hAnsi="Arial" w:cs="Arial"/>
          <w:sz w:val="24"/>
          <w:szCs w:val="24"/>
          <w:lang w:val="es-CO" w:eastAsia="en-US"/>
        </w:rPr>
      </w:pPr>
    </w:p>
    <w:p w14:paraId="419374A0" w14:textId="6BCB6AD1" w:rsidR="00261D79" w:rsidRPr="007615C4" w:rsidRDefault="00221D51" w:rsidP="007615C4">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bookmarkStart w:id="37" w:name="_Toc183020800"/>
      <w:r w:rsidRPr="007615C4">
        <w:rPr>
          <w:rFonts w:cs="Arial"/>
          <w:b/>
          <w:bCs/>
          <w:color w:val="000000"/>
          <w:kern w:val="2"/>
          <w:szCs w:val="24"/>
          <w:shd w:val="clear" w:color="auto" w:fill="FFFFFF"/>
          <w:lang w:val="es-CO"/>
          <w14:ligatures w14:val="standardContextual"/>
        </w:rPr>
        <w:t xml:space="preserve"> </w:t>
      </w:r>
      <w:bookmarkStart w:id="38" w:name="_Toc186123721"/>
      <w:r w:rsidR="00261D79" w:rsidRPr="007615C4">
        <w:rPr>
          <w:rFonts w:cs="Arial"/>
          <w:b/>
          <w:bCs/>
          <w:color w:val="000000"/>
          <w:kern w:val="2"/>
          <w:szCs w:val="24"/>
          <w:shd w:val="clear" w:color="auto" w:fill="FFFFFF"/>
          <w:lang w:val="es-CO"/>
          <w14:ligatures w14:val="standardContextual"/>
        </w:rPr>
        <w:t>Gestión y trámite</w:t>
      </w:r>
      <w:bookmarkEnd w:id="37"/>
      <w:bookmarkEnd w:id="38"/>
      <w:r w:rsidR="00261D79" w:rsidRPr="007615C4">
        <w:rPr>
          <w:rFonts w:cs="Arial"/>
          <w:b/>
          <w:bCs/>
          <w:color w:val="000000"/>
          <w:kern w:val="2"/>
          <w:szCs w:val="24"/>
          <w:shd w:val="clear" w:color="auto" w:fill="FFFFFF"/>
          <w:lang w:val="es-CO"/>
          <w14:ligatures w14:val="standardContextual"/>
        </w:rPr>
        <w:t xml:space="preserve"> </w:t>
      </w:r>
    </w:p>
    <w:p w14:paraId="04DF21DE" w14:textId="2F7E3063" w:rsidR="00221D51"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Las oficinas de gestión documental o quien haga sus veces, deben establecer los criterios y controles para el seguimiento de la gestión y trámite de los documentos que se producen o ingresan a la </w:t>
      </w:r>
      <w:r w:rsidR="00221D51" w:rsidRPr="00E42096">
        <w:rPr>
          <w:rFonts w:ascii="Arial" w:eastAsia="Calibri" w:hAnsi="Arial" w:cs="Arial"/>
          <w:kern w:val="2"/>
          <w:sz w:val="24"/>
          <w:szCs w:val="24"/>
          <w:lang w:val="es-CO" w:eastAsia="en-US"/>
          <w14:ligatures w14:val="standardContextual"/>
        </w:rPr>
        <w:t xml:space="preserve">Agencia </w:t>
      </w:r>
      <w:r w:rsidRPr="00E42096">
        <w:rPr>
          <w:rFonts w:ascii="Arial" w:eastAsia="Calibri" w:hAnsi="Arial" w:cs="Arial"/>
          <w:kern w:val="2"/>
          <w:sz w:val="24"/>
          <w:szCs w:val="24"/>
          <w:lang w:val="es-CO" w:eastAsia="en-US"/>
          <w14:ligatures w14:val="standardContextual"/>
        </w:rPr>
        <w:t>y adoptar acciones para la adecuada recepción, registro, vinculación a un trámite, distribución, con su respectiva descripción (metadatos) que garanticen la disponibilidad, recuperación y acceso para la consulta de los documentos durante todo el ciclo vital, en relación con el sistema de gestión de documentos o sistema de gestión de documentos electrónicos de archivo</w:t>
      </w:r>
      <w:r w:rsidR="00221D51" w:rsidRPr="00E42096">
        <w:rPr>
          <w:rFonts w:ascii="Arial" w:eastAsia="Calibri" w:hAnsi="Arial" w:cs="Arial"/>
          <w:kern w:val="2"/>
          <w:sz w:val="24"/>
          <w:szCs w:val="24"/>
          <w:lang w:val="es-CO" w:eastAsia="en-US"/>
          <w14:ligatures w14:val="standardContextual"/>
        </w:rPr>
        <w:t xml:space="preserve"> (Archivo general de la nación de 2024).</w:t>
      </w:r>
    </w:p>
    <w:p w14:paraId="1ECB8CEB" w14:textId="77777777" w:rsidR="0040307F" w:rsidRPr="00E42096" w:rsidRDefault="0040307F" w:rsidP="0040307F">
      <w:pPr>
        <w:spacing w:after="0" w:line="360" w:lineRule="auto"/>
        <w:rPr>
          <w:rFonts w:ascii="Arial" w:eastAsia="Calibri" w:hAnsi="Arial" w:cs="Arial"/>
          <w:kern w:val="2"/>
          <w:sz w:val="24"/>
          <w:szCs w:val="24"/>
          <w:lang w:val="es-CO" w:eastAsia="en-US"/>
          <w14:ligatures w14:val="standardContextual"/>
        </w:rPr>
      </w:pPr>
    </w:p>
    <w:p w14:paraId="01E9D876" w14:textId="77777777" w:rsidR="0040307F" w:rsidRPr="00DD3DC6" w:rsidRDefault="0040307F" w:rsidP="00FB29AD">
      <w:pPr>
        <w:pStyle w:val="textocuerpo"/>
      </w:pPr>
      <w:r w:rsidRPr="00DD3DC6">
        <w:t xml:space="preserve">Tipo de requisito: </w:t>
      </w:r>
    </w:p>
    <w:p w14:paraId="0321DD1F" w14:textId="77777777" w:rsidR="0040307F" w:rsidRDefault="0040307F" w:rsidP="00FB29AD">
      <w:pPr>
        <w:pStyle w:val="textocuerpo"/>
      </w:pPr>
    </w:p>
    <w:p w14:paraId="452C8EDC"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597158EB"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6C6D211C"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319C2509"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78DC8CC8" w14:textId="77777777" w:rsidR="00437790" w:rsidRPr="00437790" w:rsidRDefault="00437790" w:rsidP="00FB29AD">
      <w:pPr>
        <w:pStyle w:val="textocuerpo"/>
      </w:pPr>
    </w:p>
    <w:tbl>
      <w:tblPr>
        <w:tblStyle w:val="Tablaconcuadrcula2"/>
        <w:tblW w:w="0" w:type="auto"/>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555"/>
        <w:gridCol w:w="5750"/>
        <w:gridCol w:w="774"/>
        <w:gridCol w:w="608"/>
        <w:gridCol w:w="607"/>
        <w:gridCol w:w="607"/>
      </w:tblGrid>
      <w:tr w:rsidR="00261D79" w:rsidRPr="00E42096" w14:paraId="1E36C210" w14:textId="77777777" w:rsidTr="00437790">
        <w:trPr>
          <w:trHeight w:val="210"/>
          <w:tblHeader/>
        </w:trPr>
        <w:tc>
          <w:tcPr>
            <w:tcW w:w="1555" w:type="dxa"/>
            <w:vMerge w:val="restart"/>
            <w:shd w:val="clear" w:color="auto" w:fill="auto"/>
          </w:tcPr>
          <w:p w14:paraId="2FF9466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5750" w:type="dxa"/>
            <w:vMerge w:val="restart"/>
            <w:shd w:val="clear" w:color="auto" w:fill="auto"/>
          </w:tcPr>
          <w:p w14:paraId="7146078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596" w:type="dxa"/>
            <w:gridSpan w:val="4"/>
            <w:shd w:val="clear" w:color="auto" w:fill="auto"/>
          </w:tcPr>
          <w:p w14:paraId="269ADDA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16E1BA41" w14:textId="77777777" w:rsidTr="00437790">
        <w:trPr>
          <w:trHeight w:val="210"/>
          <w:tblHeader/>
        </w:trPr>
        <w:tc>
          <w:tcPr>
            <w:tcW w:w="1555" w:type="dxa"/>
            <w:vMerge/>
            <w:shd w:val="clear" w:color="auto" w:fill="auto"/>
          </w:tcPr>
          <w:p w14:paraId="35BFAA9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750" w:type="dxa"/>
            <w:vMerge/>
            <w:shd w:val="clear" w:color="auto" w:fill="auto"/>
          </w:tcPr>
          <w:p w14:paraId="1500475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74" w:type="dxa"/>
            <w:shd w:val="clear" w:color="auto" w:fill="auto"/>
          </w:tcPr>
          <w:p w14:paraId="46BD77F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608" w:type="dxa"/>
            <w:shd w:val="clear" w:color="auto" w:fill="auto"/>
          </w:tcPr>
          <w:p w14:paraId="6DB05B1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607" w:type="dxa"/>
            <w:shd w:val="clear" w:color="auto" w:fill="auto"/>
          </w:tcPr>
          <w:p w14:paraId="21A3F7D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607" w:type="dxa"/>
            <w:shd w:val="clear" w:color="auto" w:fill="auto"/>
          </w:tcPr>
          <w:p w14:paraId="2A68F09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1403C124" w14:textId="77777777" w:rsidTr="00437790">
        <w:trPr>
          <w:trHeight w:val="210"/>
        </w:trPr>
        <w:tc>
          <w:tcPr>
            <w:tcW w:w="1555" w:type="dxa"/>
            <w:vMerge w:val="restart"/>
          </w:tcPr>
          <w:p w14:paraId="29FAA17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Registro de documentos</w:t>
            </w:r>
          </w:p>
        </w:tc>
        <w:tc>
          <w:tcPr>
            <w:tcW w:w="5750" w:type="dxa"/>
            <w:shd w:val="clear" w:color="auto" w:fill="auto"/>
          </w:tcPr>
          <w:p w14:paraId="0F12466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Seguir los lineamientos que se establezcan en el procedimiento para el control de recepción de documentos.</w:t>
            </w:r>
          </w:p>
        </w:tc>
        <w:tc>
          <w:tcPr>
            <w:tcW w:w="774" w:type="dxa"/>
            <w:shd w:val="clear" w:color="auto" w:fill="auto"/>
          </w:tcPr>
          <w:p w14:paraId="4B2398E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shd w:val="clear" w:color="auto" w:fill="auto"/>
          </w:tcPr>
          <w:p w14:paraId="2FAE050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shd w:val="clear" w:color="auto" w:fill="auto"/>
          </w:tcPr>
          <w:p w14:paraId="4203A3F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shd w:val="clear" w:color="auto" w:fill="auto"/>
          </w:tcPr>
          <w:p w14:paraId="20B67DC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70B6E40C" w14:textId="77777777" w:rsidTr="00437790">
        <w:trPr>
          <w:trHeight w:val="210"/>
        </w:trPr>
        <w:tc>
          <w:tcPr>
            <w:tcW w:w="1555" w:type="dxa"/>
            <w:vMerge/>
          </w:tcPr>
          <w:p w14:paraId="6F153BF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750" w:type="dxa"/>
            <w:shd w:val="clear" w:color="auto" w:fill="auto"/>
          </w:tcPr>
          <w:p w14:paraId="1CAB8F23" w14:textId="7D4CE280"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Registrar y vincular los documentos a los respectivos metadato</w:t>
            </w:r>
            <w:r w:rsidR="00221D51" w:rsidRPr="00E42096">
              <w:rPr>
                <w:rFonts w:eastAsia="Droid Sans" w:cs="Arial"/>
                <w:kern w:val="3"/>
                <w:szCs w:val="24"/>
                <w:lang w:val="es-CO" w:bidi="hi-IN"/>
              </w:rPr>
              <w:t>s</w:t>
            </w:r>
          </w:p>
        </w:tc>
        <w:tc>
          <w:tcPr>
            <w:tcW w:w="774" w:type="dxa"/>
            <w:shd w:val="clear" w:color="auto" w:fill="auto"/>
          </w:tcPr>
          <w:p w14:paraId="7C9F01F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shd w:val="clear" w:color="auto" w:fill="auto"/>
          </w:tcPr>
          <w:p w14:paraId="7B1B28C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7" w:type="dxa"/>
            <w:shd w:val="clear" w:color="auto" w:fill="auto"/>
          </w:tcPr>
          <w:p w14:paraId="5BF9838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shd w:val="clear" w:color="auto" w:fill="auto"/>
          </w:tcPr>
          <w:p w14:paraId="0E370B3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308FE9EB" w14:textId="77777777" w:rsidTr="00437790">
        <w:trPr>
          <w:trHeight w:val="210"/>
        </w:trPr>
        <w:tc>
          <w:tcPr>
            <w:tcW w:w="1555" w:type="dxa"/>
          </w:tcPr>
          <w:p w14:paraId="64D7765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Distribución</w:t>
            </w:r>
          </w:p>
        </w:tc>
        <w:tc>
          <w:tcPr>
            <w:tcW w:w="5750" w:type="dxa"/>
            <w:shd w:val="clear" w:color="auto" w:fill="auto"/>
          </w:tcPr>
          <w:p w14:paraId="38E4A12E" w14:textId="3B7B4FE4" w:rsidR="00261D79" w:rsidRPr="00E42096" w:rsidRDefault="00261D79" w:rsidP="000B2CF0">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Actualizar el Manual </w:t>
            </w:r>
            <w:r w:rsidR="00221D51" w:rsidRPr="00E42096">
              <w:rPr>
                <w:rFonts w:eastAsia="Droid Sans" w:cs="Arial"/>
                <w:kern w:val="3"/>
                <w:szCs w:val="24"/>
                <w:lang w:val="es-CO" w:bidi="hi-IN"/>
              </w:rPr>
              <w:t>Operativo de</w:t>
            </w:r>
            <w:r w:rsidRPr="00E42096">
              <w:rPr>
                <w:rFonts w:eastAsia="Droid Sans" w:cs="Arial"/>
                <w:kern w:val="3"/>
                <w:szCs w:val="24"/>
                <w:lang w:val="es-CO" w:bidi="hi-IN"/>
              </w:rPr>
              <w:t xml:space="preserve"> Archivo y Correspondencia </w:t>
            </w:r>
            <w:r w:rsidR="00221D51" w:rsidRPr="00E42096">
              <w:rPr>
                <w:rFonts w:eastAsia="Droid Sans" w:cs="Arial"/>
                <w:kern w:val="3"/>
                <w:szCs w:val="24"/>
                <w:lang w:val="es-CO" w:bidi="hi-IN"/>
              </w:rPr>
              <w:t>(A-OT-</w:t>
            </w:r>
            <w:r w:rsidR="00D4618E" w:rsidRPr="00E42096">
              <w:rPr>
                <w:rFonts w:eastAsia="Droid Sans" w:cs="Arial"/>
                <w:kern w:val="3"/>
                <w:szCs w:val="24"/>
                <w:lang w:val="es-CO" w:bidi="hi-IN"/>
              </w:rPr>
              <w:t xml:space="preserve">012) </w:t>
            </w:r>
            <w:r w:rsidRPr="00E42096">
              <w:rPr>
                <w:rFonts w:eastAsia="Droid Sans" w:cs="Arial"/>
                <w:kern w:val="3"/>
                <w:szCs w:val="24"/>
                <w:lang w:val="es-CO" w:bidi="hi-IN"/>
              </w:rPr>
              <w:t>con los respectivos procedimientos de acuerdo con los lineamientos del Acuerdo 0</w:t>
            </w:r>
            <w:r w:rsidR="000B2CF0">
              <w:rPr>
                <w:rFonts w:eastAsia="Droid Sans" w:cs="Arial"/>
                <w:kern w:val="3"/>
                <w:szCs w:val="24"/>
                <w:lang w:val="es-CO" w:bidi="hi-IN"/>
              </w:rPr>
              <w:t>01</w:t>
            </w:r>
            <w:r w:rsidRPr="00E42096">
              <w:rPr>
                <w:rFonts w:eastAsia="Droid Sans" w:cs="Arial"/>
                <w:kern w:val="3"/>
                <w:szCs w:val="24"/>
                <w:lang w:val="es-CO" w:bidi="hi-IN"/>
              </w:rPr>
              <w:t xml:space="preserve"> de 20</w:t>
            </w:r>
            <w:r w:rsidR="000B2CF0">
              <w:rPr>
                <w:rFonts w:eastAsia="Droid Sans" w:cs="Arial"/>
                <w:kern w:val="3"/>
                <w:szCs w:val="24"/>
                <w:lang w:val="es-CO" w:bidi="hi-IN"/>
              </w:rPr>
              <w:t>24</w:t>
            </w:r>
            <w:r w:rsidRPr="00E42096">
              <w:rPr>
                <w:rFonts w:eastAsia="Droid Sans" w:cs="Arial"/>
                <w:kern w:val="3"/>
                <w:szCs w:val="24"/>
                <w:lang w:val="es-CO" w:bidi="hi-IN"/>
              </w:rPr>
              <w:t xml:space="preserve"> y a la Ley 1712 artículo 11º literal h, por medio del cual se establezca y documente el procedimiento e implementación de la Unidad de Correspondencia o ventanilla única.</w:t>
            </w:r>
          </w:p>
        </w:tc>
        <w:tc>
          <w:tcPr>
            <w:tcW w:w="774" w:type="dxa"/>
            <w:shd w:val="clear" w:color="auto" w:fill="auto"/>
          </w:tcPr>
          <w:p w14:paraId="360841E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shd w:val="clear" w:color="auto" w:fill="auto"/>
          </w:tcPr>
          <w:p w14:paraId="75D5B6E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shd w:val="clear" w:color="auto" w:fill="auto"/>
          </w:tcPr>
          <w:p w14:paraId="22D6904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shd w:val="clear" w:color="auto" w:fill="auto"/>
          </w:tcPr>
          <w:p w14:paraId="1C6A2EB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A9D4243" w14:textId="77777777" w:rsidTr="00437790">
        <w:tc>
          <w:tcPr>
            <w:tcW w:w="1555" w:type="dxa"/>
            <w:vMerge w:val="restart"/>
          </w:tcPr>
          <w:p w14:paraId="6F72853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Acceso y consulta</w:t>
            </w:r>
          </w:p>
        </w:tc>
        <w:tc>
          <w:tcPr>
            <w:tcW w:w="5750" w:type="dxa"/>
          </w:tcPr>
          <w:p w14:paraId="176E760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los procedimientos y formatos de préstamos y consultas. Registrar en el procedimiento el cargo del funcionario encargado de la operación del préstamo en los archivos de gestión y en el archivo central.</w:t>
            </w:r>
          </w:p>
        </w:tc>
        <w:tc>
          <w:tcPr>
            <w:tcW w:w="774" w:type="dxa"/>
          </w:tcPr>
          <w:p w14:paraId="03B3214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tcPr>
          <w:p w14:paraId="0A1114E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7" w:type="dxa"/>
          </w:tcPr>
          <w:p w14:paraId="4C5C003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tcPr>
          <w:p w14:paraId="00821CF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2A6E9003" w14:textId="77777777" w:rsidTr="00437790">
        <w:tc>
          <w:tcPr>
            <w:tcW w:w="1555" w:type="dxa"/>
            <w:vMerge/>
          </w:tcPr>
          <w:p w14:paraId="1E03CFB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750" w:type="dxa"/>
          </w:tcPr>
          <w:p w14:paraId="1344A0D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y aplicar las Tablas de Control de Acceso y el procedimiento para su actualización.</w:t>
            </w:r>
          </w:p>
        </w:tc>
        <w:tc>
          <w:tcPr>
            <w:tcW w:w="774" w:type="dxa"/>
          </w:tcPr>
          <w:p w14:paraId="4ADB5C3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tcPr>
          <w:p w14:paraId="5C6E899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7" w:type="dxa"/>
          </w:tcPr>
          <w:p w14:paraId="17A0ED3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tcPr>
          <w:p w14:paraId="13B88FB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48BA43A" w14:textId="77777777" w:rsidTr="00437790">
        <w:tc>
          <w:tcPr>
            <w:tcW w:w="1555" w:type="dxa"/>
          </w:tcPr>
          <w:p w14:paraId="4598E4F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Control y seguimiento</w:t>
            </w:r>
          </w:p>
        </w:tc>
        <w:tc>
          <w:tcPr>
            <w:tcW w:w="5750" w:type="dxa"/>
          </w:tcPr>
          <w:p w14:paraId="1594365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aprobar y aplicar los procedimientos correspondientes a gestión y trámite con base en los lineamientos. </w:t>
            </w:r>
          </w:p>
        </w:tc>
        <w:tc>
          <w:tcPr>
            <w:tcW w:w="774" w:type="dxa"/>
          </w:tcPr>
          <w:p w14:paraId="71F4747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tcPr>
          <w:p w14:paraId="4A24545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tcPr>
          <w:p w14:paraId="6EC565E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tcPr>
          <w:p w14:paraId="25E31AE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0C01F6D" w14:textId="77777777" w:rsidTr="00437790">
        <w:tc>
          <w:tcPr>
            <w:tcW w:w="1555" w:type="dxa"/>
          </w:tcPr>
          <w:p w14:paraId="4C28012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750" w:type="dxa"/>
          </w:tcPr>
          <w:p w14:paraId="35C175A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Realizar seguimiento y control de conformidad a la normatividad vigente respecto al cumplimiento de los tiempos de respuestas de las solicitudes.</w:t>
            </w:r>
          </w:p>
        </w:tc>
        <w:tc>
          <w:tcPr>
            <w:tcW w:w="774" w:type="dxa"/>
          </w:tcPr>
          <w:p w14:paraId="59CBA03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8" w:type="dxa"/>
          </w:tcPr>
          <w:p w14:paraId="73CE7DA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7" w:type="dxa"/>
          </w:tcPr>
          <w:p w14:paraId="53B74C6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7" w:type="dxa"/>
          </w:tcPr>
          <w:p w14:paraId="39FBED0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358246D4" w14:textId="0F9D7722" w:rsidR="00261D79" w:rsidRPr="00E42096" w:rsidRDefault="00221D51" w:rsidP="00E42096">
      <w:pPr>
        <w:spacing w:after="0" w:line="360" w:lineRule="auto"/>
        <w:rPr>
          <w:rFonts w:ascii="Arial" w:eastAsia="Calibri" w:hAnsi="Arial" w:cs="Arial"/>
          <w:sz w:val="24"/>
          <w:szCs w:val="24"/>
          <w:lang w:val="es-CO" w:eastAsia="en-US"/>
        </w:rPr>
      </w:pPr>
      <w:bookmarkStart w:id="39" w:name="_Toc181114262"/>
      <w:r w:rsidRPr="00E42096">
        <w:rPr>
          <w:rFonts w:ascii="Arial" w:eastAsia="Calibri" w:hAnsi="Arial" w:cs="Arial"/>
          <w:b/>
          <w:bCs/>
          <w:sz w:val="24"/>
          <w:szCs w:val="24"/>
          <w:lang w:val="es-CO" w:eastAsia="en-US"/>
        </w:rPr>
        <w:t>Fuente:</w:t>
      </w:r>
      <w:r w:rsidRPr="00E42096">
        <w:rPr>
          <w:rFonts w:ascii="Arial" w:eastAsia="Calibri" w:hAnsi="Arial" w:cs="Arial"/>
          <w:i/>
          <w:iCs/>
          <w:sz w:val="24"/>
          <w:szCs w:val="24"/>
          <w:lang w:val="es-CO" w:eastAsia="en-US"/>
        </w:rPr>
        <w:t xml:space="preserve"> </w:t>
      </w:r>
      <w:r w:rsidR="00D4618E" w:rsidRPr="00E42096">
        <w:rPr>
          <w:rFonts w:ascii="Arial" w:eastAsia="Calibri" w:hAnsi="Arial" w:cs="Arial"/>
          <w:iCs/>
          <w:sz w:val="24"/>
          <w:szCs w:val="24"/>
          <w:lang w:val="es-CO" w:eastAsia="en-US"/>
        </w:rPr>
        <w:t xml:space="preserve">Elaboración propia </w:t>
      </w:r>
      <w:r w:rsidR="008C35CE">
        <w:rPr>
          <w:rFonts w:ascii="Arial" w:eastAsia="Calibri" w:hAnsi="Arial" w:cs="Arial"/>
          <w:iCs/>
          <w:sz w:val="24"/>
          <w:szCs w:val="24"/>
          <w:lang w:val="es-CO" w:eastAsia="en-US"/>
        </w:rPr>
        <w:t>del proceso Gestión documental</w:t>
      </w:r>
      <w:bookmarkEnd w:id="39"/>
      <w:r w:rsidR="008C35CE">
        <w:rPr>
          <w:rFonts w:ascii="Arial" w:eastAsia="Calibri" w:hAnsi="Arial" w:cs="Arial"/>
          <w:iCs/>
          <w:sz w:val="24"/>
          <w:szCs w:val="24"/>
          <w:lang w:val="es-CO" w:eastAsia="en-US"/>
        </w:rPr>
        <w:t xml:space="preserve">, </w:t>
      </w:r>
      <w:r w:rsidR="00D4618E" w:rsidRPr="00E42096">
        <w:rPr>
          <w:rFonts w:ascii="Arial" w:eastAsia="Calibri" w:hAnsi="Arial" w:cs="Arial"/>
          <w:sz w:val="24"/>
          <w:szCs w:val="24"/>
          <w:lang w:val="es-CO" w:eastAsia="en-US"/>
        </w:rPr>
        <w:t xml:space="preserve">diciembre </w:t>
      </w:r>
      <w:r w:rsidR="008C35CE">
        <w:rPr>
          <w:rFonts w:ascii="Arial" w:eastAsia="Calibri" w:hAnsi="Arial" w:cs="Arial"/>
          <w:sz w:val="24"/>
          <w:szCs w:val="24"/>
          <w:lang w:val="es-CO" w:eastAsia="en-US"/>
        </w:rPr>
        <w:t xml:space="preserve">de </w:t>
      </w:r>
      <w:r w:rsidR="00D4618E" w:rsidRPr="00E42096">
        <w:rPr>
          <w:rFonts w:ascii="Arial" w:eastAsia="Calibri" w:hAnsi="Arial" w:cs="Arial"/>
          <w:sz w:val="24"/>
          <w:szCs w:val="24"/>
          <w:lang w:val="es-CO" w:eastAsia="en-US"/>
        </w:rPr>
        <w:t>2024.</w:t>
      </w:r>
    </w:p>
    <w:p w14:paraId="61E40FA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05385A73" w14:textId="0D9F3C30" w:rsidR="00261D79" w:rsidRPr="007615C4" w:rsidRDefault="00221D51" w:rsidP="007615C4">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bookmarkStart w:id="40" w:name="_Toc183020801"/>
      <w:r w:rsidRPr="007615C4">
        <w:rPr>
          <w:rFonts w:cs="Arial"/>
          <w:b/>
          <w:bCs/>
          <w:color w:val="000000"/>
          <w:kern w:val="2"/>
          <w:szCs w:val="24"/>
          <w:shd w:val="clear" w:color="auto" w:fill="FFFFFF"/>
          <w:lang w:val="es-CO"/>
          <w14:ligatures w14:val="standardContextual"/>
        </w:rPr>
        <w:lastRenderedPageBreak/>
        <w:t xml:space="preserve"> </w:t>
      </w:r>
      <w:bookmarkStart w:id="41" w:name="_Toc186123722"/>
      <w:r w:rsidR="00261D79" w:rsidRPr="007615C4">
        <w:rPr>
          <w:rFonts w:cs="Arial"/>
          <w:b/>
          <w:bCs/>
          <w:color w:val="000000"/>
          <w:kern w:val="2"/>
          <w:szCs w:val="24"/>
          <w:shd w:val="clear" w:color="auto" w:fill="FFFFFF"/>
          <w:lang w:val="es-CO"/>
          <w14:ligatures w14:val="standardContextual"/>
        </w:rPr>
        <w:t>Organización documental</w:t>
      </w:r>
      <w:bookmarkEnd w:id="40"/>
      <w:bookmarkEnd w:id="41"/>
      <w:r w:rsidR="00261D79" w:rsidRPr="007615C4">
        <w:rPr>
          <w:rFonts w:cs="Arial"/>
          <w:b/>
          <w:bCs/>
          <w:color w:val="000000"/>
          <w:kern w:val="2"/>
          <w:szCs w:val="24"/>
          <w:shd w:val="clear" w:color="auto" w:fill="FFFFFF"/>
          <w:lang w:val="es-CO"/>
          <w14:ligatures w14:val="standardContextual"/>
        </w:rPr>
        <w:t xml:space="preserve"> </w:t>
      </w:r>
    </w:p>
    <w:p w14:paraId="1FCCCEA8" w14:textId="1B426B0A" w:rsidR="008C35CE" w:rsidRDefault="00261D79" w:rsidP="008C35CE">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 organización se define como el conjunto de operaciones técnicas y administrativas cuya finalidad es la agrupación documental relacionada en forma jerárquica con criterios orgánicos o funcionales. Para la operación de organización se cuenta con los siguientes documentos evidenciados en el </w:t>
      </w:r>
      <w:r w:rsidR="00221D51" w:rsidRPr="00E42096">
        <w:rPr>
          <w:rFonts w:ascii="Arial" w:eastAsia="Calibri" w:hAnsi="Arial" w:cs="Arial"/>
          <w:kern w:val="2"/>
          <w:sz w:val="24"/>
          <w:szCs w:val="24"/>
          <w:lang w:val="es-CO" w:eastAsia="en-US"/>
          <w14:ligatures w14:val="standardContextual"/>
        </w:rPr>
        <w:t>d</w:t>
      </w:r>
      <w:r w:rsidRPr="00E42096">
        <w:rPr>
          <w:rFonts w:ascii="Arial" w:eastAsia="Calibri" w:hAnsi="Arial" w:cs="Arial"/>
          <w:kern w:val="2"/>
          <w:sz w:val="24"/>
          <w:szCs w:val="24"/>
          <w:lang w:val="es-CO" w:eastAsia="en-US"/>
          <w14:ligatures w14:val="standardContextual"/>
        </w:rPr>
        <w:t xml:space="preserve">iagnóstico </w:t>
      </w:r>
      <w:r w:rsidR="00221D51" w:rsidRPr="00E42096">
        <w:rPr>
          <w:rFonts w:ascii="Arial" w:eastAsia="Calibri" w:hAnsi="Arial" w:cs="Arial"/>
          <w:kern w:val="2"/>
          <w:sz w:val="24"/>
          <w:szCs w:val="24"/>
          <w:lang w:val="es-CO" w:eastAsia="en-US"/>
          <w14:ligatures w14:val="standardContextual"/>
        </w:rPr>
        <w:t>d</w:t>
      </w:r>
      <w:r w:rsidR="008C35CE">
        <w:rPr>
          <w:rFonts w:ascii="Arial" w:eastAsia="Calibri" w:hAnsi="Arial" w:cs="Arial"/>
          <w:kern w:val="2"/>
          <w:sz w:val="24"/>
          <w:szCs w:val="24"/>
          <w:lang w:val="es-CO" w:eastAsia="en-US"/>
          <w14:ligatures w14:val="standardContextual"/>
        </w:rPr>
        <w:t>ocumental:</w:t>
      </w:r>
    </w:p>
    <w:p w14:paraId="5E112A02" w14:textId="77777777" w:rsidR="009B6856" w:rsidRDefault="009B6856" w:rsidP="008C35CE">
      <w:pPr>
        <w:spacing w:after="0" w:line="360" w:lineRule="auto"/>
        <w:rPr>
          <w:rFonts w:ascii="Arial" w:eastAsia="Calibri" w:hAnsi="Arial" w:cs="Arial"/>
          <w:kern w:val="2"/>
          <w:sz w:val="24"/>
          <w:szCs w:val="24"/>
          <w:lang w:val="es-CO" w:eastAsia="en-US"/>
          <w14:ligatures w14:val="standardContextual"/>
        </w:rPr>
      </w:pPr>
    </w:p>
    <w:p w14:paraId="3DEADC71" w14:textId="77777777" w:rsidR="008C35CE" w:rsidRPr="0040307F" w:rsidRDefault="00D4618E" w:rsidP="00FB29AD">
      <w:pPr>
        <w:pStyle w:val="textocuerpo"/>
        <w:numPr>
          <w:ilvl w:val="0"/>
          <w:numId w:val="41"/>
        </w:numPr>
        <w:rPr>
          <w:kern w:val="2"/>
          <w14:ligatures w14:val="standardContextual"/>
        </w:rPr>
      </w:pPr>
      <w:r w:rsidRPr="0040307F">
        <w:t>Manual Operativ</w:t>
      </w:r>
      <w:r w:rsidR="008C35CE" w:rsidRPr="0040307F">
        <w:t>o de Archivo y Correspondencia (</w:t>
      </w:r>
      <w:r w:rsidRPr="0040307F">
        <w:t>A-OT-012</w:t>
      </w:r>
      <w:r w:rsidR="008C35CE" w:rsidRPr="0040307F">
        <w:t>)</w:t>
      </w:r>
    </w:p>
    <w:p w14:paraId="58269B6E" w14:textId="77777777" w:rsidR="008C35CE" w:rsidRPr="0040307F" w:rsidRDefault="008C35CE" w:rsidP="00FB29AD">
      <w:pPr>
        <w:pStyle w:val="textocuerpo"/>
        <w:numPr>
          <w:ilvl w:val="0"/>
          <w:numId w:val="41"/>
        </w:numPr>
        <w:rPr>
          <w:kern w:val="2"/>
          <w14:ligatures w14:val="standardContextual"/>
        </w:rPr>
      </w:pPr>
      <w:r w:rsidRPr="0040307F">
        <w:t>Tabla de R</w:t>
      </w:r>
      <w:r w:rsidR="00D4618E" w:rsidRPr="0040307F">
        <w:t xml:space="preserve">etención </w:t>
      </w:r>
      <w:r w:rsidR="00221D51" w:rsidRPr="0040307F">
        <w:t>D</w:t>
      </w:r>
      <w:r w:rsidR="00D4618E" w:rsidRPr="0040307F">
        <w:t xml:space="preserve">ocumental TRD </w:t>
      </w:r>
      <w:r w:rsidRPr="0040307F">
        <w:t>(</w:t>
      </w:r>
      <w:r w:rsidR="00D4618E" w:rsidRPr="0040307F">
        <w:t>A-FO-074</w:t>
      </w:r>
      <w:r w:rsidRPr="0040307F">
        <w:t>)</w:t>
      </w:r>
    </w:p>
    <w:p w14:paraId="009D4D7C" w14:textId="77777777" w:rsidR="008C35CE" w:rsidRPr="0040307F" w:rsidRDefault="00261D79" w:rsidP="00FB29AD">
      <w:pPr>
        <w:pStyle w:val="textocuerpo"/>
        <w:numPr>
          <w:ilvl w:val="0"/>
          <w:numId w:val="41"/>
        </w:numPr>
        <w:rPr>
          <w:kern w:val="2"/>
          <w14:ligatures w14:val="standardContextual"/>
        </w:rPr>
      </w:pPr>
      <w:r w:rsidRPr="0040307F">
        <w:t xml:space="preserve">Formato </w:t>
      </w:r>
      <w:r w:rsidR="008C35CE" w:rsidRPr="0040307F">
        <w:t>Ú</w:t>
      </w:r>
      <w:r w:rsidR="00D4618E" w:rsidRPr="0040307F">
        <w:t>nico de</w:t>
      </w:r>
      <w:r w:rsidRPr="0040307F">
        <w:t xml:space="preserve"> Inventario Documental </w:t>
      </w:r>
      <w:r w:rsidR="00351635" w:rsidRPr="0040307F">
        <w:t xml:space="preserve">FUID </w:t>
      </w:r>
      <w:r w:rsidR="008C35CE" w:rsidRPr="0040307F">
        <w:t>(</w:t>
      </w:r>
      <w:r w:rsidR="00D4618E" w:rsidRPr="0040307F">
        <w:t>A-FO-116</w:t>
      </w:r>
      <w:r w:rsidR="008C35CE" w:rsidRPr="0040307F">
        <w:t>)</w:t>
      </w:r>
    </w:p>
    <w:p w14:paraId="09CCDB87" w14:textId="5210E729" w:rsidR="00221D51" w:rsidRPr="0040307F" w:rsidRDefault="00D4618E" w:rsidP="00FB29AD">
      <w:pPr>
        <w:pStyle w:val="textocuerpo"/>
        <w:numPr>
          <w:ilvl w:val="0"/>
          <w:numId w:val="41"/>
        </w:numPr>
        <w:rPr>
          <w:kern w:val="2"/>
          <w14:ligatures w14:val="standardContextual"/>
        </w:rPr>
      </w:pPr>
      <w:r w:rsidRPr="0040307F">
        <w:t>L</w:t>
      </w:r>
      <w:r w:rsidR="008C35CE" w:rsidRPr="0040307F">
        <w:t>ineamientos para el manejo del Sistema de Gestión D</w:t>
      </w:r>
      <w:r w:rsidRPr="0040307F">
        <w:t>ocumental</w:t>
      </w:r>
      <w:r w:rsidR="008C35CE" w:rsidRPr="0040307F">
        <w:t xml:space="preserve"> </w:t>
      </w:r>
      <w:r w:rsidRPr="0040307F">
        <w:t>y</w:t>
      </w:r>
      <w:r w:rsidR="008C35CE" w:rsidRPr="0040307F">
        <w:t xml:space="preserve"> la firma digital (</w:t>
      </w:r>
      <w:r w:rsidRPr="0040307F">
        <w:t>A-OT-099</w:t>
      </w:r>
      <w:r w:rsidR="008C35CE" w:rsidRPr="0040307F">
        <w:t>)</w:t>
      </w:r>
    </w:p>
    <w:p w14:paraId="05883CB4"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p>
    <w:p w14:paraId="1E606109" w14:textId="65F09220" w:rsidR="00BB28AF" w:rsidRPr="0040307F" w:rsidRDefault="00261D79" w:rsidP="0040307F">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 proceso de organización comprende desde la clasificación y ordenación hasta la descripción documental en las etapas del ciclo vital (archivo de gestión, central e histórico) para su posterior acces</w:t>
      </w:r>
      <w:r w:rsidR="0040307F">
        <w:rPr>
          <w:rFonts w:ascii="Arial" w:eastAsia="Calibri" w:hAnsi="Arial" w:cs="Arial"/>
          <w:kern w:val="2"/>
          <w:sz w:val="24"/>
          <w:szCs w:val="24"/>
          <w:lang w:val="es-CO" w:eastAsia="en-US"/>
          <w14:ligatures w14:val="standardContextual"/>
        </w:rPr>
        <w:t>o.</w:t>
      </w:r>
    </w:p>
    <w:p w14:paraId="34DF5B08" w14:textId="77777777" w:rsidR="0040307F" w:rsidRPr="00E42096" w:rsidRDefault="0040307F" w:rsidP="0040307F">
      <w:pPr>
        <w:spacing w:after="0" w:line="360" w:lineRule="auto"/>
        <w:rPr>
          <w:rFonts w:ascii="Arial" w:eastAsia="Calibri" w:hAnsi="Arial" w:cs="Arial"/>
          <w:kern w:val="2"/>
          <w:sz w:val="24"/>
          <w:szCs w:val="24"/>
          <w:lang w:val="es-CO" w:eastAsia="en-US"/>
          <w14:ligatures w14:val="standardContextual"/>
        </w:rPr>
      </w:pPr>
    </w:p>
    <w:p w14:paraId="77B40903" w14:textId="77777777" w:rsidR="0040307F" w:rsidRPr="00DD3DC6" w:rsidRDefault="0040307F" w:rsidP="00FB29AD">
      <w:pPr>
        <w:pStyle w:val="textocuerpo"/>
      </w:pPr>
      <w:r w:rsidRPr="00DD3DC6">
        <w:t xml:space="preserve">Tipo de requisito: </w:t>
      </w:r>
    </w:p>
    <w:p w14:paraId="50CAABE4" w14:textId="77777777" w:rsidR="0040307F" w:rsidRDefault="0040307F" w:rsidP="00FB29AD">
      <w:pPr>
        <w:pStyle w:val="textocuerpo"/>
      </w:pPr>
    </w:p>
    <w:p w14:paraId="0A312C5D"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1B7F99CB"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093BC875"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5585DD76"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3915F27E" w14:textId="77777777" w:rsidR="0040307F" w:rsidRPr="00E42096" w:rsidRDefault="0040307F" w:rsidP="00FB29AD">
      <w:pPr>
        <w:pStyle w:val="textocuerpo"/>
      </w:pPr>
    </w:p>
    <w:tbl>
      <w:tblPr>
        <w:tblStyle w:val="Tablaconcuadrcula2"/>
        <w:tblW w:w="9918" w:type="dxa"/>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564"/>
        <w:gridCol w:w="5519"/>
        <w:gridCol w:w="709"/>
        <w:gridCol w:w="708"/>
        <w:gridCol w:w="709"/>
        <w:gridCol w:w="709"/>
      </w:tblGrid>
      <w:tr w:rsidR="00261D79" w:rsidRPr="00E42096" w14:paraId="23C86ADB" w14:textId="77777777" w:rsidTr="0040307F">
        <w:trPr>
          <w:trHeight w:val="210"/>
          <w:tblHeader/>
        </w:trPr>
        <w:tc>
          <w:tcPr>
            <w:tcW w:w="1564" w:type="dxa"/>
            <w:vMerge w:val="restart"/>
            <w:shd w:val="clear" w:color="auto" w:fill="auto"/>
          </w:tcPr>
          <w:p w14:paraId="3914796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5519" w:type="dxa"/>
            <w:vMerge w:val="restart"/>
            <w:shd w:val="clear" w:color="auto" w:fill="auto"/>
          </w:tcPr>
          <w:p w14:paraId="6973A7B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835" w:type="dxa"/>
            <w:gridSpan w:val="4"/>
            <w:shd w:val="clear" w:color="auto" w:fill="auto"/>
          </w:tcPr>
          <w:p w14:paraId="14F55B9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4ECD38EF" w14:textId="77777777" w:rsidTr="0040307F">
        <w:trPr>
          <w:trHeight w:val="210"/>
          <w:tblHeader/>
        </w:trPr>
        <w:tc>
          <w:tcPr>
            <w:tcW w:w="1564" w:type="dxa"/>
            <w:vMerge/>
            <w:shd w:val="clear" w:color="auto" w:fill="auto"/>
          </w:tcPr>
          <w:p w14:paraId="5AB81EB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vMerge/>
            <w:shd w:val="clear" w:color="auto" w:fill="auto"/>
          </w:tcPr>
          <w:p w14:paraId="647F0D1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79256D6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708" w:type="dxa"/>
            <w:shd w:val="clear" w:color="auto" w:fill="auto"/>
          </w:tcPr>
          <w:p w14:paraId="2BE266D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709" w:type="dxa"/>
            <w:shd w:val="clear" w:color="auto" w:fill="auto"/>
          </w:tcPr>
          <w:p w14:paraId="279084A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709" w:type="dxa"/>
            <w:shd w:val="clear" w:color="auto" w:fill="auto"/>
          </w:tcPr>
          <w:p w14:paraId="6E3DAAC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2D8B1789" w14:textId="77777777" w:rsidTr="0040307F">
        <w:trPr>
          <w:trHeight w:val="210"/>
        </w:trPr>
        <w:tc>
          <w:tcPr>
            <w:tcW w:w="1564" w:type="dxa"/>
            <w:vMerge w:val="restart"/>
          </w:tcPr>
          <w:p w14:paraId="04E0EC3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Clasificación</w:t>
            </w:r>
          </w:p>
        </w:tc>
        <w:tc>
          <w:tcPr>
            <w:tcW w:w="5519" w:type="dxa"/>
            <w:shd w:val="clear" w:color="auto" w:fill="auto"/>
          </w:tcPr>
          <w:p w14:paraId="43D1E6A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el procedimiento de organización </w:t>
            </w:r>
            <w:r w:rsidRPr="00E42096">
              <w:rPr>
                <w:rFonts w:eastAsia="Droid Sans" w:cs="Arial"/>
                <w:kern w:val="3"/>
                <w:szCs w:val="24"/>
                <w:lang w:val="es-CO" w:bidi="hi-IN"/>
              </w:rPr>
              <w:lastRenderedPageBreak/>
              <w:t xml:space="preserve">documental tanto para documentos físicos como electrónicos incluyendo los casos especiales. </w:t>
            </w:r>
          </w:p>
        </w:tc>
        <w:tc>
          <w:tcPr>
            <w:tcW w:w="709" w:type="dxa"/>
            <w:shd w:val="clear" w:color="auto" w:fill="auto"/>
          </w:tcPr>
          <w:p w14:paraId="668B2A4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X</w:t>
            </w:r>
          </w:p>
        </w:tc>
        <w:tc>
          <w:tcPr>
            <w:tcW w:w="708" w:type="dxa"/>
            <w:shd w:val="clear" w:color="auto" w:fill="auto"/>
          </w:tcPr>
          <w:p w14:paraId="03E1BED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0661DCF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7366104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F31975F" w14:textId="77777777" w:rsidTr="0040307F">
        <w:trPr>
          <w:trHeight w:val="210"/>
        </w:trPr>
        <w:tc>
          <w:tcPr>
            <w:tcW w:w="1564" w:type="dxa"/>
            <w:vMerge/>
          </w:tcPr>
          <w:p w14:paraId="4C12AEF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shd w:val="clear" w:color="auto" w:fill="auto"/>
          </w:tcPr>
          <w:p w14:paraId="03CF55E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el Manual de organización documental.</w:t>
            </w:r>
          </w:p>
        </w:tc>
        <w:tc>
          <w:tcPr>
            <w:tcW w:w="709" w:type="dxa"/>
            <w:shd w:val="clear" w:color="auto" w:fill="auto"/>
          </w:tcPr>
          <w:p w14:paraId="441E874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6237C5B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10A9F0E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628B907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75078A1F" w14:textId="77777777" w:rsidTr="0040307F">
        <w:trPr>
          <w:trHeight w:val="210"/>
        </w:trPr>
        <w:tc>
          <w:tcPr>
            <w:tcW w:w="1564" w:type="dxa"/>
            <w:vMerge/>
          </w:tcPr>
          <w:p w14:paraId="4C88DA3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shd w:val="clear" w:color="auto" w:fill="auto"/>
          </w:tcPr>
          <w:p w14:paraId="3927A354" w14:textId="73FB2A92"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Actualizar (cuando se requiere) las T</w:t>
            </w:r>
            <w:r w:rsidR="0078643D" w:rsidRPr="00E42096">
              <w:rPr>
                <w:rFonts w:eastAsia="Droid Sans" w:cs="Arial"/>
                <w:kern w:val="3"/>
                <w:szCs w:val="24"/>
                <w:lang w:val="es-CO" w:bidi="hi-IN"/>
              </w:rPr>
              <w:t>RD</w:t>
            </w:r>
            <w:r w:rsidRPr="00E42096">
              <w:rPr>
                <w:rFonts w:eastAsia="Droid Sans" w:cs="Arial"/>
                <w:kern w:val="3"/>
                <w:szCs w:val="24"/>
                <w:lang w:val="es-CO" w:bidi="hi-IN"/>
              </w:rPr>
              <w:t>.</w:t>
            </w:r>
          </w:p>
        </w:tc>
        <w:tc>
          <w:tcPr>
            <w:tcW w:w="709" w:type="dxa"/>
            <w:shd w:val="clear" w:color="auto" w:fill="auto"/>
          </w:tcPr>
          <w:p w14:paraId="40B1AE5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7B7973B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7D589A2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4B1EBB6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5D107DBF" w14:textId="77777777" w:rsidTr="0040307F">
        <w:trPr>
          <w:trHeight w:val="210"/>
        </w:trPr>
        <w:tc>
          <w:tcPr>
            <w:tcW w:w="1564" w:type="dxa"/>
            <w:vMerge/>
          </w:tcPr>
          <w:p w14:paraId="3D4ABA3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shd w:val="clear" w:color="auto" w:fill="auto"/>
          </w:tcPr>
          <w:p w14:paraId="76D628F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y publicar el cuadro de clasificación documental. </w:t>
            </w:r>
          </w:p>
        </w:tc>
        <w:tc>
          <w:tcPr>
            <w:tcW w:w="709" w:type="dxa"/>
            <w:shd w:val="clear" w:color="auto" w:fill="auto"/>
          </w:tcPr>
          <w:p w14:paraId="10ED8D6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045678F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046B7FB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2B0E424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4A144125" w14:textId="77777777" w:rsidTr="0040307F">
        <w:trPr>
          <w:trHeight w:val="210"/>
        </w:trPr>
        <w:tc>
          <w:tcPr>
            <w:tcW w:w="1564" w:type="dxa"/>
            <w:vMerge/>
          </w:tcPr>
          <w:p w14:paraId="5CB4E2D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shd w:val="clear" w:color="auto" w:fill="auto"/>
          </w:tcPr>
          <w:p w14:paraId="226E9BB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e implementar el catálogo de metadatos, indicando lineamientos, niveles de descripción y fases durante el ciclo de vida de los documentos</w:t>
            </w:r>
          </w:p>
        </w:tc>
        <w:tc>
          <w:tcPr>
            <w:tcW w:w="709" w:type="dxa"/>
            <w:shd w:val="clear" w:color="auto" w:fill="auto"/>
          </w:tcPr>
          <w:p w14:paraId="08584D8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3EA3785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204D110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479213F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0CCFEC5F" w14:textId="77777777" w:rsidTr="0040307F">
        <w:tc>
          <w:tcPr>
            <w:tcW w:w="1564" w:type="dxa"/>
            <w:vMerge w:val="restart"/>
          </w:tcPr>
          <w:p w14:paraId="5386BE4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Ordenación</w:t>
            </w:r>
          </w:p>
        </w:tc>
        <w:tc>
          <w:tcPr>
            <w:tcW w:w="5519" w:type="dxa"/>
          </w:tcPr>
          <w:p w14:paraId="733E4B95" w14:textId="393AA452"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Aplicar las T</w:t>
            </w:r>
            <w:r w:rsidR="0078643D" w:rsidRPr="00E42096">
              <w:rPr>
                <w:rFonts w:eastAsia="Droid Sans" w:cs="Arial"/>
                <w:kern w:val="3"/>
                <w:szCs w:val="24"/>
                <w:lang w:val="es-CO" w:bidi="hi-IN"/>
              </w:rPr>
              <w:t>RD</w:t>
            </w:r>
            <w:r w:rsidRPr="00E42096">
              <w:rPr>
                <w:rFonts w:eastAsia="Droid Sans" w:cs="Arial"/>
                <w:kern w:val="3"/>
                <w:szCs w:val="24"/>
                <w:lang w:val="es-CO" w:bidi="hi-IN"/>
              </w:rPr>
              <w:t xml:space="preserve"> desde los archivos de gestión.  </w:t>
            </w:r>
          </w:p>
        </w:tc>
        <w:tc>
          <w:tcPr>
            <w:tcW w:w="709" w:type="dxa"/>
          </w:tcPr>
          <w:p w14:paraId="37E6904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23391B0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tcPr>
          <w:p w14:paraId="60CDC5D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512B7FB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058C89A5" w14:textId="77777777" w:rsidTr="0040307F">
        <w:tc>
          <w:tcPr>
            <w:tcW w:w="1564" w:type="dxa"/>
            <w:vMerge/>
          </w:tcPr>
          <w:p w14:paraId="1FABBE4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tcPr>
          <w:p w14:paraId="1AAF3B07" w14:textId="71669E1A"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y aplicar la hoja de control para todos los expedientes de la</w:t>
            </w:r>
            <w:r w:rsidR="0078643D" w:rsidRPr="00E42096">
              <w:rPr>
                <w:rFonts w:eastAsia="Droid Sans" w:cs="Arial"/>
                <w:kern w:val="3"/>
                <w:szCs w:val="24"/>
                <w:lang w:val="es-CO" w:bidi="hi-IN"/>
              </w:rPr>
              <w:t xml:space="preserve"> Agencia</w:t>
            </w:r>
            <w:r w:rsidRPr="00E42096">
              <w:rPr>
                <w:rFonts w:eastAsia="Droid Sans" w:cs="Arial"/>
                <w:color w:val="00B0F0"/>
                <w:kern w:val="3"/>
                <w:szCs w:val="24"/>
                <w:lang w:val="es-CO" w:bidi="hi-IN"/>
              </w:rPr>
              <w:t xml:space="preserve">, </w:t>
            </w:r>
            <w:r w:rsidRPr="00E42096">
              <w:rPr>
                <w:rFonts w:eastAsia="Droid Sans" w:cs="Arial"/>
                <w:kern w:val="3"/>
                <w:szCs w:val="24"/>
                <w:lang w:val="es-CO" w:bidi="hi-IN"/>
              </w:rPr>
              <w:t>tanto para expedientes misionales como administrativos.</w:t>
            </w:r>
          </w:p>
        </w:tc>
        <w:tc>
          <w:tcPr>
            <w:tcW w:w="709" w:type="dxa"/>
          </w:tcPr>
          <w:p w14:paraId="4F784CD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5528B10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151BC94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6605BF6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578645A5" w14:textId="77777777" w:rsidTr="0040307F">
        <w:tc>
          <w:tcPr>
            <w:tcW w:w="1564" w:type="dxa"/>
            <w:vMerge/>
          </w:tcPr>
          <w:p w14:paraId="7B892D6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tcPr>
          <w:p w14:paraId="589F6D3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Determinar el sistema de ordenación para cada una de las series documentales de la TRD.</w:t>
            </w:r>
          </w:p>
        </w:tc>
        <w:tc>
          <w:tcPr>
            <w:tcW w:w="709" w:type="dxa"/>
          </w:tcPr>
          <w:p w14:paraId="772D6B4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2479B1F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6BAD915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7CAEC34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57000A87" w14:textId="77777777" w:rsidTr="0040307F">
        <w:tc>
          <w:tcPr>
            <w:tcW w:w="1564" w:type="dxa"/>
            <w:vMerge w:val="restart"/>
          </w:tcPr>
          <w:p w14:paraId="0BF0A35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Descripción</w:t>
            </w:r>
          </w:p>
        </w:tc>
        <w:tc>
          <w:tcPr>
            <w:tcW w:w="5519" w:type="dxa"/>
          </w:tcPr>
          <w:p w14:paraId="29B7D910" w14:textId="517B098D"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reglamentar y aplicar el formato testigo documental en los </w:t>
            </w:r>
            <w:r w:rsidR="0078643D" w:rsidRPr="00E42096">
              <w:rPr>
                <w:rFonts w:eastAsia="Droid Sans" w:cs="Arial"/>
                <w:kern w:val="3"/>
                <w:szCs w:val="24"/>
                <w:lang w:val="es-CO" w:bidi="hi-IN"/>
              </w:rPr>
              <w:t>A</w:t>
            </w:r>
            <w:r w:rsidRPr="00E42096">
              <w:rPr>
                <w:rFonts w:eastAsia="Droid Sans" w:cs="Arial"/>
                <w:kern w:val="3"/>
                <w:szCs w:val="24"/>
                <w:lang w:val="es-CO" w:bidi="hi-IN"/>
              </w:rPr>
              <w:t xml:space="preserve">rchivos de </w:t>
            </w:r>
            <w:r w:rsidR="0078643D" w:rsidRPr="00E42096">
              <w:rPr>
                <w:rFonts w:eastAsia="Droid Sans" w:cs="Arial"/>
                <w:kern w:val="3"/>
                <w:szCs w:val="24"/>
                <w:lang w:val="es-CO" w:bidi="hi-IN"/>
              </w:rPr>
              <w:t>G</w:t>
            </w:r>
            <w:r w:rsidRPr="00E42096">
              <w:rPr>
                <w:rFonts w:eastAsia="Droid Sans" w:cs="Arial"/>
                <w:kern w:val="3"/>
                <w:szCs w:val="24"/>
                <w:lang w:val="es-CO" w:bidi="hi-IN"/>
              </w:rPr>
              <w:t xml:space="preserve">estión y </w:t>
            </w:r>
            <w:r w:rsidR="0078643D" w:rsidRPr="00E42096">
              <w:rPr>
                <w:rFonts w:eastAsia="Droid Sans" w:cs="Arial"/>
                <w:kern w:val="3"/>
                <w:szCs w:val="24"/>
                <w:lang w:val="es-CO" w:bidi="hi-IN"/>
              </w:rPr>
              <w:t>C</w:t>
            </w:r>
            <w:r w:rsidRPr="00E42096">
              <w:rPr>
                <w:rFonts w:eastAsia="Droid Sans" w:cs="Arial"/>
                <w:kern w:val="3"/>
                <w:szCs w:val="24"/>
                <w:lang w:val="es-CO" w:bidi="hi-IN"/>
              </w:rPr>
              <w:t>entral.</w:t>
            </w:r>
          </w:p>
        </w:tc>
        <w:tc>
          <w:tcPr>
            <w:tcW w:w="709" w:type="dxa"/>
          </w:tcPr>
          <w:p w14:paraId="0D0F101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15E8C43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1DBCD3A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tcPr>
          <w:p w14:paraId="7010FE7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4B658450" w14:textId="77777777" w:rsidTr="0040307F">
        <w:tc>
          <w:tcPr>
            <w:tcW w:w="1564" w:type="dxa"/>
            <w:vMerge/>
          </w:tcPr>
          <w:p w14:paraId="37A0C67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519" w:type="dxa"/>
          </w:tcPr>
          <w:p w14:paraId="2DEAB2E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y actualizar los inventarios documentales. electrónicos, estableciendo los elementos de descripción de documentos.</w:t>
            </w:r>
          </w:p>
        </w:tc>
        <w:tc>
          <w:tcPr>
            <w:tcW w:w="709" w:type="dxa"/>
          </w:tcPr>
          <w:p w14:paraId="1FDD079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tcPr>
          <w:p w14:paraId="7D78883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140D87F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tcPr>
          <w:p w14:paraId="662598D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1091D5D8" w14:textId="56F17F0C" w:rsidR="00261D79" w:rsidRPr="00E42096" w:rsidRDefault="0078643D" w:rsidP="00E42096">
      <w:pPr>
        <w:spacing w:after="0" w:line="360" w:lineRule="auto"/>
        <w:rPr>
          <w:rFonts w:ascii="Arial" w:eastAsia="Calibri" w:hAnsi="Arial" w:cs="Arial"/>
          <w:i/>
          <w:iCs/>
          <w:sz w:val="24"/>
          <w:szCs w:val="24"/>
          <w:lang w:val="es-CO" w:eastAsia="en-US"/>
        </w:rPr>
      </w:pPr>
      <w:bookmarkStart w:id="42" w:name="_Toc181114263"/>
      <w:r w:rsidRPr="00E42096">
        <w:rPr>
          <w:rFonts w:ascii="Arial" w:eastAsia="Calibri" w:hAnsi="Arial" w:cs="Arial"/>
          <w:b/>
          <w:bCs/>
          <w:sz w:val="24"/>
          <w:szCs w:val="24"/>
          <w:lang w:val="es-CO" w:eastAsia="en-US"/>
        </w:rPr>
        <w:t>Fuente</w:t>
      </w:r>
      <w:r w:rsidRPr="00E42096">
        <w:rPr>
          <w:rFonts w:ascii="Arial" w:eastAsia="Calibri" w:hAnsi="Arial" w:cs="Arial"/>
          <w:sz w:val="24"/>
          <w:szCs w:val="24"/>
          <w:lang w:val="es-CO" w:eastAsia="en-US"/>
        </w:rPr>
        <w:t xml:space="preserve">: </w:t>
      </w:r>
      <w:r w:rsidR="00D4618E" w:rsidRPr="00E42096">
        <w:rPr>
          <w:rFonts w:ascii="Arial" w:eastAsia="Calibri" w:hAnsi="Arial" w:cs="Arial"/>
          <w:sz w:val="24"/>
          <w:szCs w:val="24"/>
          <w:lang w:val="es-CO" w:eastAsia="en-US"/>
        </w:rPr>
        <w:t xml:space="preserve">Elaboración propia </w:t>
      </w:r>
      <w:r w:rsidR="00BB28AF">
        <w:rPr>
          <w:rFonts w:ascii="Arial" w:eastAsia="Calibri" w:hAnsi="Arial" w:cs="Arial"/>
          <w:sz w:val="24"/>
          <w:szCs w:val="24"/>
          <w:lang w:val="es-CO" w:eastAsia="en-US"/>
        </w:rPr>
        <w:t>del proceso Gestión documental de la APC Colombia, di</w:t>
      </w:r>
      <w:bookmarkEnd w:id="42"/>
      <w:r w:rsidR="00D4618E" w:rsidRPr="00E42096">
        <w:rPr>
          <w:rFonts w:ascii="Arial" w:eastAsia="Calibri" w:hAnsi="Arial" w:cs="Arial"/>
          <w:sz w:val="24"/>
          <w:szCs w:val="24"/>
          <w:lang w:val="es-CO" w:eastAsia="en-US"/>
        </w:rPr>
        <w:t>ciembre</w:t>
      </w:r>
      <w:r w:rsidR="00BB28AF">
        <w:rPr>
          <w:rFonts w:ascii="Arial" w:eastAsia="Calibri" w:hAnsi="Arial" w:cs="Arial"/>
          <w:sz w:val="24"/>
          <w:szCs w:val="24"/>
          <w:lang w:val="es-CO" w:eastAsia="en-US"/>
        </w:rPr>
        <w:t xml:space="preserve"> de</w:t>
      </w:r>
      <w:r w:rsidR="00D4618E" w:rsidRPr="00E42096">
        <w:rPr>
          <w:rFonts w:ascii="Arial" w:eastAsia="Calibri" w:hAnsi="Arial" w:cs="Arial"/>
          <w:sz w:val="24"/>
          <w:szCs w:val="24"/>
          <w:lang w:val="es-CO" w:eastAsia="en-US"/>
        </w:rPr>
        <w:t xml:space="preserve"> 2024</w:t>
      </w:r>
      <w:r w:rsidR="00BB28AF">
        <w:rPr>
          <w:rFonts w:ascii="Arial" w:eastAsia="Calibri" w:hAnsi="Arial" w:cs="Arial"/>
          <w:sz w:val="24"/>
          <w:szCs w:val="24"/>
          <w:lang w:val="es-CO" w:eastAsia="en-US"/>
        </w:rPr>
        <w:t>.</w:t>
      </w:r>
    </w:p>
    <w:p w14:paraId="45C57EB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449ACB48" w14:textId="62C5472F" w:rsidR="00261D79" w:rsidRPr="007615C4" w:rsidRDefault="0078643D" w:rsidP="007615C4">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bookmarkStart w:id="43" w:name="_Toc183020802"/>
      <w:r w:rsidRPr="007615C4">
        <w:rPr>
          <w:rFonts w:cs="Arial"/>
          <w:b/>
          <w:bCs/>
          <w:color w:val="000000"/>
          <w:kern w:val="2"/>
          <w:szCs w:val="24"/>
          <w:shd w:val="clear" w:color="auto" w:fill="FFFFFF"/>
          <w:lang w:val="es-CO"/>
          <w14:ligatures w14:val="standardContextual"/>
        </w:rPr>
        <w:lastRenderedPageBreak/>
        <w:t xml:space="preserve"> </w:t>
      </w:r>
      <w:bookmarkStart w:id="44" w:name="_Toc186123723"/>
      <w:r w:rsidR="00261D79" w:rsidRPr="007615C4">
        <w:rPr>
          <w:rFonts w:cs="Arial"/>
          <w:b/>
          <w:bCs/>
          <w:color w:val="000000"/>
          <w:kern w:val="2"/>
          <w:szCs w:val="24"/>
          <w:shd w:val="clear" w:color="auto" w:fill="FFFFFF"/>
          <w:lang w:val="es-CO"/>
          <w14:ligatures w14:val="standardContextual"/>
        </w:rPr>
        <w:t>Transferencias documentales</w:t>
      </w:r>
      <w:bookmarkEnd w:id="43"/>
      <w:bookmarkEnd w:id="44"/>
      <w:r w:rsidR="00261D79" w:rsidRPr="007615C4">
        <w:rPr>
          <w:rFonts w:cs="Arial"/>
          <w:b/>
          <w:bCs/>
          <w:color w:val="000000"/>
          <w:kern w:val="2"/>
          <w:szCs w:val="24"/>
          <w:shd w:val="clear" w:color="auto" w:fill="FFFFFF"/>
          <w:lang w:val="es-CO"/>
          <w14:ligatures w14:val="standardContextual"/>
        </w:rPr>
        <w:t xml:space="preserve"> </w:t>
      </w:r>
    </w:p>
    <w:p w14:paraId="1018BA2A" w14:textId="55F25743" w:rsidR="00261D79" w:rsidRPr="00E42096" w:rsidRDefault="0078643D"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S</w:t>
      </w:r>
      <w:r w:rsidR="00261D79" w:rsidRPr="00E42096">
        <w:rPr>
          <w:rFonts w:ascii="Arial" w:eastAsia="Calibri" w:hAnsi="Arial" w:cs="Arial"/>
          <w:kern w:val="2"/>
          <w:sz w:val="24"/>
          <w:szCs w:val="24"/>
          <w:lang w:val="es-CO" w:eastAsia="en-US"/>
          <w14:ligatures w14:val="standardContextual"/>
        </w:rPr>
        <w:t xml:space="preserve">e define como la remisión de los documentos del </w:t>
      </w:r>
      <w:r w:rsidRPr="00E42096">
        <w:rPr>
          <w:rFonts w:ascii="Arial" w:eastAsia="Calibri" w:hAnsi="Arial" w:cs="Arial"/>
          <w:kern w:val="2"/>
          <w:sz w:val="24"/>
          <w:szCs w:val="24"/>
          <w:lang w:val="es-CO" w:eastAsia="en-US"/>
          <w14:ligatures w14:val="standardContextual"/>
        </w:rPr>
        <w:t>A</w:t>
      </w:r>
      <w:r w:rsidR="00261D79" w:rsidRPr="00E42096">
        <w:rPr>
          <w:rFonts w:ascii="Arial" w:eastAsia="Calibri" w:hAnsi="Arial" w:cs="Arial"/>
          <w:kern w:val="2"/>
          <w:sz w:val="24"/>
          <w:szCs w:val="24"/>
          <w:lang w:val="es-CO" w:eastAsia="en-US"/>
          <w14:ligatures w14:val="standardContextual"/>
        </w:rPr>
        <w:t xml:space="preserve">rchivo de </w:t>
      </w:r>
      <w:r w:rsidRPr="00E42096">
        <w:rPr>
          <w:rFonts w:ascii="Arial" w:eastAsia="Calibri" w:hAnsi="Arial" w:cs="Arial"/>
          <w:kern w:val="2"/>
          <w:sz w:val="24"/>
          <w:szCs w:val="24"/>
          <w:lang w:val="es-CO" w:eastAsia="en-US"/>
          <w14:ligatures w14:val="standardContextual"/>
        </w:rPr>
        <w:t>G</w:t>
      </w:r>
      <w:r w:rsidR="00261D79" w:rsidRPr="00E42096">
        <w:rPr>
          <w:rFonts w:ascii="Arial" w:eastAsia="Calibri" w:hAnsi="Arial" w:cs="Arial"/>
          <w:kern w:val="2"/>
          <w:sz w:val="24"/>
          <w:szCs w:val="24"/>
          <w:lang w:val="es-CO" w:eastAsia="en-US"/>
          <w14:ligatures w14:val="standardContextual"/>
        </w:rPr>
        <w:t xml:space="preserve">estión al </w:t>
      </w:r>
      <w:r w:rsidRPr="00E42096">
        <w:rPr>
          <w:rFonts w:ascii="Arial" w:eastAsia="Calibri" w:hAnsi="Arial" w:cs="Arial"/>
          <w:kern w:val="2"/>
          <w:sz w:val="24"/>
          <w:szCs w:val="24"/>
          <w:lang w:val="es-CO" w:eastAsia="en-US"/>
          <w14:ligatures w14:val="standardContextual"/>
        </w:rPr>
        <w:t>C</w:t>
      </w:r>
      <w:r w:rsidR="00261D79" w:rsidRPr="00E42096">
        <w:rPr>
          <w:rFonts w:ascii="Arial" w:eastAsia="Calibri" w:hAnsi="Arial" w:cs="Arial"/>
          <w:kern w:val="2"/>
          <w:sz w:val="24"/>
          <w:szCs w:val="24"/>
          <w:lang w:val="es-CO" w:eastAsia="en-US"/>
          <w14:ligatures w14:val="standardContextual"/>
        </w:rPr>
        <w:t xml:space="preserve">entral, y de éste al </w:t>
      </w:r>
      <w:r w:rsidRPr="00E42096">
        <w:rPr>
          <w:rFonts w:ascii="Arial" w:eastAsia="Calibri" w:hAnsi="Arial" w:cs="Arial"/>
          <w:kern w:val="2"/>
          <w:sz w:val="24"/>
          <w:szCs w:val="24"/>
          <w:lang w:val="es-CO" w:eastAsia="en-US"/>
          <w14:ligatures w14:val="standardContextual"/>
        </w:rPr>
        <w:t>H</w:t>
      </w:r>
      <w:r w:rsidR="00261D79" w:rsidRPr="00E42096">
        <w:rPr>
          <w:rFonts w:ascii="Arial" w:eastAsia="Calibri" w:hAnsi="Arial" w:cs="Arial"/>
          <w:kern w:val="2"/>
          <w:sz w:val="24"/>
          <w:szCs w:val="24"/>
          <w:lang w:val="es-CO" w:eastAsia="en-US"/>
          <w14:ligatures w14:val="standardContextual"/>
        </w:rPr>
        <w:t>istórico, de conformidad con las</w:t>
      </w:r>
      <w:r w:rsidRPr="00E42096">
        <w:rPr>
          <w:rFonts w:ascii="Arial" w:eastAsia="Calibri" w:hAnsi="Arial" w:cs="Arial"/>
          <w:kern w:val="2"/>
          <w:sz w:val="24"/>
          <w:szCs w:val="24"/>
          <w:lang w:val="es-CO" w:eastAsia="en-US"/>
          <w14:ligatures w14:val="standardContextual"/>
        </w:rPr>
        <w:t xml:space="preserve"> TRD</w:t>
      </w:r>
      <w:r w:rsidR="00261D79" w:rsidRPr="00E42096">
        <w:rPr>
          <w:rFonts w:ascii="Arial" w:eastAsia="Calibri" w:hAnsi="Arial" w:cs="Arial"/>
          <w:kern w:val="2"/>
          <w:sz w:val="24"/>
          <w:szCs w:val="24"/>
          <w:lang w:val="es-CO" w:eastAsia="en-US"/>
          <w14:ligatures w14:val="standardContextual"/>
        </w:rPr>
        <w:t xml:space="preserve"> y de valoración documental vigentes. Existen las transferencias documentales primarias y las secundarias.</w:t>
      </w:r>
    </w:p>
    <w:p w14:paraId="51727BB2" w14:textId="77777777" w:rsidR="0078643D" w:rsidRPr="00E42096" w:rsidRDefault="0078643D" w:rsidP="00E42096">
      <w:pPr>
        <w:spacing w:after="0" w:line="360" w:lineRule="auto"/>
        <w:rPr>
          <w:rFonts w:ascii="Arial" w:eastAsia="Calibri" w:hAnsi="Arial" w:cs="Arial"/>
          <w:kern w:val="2"/>
          <w:sz w:val="24"/>
          <w:szCs w:val="24"/>
          <w:lang w:val="es-CO" w:eastAsia="en-US"/>
          <w14:ligatures w14:val="standardContextual"/>
        </w:rPr>
      </w:pPr>
    </w:p>
    <w:p w14:paraId="1FAA9934" w14:textId="4DCCF02A"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Por su parte</w:t>
      </w:r>
      <w:r w:rsidR="0078643D" w:rsidRPr="00E42096">
        <w:rPr>
          <w:rFonts w:ascii="Arial" w:eastAsia="Calibri" w:hAnsi="Arial" w:cs="Arial"/>
          <w:kern w:val="2"/>
          <w:sz w:val="24"/>
          <w:szCs w:val="24"/>
          <w:lang w:val="es-CO" w:eastAsia="en-US"/>
          <w14:ligatures w14:val="standardContextual"/>
        </w:rPr>
        <w:t xml:space="preserve"> la</w:t>
      </w:r>
      <w:r w:rsidRPr="00E42096">
        <w:rPr>
          <w:rFonts w:ascii="Arial" w:eastAsia="Calibri" w:hAnsi="Arial" w:cs="Arial"/>
          <w:kern w:val="2"/>
          <w:sz w:val="24"/>
          <w:szCs w:val="24"/>
          <w:lang w:val="es-CO" w:eastAsia="en-US"/>
          <w14:ligatures w14:val="standardContextual"/>
        </w:rPr>
        <w:t xml:space="preserve"> APC Colombia cuenta con los siguientes documentos para la aplicación de este proceso:</w:t>
      </w:r>
    </w:p>
    <w:p w14:paraId="6EC42AD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16882385" w14:textId="52072637" w:rsidR="00D4618E" w:rsidRPr="0040307F" w:rsidRDefault="00D4618E" w:rsidP="00FB29AD">
      <w:pPr>
        <w:pStyle w:val="textocuerpo"/>
      </w:pPr>
      <w:r w:rsidRPr="0040307F">
        <w:t>Manual Operativo</w:t>
      </w:r>
      <w:r w:rsidR="00B0131C" w:rsidRPr="0040307F">
        <w:t xml:space="preserve"> de Archivo y Correspondencia (</w:t>
      </w:r>
      <w:r w:rsidRPr="0040307F">
        <w:t>A-OT-012</w:t>
      </w:r>
      <w:r w:rsidR="00B0131C" w:rsidRPr="0040307F">
        <w:t>)</w:t>
      </w:r>
    </w:p>
    <w:p w14:paraId="7FC75784" w14:textId="6159F1E8" w:rsidR="00D4618E" w:rsidRPr="0040307F" w:rsidRDefault="00D4618E" w:rsidP="00FB29AD">
      <w:pPr>
        <w:pStyle w:val="textocuerpo"/>
      </w:pPr>
      <w:r w:rsidRPr="0040307F">
        <w:t xml:space="preserve">Tabla de retención Documental TRD </w:t>
      </w:r>
      <w:r w:rsidR="00B0131C" w:rsidRPr="0040307F">
        <w:t>(</w:t>
      </w:r>
      <w:r w:rsidRPr="0040307F">
        <w:t>A-FO-074</w:t>
      </w:r>
      <w:r w:rsidR="00B0131C" w:rsidRPr="0040307F">
        <w:t>)</w:t>
      </w:r>
    </w:p>
    <w:p w14:paraId="0B95FD3F" w14:textId="3C17F55D" w:rsidR="00D4618E" w:rsidRPr="0040307F" w:rsidRDefault="00D4618E" w:rsidP="00FB29AD">
      <w:pPr>
        <w:pStyle w:val="textocuerpo"/>
      </w:pPr>
      <w:r w:rsidRPr="0040307F">
        <w:t>Formato único</w:t>
      </w:r>
      <w:r w:rsidR="00B0131C" w:rsidRPr="0040307F">
        <w:t xml:space="preserve"> de Inventario Documental FUID</w:t>
      </w:r>
      <w:r w:rsidRPr="0040307F">
        <w:t xml:space="preserve"> </w:t>
      </w:r>
      <w:r w:rsidR="00B0131C" w:rsidRPr="0040307F">
        <w:t>(</w:t>
      </w:r>
      <w:r w:rsidRPr="0040307F">
        <w:t>A-FO-116</w:t>
      </w:r>
      <w:r w:rsidR="00B0131C" w:rsidRPr="0040307F">
        <w:t>)</w:t>
      </w:r>
    </w:p>
    <w:p w14:paraId="7EFC1A9F" w14:textId="67D03A75" w:rsidR="00D66A0C" w:rsidRPr="0040307F" w:rsidRDefault="00D4618E" w:rsidP="00FB29AD">
      <w:pPr>
        <w:pStyle w:val="textocuerpo"/>
        <w:rPr>
          <w:kern w:val="2"/>
          <w14:ligatures w14:val="standardContextual"/>
        </w:rPr>
      </w:pPr>
      <w:r w:rsidRPr="0040307F">
        <w:t>Rótu</w:t>
      </w:r>
      <w:r w:rsidR="00B0131C" w:rsidRPr="0040307F">
        <w:t>lo marcación cajas de archivo (</w:t>
      </w:r>
      <w:r w:rsidRPr="0040307F">
        <w:t>A-FO-189</w:t>
      </w:r>
      <w:r w:rsidR="00B0131C" w:rsidRPr="0040307F">
        <w:t>)</w:t>
      </w:r>
    </w:p>
    <w:p w14:paraId="49B42699" w14:textId="21073ABB" w:rsidR="0078643D" w:rsidRPr="0040307F" w:rsidRDefault="00D66A0C" w:rsidP="00FB29AD">
      <w:pPr>
        <w:pStyle w:val="textocuerpo"/>
        <w:rPr>
          <w:kern w:val="2"/>
          <w14:ligatures w14:val="standardContextual"/>
        </w:rPr>
      </w:pPr>
      <w:r w:rsidRPr="0040307F">
        <w:t xml:space="preserve">Etiqueta para marcación carpetas de archivo </w:t>
      </w:r>
      <w:r w:rsidR="00B0131C" w:rsidRPr="0040307F">
        <w:t>(</w:t>
      </w:r>
      <w:r w:rsidRPr="0040307F">
        <w:t>A-FO-149</w:t>
      </w:r>
      <w:r w:rsidR="00B0131C" w:rsidRPr="0040307F">
        <w:t>)</w:t>
      </w:r>
    </w:p>
    <w:p w14:paraId="7ED88565" w14:textId="2F9BA2DB" w:rsidR="0078643D" w:rsidRPr="00E42096" w:rsidRDefault="0078643D" w:rsidP="00E42096">
      <w:pPr>
        <w:spacing w:after="0" w:line="360" w:lineRule="auto"/>
        <w:rPr>
          <w:rFonts w:ascii="Arial" w:eastAsia="Calibri" w:hAnsi="Arial" w:cs="Arial"/>
          <w:color w:val="FF0000"/>
          <w:sz w:val="24"/>
          <w:szCs w:val="24"/>
          <w:lang w:val="es-CO" w:eastAsia="en-US"/>
        </w:rPr>
      </w:pPr>
    </w:p>
    <w:p w14:paraId="01144F26" w14:textId="597E0038" w:rsidR="00261D79"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De igual manera se proyectan las siguie</w:t>
      </w:r>
      <w:r w:rsidR="0040307F">
        <w:rPr>
          <w:rFonts w:ascii="Arial" w:eastAsia="Calibri" w:hAnsi="Arial" w:cs="Arial"/>
          <w:kern w:val="2"/>
          <w:sz w:val="24"/>
          <w:szCs w:val="24"/>
          <w:lang w:val="es-CO" w:eastAsia="en-US"/>
          <w14:ligatures w14:val="standardContextual"/>
        </w:rPr>
        <w:t>ntes actividades a desarrollar:</w:t>
      </w:r>
    </w:p>
    <w:p w14:paraId="251F8376" w14:textId="77777777" w:rsidR="0040307F" w:rsidRPr="00E42096" w:rsidRDefault="0040307F" w:rsidP="0040307F">
      <w:pPr>
        <w:spacing w:after="0" w:line="360" w:lineRule="auto"/>
        <w:rPr>
          <w:rFonts w:ascii="Arial" w:eastAsia="Calibri" w:hAnsi="Arial" w:cs="Arial"/>
          <w:kern w:val="2"/>
          <w:sz w:val="24"/>
          <w:szCs w:val="24"/>
          <w:lang w:val="es-CO" w:eastAsia="en-US"/>
          <w14:ligatures w14:val="standardContextual"/>
        </w:rPr>
      </w:pPr>
    </w:p>
    <w:p w14:paraId="450318BD" w14:textId="77777777" w:rsidR="0040307F" w:rsidRPr="00DD3DC6" w:rsidRDefault="0040307F" w:rsidP="00FB29AD">
      <w:pPr>
        <w:pStyle w:val="textocuerpo"/>
      </w:pPr>
      <w:r w:rsidRPr="00DD3DC6">
        <w:t xml:space="preserve">Tipo de requisito: </w:t>
      </w:r>
    </w:p>
    <w:p w14:paraId="7C0A3D84" w14:textId="77777777" w:rsidR="00FB29AD" w:rsidRDefault="00FB29AD" w:rsidP="0040307F">
      <w:pPr>
        <w:spacing w:after="0" w:line="360" w:lineRule="auto"/>
        <w:ind w:left="851" w:hanging="142"/>
        <w:rPr>
          <w:rFonts w:ascii="Arial" w:eastAsia="Calibri" w:hAnsi="Arial" w:cs="Arial"/>
          <w:b/>
          <w:kern w:val="2"/>
          <w:sz w:val="24"/>
          <w:szCs w:val="24"/>
          <w:lang w:val="es-CO" w:eastAsia="en-US"/>
          <w14:ligatures w14:val="standardContextual"/>
        </w:rPr>
      </w:pPr>
    </w:p>
    <w:p w14:paraId="75279B27" w14:textId="1B753F4D"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0B781F48"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1A54C73A"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416BCD25"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08CB032F" w14:textId="77777777" w:rsidR="00B0131C" w:rsidRPr="00E42096" w:rsidRDefault="00B0131C" w:rsidP="00FB29AD">
      <w:pPr>
        <w:pStyle w:val="textocuerpo"/>
      </w:pPr>
    </w:p>
    <w:tbl>
      <w:tblPr>
        <w:tblStyle w:val="Tablaconcuadrcula2"/>
        <w:tblW w:w="10060" w:type="dxa"/>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604"/>
        <w:gridCol w:w="5621"/>
        <w:gridCol w:w="708"/>
        <w:gridCol w:w="709"/>
        <w:gridCol w:w="709"/>
        <w:gridCol w:w="709"/>
      </w:tblGrid>
      <w:tr w:rsidR="00261D79" w:rsidRPr="00E42096" w14:paraId="27CD821C" w14:textId="77777777" w:rsidTr="0040307F">
        <w:trPr>
          <w:trHeight w:val="210"/>
          <w:tblHeader/>
        </w:trPr>
        <w:tc>
          <w:tcPr>
            <w:tcW w:w="1604" w:type="dxa"/>
            <w:vMerge w:val="restart"/>
            <w:shd w:val="clear" w:color="auto" w:fill="auto"/>
          </w:tcPr>
          <w:p w14:paraId="1D080670" w14:textId="4E2B7DEC" w:rsidR="0078643D"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5621" w:type="dxa"/>
            <w:vMerge w:val="restart"/>
            <w:shd w:val="clear" w:color="auto" w:fill="auto"/>
          </w:tcPr>
          <w:p w14:paraId="08E5C82C"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835" w:type="dxa"/>
            <w:gridSpan w:val="4"/>
            <w:shd w:val="clear" w:color="auto" w:fill="auto"/>
          </w:tcPr>
          <w:p w14:paraId="723CF69B"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245B7559" w14:textId="77777777" w:rsidTr="0040307F">
        <w:trPr>
          <w:trHeight w:val="210"/>
          <w:tblHeader/>
        </w:trPr>
        <w:tc>
          <w:tcPr>
            <w:tcW w:w="1604" w:type="dxa"/>
            <w:vMerge/>
            <w:shd w:val="clear" w:color="auto" w:fill="auto"/>
          </w:tcPr>
          <w:p w14:paraId="120531EF"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621" w:type="dxa"/>
            <w:vMerge/>
            <w:shd w:val="clear" w:color="auto" w:fill="auto"/>
          </w:tcPr>
          <w:p w14:paraId="6C59556B"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8" w:type="dxa"/>
            <w:shd w:val="clear" w:color="auto" w:fill="auto"/>
          </w:tcPr>
          <w:p w14:paraId="3A2EE188"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709" w:type="dxa"/>
            <w:shd w:val="clear" w:color="auto" w:fill="auto"/>
          </w:tcPr>
          <w:p w14:paraId="338EFB65"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709" w:type="dxa"/>
            <w:shd w:val="clear" w:color="auto" w:fill="auto"/>
          </w:tcPr>
          <w:p w14:paraId="0F4F1521"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709" w:type="dxa"/>
            <w:shd w:val="clear" w:color="auto" w:fill="auto"/>
          </w:tcPr>
          <w:p w14:paraId="67EA58BF"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213607A6" w14:textId="77777777" w:rsidTr="0040307F">
        <w:trPr>
          <w:trHeight w:val="210"/>
        </w:trPr>
        <w:tc>
          <w:tcPr>
            <w:tcW w:w="1604" w:type="dxa"/>
            <w:vMerge w:val="restart"/>
            <w:shd w:val="clear" w:color="auto" w:fill="auto"/>
          </w:tcPr>
          <w:p w14:paraId="3C9EFCE3"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Preparación </w:t>
            </w:r>
            <w:r w:rsidRPr="00E42096">
              <w:rPr>
                <w:rFonts w:eastAsia="Droid Sans" w:cs="Arial"/>
                <w:kern w:val="3"/>
                <w:szCs w:val="24"/>
                <w:lang w:val="es-CO" w:bidi="hi-IN"/>
              </w:rPr>
              <w:lastRenderedPageBreak/>
              <w:t>de la transferencia</w:t>
            </w:r>
          </w:p>
        </w:tc>
        <w:tc>
          <w:tcPr>
            <w:tcW w:w="5621" w:type="dxa"/>
            <w:shd w:val="clear" w:color="auto" w:fill="auto"/>
          </w:tcPr>
          <w:p w14:paraId="3A585A58"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 xml:space="preserve">Elaborar el procedimiento de transferencia </w:t>
            </w:r>
            <w:r w:rsidRPr="00E42096">
              <w:rPr>
                <w:rFonts w:eastAsia="Droid Sans" w:cs="Arial"/>
                <w:kern w:val="3"/>
                <w:szCs w:val="24"/>
                <w:lang w:val="es-CO" w:bidi="hi-IN"/>
              </w:rPr>
              <w:lastRenderedPageBreak/>
              <w:t xml:space="preserve">documental primaria.  </w:t>
            </w:r>
          </w:p>
        </w:tc>
        <w:tc>
          <w:tcPr>
            <w:tcW w:w="708" w:type="dxa"/>
            <w:shd w:val="clear" w:color="auto" w:fill="auto"/>
          </w:tcPr>
          <w:p w14:paraId="6A8EBF8D"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X</w:t>
            </w:r>
          </w:p>
        </w:tc>
        <w:tc>
          <w:tcPr>
            <w:tcW w:w="709" w:type="dxa"/>
            <w:shd w:val="clear" w:color="auto" w:fill="auto"/>
          </w:tcPr>
          <w:p w14:paraId="01577F69"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14BF83F0"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123548C9"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r>
      <w:tr w:rsidR="00261D79" w:rsidRPr="00E42096" w14:paraId="45C6AE99" w14:textId="77777777" w:rsidTr="0040307F">
        <w:trPr>
          <w:trHeight w:val="210"/>
        </w:trPr>
        <w:tc>
          <w:tcPr>
            <w:tcW w:w="1604" w:type="dxa"/>
            <w:vMerge/>
          </w:tcPr>
          <w:p w14:paraId="30D0251D"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621" w:type="dxa"/>
            <w:shd w:val="clear" w:color="auto" w:fill="auto"/>
          </w:tcPr>
          <w:p w14:paraId="3C2C9567"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Implementar el uso de las TRD</w:t>
            </w:r>
          </w:p>
        </w:tc>
        <w:tc>
          <w:tcPr>
            <w:tcW w:w="708" w:type="dxa"/>
            <w:shd w:val="clear" w:color="auto" w:fill="auto"/>
          </w:tcPr>
          <w:p w14:paraId="156C53AB"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77D28E99"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63B58EB9"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473134E2"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7E5B433A" w14:textId="77777777" w:rsidTr="0040307F">
        <w:trPr>
          <w:trHeight w:val="210"/>
        </w:trPr>
        <w:tc>
          <w:tcPr>
            <w:tcW w:w="1604" w:type="dxa"/>
            <w:vMerge/>
          </w:tcPr>
          <w:p w14:paraId="7224FE05"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621" w:type="dxa"/>
            <w:shd w:val="clear" w:color="auto" w:fill="auto"/>
          </w:tcPr>
          <w:p w14:paraId="1031E8E0" w14:textId="23A6F55F"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Levantar inventarios documentales desde los </w:t>
            </w:r>
            <w:r w:rsidR="0078643D" w:rsidRPr="00E42096">
              <w:rPr>
                <w:rFonts w:eastAsia="Droid Sans" w:cs="Arial"/>
                <w:kern w:val="3"/>
                <w:szCs w:val="24"/>
                <w:lang w:val="es-CO" w:bidi="hi-IN"/>
              </w:rPr>
              <w:t>A</w:t>
            </w:r>
            <w:r w:rsidRPr="00E42096">
              <w:rPr>
                <w:rFonts w:eastAsia="Droid Sans" w:cs="Arial"/>
                <w:kern w:val="3"/>
                <w:szCs w:val="24"/>
                <w:lang w:val="es-CO" w:bidi="hi-IN"/>
              </w:rPr>
              <w:t xml:space="preserve">rchivos de </w:t>
            </w:r>
            <w:r w:rsidR="0078643D" w:rsidRPr="00E42096">
              <w:rPr>
                <w:rFonts w:eastAsia="Droid Sans" w:cs="Arial"/>
                <w:kern w:val="3"/>
                <w:szCs w:val="24"/>
                <w:lang w:val="es-CO" w:bidi="hi-IN"/>
              </w:rPr>
              <w:t>G</w:t>
            </w:r>
            <w:r w:rsidRPr="00E42096">
              <w:rPr>
                <w:rFonts w:eastAsia="Droid Sans" w:cs="Arial"/>
                <w:kern w:val="3"/>
                <w:szCs w:val="24"/>
                <w:lang w:val="es-CO" w:bidi="hi-IN"/>
              </w:rPr>
              <w:t xml:space="preserve">estión. </w:t>
            </w:r>
          </w:p>
        </w:tc>
        <w:tc>
          <w:tcPr>
            <w:tcW w:w="708" w:type="dxa"/>
            <w:shd w:val="clear" w:color="auto" w:fill="auto"/>
          </w:tcPr>
          <w:p w14:paraId="65BF91F2"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014ED014"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4791369A"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28E899A6"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089F6BB1" w14:textId="77777777" w:rsidTr="0040307F">
        <w:trPr>
          <w:trHeight w:val="210"/>
        </w:trPr>
        <w:tc>
          <w:tcPr>
            <w:tcW w:w="1604" w:type="dxa"/>
            <w:vMerge w:val="restart"/>
          </w:tcPr>
          <w:p w14:paraId="10933DBB"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Validación de la transferencia</w:t>
            </w:r>
          </w:p>
        </w:tc>
        <w:tc>
          <w:tcPr>
            <w:tcW w:w="5621" w:type="dxa"/>
            <w:shd w:val="clear" w:color="auto" w:fill="auto"/>
          </w:tcPr>
          <w:p w14:paraId="7BB3F13E" w14:textId="786D9B93"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Administrar, actualizar, adoptar y controlar los inventarios documentales por medio del Formato de Único de Inventario Documental </w:t>
            </w:r>
            <w:r w:rsidR="0078643D" w:rsidRPr="00E42096">
              <w:rPr>
                <w:rFonts w:eastAsia="Droid Sans" w:cs="Arial"/>
                <w:kern w:val="3"/>
                <w:szCs w:val="24"/>
                <w:lang w:val="es-CO" w:bidi="hi-IN"/>
              </w:rPr>
              <w:t>(</w:t>
            </w:r>
            <w:r w:rsidRPr="00E42096">
              <w:rPr>
                <w:rFonts w:eastAsia="Droid Sans" w:cs="Arial"/>
                <w:kern w:val="3"/>
                <w:szCs w:val="24"/>
                <w:lang w:val="es-CO" w:bidi="hi-IN"/>
              </w:rPr>
              <w:t>FUID</w:t>
            </w:r>
            <w:r w:rsidR="0078643D" w:rsidRPr="00E42096">
              <w:rPr>
                <w:rFonts w:eastAsia="Droid Sans" w:cs="Arial"/>
                <w:kern w:val="3"/>
                <w:szCs w:val="24"/>
                <w:lang w:val="es-CO" w:bidi="hi-IN"/>
              </w:rPr>
              <w:t>)</w:t>
            </w:r>
            <w:r w:rsidRPr="00E42096">
              <w:rPr>
                <w:rFonts w:eastAsia="Droid Sans" w:cs="Arial"/>
                <w:kern w:val="3"/>
                <w:szCs w:val="24"/>
                <w:lang w:val="es-CO" w:bidi="hi-IN"/>
              </w:rPr>
              <w:t xml:space="preserve"> </w:t>
            </w:r>
          </w:p>
        </w:tc>
        <w:tc>
          <w:tcPr>
            <w:tcW w:w="708" w:type="dxa"/>
            <w:shd w:val="clear" w:color="auto" w:fill="auto"/>
          </w:tcPr>
          <w:p w14:paraId="413ACE36"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0805BCAC"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5F23B7CC"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784EF87A"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26EC17F1" w14:textId="77777777" w:rsidTr="0040307F">
        <w:trPr>
          <w:trHeight w:val="210"/>
        </w:trPr>
        <w:tc>
          <w:tcPr>
            <w:tcW w:w="1604" w:type="dxa"/>
            <w:vMerge/>
          </w:tcPr>
          <w:p w14:paraId="66F31314"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621" w:type="dxa"/>
            <w:shd w:val="clear" w:color="auto" w:fill="auto"/>
          </w:tcPr>
          <w:p w14:paraId="162FE5CC"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Verificar la aplicación de los procesos técnicos de las series y/o </w:t>
            </w:r>
            <w:proofErr w:type="spellStart"/>
            <w:r w:rsidRPr="00E42096">
              <w:rPr>
                <w:rFonts w:eastAsia="Droid Sans" w:cs="Arial"/>
                <w:kern w:val="3"/>
                <w:szCs w:val="24"/>
                <w:lang w:val="es-CO" w:bidi="hi-IN"/>
              </w:rPr>
              <w:t>subseries</w:t>
            </w:r>
            <w:proofErr w:type="spellEnd"/>
            <w:r w:rsidRPr="00E42096">
              <w:rPr>
                <w:rFonts w:eastAsia="Droid Sans" w:cs="Arial"/>
                <w:kern w:val="3"/>
                <w:szCs w:val="24"/>
                <w:lang w:val="es-CO" w:bidi="hi-IN"/>
              </w:rPr>
              <w:t xml:space="preserve"> objeto de la transferencia, así como las condiciones de embalaje y traslado de la documentación</w:t>
            </w:r>
          </w:p>
        </w:tc>
        <w:tc>
          <w:tcPr>
            <w:tcW w:w="708" w:type="dxa"/>
            <w:shd w:val="clear" w:color="auto" w:fill="auto"/>
          </w:tcPr>
          <w:p w14:paraId="468F7C6E"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09A56015"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2863AA1F"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12822C59"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6468FFC7" w14:textId="77777777" w:rsidTr="0040307F">
        <w:trPr>
          <w:trHeight w:val="210"/>
        </w:trPr>
        <w:tc>
          <w:tcPr>
            <w:tcW w:w="1604" w:type="dxa"/>
            <w:vMerge/>
          </w:tcPr>
          <w:p w14:paraId="4A5F4893"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621" w:type="dxa"/>
            <w:shd w:val="clear" w:color="auto" w:fill="auto"/>
          </w:tcPr>
          <w:p w14:paraId="447008F1" w14:textId="71412864"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Verificar cump</w:t>
            </w:r>
            <w:r w:rsidR="00D66A0C" w:rsidRPr="00E42096">
              <w:rPr>
                <w:rFonts w:eastAsia="Droid Sans" w:cs="Arial"/>
                <w:kern w:val="3"/>
                <w:szCs w:val="24"/>
                <w:lang w:val="es-CO" w:bidi="hi-IN"/>
              </w:rPr>
              <w:t>limiento de diligenciamiento de listas de chequeo de series compuestas</w:t>
            </w:r>
          </w:p>
        </w:tc>
        <w:tc>
          <w:tcPr>
            <w:tcW w:w="708" w:type="dxa"/>
            <w:shd w:val="clear" w:color="auto" w:fill="auto"/>
          </w:tcPr>
          <w:p w14:paraId="1913E1B7"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2AC6ECFE"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2C7E9900"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0FC06ED8"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4554E1A4" w14:textId="77777777" w:rsidTr="0040307F">
        <w:trPr>
          <w:trHeight w:val="210"/>
        </w:trPr>
        <w:tc>
          <w:tcPr>
            <w:tcW w:w="1604" w:type="dxa"/>
            <w:vMerge/>
          </w:tcPr>
          <w:p w14:paraId="2B294EAF"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621" w:type="dxa"/>
            <w:shd w:val="clear" w:color="auto" w:fill="auto"/>
          </w:tcPr>
          <w:p w14:paraId="6ABC5DCC" w14:textId="0EAC140D"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Incluir en la transferencia los metadatos que faciliten la posterior recuperación de los documentos físicos y electrónicos de las series documentales a transferir al </w:t>
            </w:r>
            <w:r w:rsidR="0078643D" w:rsidRPr="00E42096">
              <w:rPr>
                <w:rFonts w:eastAsia="Droid Sans" w:cs="Arial"/>
                <w:kern w:val="3"/>
                <w:szCs w:val="24"/>
                <w:lang w:val="es-CO" w:bidi="hi-IN"/>
              </w:rPr>
              <w:t>A</w:t>
            </w:r>
            <w:r w:rsidRPr="00E42096">
              <w:rPr>
                <w:rFonts w:eastAsia="Droid Sans" w:cs="Arial"/>
                <w:kern w:val="3"/>
                <w:szCs w:val="24"/>
                <w:lang w:val="es-CO" w:bidi="hi-IN"/>
              </w:rPr>
              <w:t xml:space="preserve">rchivo </w:t>
            </w:r>
            <w:r w:rsidR="0078643D" w:rsidRPr="00E42096">
              <w:rPr>
                <w:rFonts w:eastAsia="Droid Sans" w:cs="Arial"/>
                <w:kern w:val="3"/>
                <w:szCs w:val="24"/>
                <w:lang w:val="es-CO" w:bidi="hi-IN"/>
              </w:rPr>
              <w:t>C</w:t>
            </w:r>
            <w:r w:rsidRPr="00E42096">
              <w:rPr>
                <w:rFonts w:eastAsia="Droid Sans" w:cs="Arial"/>
                <w:kern w:val="3"/>
                <w:szCs w:val="24"/>
                <w:lang w:val="es-CO" w:bidi="hi-IN"/>
              </w:rPr>
              <w:t xml:space="preserve">entral en soporte físico o en soporte electrónico en el Sistema de Gestión de Documento Electrónico de Archivo </w:t>
            </w:r>
            <w:r w:rsidR="0078643D" w:rsidRPr="00E42096">
              <w:rPr>
                <w:rFonts w:eastAsia="Droid Sans" w:cs="Arial"/>
                <w:kern w:val="3"/>
                <w:szCs w:val="24"/>
                <w:lang w:val="es-CO" w:bidi="hi-IN"/>
              </w:rPr>
              <w:t>(</w:t>
            </w:r>
            <w:r w:rsidRPr="00E42096">
              <w:rPr>
                <w:rFonts w:eastAsia="Droid Sans" w:cs="Arial"/>
                <w:kern w:val="3"/>
                <w:szCs w:val="24"/>
                <w:lang w:val="es-CO" w:bidi="hi-IN"/>
              </w:rPr>
              <w:t>SGDEA</w:t>
            </w:r>
            <w:r w:rsidR="0078643D" w:rsidRPr="00E42096">
              <w:rPr>
                <w:rFonts w:eastAsia="Droid Sans" w:cs="Arial"/>
                <w:kern w:val="3"/>
                <w:szCs w:val="24"/>
                <w:lang w:val="es-CO" w:bidi="hi-IN"/>
              </w:rPr>
              <w:t>)</w:t>
            </w:r>
            <w:r w:rsidRPr="00E42096">
              <w:rPr>
                <w:rFonts w:eastAsia="Droid Sans" w:cs="Arial"/>
                <w:kern w:val="3"/>
                <w:szCs w:val="24"/>
                <w:lang w:val="es-CO" w:bidi="hi-IN"/>
              </w:rPr>
              <w:t>.</w:t>
            </w:r>
          </w:p>
        </w:tc>
        <w:tc>
          <w:tcPr>
            <w:tcW w:w="708" w:type="dxa"/>
            <w:shd w:val="clear" w:color="auto" w:fill="auto"/>
          </w:tcPr>
          <w:p w14:paraId="57674D39"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310A760D"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795F8B3D"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616D9E0A"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02663E45" w14:textId="77777777" w:rsidTr="0040307F">
        <w:trPr>
          <w:trHeight w:val="210"/>
        </w:trPr>
        <w:tc>
          <w:tcPr>
            <w:tcW w:w="1604" w:type="dxa"/>
          </w:tcPr>
          <w:p w14:paraId="64611BA8"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Migración, </w:t>
            </w:r>
            <w:proofErr w:type="spellStart"/>
            <w:r w:rsidRPr="00E42096">
              <w:rPr>
                <w:rFonts w:eastAsia="Droid Sans" w:cs="Arial"/>
                <w:kern w:val="3"/>
                <w:szCs w:val="24"/>
                <w:lang w:val="es-CO" w:bidi="hi-IN"/>
              </w:rPr>
              <w:t>refreshing</w:t>
            </w:r>
            <w:proofErr w:type="spellEnd"/>
            <w:r w:rsidRPr="00E42096">
              <w:rPr>
                <w:rFonts w:eastAsia="Droid Sans" w:cs="Arial"/>
                <w:kern w:val="3"/>
                <w:szCs w:val="24"/>
                <w:lang w:val="es-CO" w:bidi="hi-IN"/>
              </w:rPr>
              <w:t>, emulación o conversión</w:t>
            </w:r>
          </w:p>
        </w:tc>
        <w:tc>
          <w:tcPr>
            <w:tcW w:w="5621" w:type="dxa"/>
            <w:shd w:val="clear" w:color="auto" w:fill="auto"/>
          </w:tcPr>
          <w:p w14:paraId="7C6ED604"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aprobar e implementar el procedimiento de preservación digital de acuerdo con la disposición final establecida en las TRD, para realizar las técnicas de migración, </w:t>
            </w:r>
            <w:proofErr w:type="spellStart"/>
            <w:r w:rsidRPr="00E42096">
              <w:rPr>
                <w:rFonts w:eastAsia="Droid Sans" w:cs="Arial"/>
                <w:kern w:val="3"/>
                <w:szCs w:val="24"/>
                <w:lang w:val="es-CO" w:bidi="hi-IN"/>
              </w:rPr>
              <w:t>refreshing</w:t>
            </w:r>
            <w:proofErr w:type="spellEnd"/>
            <w:r w:rsidRPr="00E42096">
              <w:rPr>
                <w:rFonts w:eastAsia="Droid Sans" w:cs="Arial"/>
                <w:kern w:val="3"/>
                <w:szCs w:val="24"/>
                <w:lang w:val="es-CO" w:bidi="hi-IN"/>
              </w:rPr>
              <w:t xml:space="preserve">, </w:t>
            </w:r>
            <w:r w:rsidRPr="00E42096">
              <w:rPr>
                <w:rFonts w:eastAsia="Droid Sans" w:cs="Arial"/>
                <w:kern w:val="3"/>
                <w:szCs w:val="24"/>
                <w:lang w:val="es-CO" w:bidi="hi-IN"/>
              </w:rPr>
              <w:lastRenderedPageBreak/>
              <w:t>emulación o conversión.</w:t>
            </w:r>
          </w:p>
        </w:tc>
        <w:tc>
          <w:tcPr>
            <w:tcW w:w="708" w:type="dxa"/>
            <w:shd w:val="clear" w:color="auto" w:fill="auto"/>
          </w:tcPr>
          <w:p w14:paraId="43155D6D"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X</w:t>
            </w:r>
          </w:p>
        </w:tc>
        <w:tc>
          <w:tcPr>
            <w:tcW w:w="709" w:type="dxa"/>
            <w:shd w:val="clear" w:color="auto" w:fill="auto"/>
          </w:tcPr>
          <w:p w14:paraId="25ADEFBF"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1CD3415D"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6F7F517E"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35EE7258" w14:textId="77777777" w:rsidTr="0040307F">
        <w:trPr>
          <w:trHeight w:val="210"/>
        </w:trPr>
        <w:tc>
          <w:tcPr>
            <w:tcW w:w="1604" w:type="dxa"/>
          </w:tcPr>
          <w:p w14:paraId="276F9B55"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Metadatos</w:t>
            </w:r>
          </w:p>
        </w:tc>
        <w:tc>
          <w:tcPr>
            <w:tcW w:w="5621" w:type="dxa"/>
            <w:shd w:val="clear" w:color="auto" w:fill="auto"/>
          </w:tcPr>
          <w:p w14:paraId="7FA6E38B"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aprobar y publicar el esquema de metadatos </w:t>
            </w:r>
          </w:p>
        </w:tc>
        <w:tc>
          <w:tcPr>
            <w:tcW w:w="708" w:type="dxa"/>
            <w:shd w:val="clear" w:color="auto" w:fill="auto"/>
          </w:tcPr>
          <w:p w14:paraId="40745045"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9" w:type="dxa"/>
            <w:shd w:val="clear" w:color="auto" w:fill="auto"/>
          </w:tcPr>
          <w:p w14:paraId="49383BCF"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0D5B5EC0"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054EAA78" w14:textId="77777777" w:rsidR="00261D79" w:rsidRPr="00E42096" w:rsidRDefault="00261D79" w:rsidP="00B0131C">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7AF9991B" w14:textId="5AE23D29" w:rsidR="00734FE3" w:rsidRDefault="0078643D" w:rsidP="00E42096">
      <w:pPr>
        <w:spacing w:after="0" w:line="360" w:lineRule="auto"/>
        <w:rPr>
          <w:rFonts w:ascii="Arial" w:eastAsia="Calibri" w:hAnsi="Arial" w:cs="Arial"/>
          <w:sz w:val="24"/>
          <w:szCs w:val="24"/>
          <w:lang w:val="es-CO" w:eastAsia="en-US"/>
        </w:rPr>
      </w:pPr>
      <w:bookmarkStart w:id="45" w:name="_Toc181114264"/>
      <w:r w:rsidRPr="00E42096">
        <w:rPr>
          <w:rFonts w:ascii="Arial" w:eastAsia="Calibri" w:hAnsi="Arial" w:cs="Arial"/>
          <w:b/>
          <w:bCs/>
          <w:sz w:val="24"/>
          <w:szCs w:val="24"/>
          <w:lang w:val="es-CO" w:eastAsia="en-US"/>
        </w:rPr>
        <w:t>Fuente:</w:t>
      </w:r>
      <w:r w:rsidRPr="00E42096">
        <w:rPr>
          <w:rFonts w:ascii="Arial" w:eastAsia="Calibri" w:hAnsi="Arial" w:cs="Arial"/>
          <w:iCs/>
          <w:sz w:val="24"/>
          <w:szCs w:val="24"/>
          <w:lang w:val="es-CO" w:eastAsia="en-US"/>
        </w:rPr>
        <w:t xml:space="preserve"> </w:t>
      </w:r>
      <w:r w:rsidR="00D66A0C" w:rsidRPr="00E42096">
        <w:rPr>
          <w:rFonts w:ascii="Arial" w:eastAsia="Calibri" w:hAnsi="Arial" w:cs="Arial"/>
          <w:iCs/>
          <w:sz w:val="24"/>
          <w:szCs w:val="24"/>
          <w:lang w:val="es-CO" w:eastAsia="en-US"/>
        </w:rPr>
        <w:t xml:space="preserve">Elaboración propia </w:t>
      </w:r>
      <w:r w:rsidR="00734FE3">
        <w:rPr>
          <w:rFonts w:ascii="Arial" w:eastAsia="Calibri" w:hAnsi="Arial" w:cs="Arial"/>
          <w:iCs/>
          <w:sz w:val="24"/>
          <w:szCs w:val="24"/>
          <w:lang w:val="es-CO" w:eastAsia="en-US"/>
        </w:rPr>
        <w:t xml:space="preserve">del proceso Gestión administrativa </w:t>
      </w:r>
      <w:bookmarkEnd w:id="45"/>
      <w:r w:rsidR="00734FE3">
        <w:rPr>
          <w:rFonts w:ascii="Arial" w:eastAsia="Calibri" w:hAnsi="Arial" w:cs="Arial"/>
          <w:iCs/>
          <w:sz w:val="24"/>
          <w:szCs w:val="24"/>
          <w:lang w:val="es-CO" w:eastAsia="en-US"/>
        </w:rPr>
        <w:t xml:space="preserve">de la APC Colombia, </w:t>
      </w:r>
      <w:r w:rsidR="00D66A0C" w:rsidRPr="00E42096">
        <w:rPr>
          <w:rFonts w:ascii="Arial" w:eastAsia="Calibri" w:hAnsi="Arial" w:cs="Arial"/>
          <w:sz w:val="24"/>
          <w:szCs w:val="24"/>
          <w:lang w:val="es-CO" w:eastAsia="en-US"/>
        </w:rPr>
        <w:t xml:space="preserve">diciembre </w:t>
      </w:r>
      <w:r w:rsidR="00734FE3">
        <w:rPr>
          <w:rFonts w:ascii="Arial" w:eastAsia="Calibri" w:hAnsi="Arial" w:cs="Arial"/>
          <w:sz w:val="24"/>
          <w:szCs w:val="24"/>
          <w:lang w:val="es-CO" w:eastAsia="en-US"/>
        </w:rPr>
        <w:t xml:space="preserve">de </w:t>
      </w:r>
      <w:r w:rsidR="00D66A0C" w:rsidRPr="00E42096">
        <w:rPr>
          <w:rFonts w:ascii="Arial" w:eastAsia="Calibri" w:hAnsi="Arial" w:cs="Arial"/>
          <w:sz w:val="24"/>
          <w:szCs w:val="24"/>
          <w:lang w:val="es-CO" w:eastAsia="en-US"/>
        </w:rPr>
        <w:t>2024</w:t>
      </w:r>
      <w:r w:rsidR="00734FE3">
        <w:rPr>
          <w:rFonts w:ascii="Arial" w:eastAsia="Calibri" w:hAnsi="Arial" w:cs="Arial"/>
          <w:sz w:val="24"/>
          <w:szCs w:val="24"/>
          <w:lang w:val="es-CO" w:eastAsia="en-US"/>
        </w:rPr>
        <w:t>.</w:t>
      </w:r>
    </w:p>
    <w:p w14:paraId="345146E8" w14:textId="77777777" w:rsidR="009B6856" w:rsidRPr="00E42096" w:rsidRDefault="009B6856" w:rsidP="00E42096">
      <w:pPr>
        <w:spacing w:after="0" w:line="360" w:lineRule="auto"/>
        <w:rPr>
          <w:rFonts w:ascii="Arial" w:eastAsia="Calibri" w:hAnsi="Arial" w:cs="Arial"/>
          <w:sz w:val="24"/>
          <w:szCs w:val="24"/>
          <w:lang w:val="es-CO" w:eastAsia="en-US"/>
        </w:rPr>
      </w:pPr>
    </w:p>
    <w:p w14:paraId="40A0A626" w14:textId="77777777" w:rsidR="00261D79" w:rsidRPr="007615C4" w:rsidRDefault="00261D79" w:rsidP="007615C4">
      <w:pPr>
        <w:pStyle w:val="Prrafodelista"/>
        <w:numPr>
          <w:ilvl w:val="2"/>
          <w:numId w:val="29"/>
        </w:numPr>
        <w:tabs>
          <w:tab w:val="left" w:pos="993"/>
        </w:tabs>
        <w:ind w:left="0" w:firstLine="284"/>
        <w:rPr>
          <w:rFonts w:cs="Arial"/>
          <w:b/>
          <w:bCs/>
          <w:color w:val="000000"/>
          <w:kern w:val="2"/>
          <w:szCs w:val="24"/>
          <w:shd w:val="clear" w:color="auto" w:fill="FFFFFF"/>
          <w:lang w:val="es-CO"/>
          <w14:ligatures w14:val="standardContextual"/>
        </w:rPr>
      </w:pPr>
      <w:r w:rsidRPr="007615C4">
        <w:rPr>
          <w:rFonts w:cs="Arial"/>
          <w:b/>
          <w:bCs/>
          <w:color w:val="000000"/>
          <w:kern w:val="2"/>
          <w:szCs w:val="24"/>
          <w:shd w:val="clear" w:color="auto" w:fill="FFFFFF"/>
          <w:lang w:val="es-CO"/>
          <w14:ligatures w14:val="standardContextual"/>
        </w:rPr>
        <w:t xml:space="preserve"> </w:t>
      </w:r>
      <w:bookmarkStart w:id="46" w:name="_Toc183020803"/>
      <w:bookmarkStart w:id="47" w:name="_Toc186123724"/>
      <w:r w:rsidRPr="007615C4">
        <w:rPr>
          <w:rFonts w:cs="Arial"/>
          <w:b/>
          <w:bCs/>
          <w:color w:val="000000"/>
          <w:kern w:val="2"/>
          <w:szCs w:val="24"/>
          <w:shd w:val="clear" w:color="auto" w:fill="FFFFFF"/>
          <w:lang w:val="es-CO"/>
          <w14:ligatures w14:val="standardContextual"/>
        </w:rPr>
        <w:t>Disposición de los documentos</w:t>
      </w:r>
      <w:bookmarkEnd w:id="46"/>
      <w:bookmarkEnd w:id="47"/>
    </w:p>
    <w:p w14:paraId="212A4C15" w14:textId="11F89A59"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Los sujetos obligados deben establecer en el PGD, la metodología para aplicar los criterios de disposición final de las series o </w:t>
      </w:r>
      <w:proofErr w:type="spellStart"/>
      <w:r w:rsidRPr="00E42096">
        <w:rPr>
          <w:rFonts w:ascii="Arial" w:eastAsia="Calibri" w:hAnsi="Arial" w:cs="Arial"/>
          <w:kern w:val="2"/>
          <w:sz w:val="24"/>
          <w:szCs w:val="24"/>
          <w:lang w:val="es-CO" w:eastAsia="en-US"/>
          <w14:ligatures w14:val="standardContextual"/>
        </w:rPr>
        <w:t>subseries</w:t>
      </w:r>
      <w:proofErr w:type="spellEnd"/>
      <w:r w:rsidRPr="00E42096">
        <w:rPr>
          <w:rFonts w:ascii="Arial" w:eastAsia="Calibri" w:hAnsi="Arial" w:cs="Arial"/>
          <w:kern w:val="2"/>
          <w:sz w:val="24"/>
          <w:szCs w:val="24"/>
          <w:lang w:val="es-CO" w:eastAsia="en-US"/>
          <w14:ligatures w14:val="standardContextual"/>
        </w:rPr>
        <w:t xml:space="preserve"> documentales (conservación total, selección o eliminación) de acuerdo con la valoración registrada en las TRD, para la totalidad de las series y </w:t>
      </w:r>
      <w:proofErr w:type="spellStart"/>
      <w:r w:rsidRPr="00E42096">
        <w:rPr>
          <w:rFonts w:ascii="Arial" w:eastAsia="Calibri" w:hAnsi="Arial" w:cs="Arial"/>
          <w:kern w:val="2"/>
          <w:sz w:val="24"/>
          <w:szCs w:val="24"/>
          <w:lang w:val="es-CO" w:eastAsia="en-US"/>
          <w14:ligatures w14:val="standardContextual"/>
        </w:rPr>
        <w:t>subseries</w:t>
      </w:r>
      <w:proofErr w:type="spellEnd"/>
      <w:r w:rsidRPr="00E42096">
        <w:rPr>
          <w:rFonts w:ascii="Arial" w:eastAsia="Calibri" w:hAnsi="Arial" w:cs="Arial"/>
          <w:kern w:val="2"/>
          <w:sz w:val="24"/>
          <w:szCs w:val="24"/>
          <w:lang w:val="es-CO" w:eastAsia="en-US"/>
          <w14:ligatures w14:val="standardContextual"/>
        </w:rPr>
        <w:t xml:space="preserve"> documentales, sin importar el soporte físico o formatos electrónicos que las conformen</w:t>
      </w:r>
      <w:r w:rsidR="0078643D" w:rsidRPr="00E42096">
        <w:rPr>
          <w:rFonts w:ascii="Arial" w:eastAsia="Calibri" w:hAnsi="Arial" w:cs="Arial"/>
          <w:kern w:val="2"/>
          <w:sz w:val="24"/>
          <w:szCs w:val="24"/>
          <w:lang w:val="es-CO" w:eastAsia="en-US"/>
          <w14:ligatures w14:val="standardContextual"/>
        </w:rPr>
        <w:t xml:space="preserve"> (Archivo general de la nación del 2024).</w:t>
      </w:r>
    </w:p>
    <w:p w14:paraId="70AFB7F9" w14:textId="3801220B" w:rsidR="0040307F" w:rsidRPr="00E42096" w:rsidRDefault="0040307F" w:rsidP="0040307F">
      <w:pPr>
        <w:spacing w:after="0" w:line="360" w:lineRule="auto"/>
        <w:rPr>
          <w:rFonts w:ascii="Arial" w:eastAsia="Calibri" w:hAnsi="Arial" w:cs="Arial"/>
          <w:kern w:val="2"/>
          <w:sz w:val="24"/>
          <w:szCs w:val="24"/>
          <w:lang w:val="es-CO" w:eastAsia="en-US"/>
          <w14:ligatures w14:val="standardContextual"/>
        </w:rPr>
      </w:pPr>
    </w:p>
    <w:p w14:paraId="2031C691" w14:textId="77777777" w:rsidR="0040307F" w:rsidRPr="00DD3DC6" w:rsidRDefault="0040307F" w:rsidP="00FB29AD">
      <w:pPr>
        <w:pStyle w:val="textocuerpo"/>
      </w:pPr>
      <w:r w:rsidRPr="00DD3DC6">
        <w:t xml:space="preserve">Tipo de requisito: </w:t>
      </w:r>
    </w:p>
    <w:p w14:paraId="706DB81D" w14:textId="77777777" w:rsidR="00FB29AD" w:rsidRDefault="00FB29AD" w:rsidP="0040307F">
      <w:pPr>
        <w:spacing w:after="0" w:line="360" w:lineRule="auto"/>
        <w:ind w:left="851" w:hanging="142"/>
        <w:rPr>
          <w:rFonts w:ascii="Arial" w:eastAsia="Calibri" w:hAnsi="Arial" w:cs="Arial"/>
          <w:b/>
          <w:kern w:val="2"/>
          <w:sz w:val="24"/>
          <w:szCs w:val="24"/>
          <w:lang w:val="es-CO" w:eastAsia="en-US"/>
          <w14:ligatures w14:val="standardContextual"/>
        </w:rPr>
      </w:pPr>
    </w:p>
    <w:p w14:paraId="55AEF8DF" w14:textId="6F502378"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348E5A01"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541FADC8"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6EB575A0" w14:textId="1A6CC8FE" w:rsidR="00261D79" w:rsidRPr="00E42096" w:rsidRDefault="0040307F" w:rsidP="0040307F">
      <w:pPr>
        <w:spacing w:after="0" w:line="360" w:lineRule="auto"/>
        <w:ind w:left="851" w:hanging="142"/>
      </w:pPr>
      <w:r w:rsidRPr="00B03D7D">
        <w:rPr>
          <w:rFonts w:ascii="Arial" w:eastAsia="Calibri" w:hAnsi="Arial" w:cs="Arial"/>
          <w:b/>
          <w:kern w:val="2"/>
          <w:sz w:val="24"/>
          <w:szCs w:val="24"/>
          <w:lang w:val="es-CO" w:eastAsia="en-US"/>
          <w14:ligatures w14:val="standardContextual"/>
        </w:rPr>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4438AF98" w14:textId="77777777" w:rsidR="0078643D" w:rsidRPr="00E42096" w:rsidRDefault="0078643D" w:rsidP="00E42096">
      <w:pPr>
        <w:spacing w:after="0" w:line="360" w:lineRule="auto"/>
        <w:rPr>
          <w:rFonts w:ascii="Arial" w:eastAsia="Calibri" w:hAnsi="Arial" w:cs="Arial"/>
          <w:kern w:val="2"/>
          <w:sz w:val="24"/>
          <w:szCs w:val="24"/>
          <w:lang w:val="es-CO" w:eastAsia="en-US"/>
          <w14:ligatures w14:val="standardContextual"/>
        </w:rPr>
      </w:pPr>
    </w:p>
    <w:tbl>
      <w:tblPr>
        <w:tblStyle w:val="Tablaconcuadrcula2"/>
        <w:tblW w:w="0" w:type="auto"/>
        <w:jc w:val="center"/>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750"/>
        <w:gridCol w:w="5387"/>
        <w:gridCol w:w="709"/>
        <w:gridCol w:w="708"/>
        <w:gridCol w:w="567"/>
        <w:gridCol w:w="714"/>
      </w:tblGrid>
      <w:tr w:rsidR="00261D79" w:rsidRPr="00E42096" w14:paraId="29EA8056" w14:textId="77777777" w:rsidTr="00C602C4">
        <w:trPr>
          <w:trHeight w:val="210"/>
          <w:tblHeader/>
          <w:jc w:val="center"/>
        </w:trPr>
        <w:tc>
          <w:tcPr>
            <w:tcW w:w="1696" w:type="dxa"/>
            <w:vMerge w:val="restart"/>
            <w:shd w:val="clear" w:color="auto" w:fill="auto"/>
          </w:tcPr>
          <w:p w14:paraId="23D4536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5387" w:type="dxa"/>
            <w:vMerge w:val="restart"/>
            <w:shd w:val="clear" w:color="auto" w:fill="auto"/>
          </w:tcPr>
          <w:p w14:paraId="5A23143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698" w:type="dxa"/>
            <w:gridSpan w:val="4"/>
            <w:shd w:val="clear" w:color="auto" w:fill="auto"/>
          </w:tcPr>
          <w:p w14:paraId="0ECB578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3EBBA006" w14:textId="77777777" w:rsidTr="00C602C4">
        <w:trPr>
          <w:trHeight w:val="210"/>
          <w:tblHeader/>
          <w:jc w:val="center"/>
        </w:trPr>
        <w:tc>
          <w:tcPr>
            <w:tcW w:w="1696" w:type="dxa"/>
            <w:vMerge/>
            <w:shd w:val="clear" w:color="auto" w:fill="auto"/>
          </w:tcPr>
          <w:p w14:paraId="244A1AF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vMerge/>
            <w:shd w:val="clear" w:color="auto" w:fill="auto"/>
          </w:tcPr>
          <w:p w14:paraId="49FA3B2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9" w:type="dxa"/>
            <w:shd w:val="clear" w:color="auto" w:fill="auto"/>
          </w:tcPr>
          <w:p w14:paraId="1FBBCF1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708" w:type="dxa"/>
            <w:shd w:val="clear" w:color="auto" w:fill="auto"/>
          </w:tcPr>
          <w:p w14:paraId="030548C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567" w:type="dxa"/>
            <w:shd w:val="clear" w:color="auto" w:fill="auto"/>
          </w:tcPr>
          <w:p w14:paraId="7CC4D6F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714" w:type="dxa"/>
            <w:shd w:val="clear" w:color="auto" w:fill="auto"/>
          </w:tcPr>
          <w:p w14:paraId="2677030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00594F34" w14:textId="77777777" w:rsidTr="00C602C4">
        <w:trPr>
          <w:trHeight w:val="210"/>
          <w:jc w:val="center"/>
        </w:trPr>
        <w:tc>
          <w:tcPr>
            <w:tcW w:w="1696" w:type="dxa"/>
            <w:vMerge w:val="restart"/>
          </w:tcPr>
          <w:p w14:paraId="385BDB4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Directrices generales </w:t>
            </w:r>
          </w:p>
        </w:tc>
        <w:tc>
          <w:tcPr>
            <w:tcW w:w="5387" w:type="dxa"/>
            <w:shd w:val="clear" w:color="auto" w:fill="auto"/>
          </w:tcPr>
          <w:p w14:paraId="36F9265D" w14:textId="15AF6901"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Aplicar los instrumentos archivísticos aprobados por la</w:t>
            </w:r>
            <w:r w:rsidR="005722EF" w:rsidRPr="00E42096">
              <w:rPr>
                <w:rFonts w:eastAsia="Droid Sans" w:cs="Arial"/>
                <w:kern w:val="3"/>
                <w:szCs w:val="24"/>
                <w:lang w:val="es-CO" w:bidi="hi-IN"/>
              </w:rPr>
              <w:t xml:space="preserve"> Agencia</w:t>
            </w:r>
            <w:r w:rsidRPr="00E42096">
              <w:rPr>
                <w:rFonts w:eastAsia="Droid Sans" w:cs="Arial"/>
                <w:kern w:val="3"/>
                <w:szCs w:val="24"/>
                <w:lang w:val="es-CO" w:bidi="hi-IN"/>
              </w:rPr>
              <w:t xml:space="preserve">. </w:t>
            </w:r>
          </w:p>
        </w:tc>
        <w:tc>
          <w:tcPr>
            <w:tcW w:w="709" w:type="dxa"/>
            <w:shd w:val="clear" w:color="auto" w:fill="auto"/>
          </w:tcPr>
          <w:p w14:paraId="0F418E4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60FB56F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2544052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14" w:type="dxa"/>
            <w:shd w:val="clear" w:color="auto" w:fill="auto"/>
          </w:tcPr>
          <w:p w14:paraId="3D87086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466E2FAA" w14:textId="77777777" w:rsidTr="00C602C4">
        <w:trPr>
          <w:trHeight w:val="210"/>
          <w:jc w:val="center"/>
        </w:trPr>
        <w:tc>
          <w:tcPr>
            <w:tcW w:w="1696" w:type="dxa"/>
            <w:vMerge/>
          </w:tcPr>
          <w:p w14:paraId="7D4028D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shd w:val="clear" w:color="auto" w:fill="auto"/>
          </w:tcPr>
          <w:p w14:paraId="216B039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el procedimiento del proceso. </w:t>
            </w:r>
          </w:p>
        </w:tc>
        <w:tc>
          <w:tcPr>
            <w:tcW w:w="709" w:type="dxa"/>
            <w:shd w:val="clear" w:color="auto" w:fill="auto"/>
          </w:tcPr>
          <w:p w14:paraId="21749C8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11A5D27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2188F16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1DA10CA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000E61B9" w14:textId="77777777" w:rsidTr="00C602C4">
        <w:trPr>
          <w:trHeight w:val="210"/>
          <w:jc w:val="center"/>
        </w:trPr>
        <w:tc>
          <w:tcPr>
            <w:tcW w:w="1696" w:type="dxa"/>
            <w:vMerge/>
          </w:tcPr>
          <w:p w14:paraId="0C2768E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shd w:val="clear" w:color="auto" w:fill="auto"/>
          </w:tcPr>
          <w:p w14:paraId="5EF0E93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e implementar los lineamientos de disposición final en el Sistema de Gestión de Documentos Electrónicos.</w:t>
            </w:r>
          </w:p>
        </w:tc>
        <w:tc>
          <w:tcPr>
            <w:tcW w:w="709" w:type="dxa"/>
            <w:shd w:val="clear" w:color="auto" w:fill="auto"/>
          </w:tcPr>
          <w:p w14:paraId="5B30E29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7D727AD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2BE0B50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668E66E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Cs/>
                <w:kern w:val="3"/>
                <w:szCs w:val="24"/>
                <w:lang w:val="es-CO" w:bidi="hi-IN"/>
              </w:rPr>
            </w:pPr>
            <w:r w:rsidRPr="00E42096">
              <w:rPr>
                <w:rFonts w:eastAsia="Droid Sans" w:cs="Arial"/>
                <w:bCs/>
                <w:kern w:val="3"/>
                <w:szCs w:val="24"/>
                <w:lang w:val="es-CO" w:bidi="hi-IN"/>
              </w:rPr>
              <w:t>X</w:t>
            </w:r>
          </w:p>
        </w:tc>
      </w:tr>
      <w:tr w:rsidR="00261D79" w:rsidRPr="00E42096" w14:paraId="7A9989AA" w14:textId="77777777" w:rsidTr="00C602C4">
        <w:trPr>
          <w:trHeight w:val="210"/>
          <w:jc w:val="center"/>
        </w:trPr>
        <w:tc>
          <w:tcPr>
            <w:tcW w:w="1696" w:type="dxa"/>
            <w:vMerge w:val="restart"/>
          </w:tcPr>
          <w:p w14:paraId="42C7935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Conservación total, selección, microfilmación y/o digitalización</w:t>
            </w:r>
          </w:p>
        </w:tc>
        <w:tc>
          <w:tcPr>
            <w:tcW w:w="5387" w:type="dxa"/>
            <w:shd w:val="clear" w:color="auto" w:fill="auto"/>
          </w:tcPr>
          <w:p w14:paraId="7D6CD6C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el procedimiento para la digitalización. </w:t>
            </w:r>
          </w:p>
        </w:tc>
        <w:tc>
          <w:tcPr>
            <w:tcW w:w="709" w:type="dxa"/>
            <w:shd w:val="clear" w:color="auto" w:fill="auto"/>
          </w:tcPr>
          <w:p w14:paraId="5378C47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5B17102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1ED2B39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14401CB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9254B56" w14:textId="77777777" w:rsidTr="00C602C4">
        <w:trPr>
          <w:trHeight w:val="210"/>
          <w:jc w:val="center"/>
        </w:trPr>
        <w:tc>
          <w:tcPr>
            <w:tcW w:w="1696" w:type="dxa"/>
            <w:vMerge/>
          </w:tcPr>
          <w:p w14:paraId="6F43370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shd w:val="clear" w:color="auto" w:fill="auto"/>
          </w:tcPr>
          <w:p w14:paraId="00A282D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Verificar el cumplimiento de los requisitos para las transferencias documentales.</w:t>
            </w:r>
          </w:p>
        </w:tc>
        <w:tc>
          <w:tcPr>
            <w:tcW w:w="709" w:type="dxa"/>
            <w:shd w:val="clear" w:color="auto" w:fill="auto"/>
          </w:tcPr>
          <w:p w14:paraId="7581A18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091FBAA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2149480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135E065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668BD112" w14:textId="77777777" w:rsidTr="00C602C4">
        <w:trPr>
          <w:trHeight w:val="210"/>
          <w:jc w:val="center"/>
        </w:trPr>
        <w:tc>
          <w:tcPr>
            <w:tcW w:w="1696" w:type="dxa"/>
            <w:vMerge/>
          </w:tcPr>
          <w:p w14:paraId="46C7EA0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shd w:val="clear" w:color="auto" w:fill="auto"/>
          </w:tcPr>
          <w:p w14:paraId="7E69C277" w14:textId="2A9A947F"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y aplicar el procedimiento de preservación a largo plazo</w:t>
            </w:r>
            <w:r w:rsidR="00C602C4">
              <w:rPr>
                <w:rFonts w:eastAsia="Droid Sans" w:cs="Arial"/>
                <w:kern w:val="3"/>
                <w:szCs w:val="24"/>
                <w:lang w:val="es-CO" w:bidi="hi-IN"/>
              </w:rPr>
              <w:t>.</w:t>
            </w:r>
          </w:p>
        </w:tc>
        <w:tc>
          <w:tcPr>
            <w:tcW w:w="709" w:type="dxa"/>
            <w:shd w:val="clear" w:color="auto" w:fill="auto"/>
          </w:tcPr>
          <w:p w14:paraId="3A564AB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1B7D0F2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27BACEE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44A0C3F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0D165CF0" w14:textId="77777777" w:rsidTr="00C602C4">
        <w:trPr>
          <w:trHeight w:val="210"/>
          <w:jc w:val="center"/>
        </w:trPr>
        <w:tc>
          <w:tcPr>
            <w:tcW w:w="1696" w:type="dxa"/>
            <w:vMerge w:val="restart"/>
          </w:tcPr>
          <w:p w14:paraId="4A5D93C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Eliminación</w:t>
            </w:r>
          </w:p>
        </w:tc>
        <w:tc>
          <w:tcPr>
            <w:tcW w:w="5387" w:type="dxa"/>
            <w:shd w:val="clear" w:color="auto" w:fill="auto"/>
          </w:tcPr>
          <w:p w14:paraId="02FBBED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aprobar y aplicar el Protocolo de eliminación documental. </w:t>
            </w:r>
          </w:p>
        </w:tc>
        <w:tc>
          <w:tcPr>
            <w:tcW w:w="709" w:type="dxa"/>
            <w:shd w:val="clear" w:color="auto" w:fill="auto"/>
          </w:tcPr>
          <w:p w14:paraId="0ED6341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4A98862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58609C4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0D583C8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4861D85C" w14:textId="77777777" w:rsidTr="00C602C4">
        <w:trPr>
          <w:trHeight w:val="210"/>
          <w:jc w:val="center"/>
        </w:trPr>
        <w:tc>
          <w:tcPr>
            <w:tcW w:w="1696" w:type="dxa"/>
            <w:vMerge/>
          </w:tcPr>
          <w:p w14:paraId="2DF8138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shd w:val="clear" w:color="auto" w:fill="auto"/>
          </w:tcPr>
          <w:p w14:paraId="21118ED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Aportar para la aprobación de la eliminación los inventarios documentales y todos los anexos correspondientes al proceso. </w:t>
            </w:r>
          </w:p>
        </w:tc>
        <w:tc>
          <w:tcPr>
            <w:tcW w:w="709" w:type="dxa"/>
            <w:shd w:val="clear" w:color="auto" w:fill="auto"/>
          </w:tcPr>
          <w:p w14:paraId="39A27AF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2953546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7CD9DFF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4D72CE5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76F3441F" w14:textId="77777777" w:rsidTr="00C602C4">
        <w:trPr>
          <w:trHeight w:val="210"/>
          <w:jc w:val="center"/>
        </w:trPr>
        <w:tc>
          <w:tcPr>
            <w:tcW w:w="1696" w:type="dxa"/>
            <w:vMerge/>
          </w:tcPr>
          <w:p w14:paraId="6CB6209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387" w:type="dxa"/>
            <w:shd w:val="clear" w:color="auto" w:fill="auto"/>
          </w:tcPr>
          <w:p w14:paraId="220CC1D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Eliminar los documentos considerados de apoyo de los archivos de gestión. </w:t>
            </w:r>
          </w:p>
        </w:tc>
        <w:tc>
          <w:tcPr>
            <w:tcW w:w="709" w:type="dxa"/>
            <w:shd w:val="clear" w:color="auto" w:fill="auto"/>
          </w:tcPr>
          <w:p w14:paraId="5E74C9C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08" w:type="dxa"/>
            <w:shd w:val="clear" w:color="auto" w:fill="auto"/>
          </w:tcPr>
          <w:p w14:paraId="416E3A2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567" w:type="dxa"/>
            <w:shd w:val="clear" w:color="auto" w:fill="auto"/>
          </w:tcPr>
          <w:p w14:paraId="3CBAAA7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714" w:type="dxa"/>
            <w:shd w:val="clear" w:color="auto" w:fill="auto"/>
          </w:tcPr>
          <w:p w14:paraId="602B449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6D894F59" w14:textId="218D34FE" w:rsidR="00261D79" w:rsidRPr="00E42096" w:rsidRDefault="005722EF" w:rsidP="00E42096">
      <w:pPr>
        <w:spacing w:after="0" w:line="360" w:lineRule="auto"/>
        <w:rPr>
          <w:rFonts w:ascii="Arial" w:eastAsia="Calibri" w:hAnsi="Arial" w:cs="Arial"/>
          <w:sz w:val="24"/>
          <w:szCs w:val="24"/>
          <w:lang w:val="es-CO" w:eastAsia="en-US"/>
        </w:rPr>
      </w:pPr>
      <w:bookmarkStart w:id="48" w:name="_Toc181114265"/>
      <w:r w:rsidRPr="00E42096">
        <w:rPr>
          <w:rFonts w:ascii="Arial" w:eastAsia="Calibri" w:hAnsi="Arial" w:cs="Arial"/>
          <w:b/>
          <w:bCs/>
          <w:sz w:val="24"/>
          <w:szCs w:val="24"/>
          <w:lang w:val="es-CO" w:eastAsia="en-US"/>
        </w:rPr>
        <w:t>Fuente:</w:t>
      </w:r>
      <w:r w:rsidRPr="00E42096">
        <w:rPr>
          <w:rFonts w:ascii="Arial" w:eastAsia="Calibri" w:hAnsi="Arial" w:cs="Arial"/>
          <w:sz w:val="24"/>
          <w:szCs w:val="24"/>
          <w:lang w:val="es-CO" w:eastAsia="en-US"/>
        </w:rPr>
        <w:t xml:space="preserve"> </w:t>
      </w:r>
      <w:r w:rsidR="00C602C4">
        <w:rPr>
          <w:rFonts w:ascii="Arial" w:eastAsia="Calibri" w:hAnsi="Arial" w:cs="Arial"/>
          <w:sz w:val="24"/>
          <w:szCs w:val="24"/>
          <w:lang w:val="es-CO" w:eastAsia="en-US"/>
        </w:rPr>
        <w:t xml:space="preserve">Elaboración propi del proceso Gestión administrativa </w:t>
      </w:r>
      <w:bookmarkEnd w:id="48"/>
      <w:r w:rsidR="00C602C4">
        <w:rPr>
          <w:rFonts w:ascii="Arial" w:eastAsia="Calibri" w:hAnsi="Arial" w:cs="Arial"/>
          <w:sz w:val="24"/>
          <w:szCs w:val="24"/>
          <w:lang w:val="es-CO" w:eastAsia="en-US"/>
        </w:rPr>
        <w:t xml:space="preserve">de la APC Colombia, </w:t>
      </w:r>
      <w:r w:rsidR="00625F42" w:rsidRPr="00E42096">
        <w:rPr>
          <w:rFonts w:ascii="Arial" w:eastAsia="Calibri" w:hAnsi="Arial" w:cs="Arial"/>
          <w:sz w:val="24"/>
          <w:szCs w:val="24"/>
          <w:lang w:val="es-CO" w:eastAsia="en-US"/>
        </w:rPr>
        <w:t xml:space="preserve">diciembre </w:t>
      </w:r>
      <w:r w:rsidR="00C602C4">
        <w:rPr>
          <w:rFonts w:ascii="Arial" w:eastAsia="Calibri" w:hAnsi="Arial" w:cs="Arial"/>
          <w:sz w:val="24"/>
          <w:szCs w:val="24"/>
          <w:lang w:val="es-CO" w:eastAsia="en-US"/>
        </w:rPr>
        <w:t xml:space="preserve">de </w:t>
      </w:r>
      <w:r w:rsidR="00625F42" w:rsidRPr="00E42096">
        <w:rPr>
          <w:rFonts w:ascii="Arial" w:eastAsia="Calibri" w:hAnsi="Arial" w:cs="Arial"/>
          <w:sz w:val="24"/>
          <w:szCs w:val="24"/>
          <w:lang w:val="es-CO" w:eastAsia="en-US"/>
        </w:rPr>
        <w:t>2024</w:t>
      </w:r>
      <w:r w:rsidR="00C602C4">
        <w:rPr>
          <w:rFonts w:ascii="Arial" w:eastAsia="Calibri" w:hAnsi="Arial" w:cs="Arial"/>
          <w:sz w:val="24"/>
          <w:szCs w:val="24"/>
          <w:lang w:val="es-CO" w:eastAsia="en-US"/>
        </w:rPr>
        <w:t>.</w:t>
      </w:r>
    </w:p>
    <w:p w14:paraId="47B5ED5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295FCF25" w14:textId="77777777" w:rsidR="00261D79" w:rsidRPr="007615C4" w:rsidRDefault="00261D79" w:rsidP="00FB29AD">
      <w:pPr>
        <w:pStyle w:val="Prrafodelista"/>
        <w:numPr>
          <w:ilvl w:val="2"/>
          <w:numId w:val="29"/>
        </w:numPr>
        <w:tabs>
          <w:tab w:val="left" w:pos="993"/>
          <w:tab w:val="left" w:pos="1134"/>
        </w:tabs>
        <w:ind w:left="0" w:firstLine="284"/>
        <w:rPr>
          <w:rFonts w:cs="Arial"/>
          <w:b/>
          <w:bCs/>
          <w:color w:val="000000"/>
          <w:kern w:val="2"/>
          <w:szCs w:val="24"/>
          <w:shd w:val="clear" w:color="auto" w:fill="FFFFFF"/>
          <w:lang w:val="es-CO"/>
          <w14:ligatures w14:val="standardContextual"/>
        </w:rPr>
      </w:pPr>
      <w:r w:rsidRPr="007615C4">
        <w:rPr>
          <w:rFonts w:cs="Arial"/>
          <w:b/>
          <w:bCs/>
          <w:color w:val="000000"/>
          <w:kern w:val="2"/>
          <w:szCs w:val="24"/>
          <w:shd w:val="clear" w:color="auto" w:fill="FFFFFF"/>
          <w:lang w:val="es-CO"/>
          <w14:ligatures w14:val="standardContextual"/>
        </w:rPr>
        <w:t xml:space="preserve"> </w:t>
      </w:r>
      <w:bookmarkStart w:id="49" w:name="_Toc183020804"/>
      <w:bookmarkStart w:id="50" w:name="_Toc186123725"/>
      <w:r w:rsidRPr="007615C4">
        <w:rPr>
          <w:rFonts w:cs="Arial"/>
          <w:b/>
          <w:bCs/>
          <w:color w:val="000000"/>
          <w:kern w:val="2"/>
          <w:szCs w:val="24"/>
          <w:shd w:val="clear" w:color="auto" w:fill="FFFFFF"/>
          <w:lang w:val="es-CO"/>
          <w14:ligatures w14:val="standardContextual"/>
        </w:rPr>
        <w:t>Preservación a largo plazo</w:t>
      </w:r>
      <w:bookmarkEnd w:id="49"/>
      <w:bookmarkEnd w:id="50"/>
    </w:p>
    <w:p w14:paraId="524A10ED" w14:textId="2D38C62C" w:rsidR="00261D79" w:rsidRPr="00E42096"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La preservación a largo plazo de los documentos se define como Conjunto de acciones y estándares aplicados a los documentos durante su gestión para garantizar su preservación en el tiempo, independientemente de su medio y forma de registro o almacenamiento.</w:t>
      </w:r>
    </w:p>
    <w:p w14:paraId="7E783401"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p>
    <w:p w14:paraId="30D8567D" w14:textId="78F00331" w:rsidR="0040307F" w:rsidRDefault="00261D79" w:rsidP="0040307F">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La estandarización de acciones aplicadas a la información, posteriores al cumplimiento de sus tiempos de retención, permite garantizar la preservación en el tiempo de aquella que realmente es sustancial para la Agencia, administrando eficientemente los recursos con los que se cuenta para su conservación y custodia, independientemente de su soporte, medio y forma de registro o almacenamiento.</w:t>
      </w:r>
    </w:p>
    <w:p w14:paraId="2AB77586" w14:textId="77777777" w:rsidR="00FB29AD" w:rsidRPr="00E42096" w:rsidRDefault="00FB29AD" w:rsidP="0040307F">
      <w:pPr>
        <w:spacing w:after="0" w:line="360" w:lineRule="auto"/>
        <w:rPr>
          <w:rFonts w:ascii="Arial" w:eastAsia="Calibri" w:hAnsi="Arial" w:cs="Arial"/>
          <w:kern w:val="2"/>
          <w:sz w:val="24"/>
          <w:szCs w:val="24"/>
          <w:lang w:val="es-CO" w:eastAsia="en-US"/>
          <w14:ligatures w14:val="standardContextual"/>
        </w:rPr>
      </w:pPr>
    </w:p>
    <w:p w14:paraId="767AD0B3" w14:textId="77777777" w:rsidR="0040307F" w:rsidRPr="00DD3DC6" w:rsidRDefault="0040307F" w:rsidP="00FB29AD">
      <w:pPr>
        <w:pStyle w:val="textocuerpo"/>
      </w:pPr>
      <w:r w:rsidRPr="00DD3DC6">
        <w:t xml:space="preserve">Tipo de requisito: </w:t>
      </w:r>
    </w:p>
    <w:p w14:paraId="60A55451" w14:textId="77777777" w:rsidR="0040307F" w:rsidRDefault="0040307F" w:rsidP="00FB29AD">
      <w:pPr>
        <w:pStyle w:val="textocuerpo"/>
      </w:pPr>
    </w:p>
    <w:p w14:paraId="41A099D7"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493AB4F5"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6C3CEB66"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781FA46F"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5A61E195" w14:textId="74A29EB7" w:rsidR="00261D79" w:rsidRPr="00E42096" w:rsidRDefault="00261D79" w:rsidP="00FB29AD">
      <w:pPr>
        <w:pStyle w:val="textocuerpo"/>
      </w:pPr>
    </w:p>
    <w:tbl>
      <w:tblPr>
        <w:tblStyle w:val="Tablaconcuadrcula2"/>
        <w:tblW w:w="0" w:type="auto"/>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2972"/>
        <w:gridCol w:w="4422"/>
        <w:gridCol w:w="701"/>
        <w:gridCol w:w="661"/>
        <w:gridCol w:w="603"/>
        <w:gridCol w:w="603"/>
      </w:tblGrid>
      <w:tr w:rsidR="00261D79" w:rsidRPr="00E42096" w14:paraId="4AFEA24B" w14:textId="77777777" w:rsidTr="0040307F">
        <w:trPr>
          <w:trHeight w:val="210"/>
          <w:tblHeader/>
        </w:trPr>
        <w:tc>
          <w:tcPr>
            <w:tcW w:w="2972" w:type="dxa"/>
            <w:vMerge w:val="restart"/>
            <w:shd w:val="clear" w:color="auto" w:fill="auto"/>
          </w:tcPr>
          <w:p w14:paraId="492237D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4422" w:type="dxa"/>
            <w:vMerge w:val="restart"/>
            <w:shd w:val="clear" w:color="auto" w:fill="auto"/>
          </w:tcPr>
          <w:p w14:paraId="4054FBC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568" w:type="dxa"/>
            <w:gridSpan w:val="4"/>
            <w:shd w:val="clear" w:color="auto" w:fill="auto"/>
          </w:tcPr>
          <w:p w14:paraId="174B9E2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6B13A0E0" w14:textId="77777777" w:rsidTr="0040307F">
        <w:trPr>
          <w:trHeight w:val="210"/>
          <w:tblHeader/>
        </w:trPr>
        <w:tc>
          <w:tcPr>
            <w:tcW w:w="2972" w:type="dxa"/>
            <w:vMerge/>
            <w:shd w:val="clear" w:color="auto" w:fill="auto"/>
          </w:tcPr>
          <w:p w14:paraId="25A5019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422" w:type="dxa"/>
            <w:vMerge/>
            <w:shd w:val="clear" w:color="auto" w:fill="auto"/>
          </w:tcPr>
          <w:p w14:paraId="463A0E3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01" w:type="dxa"/>
            <w:shd w:val="clear" w:color="auto" w:fill="auto"/>
          </w:tcPr>
          <w:p w14:paraId="3C40151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661" w:type="dxa"/>
            <w:shd w:val="clear" w:color="auto" w:fill="auto"/>
          </w:tcPr>
          <w:p w14:paraId="01760DA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603" w:type="dxa"/>
            <w:shd w:val="clear" w:color="auto" w:fill="auto"/>
          </w:tcPr>
          <w:p w14:paraId="28F610D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603" w:type="dxa"/>
            <w:shd w:val="clear" w:color="auto" w:fill="auto"/>
          </w:tcPr>
          <w:p w14:paraId="02F0CDC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4F743DB5" w14:textId="77777777" w:rsidTr="0040307F">
        <w:trPr>
          <w:trHeight w:val="210"/>
        </w:trPr>
        <w:tc>
          <w:tcPr>
            <w:tcW w:w="2972" w:type="dxa"/>
            <w:vMerge w:val="restart"/>
            <w:shd w:val="clear" w:color="auto" w:fill="auto"/>
          </w:tcPr>
          <w:p w14:paraId="6B0F9571" w14:textId="16896D02"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Sistema Integrado de Conservación</w:t>
            </w:r>
            <w:r w:rsidR="005722EF" w:rsidRPr="00E42096">
              <w:rPr>
                <w:rFonts w:eastAsia="Droid Sans" w:cs="Arial"/>
                <w:kern w:val="3"/>
                <w:szCs w:val="24"/>
                <w:lang w:val="es-CO" w:bidi="hi-IN"/>
              </w:rPr>
              <w:t xml:space="preserve"> (SIC)</w:t>
            </w:r>
          </w:p>
        </w:tc>
        <w:tc>
          <w:tcPr>
            <w:tcW w:w="4422" w:type="dxa"/>
            <w:shd w:val="clear" w:color="auto" w:fill="auto"/>
          </w:tcPr>
          <w:p w14:paraId="4FE5041D" w14:textId="351CB0EE"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Implementar el (SIC)</w:t>
            </w:r>
          </w:p>
        </w:tc>
        <w:tc>
          <w:tcPr>
            <w:tcW w:w="701" w:type="dxa"/>
            <w:shd w:val="clear" w:color="auto" w:fill="auto"/>
          </w:tcPr>
          <w:p w14:paraId="1FDBB45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4AA12A7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23E7FDE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1604C13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4E8943E" w14:textId="77777777" w:rsidTr="0040307F">
        <w:trPr>
          <w:trHeight w:val="210"/>
        </w:trPr>
        <w:tc>
          <w:tcPr>
            <w:tcW w:w="2972" w:type="dxa"/>
            <w:vMerge/>
          </w:tcPr>
          <w:p w14:paraId="3970187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422" w:type="dxa"/>
            <w:shd w:val="clear" w:color="auto" w:fill="auto"/>
          </w:tcPr>
          <w:p w14:paraId="1C67E45A" w14:textId="3C169F26"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Elaborar, aprobar e implementar el Plan de</w:t>
            </w:r>
            <w:r w:rsidR="005722EF" w:rsidRPr="00E42096">
              <w:rPr>
                <w:rFonts w:eastAsia="Droid Sans" w:cs="Arial"/>
                <w:kern w:val="3"/>
                <w:szCs w:val="24"/>
                <w:lang w:val="es-CO" w:bidi="hi-IN"/>
              </w:rPr>
              <w:t xml:space="preserve"> c</w:t>
            </w:r>
            <w:r w:rsidRPr="00E42096">
              <w:rPr>
                <w:rFonts w:eastAsia="Droid Sans" w:cs="Arial"/>
                <w:kern w:val="3"/>
                <w:szCs w:val="24"/>
                <w:lang w:val="es-CO" w:bidi="hi-IN"/>
              </w:rPr>
              <w:t xml:space="preserve">onservación </w:t>
            </w:r>
            <w:r w:rsidR="005722EF" w:rsidRPr="00E42096">
              <w:rPr>
                <w:rFonts w:eastAsia="Droid Sans" w:cs="Arial"/>
                <w:kern w:val="3"/>
                <w:szCs w:val="24"/>
                <w:lang w:val="es-CO" w:bidi="hi-IN"/>
              </w:rPr>
              <w:t>d</w:t>
            </w:r>
            <w:r w:rsidRPr="00E42096">
              <w:rPr>
                <w:rFonts w:eastAsia="Droid Sans" w:cs="Arial"/>
                <w:kern w:val="3"/>
                <w:szCs w:val="24"/>
                <w:lang w:val="es-CO" w:bidi="hi-IN"/>
              </w:rPr>
              <w:t>ocumental para documentos físicos.</w:t>
            </w:r>
          </w:p>
        </w:tc>
        <w:tc>
          <w:tcPr>
            <w:tcW w:w="701" w:type="dxa"/>
            <w:shd w:val="clear" w:color="auto" w:fill="auto"/>
          </w:tcPr>
          <w:p w14:paraId="58B016F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766E5D3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02FA21F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50F6535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76AFDBC2" w14:textId="77777777" w:rsidTr="0040307F">
        <w:trPr>
          <w:trHeight w:val="210"/>
        </w:trPr>
        <w:tc>
          <w:tcPr>
            <w:tcW w:w="2972" w:type="dxa"/>
            <w:vMerge/>
          </w:tcPr>
          <w:p w14:paraId="398BD24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422" w:type="dxa"/>
            <w:shd w:val="clear" w:color="auto" w:fill="auto"/>
          </w:tcPr>
          <w:p w14:paraId="440E0F9C" w14:textId="512E9B9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aprobar e implementar el Plan de </w:t>
            </w:r>
            <w:r w:rsidR="005722EF" w:rsidRPr="00E42096">
              <w:rPr>
                <w:rFonts w:eastAsia="Droid Sans" w:cs="Arial"/>
                <w:kern w:val="3"/>
                <w:szCs w:val="24"/>
                <w:lang w:val="es-CO" w:bidi="hi-IN"/>
              </w:rPr>
              <w:t>p</w:t>
            </w:r>
            <w:r w:rsidRPr="00E42096">
              <w:rPr>
                <w:rFonts w:eastAsia="Droid Sans" w:cs="Arial"/>
                <w:kern w:val="3"/>
                <w:szCs w:val="24"/>
                <w:lang w:val="es-CO" w:bidi="hi-IN"/>
              </w:rPr>
              <w:t xml:space="preserve">reservación </w:t>
            </w:r>
            <w:r w:rsidR="005722EF" w:rsidRPr="00E42096">
              <w:rPr>
                <w:rFonts w:eastAsia="Droid Sans" w:cs="Arial"/>
                <w:kern w:val="3"/>
                <w:szCs w:val="24"/>
                <w:lang w:val="es-CO" w:bidi="hi-IN"/>
              </w:rPr>
              <w:t>d</w:t>
            </w:r>
            <w:r w:rsidRPr="00E42096">
              <w:rPr>
                <w:rFonts w:eastAsia="Droid Sans" w:cs="Arial"/>
                <w:kern w:val="3"/>
                <w:szCs w:val="24"/>
                <w:lang w:val="es-CO" w:bidi="hi-IN"/>
              </w:rPr>
              <w:t>igital a largo plazo para documentos electrónicos.</w:t>
            </w:r>
          </w:p>
        </w:tc>
        <w:tc>
          <w:tcPr>
            <w:tcW w:w="701" w:type="dxa"/>
            <w:shd w:val="clear" w:color="auto" w:fill="auto"/>
          </w:tcPr>
          <w:p w14:paraId="6A79A12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5728019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34D23FC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00E545B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091B354" w14:textId="77777777" w:rsidTr="0040307F">
        <w:trPr>
          <w:trHeight w:val="210"/>
        </w:trPr>
        <w:tc>
          <w:tcPr>
            <w:tcW w:w="2972" w:type="dxa"/>
            <w:vMerge/>
          </w:tcPr>
          <w:p w14:paraId="538EABB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422" w:type="dxa"/>
            <w:shd w:val="clear" w:color="auto" w:fill="auto"/>
          </w:tcPr>
          <w:p w14:paraId="235E9C2B" w14:textId="4AE4584F"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Implementar y realizar el seguimiento de prácticas de desinfección, conservación, mantenimiento locativo y </w:t>
            </w:r>
            <w:r w:rsidRPr="00E42096">
              <w:rPr>
                <w:rFonts w:eastAsia="Droid Sans" w:cs="Arial"/>
                <w:kern w:val="3"/>
                <w:szCs w:val="24"/>
                <w:lang w:val="es-CO" w:bidi="hi-IN"/>
              </w:rPr>
              <w:lastRenderedPageBreak/>
              <w:t xml:space="preserve">desratización a los archivos de la APC Colombia. </w:t>
            </w:r>
          </w:p>
        </w:tc>
        <w:tc>
          <w:tcPr>
            <w:tcW w:w="701" w:type="dxa"/>
            <w:shd w:val="clear" w:color="auto" w:fill="auto"/>
          </w:tcPr>
          <w:p w14:paraId="7F99EDC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X</w:t>
            </w:r>
          </w:p>
        </w:tc>
        <w:tc>
          <w:tcPr>
            <w:tcW w:w="661" w:type="dxa"/>
            <w:shd w:val="clear" w:color="auto" w:fill="auto"/>
          </w:tcPr>
          <w:p w14:paraId="4F446C3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0EF89AB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7253B69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497E4AA3" w14:textId="77777777" w:rsidTr="0040307F">
        <w:trPr>
          <w:trHeight w:val="210"/>
        </w:trPr>
        <w:tc>
          <w:tcPr>
            <w:tcW w:w="2972" w:type="dxa"/>
            <w:vMerge w:val="restart"/>
          </w:tcPr>
          <w:p w14:paraId="59B56DC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Seguridad de la información</w:t>
            </w:r>
          </w:p>
        </w:tc>
        <w:tc>
          <w:tcPr>
            <w:tcW w:w="4422" w:type="dxa"/>
            <w:shd w:val="clear" w:color="auto" w:fill="auto"/>
          </w:tcPr>
          <w:p w14:paraId="20423A1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Actualizar la política de seguridad de la información. </w:t>
            </w:r>
          </w:p>
        </w:tc>
        <w:tc>
          <w:tcPr>
            <w:tcW w:w="701" w:type="dxa"/>
            <w:shd w:val="clear" w:color="auto" w:fill="auto"/>
          </w:tcPr>
          <w:p w14:paraId="27BAB44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40A21B2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25F84C1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418C96B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F805AD5" w14:textId="77777777" w:rsidTr="0040307F">
        <w:trPr>
          <w:trHeight w:val="210"/>
        </w:trPr>
        <w:tc>
          <w:tcPr>
            <w:tcW w:w="2972" w:type="dxa"/>
            <w:vMerge/>
          </w:tcPr>
          <w:p w14:paraId="0D02217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422" w:type="dxa"/>
            <w:shd w:val="clear" w:color="auto" w:fill="auto"/>
          </w:tcPr>
          <w:p w14:paraId="25CB7CD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Garantizar la integridad, autenticidad, disponibilidad, legalidad y el acceso a la información con el paso del tiempo. </w:t>
            </w:r>
          </w:p>
        </w:tc>
        <w:tc>
          <w:tcPr>
            <w:tcW w:w="701" w:type="dxa"/>
            <w:shd w:val="clear" w:color="auto" w:fill="auto"/>
          </w:tcPr>
          <w:p w14:paraId="0A8057E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78B9546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78E77CD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63ADD99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7E082C4D" w14:textId="77777777" w:rsidTr="0040307F">
        <w:trPr>
          <w:trHeight w:val="210"/>
        </w:trPr>
        <w:tc>
          <w:tcPr>
            <w:tcW w:w="2972" w:type="dxa"/>
          </w:tcPr>
          <w:p w14:paraId="1A2957F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Requisitos para la preservación y conservación de los documentos electrónicos de archivo</w:t>
            </w:r>
          </w:p>
        </w:tc>
        <w:tc>
          <w:tcPr>
            <w:tcW w:w="4422" w:type="dxa"/>
            <w:shd w:val="clear" w:color="auto" w:fill="auto"/>
          </w:tcPr>
          <w:p w14:paraId="3F20C6F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Establecer buenas prácticas de conservación de los archivos y de los espacios definidos. </w:t>
            </w:r>
          </w:p>
        </w:tc>
        <w:tc>
          <w:tcPr>
            <w:tcW w:w="701" w:type="dxa"/>
            <w:shd w:val="clear" w:color="auto" w:fill="auto"/>
          </w:tcPr>
          <w:p w14:paraId="677D036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41F9AB2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22275A8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5AC977D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023709F0" w14:textId="77777777" w:rsidTr="0040307F">
        <w:trPr>
          <w:trHeight w:val="210"/>
        </w:trPr>
        <w:tc>
          <w:tcPr>
            <w:tcW w:w="2972" w:type="dxa"/>
          </w:tcPr>
          <w:p w14:paraId="1A98901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Requisitos para las técnicas de preservación a largo plazo</w:t>
            </w:r>
          </w:p>
        </w:tc>
        <w:tc>
          <w:tcPr>
            <w:tcW w:w="4422" w:type="dxa"/>
            <w:shd w:val="clear" w:color="auto" w:fill="auto"/>
          </w:tcPr>
          <w:p w14:paraId="69DBAD0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aprobar e implementar las técnicas de preservación digital a largo plazo: conversión, </w:t>
            </w:r>
            <w:proofErr w:type="spellStart"/>
            <w:r w:rsidRPr="00E42096">
              <w:rPr>
                <w:rFonts w:eastAsia="Droid Sans" w:cs="Arial"/>
                <w:kern w:val="3"/>
                <w:szCs w:val="24"/>
                <w:lang w:val="es-CO" w:bidi="hi-IN"/>
              </w:rPr>
              <w:t>refreshing</w:t>
            </w:r>
            <w:proofErr w:type="spellEnd"/>
            <w:r w:rsidRPr="00E42096">
              <w:rPr>
                <w:rFonts w:eastAsia="Droid Sans" w:cs="Arial"/>
                <w:kern w:val="3"/>
                <w:szCs w:val="24"/>
                <w:lang w:val="es-CO" w:bidi="hi-IN"/>
              </w:rPr>
              <w:t>, emulación y migración, como realizar la técnica, recursos disponibles y como asegurar su mantenimiento.</w:t>
            </w:r>
          </w:p>
        </w:tc>
        <w:tc>
          <w:tcPr>
            <w:tcW w:w="701" w:type="dxa"/>
            <w:shd w:val="clear" w:color="auto" w:fill="auto"/>
          </w:tcPr>
          <w:p w14:paraId="2B8998A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61" w:type="dxa"/>
            <w:shd w:val="clear" w:color="auto" w:fill="auto"/>
          </w:tcPr>
          <w:p w14:paraId="58B1C72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3" w:type="dxa"/>
            <w:shd w:val="clear" w:color="auto" w:fill="auto"/>
          </w:tcPr>
          <w:p w14:paraId="3731515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3" w:type="dxa"/>
            <w:shd w:val="clear" w:color="auto" w:fill="auto"/>
          </w:tcPr>
          <w:p w14:paraId="7A0A8FA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0033D9A5" w14:textId="15B2BB2A" w:rsidR="00625F42" w:rsidRPr="00E42096" w:rsidRDefault="005722EF" w:rsidP="00E42096">
      <w:pPr>
        <w:spacing w:after="0" w:line="360" w:lineRule="auto"/>
        <w:rPr>
          <w:rFonts w:ascii="Arial" w:eastAsia="Calibri" w:hAnsi="Arial" w:cs="Arial"/>
          <w:sz w:val="24"/>
          <w:szCs w:val="24"/>
          <w:lang w:val="es-CO" w:eastAsia="en-US"/>
        </w:rPr>
      </w:pPr>
      <w:bookmarkStart w:id="51" w:name="_Toc181114266"/>
      <w:r w:rsidRPr="00E42096">
        <w:rPr>
          <w:rFonts w:ascii="Arial" w:eastAsia="Calibri" w:hAnsi="Arial" w:cs="Arial"/>
          <w:b/>
          <w:bCs/>
          <w:sz w:val="24"/>
          <w:szCs w:val="24"/>
          <w:lang w:val="es-CO" w:eastAsia="en-US"/>
        </w:rPr>
        <w:t>Fuente:</w:t>
      </w:r>
      <w:r w:rsidRPr="00E42096">
        <w:rPr>
          <w:rFonts w:ascii="Arial" w:eastAsia="Calibri" w:hAnsi="Arial" w:cs="Arial"/>
          <w:sz w:val="24"/>
          <w:szCs w:val="24"/>
          <w:lang w:val="es-CO" w:eastAsia="en-US"/>
        </w:rPr>
        <w:t xml:space="preserve"> </w:t>
      </w:r>
      <w:r w:rsidR="00625F42" w:rsidRPr="00E42096">
        <w:rPr>
          <w:rFonts w:ascii="Arial" w:eastAsia="Calibri" w:hAnsi="Arial" w:cs="Arial"/>
          <w:sz w:val="24"/>
          <w:szCs w:val="24"/>
          <w:lang w:val="es-CO" w:eastAsia="en-US"/>
        </w:rPr>
        <w:t>Elaboración propia, Preservación a largo plazo, gestión administrativa diciembre 2024</w:t>
      </w:r>
    </w:p>
    <w:bookmarkEnd w:id="51"/>
    <w:p w14:paraId="4CCE08B4"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1730CFFD" w14:textId="7E64662D" w:rsidR="00261D79" w:rsidRPr="007615C4" w:rsidRDefault="005722EF" w:rsidP="00FB29AD">
      <w:pPr>
        <w:pStyle w:val="Prrafodelista"/>
        <w:numPr>
          <w:ilvl w:val="2"/>
          <w:numId w:val="29"/>
        </w:numPr>
        <w:tabs>
          <w:tab w:val="left" w:pos="993"/>
          <w:tab w:val="left" w:pos="1134"/>
        </w:tabs>
        <w:ind w:left="0" w:firstLine="284"/>
        <w:rPr>
          <w:rFonts w:cs="Arial"/>
          <w:b/>
          <w:bCs/>
          <w:color w:val="000000"/>
          <w:kern w:val="2"/>
          <w:szCs w:val="24"/>
          <w:shd w:val="clear" w:color="auto" w:fill="FFFFFF"/>
          <w:lang w:val="es-CO"/>
          <w14:ligatures w14:val="standardContextual"/>
        </w:rPr>
      </w:pPr>
      <w:bookmarkStart w:id="52" w:name="_Toc183020805"/>
      <w:r w:rsidRPr="007615C4">
        <w:rPr>
          <w:rFonts w:cs="Arial"/>
          <w:b/>
          <w:bCs/>
          <w:color w:val="000000"/>
          <w:kern w:val="2"/>
          <w:szCs w:val="24"/>
          <w:shd w:val="clear" w:color="auto" w:fill="FFFFFF"/>
          <w:lang w:val="es-CO"/>
          <w14:ligatures w14:val="standardContextual"/>
        </w:rPr>
        <w:t xml:space="preserve"> </w:t>
      </w:r>
      <w:bookmarkStart w:id="53" w:name="_Toc186123726"/>
      <w:r w:rsidR="0040307F" w:rsidRPr="007615C4">
        <w:rPr>
          <w:rFonts w:cs="Arial"/>
          <w:b/>
          <w:bCs/>
          <w:color w:val="000000"/>
          <w:kern w:val="2"/>
          <w:szCs w:val="24"/>
          <w:shd w:val="clear" w:color="auto" w:fill="FFFFFF"/>
          <w:lang w:val="es-CO"/>
          <w14:ligatures w14:val="standardContextual"/>
        </w:rPr>
        <w:t xml:space="preserve"> </w:t>
      </w:r>
      <w:r w:rsidR="00261D79" w:rsidRPr="007615C4">
        <w:rPr>
          <w:rFonts w:cs="Arial"/>
          <w:b/>
          <w:bCs/>
          <w:color w:val="000000"/>
          <w:kern w:val="2"/>
          <w:szCs w:val="24"/>
          <w:shd w:val="clear" w:color="auto" w:fill="FFFFFF"/>
          <w:lang w:val="es-CO"/>
          <w14:ligatures w14:val="standardContextual"/>
        </w:rPr>
        <w:t>Valoración documental</w:t>
      </w:r>
      <w:bookmarkEnd w:id="52"/>
      <w:bookmarkEnd w:id="53"/>
    </w:p>
    <w:p w14:paraId="2F87B0E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La valoración de los documentos se define como la labor intelectual por la cual se determinan los valores primarios y secundarios de los documentos con el fin de establecer su permanencia en las diferentes fases del ciclo vital.</w:t>
      </w:r>
    </w:p>
    <w:p w14:paraId="05CFA318" w14:textId="3088F598" w:rsidR="0040307F" w:rsidRPr="00E42096" w:rsidRDefault="0040307F" w:rsidP="0040307F">
      <w:pPr>
        <w:spacing w:after="0" w:line="360" w:lineRule="auto"/>
        <w:rPr>
          <w:rFonts w:ascii="Arial" w:eastAsia="Calibri" w:hAnsi="Arial" w:cs="Arial"/>
          <w:kern w:val="2"/>
          <w:sz w:val="24"/>
          <w:szCs w:val="24"/>
          <w:lang w:val="es-CO" w:eastAsia="en-US"/>
          <w14:ligatures w14:val="standardContextual"/>
        </w:rPr>
      </w:pPr>
    </w:p>
    <w:p w14:paraId="09B09242" w14:textId="77777777" w:rsidR="0040307F" w:rsidRPr="00DD3DC6" w:rsidRDefault="0040307F" w:rsidP="00FB29AD">
      <w:pPr>
        <w:pStyle w:val="textocuerpo"/>
      </w:pPr>
      <w:r w:rsidRPr="00DD3DC6">
        <w:t xml:space="preserve">Tipo de requisito: </w:t>
      </w:r>
    </w:p>
    <w:p w14:paraId="55E7ACD7" w14:textId="77777777" w:rsidR="0040307F" w:rsidRDefault="0040307F" w:rsidP="00FB29AD">
      <w:pPr>
        <w:pStyle w:val="textocuerpo"/>
      </w:pPr>
    </w:p>
    <w:p w14:paraId="33DE9D28"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A</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Administrativo</w:t>
      </w:r>
    </w:p>
    <w:p w14:paraId="7E3FD454"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L</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 xml:space="preserve">= </w:t>
      </w:r>
      <w:r>
        <w:rPr>
          <w:rFonts w:ascii="Arial" w:eastAsia="Calibri" w:hAnsi="Arial" w:cs="Arial"/>
          <w:kern w:val="2"/>
          <w:sz w:val="24"/>
          <w:szCs w:val="24"/>
          <w:lang w:val="es-CO" w:eastAsia="en-US"/>
          <w14:ligatures w14:val="standardContextual"/>
        </w:rPr>
        <w:t>Legal</w:t>
      </w:r>
    </w:p>
    <w:p w14:paraId="71C1A1AF"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F</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Pr>
          <w:rFonts w:ascii="Arial" w:eastAsia="Calibri" w:hAnsi="Arial" w:cs="Arial"/>
          <w:kern w:val="2"/>
          <w:sz w:val="24"/>
          <w:szCs w:val="24"/>
          <w:lang w:val="es-CO" w:eastAsia="en-US"/>
          <w14:ligatures w14:val="standardContextual"/>
        </w:rPr>
        <w:t xml:space="preserve"> Funcional</w:t>
      </w:r>
    </w:p>
    <w:p w14:paraId="2C64AA7D" w14:textId="77777777" w:rsidR="0040307F" w:rsidRDefault="0040307F" w:rsidP="0040307F">
      <w:pPr>
        <w:spacing w:after="0" w:line="360" w:lineRule="auto"/>
        <w:ind w:left="851" w:hanging="142"/>
        <w:rPr>
          <w:rFonts w:ascii="Arial" w:eastAsia="Calibri" w:hAnsi="Arial" w:cs="Arial"/>
          <w:kern w:val="2"/>
          <w:sz w:val="24"/>
          <w:szCs w:val="24"/>
          <w:lang w:val="es-CO" w:eastAsia="en-US"/>
          <w14:ligatures w14:val="standardContextual"/>
        </w:rPr>
      </w:pPr>
      <w:r w:rsidRPr="00B03D7D">
        <w:rPr>
          <w:rFonts w:ascii="Arial" w:eastAsia="Calibri" w:hAnsi="Arial" w:cs="Arial"/>
          <w:b/>
          <w:kern w:val="2"/>
          <w:sz w:val="24"/>
          <w:szCs w:val="24"/>
          <w:lang w:val="es-CO" w:eastAsia="en-US"/>
          <w14:ligatures w14:val="standardContextual"/>
        </w:rPr>
        <w:t>T</w:t>
      </w:r>
      <w:r>
        <w:rPr>
          <w:rFonts w:ascii="Arial" w:eastAsia="Calibri" w:hAnsi="Arial" w:cs="Arial"/>
          <w:b/>
          <w:kern w:val="2"/>
          <w:sz w:val="24"/>
          <w:szCs w:val="24"/>
          <w:lang w:val="es-CO" w:eastAsia="en-US"/>
          <w14:ligatures w14:val="standardContextual"/>
        </w:rPr>
        <w:t xml:space="preserve"> </w:t>
      </w:r>
      <w:r w:rsidRPr="00B03D7D">
        <w:rPr>
          <w:rFonts w:ascii="Arial" w:eastAsia="Calibri" w:hAnsi="Arial" w:cs="Arial"/>
          <w:b/>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 xml:space="preserve"> Tecnológico</w:t>
      </w:r>
    </w:p>
    <w:p w14:paraId="635AF013" w14:textId="53CD954F"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bl>
      <w:tblPr>
        <w:tblStyle w:val="Tablaconcuadrcula2"/>
        <w:tblW w:w="0" w:type="auto"/>
        <w:tblLook w:val="04A0" w:firstRow="1" w:lastRow="0" w:firstColumn="1" w:lastColumn="0" w:noHBand="0" w:noVBand="1"/>
        <w:tblCaption w:val="ACTIVIDADES A DESARROLLAR"/>
        <w:tblDescription w:val="Tabla en word: Donde se relaciona las columnas de actividades propias a desarrollar y tipo de requisito. Información necesaria para el proceso de gestión documental."/>
      </w:tblPr>
      <w:tblGrid>
        <w:gridCol w:w="1413"/>
        <w:gridCol w:w="5953"/>
        <w:gridCol w:w="768"/>
        <w:gridCol w:w="610"/>
        <w:gridCol w:w="609"/>
        <w:gridCol w:w="609"/>
      </w:tblGrid>
      <w:tr w:rsidR="00261D79" w:rsidRPr="00E42096" w14:paraId="5236CFA0" w14:textId="77777777" w:rsidTr="0040307F">
        <w:trPr>
          <w:trHeight w:val="210"/>
          <w:tblHeader/>
        </w:trPr>
        <w:tc>
          <w:tcPr>
            <w:tcW w:w="1413" w:type="dxa"/>
            <w:vMerge w:val="restart"/>
            <w:shd w:val="clear" w:color="auto" w:fill="auto"/>
          </w:tcPr>
          <w:p w14:paraId="7ED02BC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ASPECTO</w:t>
            </w:r>
          </w:p>
        </w:tc>
        <w:tc>
          <w:tcPr>
            <w:tcW w:w="5953" w:type="dxa"/>
            <w:vMerge w:val="restart"/>
            <w:shd w:val="clear" w:color="auto" w:fill="auto"/>
          </w:tcPr>
          <w:p w14:paraId="3AB1F29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ACTIVIDADES A DESARROLLAR</w:t>
            </w:r>
          </w:p>
        </w:tc>
        <w:tc>
          <w:tcPr>
            <w:tcW w:w="2596" w:type="dxa"/>
            <w:gridSpan w:val="4"/>
            <w:shd w:val="clear" w:color="auto" w:fill="auto"/>
          </w:tcPr>
          <w:p w14:paraId="57B4E80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TIPO DE REQUISITO</w:t>
            </w:r>
          </w:p>
        </w:tc>
      </w:tr>
      <w:tr w:rsidR="00261D79" w:rsidRPr="00E42096" w14:paraId="2F7D9BB5" w14:textId="77777777" w:rsidTr="0040307F">
        <w:trPr>
          <w:trHeight w:val="210"/>
          <w:tblHeader/>
        </w:trPr>
        <w:tc>
          <w:tcPr>
            <w:tcW w:w="1413" w:type="dxa"/>
            <w:vMerge/>
            <w:shd w:val="clear" w:color="auto" w:fill="auto"/>
          </w:tcPr>
          <w:p w14:paraId="1BC820F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953" w:type="dxa"/>
            <w:vMerge/>
            <w:shd w:val="clear" w:color="auto" w:fill="auto"/>
          </w:tcPr>
          <w:p w14:paraId="67A5768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768" w:type="dxa"/>
            <w:shd w:val="clear" w:color="auto" w:fill="auto"/>
          </w:tcPr>
          <w:p w14:paraId="51C0E7D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w:t>
            </w:r>
          </w:p>
        </w:tc>
        <w:tc>
          <w:tcPr>
            <w:tcW w:w="610" w:type="dxa"/>
            <w:shd w:val="clear" w:color="auto" w:fill="auto"/>
          </w:tcPr>
          <w:p w14:paraId="708C0CC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w:t>
            </w:r>
          </w:p>
        </w:tc>
        <w:tc>
          <w:tcPr>
            <w:tcW w:w="609" w:type="dxa"/>
            <w:shd w:val="clear" w:color="auto" w:fill="auto"/>
          </w:tcPr>
          <w:p w14:paraId="47D34C6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w:t>
            </w:r>
          </w:p>
        </w:tc>
        <w:tc>
          <w:tcPr>
            <w:tcW w:w="609" w:type="dxa"/>
            <w:shd w:val="clear" w:color="auto" w:fill="auto"/>
          </w:tcPr>
          <w:p w14:paraId="10267C5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T</w:t>
            </w:r>
          </w:p>
        </w:tc>
      </w:tr>
      <w:tr w:rsidR="00261D79" w:rsidRPr="00E42096" w14:paraId="61998FF7" w14:textId="77777777" w:rsidTr="0040307F">
        <w:trPr>
          <w:trHeight w:val="210"/>
        </w:trPr>
        <w:tc>
          <w:tcPr>
            <w:tcW w:w="1413" w:type="dxa"/>
            <w:vMerge w:val="restart"/>
            <w:shd w:val="clear" w:color="auto" w:fill="auto"/>
          </w:tcPr>
          <w:p w14:paraId="025F2BB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Directrices Generales</w:t>
            </w:r>
          </w:p>
        </w:tc>
        <w:tc>
          <w:tcPr>
            <w:tcW w:w="5953" w:type="dxa"/>
            <w:shd w:val="clear" w:color="auto" w:fill="auto"/>
          </w:tcPr>
          <w:p w14:paraId="181C052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Generar los lineamientos que se deben seguir para evaluar la autenticidad e integridad de los documentos electrónicos de archivo.</w:t>
            </w:r>
          </w:p>
        </w:tc>
        <w:tc>
          <w:tcPr>
            <w:tcW w:w="768" w:type="dxa"/>
            <w:shd w:val="clear" w:color="auto" w:fill="auto"/>
          </w:tcPr>
          <w:p w14:paraId="05FDCF6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10" w:type="dxa"/>
            <w:shd w:val="clear" w:color="auto" w:fill="auto"/>
          </w:tcPr>
          <w:p w14:paraId="750AA26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3404DFD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3A0B611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5087C5D5" w14:textId="77777777" w:rsidTr="0040307F">
        <w:trPr>
          <w:trHeight w:val="210"/>
        </w:trPr>
        <w:tc>
          <w:tcPr>
            <w:tcW w:w="1413" w:type="dxa"/>
            <w:vMerge/>
          </w:tcPr>
          <w:p w14:paraId="5B34EF4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953" w:type="dxa"/>
            <w:shd w:val="clear" w:color="auto" w:fill="auto"/>
          </w:tcPr>
          <w:p w14:paraId="18CCCDB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Revisar la producción documental en aras de definir cuales tienen valor primario y secundario para la Agencia.</w:t>
            </w:r>
          </w:p>
        </w:tc>
        <w:tc>
          <w:tcPr>
            <w:tcW w:w="768" w:type="dxa"/>
            <w:shd w:val="clear" w:color="auto" w:fill="auto"/>
          </w:tcPr>
          <w:p w14:paraId="03FBB0A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10" w:type="dxa"/>
            <w:shd w:val="clear" w:color="auto" w:fill="auto"/>
          </w:tcPr>
          <w:p w14:paraId="69B5D19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609" w:type="dxa"/>
            <w:shd w:val="clear" w:color="auto" w:fill="auto"/>
          </w:tcPr>
          <w:p w14:paraId="7F36412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5F6F6BC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76161A3A" w14:textId="77777777" w:rsidTr="0040307F">
        <w:trPr>
          <w:trHeight w:val="210"/>
        </w:trPr>
        <w:tc>
          <w:tcPr>
            <w:tcW w:w="1413" w:type="dxa"/>
            <w:vMerge/>
          </w:tcPr>
          <w:p w14:paraId="03BD49D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953" w:type="dxa"/>
            <w:shd w:val="clear" w:color="auto" w:fill="auto"/>
          </w:tcPr>
          <w:p w14:paraId="0FC7295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Analizar la frecuencia de consulta de los documentos por series.</w:t>
            </w:r>
          </w:p>
        </w:tc>
        <w:tc>
          <w:tcPr>
            <w:tcW w:w="768" w:type="dxa"/>
            <w:shd w:val="clear" w:color="auto" w:fill="auto"/>
          </w:tcPr>
          <w:p w14:paraId="668A56E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10" w:type="dxa"/>
            <w:shd w:val="clear" w:color="auto" w:fill="auto"/>
          </w:tcPr>
          <w:p w14:paraId="6433F93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38ED6A8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071CC74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1BB8885D" w14:textId="77777777" w:rsidTr="0040307F">
        <w:trPr>
          <w:trHeight w:val="210"/>
        </w:trPr>
        <w:tc>
          <w:tcPr>
            <w:tcW w:w="1413" w:type="dxa"/>
            <w:vMerge/>
          </w:tcPr>
          <w:p w14:paraId="48F913B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953" w:type="dxa"/>
            <w:shd w:val="clear" w:color="auto" w:fill="auto"/>
          </w:tcPr>
          <w:p w14:paraId="16752114" w14:textId="582CD5CF"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Aplicar y actualizar (cuando se requiera) las T</w:t>
            </w:r>
            <w:r w:rsidR="00F27075" w:rsidRPr="00E42096">
              <w:rPr>
                <w:rFonts w:eastAsia="Droid Sans" w:cs="Arial"/>
                <w:kern w:val="3"/>
                <w:szCs w:val="24"/>
                <w:lang w:val="es-CO" w:bidi="hi-IN"/>
              </w:rPr>
              <w:t>RD</w:t>
            </w:r>
            <w:r w:rsidRPr="00E42096">
              <w:rPr>
                <w:rFonts w:eastAsia="Droid Sans" w:cs="Arial"/>
                <w:kern w:val="3"/>
                <w:szCs w:val="24"/>
                <w:lang w:val="es-CO" w:bidi="hi-IN"/>
              </w:rPr>
              <w:t>.</w:t>
            </w:r>
          </w:p>
        </w:tc>
        <w:tc>
          <w:tcPr>
            <w:tcW w:w="768" w:type="dxa"/>
            <w:shd w:val="clear" w:color="auto" w:fill="auto"/>
          </w:tcPr>
          <w:p w14:paraId="2682C37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10" w:type="dxa"/>
            <w:shd w:val="clear" w:color="auto" w:fill="auto"/>
          </w:tcPr>
          <w:p w14:paraId="0190DBB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2D48984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55077FA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r w:rsidR="00261D79" w:rsidRPr="00E42096" w14:paraId="6A858DF2" w14:textId="77777777" w:rsidTr="0040307F">
        <w:trPr>
          <w:trHeight w:val="210"/>
        </w:trPr>
        <w:tc>
          <w:tcPr>
            <w:tcW w:w="1413" w:type="dxa"/>
            <w:vMerge/>
          </w:tcPr>
          <w:p w14:paraId="1154286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5953" w:type="dxa"/>
            <w:shd w:val="clear" w:color="auto" w:fill="auto"/>
          </w:tcPr>
          <w:p w14:paraId="649F08B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Elaborar el procedimiento de valoración documental para su posterior publicación. </w:t>
            </w:r>
          </w:p>
        </w:tc>
        <w:tc>
          <w:tcPr>
            <w:tcW w:w="768" w:type="dxa"/>
            <w:shd w:val="clear" w:color="auto" w:fill="auto"/>
          </w:tcPr>
          <w:p w14:paraId="441DC2F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10" w:type="dxa"/>
            <w:shd w:val="clear" w:color="auto" w:fill="auto"/>
          </w:tcPr>
          <w:p w14:paraId="44CCAAC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7AC0B7E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c>
          <w:tcPr>
            <w:tcW w:w="609" w:type="dxa"/>
            <w:shd w:val="clear" w:color="auto" w:fill="auto"/>
          </w:tcPr>
          <w:p w14:paraId="4E5D40A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X</w:t>
            </w:r>
          </w:p>
        </w:tc>
      </w:tr>
    </w:tbl>
    <w:p w14:paraId="6442A187" w14:textId="61191E4C" w:rsidR="00261D79" w:rsidRPr="00FB29AD" w:rsidRDefault="00F27075" w:rsidP="00E42096">
      <w:pPr>
        <w:spacing w:after="0" w:line="360" w:lineRule="auto"/>
        <w:rPr>
          <w:rFonts w:ascii="Arial" w:eastAsia="Calibri" w:hAnsi="Arial" w:cs="Arial"/>
          <w:sz w:val="24"/>
          <w:szCs w:val="24"/>
          <w:lang w:val="es-CO" w:eastAsia="en-US"/>
        </w:rPr>
      </w:pPr>
      <w:bookmarkStart w:id="54" w:name="_Toc181114267"/>
      <w:r w:rsidRPr="00E42096">
        <w:rPr>
          <w:rFonts w:ascii="Arial" w:eastAsia="Calibri" w:hAnsi="Arial" w:cs="Arial"/>
          <w:b/>
          <w:bCs/>
          <w:sz w:val="24"/>
          <w:szCs w:val="24"/>
          <w:lang w:val="es-CO" w:eastAsia="en-US"/>
        </w:rPr>
        <w:t>Fuente:</w:t>
      </w:r>
      <w:r w:rsidRPr="00E42096">
        <w:rPr>
          <w:rFonts w:ascii="Arial" w:eastAsia="Calibri" w:hAnsi="Arial" w:cs="Arial"/>
          <w:sz w:val="24"/>
          <w:szCs w:val="24"/>
          <w:lang w:val="es-CO" w:eastAsia="en-US"/>
        </w:rPr>
        <w:t xml:space="preserve"> </w:t>
      </w:r>
      <w:r w:rsidR="0040307F">
        <w:rPr>
          <w:rFonts w:ascii="Arial" w:eastAsia="Calibri" w:hAnsi="Arial" w:cs="Arial"/>
          <w:sz w:val="24"/>
          <w:szCs w:val="24"/>
          <w:lang w:val="es-CO" w:eastAsia="en-US"/>
        </w:rPr>
        <w:t xml:space="preserve">Elaboración propia del proceso Gestión administrativa de la APC Colombia, </w:t>
      </w:r>
      <w:r w:rsidR="00625F42" w:rsidRPr="00E42096">
        <w:rPr>
          <w:rFonts w:ascii="Arial" w:eastAsia="Calibri" w:hAnsi="Arial" w:cs="Arial"/>
          <w:sz w:val="24"/>
          <w:szCs w:val="24"/>
          <w:lang w:val="es-CO" w:eastAsia="en-US"/>
        </w:rPr>
        <w:t xml:space="preserve">diciembre </w:t>
      </w:r>
      <w:r w:rsidR="0040307F">
        <w:rPr>
          <w:rFonts w:ascii="Arial" w:eastAsia="Calibri" w:hAnsi="Arial" w:cs="Arial"/>
          <w:sz w:val="24"/>
          <w:szCs w:val="24"/>
          <w:lang w:val="es-CO" w:eastAsia="en-US"/>
        </w:rPr>
        <w:t xml:space="preserve">de </w:t>
      </w:r>
      <w:r w:rsidR="00625F42" w:rsidRPr="00E42096">
        <w:rPr>
          <w:rFonts w:ascii="Arial" w:eastAsia="Calibri" w:hAnsi="Arial" w:cs="Arial"/>
          <w:sz w:val="24"/>
          <w:szCs w:val="24"/>
          <w:lang w:val="es-CO" w:eastAsia="en-US"/>
        </w:rPr>
        <w:t>2024</w:t>
      </w:r>
      <w:bookmarkEnd w:id="54"/>
    </w:p>
    <w:p w14:paraId="6B3B9913" w14:textId="767AC450" w:rsidR="00261D79" w:rsidRPr="00E42096" w:rsidRDefault="00261D79" w:rsidP="007615C4">
      <w:pPr>
        <w:pStyle w:val="TITULO1"/>
        <w:numPr>
          <w:ilvl w:val="0"/>
          <w:numId w:val="29"/>
        </w:numPr>
        <w:tabs>
          <w:tab w:val="left" w:pos="426"/>
        </w:tabs>
        <w:spacing w:line="360" w:lineRule="auto"/>
        <w:jc w:val="left"/>
        <w:rPr>
          <w:rFonts w:eastAsia="Calibri"/>
          <w:color w:val="auto"/>
        </w:rPr>
      </w:pPr>
      <w:bookmarkStart w:id="55" w:name="_Toc183020806"/>
      <w:bookmarkStart w:id="56" w:name="_Toc186123727"/>
      <w:r w:rsidRPr="00E42096">
        <w:rPr>
          <w:rFonts w:eastAsia="Calibri"/>
          <w:color w:val="auto"/>
        </w:rPr>
        <w:lastRenderedPageBreak/>
        <w:t>FASES DE IMPLEMENTACIÓN DEL P</w:t>
      </w:r>
      <w:r w:rsidR="00883373" w:rsidRPr="00E42096">
        <w:rPr>
          <w:rFonts w:eastAsia="Calibri"/>
          <w:color w:val="auto"/>
        </w:rPr>
        <w:t>GD</w:t>
      </w:r>
      <w:bookmarkEnd w:id="55"/>
      <w:bookmarkEnd w:id="56"/>
    </w:p>
    <w:p w14:paraId="7E50BF61" w14:textId="03D907CA" w:rsidR="00883373"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 implementación del PGD de </w:t>
      </w:r>
      <w:r w:rsidR="00883373"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se basa en cuatro (4) fases: </w:t>
      </w:r>
    </w:p>
    <w:p w14:paraId="380C8894" w14:textId="77777777" w:rsidR="00883373" w:rsidRPr="00E42096" w:rsidRDefault="00883373" w:rsidP="00E42096">
      <w:pPr>
        <w:spacing w:after="0" w:line="360" w:lineRule="auto"/>
        <w:rPr>
          <w:rFonts w:ascii="Arial" w:eastAsia="Calibri" w:hAnsi="Arial" w:cs="Arial"/>
          <w:kern w:val="2"/>
          <w:sz w:val="24"/>
          <w:szCs w:val="24"/>
          <w:lang w:val="es-CO" w:eastAsia="en-US"/>
          <w14:ligatures w14:val="standardContextual"/>
        </w:rPr>
      </w:pPr>
    </w:p>
    <w:p w14:paraId="3783DF1F" w14:textId="77777777" w:rsidR="00883373" w:rsidRPr="0040307F" w:rsidRDefault="00883373" w:rsidP="00FB29AD">
      <w:pPr>
        <w:pStyle w:val="textocuerpo"/>
        <w:numPr>
          <w:ilvl w:val="0"/>
          <w:numId w:val="34"/>
        </w:numPr>
      </w:pPr>
      <w:r w:rsidRPr="0040307F">
        <w:t>E</w:t>
      </w:r>
      <w:r w:rsidR="00261D79" w:rsidRPr="0040307F">
        <w:t>laboración</w:t>
      </w:r>
      <w:r w:rsidRPr="0040307F">
        <w:t>.</w:t>
      </w:r>
    </w:p>
    <w:p w14:paraId="00C7D346" w14:textId="6F7CA908" w:rsidR="00883373" w:rsidRPr="0040307F" w:rsidRDefault="00883373" w:rsidP="00FB29AD">
      <w:pPr>
        <w:pStyle w:val="textocuerpo"/>
        <w:numPr>
          <w:ilvl w:val="0"/>
          <w:numId w:val="34"/>
        </w:numPr>
      </w:pPr>
      <w:r w:rsidRPr="0040307F">
        <w:t>E</w:t>
      </w:r>
      <w:r w:rsidR="00261D79" w:rsidRPr="0040307F">
        <w:t>jecución</w:t>
      </w:r>
      <w:r w:rsidRPr="0040307F">
        <w:t xml:space="preserve"> y P</w:t>
      </w:r>
      <w:r w:rsidR="00261D79" w:rsidRPr="0040307F">
        <w:t>uesta en marcha</w:t>
      </w:r>
      <w:r w:rsidRPr="0040307F">
        <w:t>.</w:t>
      </w:r>
    </w:p>
    <w:p w14:paraId="1DEAE377" w14:textId="77777777" w:rsidR="00883373" w:rsidRPr="0040307F" w:rsidRDefault="00883373" w:rsidP="00FB29AD">
      <w:pPr>
        <w:pStyle w:val="textocuerpo"/>
        <w:numPr>
          <w:ilvl w:val="0"/>
          <w:numId w:val="34"/>
        </w:numPr>
      </w:pPr>
      <w:r w:rsidRPr="0040307F">
        <w:t>S</w:t>
      </w:r>
      <w:r w:rsidR="00261D79" w:rsidRPr="0040307F">
        <w:t>eguimiento</w:t>
      </w:r>
      <w:r w:rsidRPr="0040307F">
        <w:t>.</w:t>
      </w:r>
    </w:p>
    <w:p w14:paraId="1E53A6FA" w14:textId="6FACBEF7" w:rsidR="00261D79" w:rsidRPr="0040307F" w:rsidRDefault="00883373" w:rsidP="00FB29AD">
      <w:pPr>
        <w:pStyle w:val="textocuerpo"/>
        <w:numPr>
          <w:ilvl w:val="0"/>
          <w:numId w:val="34"/>
        </w:numPr>
      </w:pPr>
      <w:r w:rsidRPr="0040307F">
        <w:t>M</w:t>
      </w:r>
      <w:r w:rsidR="00261D79" w:rsidRPr="0040307F">
        <w:t>ejora</w:t>
      </w:r>
      <w:r w:rsidRPr="0040307F">
        <w:t xml:space="preserve"> (</w:t>
      </w:r>
      <w:r w:rsidR="00261D79" w:rsidRPr="0040307F">
        <w:t>que están incluidas en el P</w:t>
      </w:r>
      <w:r w:rsidRPr="0040307F">
        <w:t>EI</w:t>
      </w:r>
      <w:r w:rsidR="00261D79" w:rsidRPr="0040307F">
        <w:t xml:space="preserve"> y el Plan d</w:t>
      </w:r>
      <w:r w:rsidRPr="0040307F">
        <w:t>e</w:t>
      </w:r>
      <w:r w:rsidR="00261D79" w:rsidRPr="0040307F">
        <w:t xml:space="preserve"> Acción Anual</w:t>
      </w:r>
      <w:r w:rsidRPr="0040307F">
        <w:t>).</w:t>
      </w:r>
      <w:r w:rsidR="00261D79" w:rsidRPr="0040307F">
        <w:t xml:space="preserve"> </w:t>
      </w:r>
    </w:p>
    <w:p w14:paraId="0A39783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59C5ED69" w14:textId="32BD2FAD" w:rsidR="00261D79" w:rsidRPr="00E42096" w:rsidRDefault="00883373" w:rsidP="002F0533">
      <w:pPr>
        <w:pStyle w:val="Prrafodelista"/>
        <w:numPr>
          <w:ilvl w:val="1"/>
          <w:numId w:val="10"/>
        </w:numPr>
        <w:tabs>
          <w:tab w:val="left" w:pos="993"/>
        </w:tabs>
        <w:ind w:left="426" w:firstLine="0"/>
        <w:rPr>
          <w:rFonts w:cs="Arial"/>
          <w:b/>
          <w:bCs/>
          <w:szCs w:val="24"/>
          <w:lang w:val="es-CO"/>
        </w:rPr>
      </w:pPr>
      <w:r w:rsidRPr="00E42096">
        <w:rPr>
          <w:rFonts w:cs="Arial"/>
          <w:b/>
          <w:bCs/>
          <w:szCs w:val="24"/>
          <w:lang w:val="es-CO"/>
        </w:rPr>
        <w:t xml:space="preserve"> </w:t>
      </w:r>
      <w:r w:rsidR="00261D79" w:rsidRPr="00E42096">
        <w:rPr>
          <w:rFonts w:cs="Arial"/>
          <w:b/>
          <w:bCs/>
          <w:szCs w:val="24"/>
          <w:lang w:val="es-CO"/>
        </w:rPr>
        <w:t>Fase de elaboración</w:t>
      </w:r>
    </w:p>
    <w:p w14:paraId="1931B2A8" w14:textId="1EDACFE0"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Para la fase de elaboración se identificaron las condiciones para ejecutar la implementación, se precisaron algunos prerrequisitos, roles y la disponibilidad de los recursos. </w:t>
      </w:r>
    </w:p>
    <w:p w14:paraId="4B65778D" w14:textId="77777777" w:rsidR="00883373" w:rsidRPr="00E42096" w:rsidRDefault="00883373" w:rsidP="00E42096">
      <w:pPr>
        <w:spacing w:after="0" w:line="360" w:lineRule="auto"/>
        <w:rPr>
          <w:rFonts w:ascii="Arial" w:eastAsia="Calibri" w:hAnsi="Arial" w:cs="Arial"/>
          <w:kern w:val="2"/>
          <w:sz w:val="24"/>
          <w:szCs w:val="24"/>
          <w:lang w:val="es-CO" w:eastAsia="en-US"/>
          <w14:ligatures w14:val="standardContextual"/>
        </w:rPr>
      </w:pPr>
    </w:p>
    <w:p w14:paraId="229FA4E2" w14:textId="7CFAEA5C" w:rsidR="00261D79" w:rsidRPr="0040307F" w:rsidRDefault="00261D79" w:rsidP="00FB29AD">
      <w:pPr>
        <w:pStyle w:val="textocuerpo"/>
        <w:numPr>
          <w:ilvl w:val="0"/>
          <w:numId w:val="35"/>
        </w:numPr>
      </w:pPr>
      <w:r w:rsidRPr="0040307F">
        <w:t>La implementación del PGD estará en cabeza del</w:t>
      </w:r>
      <w:r w:rsidR="00883373" w:rsidRPr="0040307F">
        <w:t xml:space="preserve"> proceso Gestión administrativa </w:t>
      </w:r>
      <w:r w:rsidRPr="0040307F">
        <w:t xml:space="preserve">de </w:t>
      </w:r>
      <w:r w:rsidR="00883373" w:rsidRPr="0040307F">
        <w:t xml:space="preserve">la </w:t>
      </w:r>
      <w:r w:rsidRPr="0040307F">
        <w:t xml:space="preserve">APC Colombia. </w:t>
      </w:r>
    </w:p>
    <w:p w14:paraId="61854160" w14:textId="3F59BB89" w:rsidR="00261D79" w:rsidRPr="0040307F" w:rsidRDefault="00261D79" w:rsidP="00FB29AD">
      <w:pPr>
        <w:pStyle w:val="textocuerpo"/>
        <w:numPr>
          <w:ilvl w:val="0"/>
          <w:numId w:val="35"/>
        </w:numPr>
      </w:pPr>
      <w:r w:rsidRPr="0040307F">
        <w:t xml:space="preserve">Se realizó el diagnostico documental en donde se reflejan las condiciones actuales de los archivos de la </w:t>
      </w:r>
      <w:r w:rsidR="00883373" w:rsidRPr="0040307F">
        <w:t>Agencia</w:t>
      </w:r>
      <w:r w:rsidRPr="0040307F">
        <w:t xml:space="preserve">. </w:t>
      </w:r>
    </w:p>
    <w:p w14:paraId="5029E075" w14:textId="568BC0CC" w:rsidR="00261D79" w:rsidRPr="0040307F" w:rsidRDefault="00261D79" w:rsidP="00FB29AD">
      <w:pPr>
        <w:pStyle w:val="textocuerpo"/>
        <w:numPr>
          <w:ilvl w:val="0"/>
          <w:numId w:val="35"/>
        </w:numPr>
      </w:pPr>
      <w:r w:rsidRPr="0040307F">
        <w:t>Identificar los instrumentos archivísticos de la</w:t>
      </w:r>
      <w:r w:rsidR="00883373" w:rsidRPr="0040307F">
        <w:t xml:space="preserve"> Agencia </w:t>
      </w:r>
      <w:r w:rsidRPr="0040307F">
        <w:t xml:space="preserve">que requieren actualización. </w:t>
      </w:r>
    </w:p>
    <w:p w14:paraId="7194C783" w14:textId="77777777" w:rsidR="00261D79" w:rsidRPr="0040307F" w:rsidRDefault="00261D79" w:rsidP="00FB29AD">
      <w:pPr>
        <w:pStyle w:val="textocuerpo"/>
        <w:numPr>
          <w:ilvl w:val="0"/>
          <w:numId w:val="35"/>
        </w:numPr>
      </w:pPr>
      <w:r w:rsidRPr="0040307F">
        <w:t>Contar con los equipos tecnológicos que se requieren para la implementación del PGD.</w:t>
      </w:r>
    </w:p>
    <w:p w14:paraId="73B6D2B7" w14:textId="77777777" w:rsidR="00261D79" w:rsidRPr="0040307F" w:rsidRDefault="00261D79" w:rsidP="00FB29AD">
      <w:pPr>
        <w:pStyle w:val="textocuerpo"/>
        <w:numPr>
          <w:ilvl w:val="0"/>
          <w:numId w:val="35"/>
        </w:numPr>
      </w:pPr>
      <w:r w:rsidRPr="0040307F">
        <w:t xml:space="preserve">Identificar herramientas de control que sirvan de apoyo para la medición de las actividades programadas.  </w:t>
      </w:r>
    </w:p>
    <w:p w14:paraId="47BEA680" w14:textId="3EDBA14C" w:rsidR="00261D79" w:rsidRPr="0040307F" w:rsidRDefault="00261D79" w:rsidP="00FB29AD">
      <w:pPr>
        <w:pStyle w:val="textocuerpo"/>
        <w:numPr>
          <w:ilvl w:val="0"/>
          <w:numId w:val="35"/>
        </w:numPr>
      </w:pPr>
      <w:r w:rsidRPr="0040307F">
        <w:t>Identificar las necesidades de capacitación en temáticas específicas que requiere el personal de la</w:t>
      </w:r>
      <w:r w:rsidR="00883373" w:rsidRPr="0040307F">
        <w:t xml:space="preserve"> Agencia</w:t>
      </w:r>
      <w:r w:rsidRPr="0040307F">
        <w:t xml:space="preserve">. </w:t>
      </w:r>
    </w:p>
    <w:p w14:paraId="239BB6C4" w14:textId="2931C318" w:rsidR="00261D79" w:rsidRPr="00FB29AD" w:rsidRDefault="00261D79" w:rsidP="00FB29AD">
      <w:pPr>
        <w:pStyle w:val="textocuerpo"/>
        <w:numPr>
          <w:ilvl w:val="0"/>
          <w:numId w:val="35"/>
        </w:numPr>
      </w:pPr>
      <w:r w:rsidRPr="0040307F">
        <w:t xml:space="preserve">Identificar los diferentes niveles de documentación de la entidad (Manuales, procedimientos, guías, instructivos, formatos, riesgos, indicadores, entre otros) que podrían requerir actualización o aún no se han elaborado. </w:t>
      </w:r>
    </w:p>
    <w:p w14:paraId="27BF4343" w14:textId="06139D0E" w:rsidR="00261D79" w:rsidRPr="00E42096" w:rsidRDefault="00883373" w:rsidP="002F0533">
      <w:pPr>
        <w:numPr>
          <w:ilvl w:val="1"/>
          <w:numId w:val="10"/>
        </w:numPr>
        <w:tabs>
          <w:tab w:val="left" w:pos="993"/>
        </w:tabs>
        <w:spacing w:after="0" w:line="360" w:lineRule="auto"/>
        <w:ind w:left="426" w:firstLine="0"/>
        <w:contextualSpacing/>
        <w:rPr>
          <w:rFonts w:ascii="Arial" w:eastAsia="Calibri" w:hAnsi="Arial" w:cs="Arial"/>
          <w:b/>
          <w:bCs/>
          <w:sz w:val="24"/>
          <w:szCs w:val="24"/>
          <w:lang w:val="es-CO" w:eastAsia="en-US"/>
        </w:rPr>
      </w:pPr>
      <w:r w:rsidRPr="00E42096">
        <w:rPr>
          <w:rFonts w:ascii="Arial" w:eastAsia="Calibri" w:hAnsi="Arial" w:cs="Arial"/>
          <w:b/>
          <w:bCs/>
          <w:sz w:val="24"/>
          <w:szCs w:val="24"/>
          <w:lang w:val="es-CO" w:eastAsia="en-US"/>
        </w:rPr>
        <w:lastRenderedPageBreak/>
        <w:t xml:space="preserve"> </w:t>
      </w:r>
      <w:r w:rsidR="00261D79" w:rsidRPr="00E42096">
        <w:rPr>
          <w:rFonts w:ascii="Arial" w:eastAsia="Calibri" w:hAnsi="Arial" w:cs="Arial"/>
          <w:b/>
          <w:bCs/>
          <w:sz w:val="24"/>
          <w:szCs w:val="24"/>
          <w:lang w:val="es-CO" w:eastAsia="en-US"/>
        </w:rPr>
        <w:t>Ejecución y puesta en marcha</w:t>
      </w:r>
    </w:p>
    <w:p w14:paraId="6F8434C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En esta fase se identificaron siete (7) actividades asociadas a los procesos que deberán desarrollarse para poner en marcha la ejecución e implementación del PGD. </w:t>
      </w:r>
    </w:p>
    <w:p w14:paraId="3DEAD060" w14:textId="77777777" w:rsidR="00261D79" w:rsidRPr="00E42096" w:rsidRDefault="00261D79" w:rsidP="00E42096">
      <w:pPr>
        <w:spacing w:after="0" w:line="360" w:lineRule="auto"/>
        <w:contextualSpacing/>
        <w:rPr>
          <w:rFonts w:ascii="Arial" w:eastAsia="Calibri" w:hAnsi="Arial" w:cs="Arial"/>
          <w:sz w:val="24"/>
          <w:szCs w:val="24"/>
          <w:lang w:val="es-CO" w:eastAsia="en-US"/>
        </w:rPr>
      </w:pPr>
    </w:p>
    <w:p w14:paraId="7448D15B" w14:textId="2C20D366" w:rsidR="00261D79" w:rsidRPr="00D2308A" w:rsidRDefault="00261D79" w:rsidP="00FB29AD">
      <w:pPr>
        <w:pStyle w:val="textocuerpo"/>
        <w:numPr>
          <w:ilvl w:val="0"/>
          <w:numId w:val="37"/>
        </w:numPr>
      </w:pPr>
      <w:r w:rsidRPr="00D2308A">
        <w:t xml:space="preserve">Publicar el diagnostico documental en la </w:t>
      </w:r>
      <w:r w:rsidR="00883373" w:rsidRPr="00D2308A">
        <w:t>sede electrónica de la APC Colombia</w:t>
      </w:r>
      <w:r w:rsidRPr="00D2308A">
        <w:t xml:space="preserve">. </w:t>
      </w:r>
    </w:p>
    <w:p w14:paraId="28949223" w14:textId="6C4B928A" w:rsidR="00261D79" w:rsidRPr="00D2308A" w:rsidRDefault="00261D79" w:rsidP="00FB29AD">
      <w:pPr>
        <w:pStyle w:val="textocuerpo"/>
        <w:numPr>
          <w:ilvl w:val="0"/>
          <w:numId w:val="37"/>
        </w:numPr>
      </w:pPr>
      <w:r w:rsidRPr="00D2308A">
        <w:t xml:space="preserve">Elaborar y/o actualizar los instrumentos archivísticos y herramientas complementarias de la gestión </w:t>
      </w:r>
      <w:r w:rsidR="00883373" w:rsidRPr="00D2308A">
        <w:t>d</w:t>
      </w:r>
      <w:r w:rsidRPr="00D2308A">
        <w:t>ocumental.</w:t>
      </w:r>
    </w:p>
    <w:p w14:paraId="66B708C7" w14:textId="330DC92A" w:rsidR="00261D79" w:rsidRPr="00D2308A" w:rsidRDefault="00261D79" w:rsidP="00FB29AD">
      <w:pPr>
        <w:pStyle w:val="textocuerpo"/>
        <w:numPr>
          <w:ilvl w:val="0"/>
          <w:numId w:val="36"/>
        </w:numPr>
      </w:pPr>
      <w:r w:rsidRPr="00D2308A">
        <w:t xml:space="preserve">Aprobar y normalizar los manuales, guías, procedimientos, instructivos formatos e indicadores como herramientas complementarias de la gestión </w:t>
      </w:r>
      <w:r w:rsidR="00883373" w:rsidRPr="00D2308A">
        <w:t>d</w:t>
      </w:r>
      <w:r w:rsidRPr="00D2308A">
        <w:t>ocumental.</w:t>
      </w:r>
    </w:p>
    <w:p w14:paraId="16D89FC0" w14:textId="00F1C752" w:rsidR="00261D79" w:rsidRPr="00D2308A" w:rsidRDefault="00261D79" w:rsidP="00FB29AD">
      <w:pPr>
        <w:pStyle w:val="textocuerpo"/>
        <w:numPr>
          <w:ilvl w:val="0"/>
          <w:numId w:val="36"/>
        </w:numPr>
      </w:pPr>
      <w:r w:rsidRPr="00D2308A">
        <w:t xml:space="preserve">Publicar los manuales, guías, procedimientos, instructivos formatos e indicadores como herramientas complementarias de la gestión </w:t>
      </w:r>
      <w:r w:rsidR="00883373" w:rsidRPr="00D2308A">
        <w:t>d</w:t>
      </w:r>
      <w:r w:rsidRPr="00D2308A">
        <w:t>ocumental.</w:t>
      </w:r>
    </w:p>
    <w:p w14:paraId="0F7539FB" w14:textId="65D2F504" w:rsidR="00261D79" w:rsidRPr="00D2308A" w:rsidRDefault="00261D79" w:rsidP="00FB29AD">
      <w:pPr>
        <w:pStyle w:val="textocuerpo"/>
        <w:numPr>
          <w:ilvl w:val="0"/>
          <w:numId w:val="36"/>
        </w:numPr>
      </w:pPr>
      <w:r w:rsidRPr="00D2308A">
        <w:t xml:space="preserve">Implementar los planes, programas y proyectos de la gestión documental en la </w:t>
      </w:r>
      <w:r w:rsidR="00883373" w:rsidRPr="00D2308A">
        <w:t>Agencia.</w:t>
      </w:r>
    </w:p>
    <w:p w14:paraId="1F3E12A0" w14:textId="4EF35577" w:rsidR="00261D79" w:rsidRPr="00D2308A" w:rsidRDefault="00261D79" w:rsidP="00FB29AD">
      <w:pPr>
        <w:pStyle w:val="textocuerpo"/>
        <w:numPr>
          <w:ilvl w:val="0"/>
          <w:numId w:val="36"/>
        </w:numPr>
      </w:pPr>
      <w:r w:rsidRPr="00D2308A">
        <w:t xml:space="preserve">Realizar actividades de capacitación en temas específicos de gestión documental con el apoyo de proceso de Gestión de </w:t>
      </w:r>
      <w:r w:rsidR="00883373" w:rsidRPr="00D2308A">
        <w:t>talento humano</w:t>
      </w:r>
      <w:r w:rsidRPr="00D2308A">
        <w:t>, armonizadas con el P</w:t>
      </w:r>
      <w:r w:rsidR="00883373" w:rsidRPr="00D2308A">
        <w:t xml:space="preserve">IC. </w:t>
      </w:r>
      <w:r w:rsidRPr="00D2308A">
        <w:t xml:space="preserve"> </w:t>
      </w:r>
    </w:p>
    <w:p w14:paraId="2B5D3FB2" w14:textId="77777777" w:rsidR="00261D79" w:rsidRPr="00D2308A" w:rsidRDefault="00261D79" w:rsidP="00FB29AD">
      <w:pPr>
        <w:pStyle w:val="textocuerpo"/>
        <w:numPr>
          <w:ilvl w:val="0"/>
          <w:numId w:val="36"/>
        </w:numPr>
      </w:pPr>
      <w:r w:rsidRPr="00D2308A">
        <w:t>Aplicar e implementar los Programas, Planes y Proyectos formulados en el PGD y PINAR.</w:t>
      </w:r>
    </w:p>
    <w:p w14:paraId="336152A7" w14:textId="77777777" w:rsidR="00261D79" w:rsidRPr="00D2308A" w:rsidRDefault="00261D79" w:rsidP="00D2308A">
      <w:pPr>
        <w:spacing w:after="0" w:line="360" w:lineRule="auto"/>
        <w:contextualSpacing/>
        <w:rPr>
          <w:rFonts w:ascii="Arial" w:eastAsia="Calibri" w:hAnsi="Arial" w:cs="Arial"/>
          <w:sz w:val="24"/>
          <w:szCs w:val="24"/>
          <w:lang w:val="es-CO" w:eastAsia="en-US"/>
        </w:rPr>
      </w:pPr>
    </w:p>
    <w:p w14:paraId="37AC92FB" w14:textId="7C82C4D7" w:rsidR="00261D79" w:rsidRPr="00E42096" w:rsidRDefault="00883373" w:rsidP="002F0533">
      <w:pPr>
        <w:numPr>
          <w:ilvl w:val="1"/>
          <w:numId w:val="10"/>
        </w:numPr>
        <w:tabs>
          <w:tab w:val="left" w:pos="993"/>
        </w:tabs>
        <w:spacing w:after="0" w:line="360" w:lineRule="auto"/>
        <w:ind w:left="426" w:firstLine="0"/>
        <w:contextualSpacing/>
        <w:rPr>
          <w:rFonts w:ascii="Arial" w:eastAsia="Calibri" w:hAnsi="Arial" w:cs="Arial"/>
          <w:b/>
          <w:bCs/>
          <w:sz w:val="24"/>
          <w:szCs w:val="24"/>
          <w:lang w:val="es-CO" w:eastAsia="en-US"/>
        </w:rPr>
      </w:pPr>
      <w:r w:rsidRPr="00E42096">
        <w:rPr>
          <w:rFonts w:ascii="Arial" w:eastAsia="Calibri" w:hAnsi="Arial" w:cs="Arial"/>
          <w:b/>
          <w:bCs/>
          <w:sz w:val="24"/>
          <w:szCs w:val="24"/>
          <w:lang w:val="es-CO" w:eastAsia="en-US"/>
        </w:rPr>
        <w:t xml:space="preserve"> </w:t>
      </w:r>
      <w:r w:rsidR="00261D79" w:rsidRPr="00E42096">
        <w:rPr>
          <w:rFonts w:ascii="Arial" w:eastAsia="Calibri" w:hAnsi="Arial" w:cs="Arial"/>
          <w:b/>
          <w:bCs/>
          <w:sz w:val="24"/>
          <w:szCs w:val="24"/>
          <w:lang w:val="es-CO" w:eastAsia="en-US"/>
        </w:rPr>
        <w:t xml:space="preserve">Fase de seguimiento </w:t>
      </w:r>
    </w:p>
    <w:p w14:paraId="728F7781" w14:textId="501E6739"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En esta fase se realizarán actividades encaminadas al seguimiento y monitoreo permanente del cumplimiento del PGD en la</w:t>
      </w:r>
      <w:r w:rsidR="00883373" w:rsidRPr="00E42096">
        <w:rPr>
          <w:rFonts w:ascii="Arial" w:eastAsia="Calibri" w:hAnsi="Arial" w:cs="Arial"/>
          <w:kern w:val="2"/>
          <w:sz w:val="24"/>
          <w:szCs w:val="24"/>
          <w:lang w:val="es-CO" w:eastAsia="en-US"/>
          <w14:ligatures w14:val="standardContextual"/>
        </w:rPr>
        <w:t xml:space="preserve"> Agencia</w:t>
      </w:r>
      <w:r w:rsidRPr="00E42096">
        <w:rPr>
          <w:rFonts w:ascii="Arial" w:eastAsia="Calibri" w:hAnsi="Arial" w:cs="Arial"/>
          <w:kern w:val="2"/>
          <w:sz w:val="24"/>
          <w:szCs w:val="24"/>
          <w:lang w:val="es-CO" w:eastAsia="en-US"/>
          <w14:ligatures w14:val="standardContextual"/>
        </w:rPr>
        <w:t xml:space="preserve">. </w:t>
      </w:r>
    </w:p>
    <w:p w14:paraId="04E88548"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674DC08B" w14:textId="77777777" w:rsidR="00261D79" w:rsidRPr="00D2308A" w:rsidRDefault="00261D79" w:rsidP="00FB29AD">
      <w:pPr>
        <w:pStyle w:val="textocuerpo"/>
      </w:pPr>
      <w:r w:rsidRPr="00D2308A">
        <w:t xml:space="preserve">Generar indicadores de acuerdo con las actividades y metas establecidas en el cronograma de ejecución del PGD. </w:t>
      </w:r>
    </w:p>
    <w:p w14:paraId="2CE086D7" w14:textId="77777777" w:rsidR="00261D79" w:rsidRPr="00D2308A" w:rsidRDefault="00261D79" w:rsidP="00FB29AD">
      <w:pPr>
        <w:pStyle w:val="textocuerpo"/>
      </w:pPr>
      <w:r w:rsidRPr="00D2308A">
        <w:t xml:space="preserve">Hacer mediciones de manera constante al cumplimiento de las tareas establecidas. </w:t>
      </w:r>
    </w:p>
    <w:p w14:paraId="78527715" w14:textId="69BEB997" w:rsidR="00510A7F" w:rsidRPr="00FB29AD" w:rsidRDefault="00261D79" w:rsidP="00FB29AD">
      <w:pPr>
        <w:pStyle w:val="textocuerpo"/>
      </w:pPr>
      <w:r w:rsidRPr="00D2308A">
        <w:lastRenderedPageBreak/>
        <w:t xml:space="preserve">Analizar los resultados de las mediciones con el fin de tomar puntos de referencia para establecer los avances en el cumplimiento del PGD. </w:t>
      </w:r>
    </w:p>
    <w:p w14:paraId="24985167" w14:textId="77777777" w:rsidR="00510A7F" w:rsidRPr="00E42096" w:rsidRDefault="00510A7F" w:rsidP="00E42096">
      <w:pPr>
        <w:spacing w:after="0" w:line="360" w:lineRule="auto"/>
        <w:contextualSpacing/>
        <w:rPr>
          <w:rFonts w:ascii="Arial" w:eastAsia="Calibri" w:hAnsi="Arial" w:cs="Arial"/>
          <w:sz w:val="24"/>
          <w:szCs w:val="24"/>
          <w:lang w:val="es-CO" w:eastAsia="en-US"/>
        </w:rPr>
      </w:pPr>
    </w:p>
    <w:p w14:paraId="3C1F0596" w14:textId="41DEC6AF" w:rsidR="00261D79" w:rsidRPr="00E42096" w:rsidRDefault="00883373" w:rsidP="002F0533">
      <w:pPr>
        <w:numPr>
          <w:ilvl w:val="1"/>
          <w:numId w:val="10"/>
        </w:numPr>
        <w:tabs>
          <w:tab w:val="left" w:pos="993"/>
        </w:tabs>
        <w:spacing w:after="0" w:line="360" w:lineRule="auto"/>
        <w:ind w:left="426" w:firstLine="0"/>
        <w:contextualSpacing/>
        <w:rPr>
          <w:rFonts w:ascii="Arial" w:eastAsia="Calibri" w:hAnsi="Arial" w:cs="Arial"/>
          <w:b/>
          <w:bCs/>
          <w:sz w:val="24"/>
          <w:szCs w:val="24"/>
          <w:lang w:val="es-CO" w:eastAsia="en-US"/>
        </w:rPr>
      </w:pPr>
      <w:r w:rsidRPr="00E42096">
        <w:rPr>
          <w:rFonts w:ascii="Arial" w:eastAsia="Calibri" w:hAnsi="Arial" w:cs="Arial"/>
          <w:b/>
          <w:bCs/>
          <w:sz w:val="24"/>
          <w:szCs w:val="24"/>
          <w:lang w:val="es-CO" w:eastAsia="en-US"/>
        </w:rPr>
        <w:t xml:space="preserve"> </w:t>
      </w:r>
      <w:r w:rsidR="00261D79" w:rsidRPr="00E42096">
        <w:rPr>
          <w:rFonts w:ascii="Arial" w:eastAsia="Calibri" w:hAnsi="Arial" w:cs="Arial"/>
          <w:b/>
          <w:bCs/>
          <w:sz w:val="24"/>
          <w:szCs w:val="24"/>
          <w:lang w:val="es-CO" w:eastAsia="en-US"/>
        </w:rPr>
        <w:t>Fase de mejora</w:t>
      </w:r>
    </w:p>
    <w:p w14:paraId="0D261693" w14:textId="249EBD72"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 fase de mejora tiene como finalidad mantener de forma continua las operaciones de la gestión documental en la </w:t>
      </w:r>
      <w:r w:rsidR="00883373" w:rsidRPr="00E42096">
        <w:rPr>
          <w:rFonts w:ascii="Arial" w:eastAsia="Calibri" w:hAnsi="Arial" w:cs="Arial"/>
          <w:kern w:val="2"/>
          <w:sz w:val="24"/>
          <w:szCs w:val="24"/>
          <w:lang w:val="es-CO" w:eastAsia="en-US"/>
          <w14:ligatures w14:val="standardContextual"/>
        </w:rPr>
        <w:t xml:space="preserve">Agencia, </w:t>
      </w:r>
      <w:r w:rsidRPr="00E42096">
        <w:rPr>
          <w:rFonts w:ascii="Arial" w:eastAsia="Calibri" w:hAnsi="Arial" w:cs="Arial"/>
          <w:kern w:val="2"/>
          <w:sz w:val="24"/>
          <w:szCs w:val="24"/>
          <w:lang w:val="es-CO" w:eastAsia="en-US"/>
          <w14:ligatures w14:val="standardContextual"/>
        </w:rPr>
        <w:t xml:space="preserve">para lo que deberá tener en cuenta los siguientes aspectos: </w:t>
      </w:r>
    </w:p>
    <w:p w14:paraId="093CB908"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79932126" w14:textId="77777777" w:rsidR="00261D79" w:rsidRPr="00D2308A" w:rsidRDefault="00261D79" w:rsidP="00FB29AD">
      <w:pPr>
        <w:pStyle w:val="textocuerpo"/>
        <w:numPr>
          <w:ilvl w:val="0"/>
          <w:numId w:val="38"/>
        </w:numPr>
      </w:pPr>
      <w:r w:rsidRPr="00D2308A">
        <w:t>Incluir en el Plan de Acción Anual las acciones anteriores y los riesgos identificados en la fase de seguimiento.</w:t>
      </w:r>
    </w:p>
    <w:p w14:paraId="1C6BA651" w14:textId="77777777" w:rsidR="00261D79" w:rsidRPr="00D2308A" w:rsidRDefault="00261D79" w:rsidP="00FB29AD">
      <w:pPr>
        <w:pStyle w:val="textocuerpo"/>
        <w:numPr>
          <w:ilvl w:val="0"/>
          <w:numId w:val="38"/>
        </w:numPr>
      </w:pPr>
      <w:r w:rsidRPr="00D2308A">
        <w:t xml:space="preserve">Elaborar planes de mejoramiento con actividades programadas y medibles por cada vigencia en la que se esté ejecutando el PGD. </w:t>
      </w:r>
    </w:p>
    <w:p w14:paraId="68D8407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4B2E53FF" w14:textId="77777777" w:rsidR="00261D79" w:rsidRPr="00E42096" w:rsidRDefault="00261D79" w:rsidP="002F0533">
      <w:pPr>
        <w:pStyle w:val="TITULO1"/>
        <w:numPr>
          <w:ilvl w:val="0"/>
          <w:numId w:val="10"/>
        </w:numPr>
        <w:tabs>
          <w:tab w:val="left" w:pos="284"/>
          <w:tab w:val="left" w:pos="426"/>
        </w:tabs>
        <w:spacing w:line="360" w:lineRule="auto"/>
        <w:ind w:left="0" w:firstLine="0"/>
        <w:jc w:val="left"/>
        <w:rPr>
          <w:rFonts w:eastAsia="Calibri"/>
        </w:rPr>
      </w:pPr>
      <w:bookmarkStart w:id="57" w:name="_Toc183020807"/>
      <w:bookmarkStart w:id="58" w:name="_Toc186123728"/>
      <w:r w:rsidRPr="00E42096">
        <w:rPr>
          <w:rFonts w:eastAsia="Calibri"/>
        </w:rPr>
        <w:t>PROGRAMAS ESPECÍFICOS</w:t>
      </w:r>
      <w:bookmarkEnd w:id="57"/>
      <w:bookmarkEnd w:id="58"/>
    </w:p>
    <w:p w14:paraId="3B52B6BB" w14:textId="49DEF431"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De acuerdo con el diagnostico documental elaborado se implementarán los siguientes programas prioritarios para la operación de la gestión documental en</w:t>
      </w:r>
      <w:r w:rsidR="00883373" w:rsidRPr="00E42096">
        <w:rPr>
          <w:rFonts w:ascii="Arial" w:eastAsia="Calibri" w:hAnsi="Arial" w:cs="Arial"/>
          <w:kern w:val="2"/>
          <w:sz w:val="24"/>
          <w:szCs w:val="24"/>
          <w:lang w:val="es-CO" w:eastAsia="en-US"/>
          <w14:ligatures w14:val="standardContextual"/>
        </w:rPr>
        <w:t xml:space="preserve"> la</w:t>
      </w:r>
      <w:r w:rsidRPr="00E42096">
        <w:rPr>
          <w:rFonts w:ascii="Arial" w:eastAsia="Calibri" w:hAnsi="Arial" w:cs="Arial"/>
          <w:kern w:val="2"/>
          <w:sz w:val="24"/>
          <w:szCs w:val="24"/>
          <w:lang w:val="es-CO" w:eastAsia="en-US"/>
          <w14:ligatures w14:val="standardContextual"/>
        </w:rPr>
        <w:t xml:space="preserve"> APC Colombia. Estos programas se armonizarán con el PINAR teniendo en cuenta que en este se formularán y establecerán los Proyectos por medio de los cuales se desarrollarán los </w:t>
      </w:r>
      <w:r w:rsidR="00883373" w:rsidRPr="00E42096">
        <w:rPr>
          <w:rFonts w:ascii="Arial" w:eastAsia="Calibri" w:hAnsi="Arial" w:cs="Arial"/>
          <w:kern w:val="2"/>
          <w:sz w:val="24"/>
          <w:szCs w:val="24"/>
          <w:lang w:val="es-CO" w:eastAsia="en-US"/>
          <w14:ligatures w14:val="standardContextual"/>
        </w:rPr>
        <w:t>p</w:t>
      </w:r>
      <w:r w:rsidRPr="00E42096">
        <w:rPr>
          <w:rFonts w:ascii="Arial" w:eastAsia="Calibri" w:hAnsi="Arial" w:cs="Arial"/>
          <w:kern w:val="2"/>
          <w:sz w:val="24"/>
          <w:szCs w:val="24"/>
          <w:lang w:val="es-CO" w:eastAsia="en-US"/>
          <w14:ligatures w14:val="standardContextual"/>
        </w:rPr>
        <w:t>rogramas propuestos en el PGD.</w:t>
      </w:r>
    </w:p>
    <w:p w14:paraId="6F38F813"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 </w:t>
      </w:r>
    </w:p>
    <w:p w14:paraId="7791F06D" w14:textId="76BA4798" w:rsidR="00261D79" w:rsidRPr="00D2308A" w:rsidRDefault="00261D79" w:rsidP="00FB29AD">
      <w:pPr>
        <w:pStyle w:val="textocuerpo"/>
        <w:numPr>
          <w:ilvl w:val="0"/>
          <w:numId w:val="33"/>
        </w:numPr>
      </w:pPr>
      <w:r w:rsidRPr="00D2308A">
        <w:t xml:space="preserve">Programa de normalización de formas y formularios </w:t>
      </w:r>
      <w:r w:rsidR="00D2308A">
        <w:t>electrónicos.</w:t>
      </w:r>
      <w:r w:rsidRPr="00D2308A">
        <w:t xml:space="preserve"> </w:t>
      </w:r>
    </w:p>
    <w:p w14:paraId="34C18BCC" w14:textId="77777777" w:rsidR="00261D79" w:rsidRPr="00D2308A" w:rsidRDefault="00261D79" w:rsidP="00FB29AD">
      <w:pPr>
        <w:pStyle w:val="textocuerpo"/>
        <w:numPr>
          <w:ilvl w:val="0"/>
          <w:numId w:val="33"/>
        </w:numPr>
      </w:pPr>
      <w:r w:rsidRPr="00D2308A">
        <w:t xml:space="preserve">Programa de documentos vitales o esenciales. </w:t>
      </w:r>
    </w:p>
    <w:p w14:paraId="001CD0E1" w14:textId="77777777" w:rsidR="00261D79" w:rsidRPr="00D2308A" w:rsidRDefault="00261D79" w:rsidP="00FB29AD">
      <w:pPr>
        <w:pStyle w:val="textocuerpo"/>
        <w:numPr>
          <w:ilvl w:val="0"/>
          <w:numId w:val="33"/>
        </w:numPr>
      </w:pPr>
      <w:r w:rsidRPr="00D2308A">
        <w:t xml:space="preserve">Programa de gestión de documentos electrónicos. </w:t>
      </w:r>
    </w:p>
    <w:p w14:paraId="6C85EAF4" w14:textId="77777777" w:rsidR="00261D79" w:rsidRPr="00D2308A" w:rsidRDefault="00261D79" w:rsidP="00FB29AD">
      <w:pPr>
        <w:pStyle w:val="textocuerpo"/>
        <w:numPr>
          <w:ilvl w:val="0"/>
          <w:numId w:val="33"/>
        </w:numPr>
      </w:pPr>
      <w:r w:rsidRPr="00D2308A">
        <w:t xml:space="preserve">Programa de documentos especiales. </w:t>
      </w:r>
    </w:p>
    <w:p w14:paraId="68937AB7" w14:textId="6B51B2C6" w:rsidR="00261D79" w:rsidRPr="00D2308A" w:rsidRDefault="002375CF" w:rsidP="00FB29AD">
      <w:pPr>
        <w:pStyle w:val="textocuerpo"/>
        <w:numPr>
          <w:ilvl w:val="0"/>
          <w:numId w:val="33"/>
        </w:numPr>
      </w:pPr>
      <w:r>
        <w:t>Programa de capacitación de gestión d</w:t>
      </w:r>
      <w:r w:rsidR="00261D79" w:rsidRPr="00D2308A">
        <w:t>ocumental.</w:t>
      </w:r>
    </w:p>
    <w:p w14:paraId="35C2FB8C" w14:textId="576435AF" w:rsidR="00510A7F" w:rsidRPr="00FB29AD" w:rsidRDefault="00261D79" w:rsidP="00FB29AD">
      <w:pPr>
        <w:pStyle w:val="textocuerpo"/>
        <w:numPr>
          <w:ilvl w:val="0"/>
          <w:numId w:val="33"/>
        </w:numPr>
      </w:pPr>
      <w:r w:rsidRPr="00D2308A">
        <w:t>Programa de auditoría y control.</w:t>
      </w:r>
    </w:p>
    <w:p w14:paraId="50E8CD6D" w14:textId="0AC58073" w:rsidR="00261D79" w:rsidRPr="00E42096" w:rsidRDefault="00883373" w:rsidP="002F0533">
      <w:pPr>
        <w:numPr>
          <w:ilvl w:val="1"/>
          <w:numId w:val="10"/>
        </w:numPr>
        <w:tabs>
          <w:tab w:val="left" w:pos="993"/>
        </w:tabs>
        <w:spacing w:after="0" w:line="360" w:lineRule="auto"/>
        <w:ind w:left="426" w:firstLine="0"/>
        <w:outlineLvl w:val="1"/>
        <w:rPr>
          <w:rFonts w:ascii="Arial" w:eastAsia="Arial" w:hAnsi="Arial" w:cs="Arial"/>
          <w:b/>
          <w:bCs/>
          <w:color w:val="000000"/>
          <w:sz w:val="24"/>
          <w:szCs w:val="24"/>
          <w:lang w:val="es-CO"/>
        </w:rPr>
      </w:pPr>
      <w:bookmarkStart w:id="59" w:name="_Toc183020808"/>
      <w:r w:rsidRPr="00E42096">
        <w:rPr>
          <w:rFonts w:ascii="Arial" w:eastAsia="Arial" w:hAnsi="Arial" w:cs="Arial"/>
          <w:b/>
          <w:bCs/>
          <w:color w:val="000000"/>
          <w:sz w:val="24"/>
          <w:szCs w:val="24"/>
          <w:lang w:val="es-CO"/>
        </w:rPr>
        <w:lastRenderedPageBreak/>
        <w:t xml:space="preserve"> </w:t>
      </w:r>
      <w:bookmarkStart w:id="60" w:name="_Toc186123729"/>
      <w:r w:rsidR="00261D79" w:rsidRPr="00E42096">
        <w:rPr>
          <w:rFonts w:ascii="Arial" w:eastAsia="Arial" w:hAnsi="Arial" w:cs="Arial"/>
          <w:b/>
          <w:bCs/>
          <w:color w:val="000000"/>
          <w:sz w:val="24"/>
          <w:szCs w:val="24"/>
          <w:lang w:val="es-CO"/>
        </w:rPr>
        <w:t>Programa de normalización de formas y formularios electrónicos</w:t>
      </w:r>
      <w:bookmarkEnd w:id="59"/>
      <w:bookmarkEnd w:id="60"/>
    </w:p>
    <w:p w14:paraId="2E3DA5C4" w14:textId="597E054F" w:rsidR="00A237A1" w:rsidRPr="00E42096" w:rsidRDefault="00261D79" w:rsidP="00E42096">
      <w:pPr>
        <w:spacing w:after="0" w:line="360" w:lineRule="auto"/>
        <w:rPr>
          <w:rFonts w:ascii="Arial" w:eastAsia="Calibri" w:hAnsi="Arial" w:cs="Arial"/>
          <w:color w:val="1F1F1F"/>
          <w:kern w:val="2"/>
          <w:sz w:val="24"/>
          <w:szCs w:val="24"/>
          <w:shd w:val="clear" w:color="auto" w:fill="FFFFFF"/>
          <w:lang w:val="es-CO" w:eastAsia="en-US"/>
          <w14:ligatures w14:val="standardContextual"/>
        </w:rPr>
      </w:pPr>
      <w:r w:rsidRPr="00E42096">
        <w:rPr>
          <w:rFonts w:ascii="Arial" w:eastAsia="Calibri" w:hAnsi="Arial" w:cs="Arial"/>
          <w:color w:val="1F1F1F"/>
          <w:kern w:val="2"/>
          <w:sz w:val="24"/>
          <w:szCs w:val="24"/>
          <w:shd w:val="clear" w:color="auto" w:fill="FFFFFF"/>
          <w:lang w:val="es-CO" w:eastAsia="en-US"/>
          <w14:ligatures w14:val="standardContextual"/>
        </w:rPr>
        <w:t xml:space="preserve">Este </w:t>
      </w:r>
      <w:r w:rsidRPr="00E42096">
        <w:rPr>
          <w:rFonts w:ascii="Arial" w:eastAsia="Calibri" w:hAnsi="Arial" w:cs="Arial"/>
          <w:color w:val="040C28"/>
          <w:kern w:val="2"/>
          <w:sz w:val="24"/>
          <w:szCs w:val="24"/>
          <w:lang w:val="es-CO" w:eastAsia="en-US"/>
          <w14:ligatures w14:val="standardContextual"/>
        </w:rPr>
        <w:t>programa</w:t>
      </w:r>
      <w:r w:rsidRPr="00E42096">
        <w:rPr>
          <w:rFonts w:ascii="Arial" w:eastAsia="Calibri" w:hAnsi="Arial" w:cs="Arial"/>
          <w:color w:val="1F1F1F"/>
          <w:kern w:val="2"/>
          <w:sz w:val="24"/>
          <w:szCs w:val="24"/>
          <w:shd w:val="clear" w:color="auto" w:fill="FFFFFF"/>
          <w:lang w:val="es-CO" w:eastAsia="en-US"/>
          <w14:ligatures w14:val="standardContextual"/>
        </w:rPr>
        <w:t xml:space="preserve"> será la guía para los lineamientos generales en la creación de </w:t>
      </w:r>
      <w:r w:rsidRPr="00E42096">
        <w:rPr>
          <w:rFonts w:ascii="Arial" w:eastAsia="Calibri" w:hAnsi="Arial" w:cs="Arial"/>
          <w:color w:val="040C28"/>
          <w:kern w:val="2"/>
          <w:sz w:val="24"/>
          <w:szCs w:val="24"/>
          <w:lang w:val="es-CO" w:eastAsia="en-US"/>
          <w14:ligatures w14:val="standardContextual"/>
        </w:rPr>
        <w:t>formas</w:t>
      </w:r>
      <w:r w:rsidRPr="00E42096">
        <w:rPr>
          <w:rFonts w:ascii="Arial" w:eastAsia="Calibri" w:hAnsi="Arial" w:cs="Arial"/>
          <w:color w:val="1F1F1F"/>
          <w:kern w:val="2"/>
          <w:sz w:val="24"/>
          <w:szCs w:val="24"/>
          <w:shd w:val="clear" w:color="auto" w:fill="FFFFFF"/>
          <w:lang w:val="es-CO" w:eastAsia="en-US"/>
          <w14:ligatures w14:val="standardContextual"/>
        </w:rPr>
        <w:t>, </w:t>
      </w:r>
      <w:r w:rsidRPr="00E42096">
        <w:rPr>
          <w:rFonts w:ascii="Arial" w:eastAsia="Calibri" w:hAnsi="Arial" w:cs="Arial"/>
          <w:color w:val="040C28"/>
          <w:kern w:val="2"/>
          <w:sz w:val="24"/>
          <w:szCs w:val="24"/>
          <w:lang w:val="es-CO" w:eastAsia="en-US"/>
          <w14:ligatures w14:val="standardContextual"/>
        </w:rPr>
        <w:t>formatos y formularios</w:t>
      </w:r>
      <w:r w:rsidRPr="00E42096">
        <w:rPr>
          <w:rFonts w:ascii="Arial" w:eastAsia="Calibri" w:hAnsi="Arial" w:cs="Arial"/>
          <w:color w:val="1F1F1F"/>
          <w:kern w:val="2"/>
          <w:sz w:val="24"/>
          <w:szCs w:val="24"/>
          <w:shd w:val="clear" w:color="auto" w:fill="FFFFFF"/>
          <w:lang w:val="es-CO" w:eastAsia="en-US"/>
          <w14:ligatures w14:val="standardContextual"/>
        </w:rPr>
        <w:t> que permitan establecer las características diplomáticas del documento y su identificación en cualquier soporte permitiendo la descripción del mismo.</w:t>
      </w:r>
    </w:p>
    <w:p w14:paraId="48E66868" w14:textId="16E0B15B" w:rsidR="002375CF" w:rsidRPr="00E42096" w:rsidRDefault="002375CF" w:rsidP="00E42096">
      <w:pPr>
        <w:spacing w:after="0" w:line="360" w:lineRule="auto"/>
        <w:rPr>
          <w:rFonts w:ascii="Arial" w:eastAsia="Calibri" w:hAnsi="Arial" w:cs="Arial"/>
          <w:color w:val="1F1F1F"/>
          <w:kern w:val="2"/>
          <w:sz w:val="24"/>
          <w:szCs w:val="24"/>
          <w:shd w:val="clear" w:color="auto" w:fill="FFFFFF"/>
          <w:lang w:val="es-CO" w:eastAsia="en-US"/>
          <w14:ligatures w14:val="standardContextual"/>
        </w:rPr>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ROGRAMA DE NORMALIZACIÓN "/>
        <w:tblDescription w:val="Tabla en word: Donde se relaciona las columnas de objetivo general, componentes, justificación, alcance, beneficios y lineamientos. Información requerida para el programa de normalización de requisitos de formas y formularios electrónicos"/>
      </w:tblPr>
      <w:tblGrid>
        <w:gridCol w:w="4917"/>
        <w:gridCol w:w="983"/>
        <w:gridCol w:w="1181"/>
        <w:gridCol w:w="950"/>
        <w:gridCol w:w="1883"/>
      </w:tblGrid>
      <w:tr w:rsidR="00261D79" w:rsidRPr="00E42096" w14:paraId="647188E5" w14:textId="77777777" w:rsidTr="00883373">
        <w:trPr>
          <w:trHeight w:val="330"/>
        </w:trPr>
        <w:tc>
          <w:tcPr>
            <w:tcW w:w="9914" w:type="dxa"/>
            <w:gridSpan w:val="5"/>
            <w:shd w:val="clear" w:color="auto" w:fill="auto"/>
          </w:tcPr>
          <w:p w14:paraId="60958DE6" w14:textId="31D33DA0"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PROPÓSITO</w:t>
            </w:r>
          </w:p>
        </w:tc>
      </w:tr>
      <w:tr w:rsidR="00261D79" w:rsidRPr="00904F8F" w14:paraId="0BCC9399" w14:textId="77777777" w:rsidTr="00A237A1">
        <w:trPr>
          <w:trHeight w:hRule="exact" w:val="1605"/>
        </w:trPr>
        <w:tc>
          <w:tcPr>
            <w:tcW w:w="9914" w:type="dxa"/>
            <w:gridSpan w:val="5"/>
            <w:shd w:val="clear" w:color="auto" w:fill="auto"/>
          </w:tcPr>
          <w:p w14:paraId="2301815D" w14:textId="64343141" w:rsidR="00261D79" w:rsidRPr="00E42096" w:rsidRDefault="00261D79" w:rsidP="00E42096">
            <w:pPr>
              <w:spacing w:after="0" w:line="360" w:lineRule="auto"/>
              <w:rPr>
                <w:rFonts w:ascii="Arial" w:eastAsia="Calibri" w:hAnsi="Arial" w:cs="Arial"/>
                <w:b/>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Dar cumplimiento a la normatividad legal vigente que contempla la Ley 594 de 2000 “Ley General de Archivos” la cual da la directriz que regula la función archivística del estado. En el Decreto No 1080 de 2015 “Decreto único Reglamentario del Sector Cultura”, el Acuerdo 001 de 2024 y los lineamientos impartidos por el Archivo General de la Nación.</w:t>
            </w:r>
          </w:p>
        </w:tc>
      </w:tr>
      <w:tr w:rsidR="00261D79" w:rsidRPr="00E42096" w14:paraId="380A7045" w14:textId="77777777" w:rsidTr="00A237A1">
        <w:trPr>
          <w:trHeight w:val="368"/>
        </w:trPr>
        <w:tc>
          <w:tcPr>
            <w:tcW w:w="9914" w:type="dxa"/>
            <w:gridSpan w:val="5"/>
            <w:shd w:val="clear" w:color="auto" w:fill="auto"/>
          </w:tcPr>
          <w:p w14:paraId="4246FAA5" w14:textId="4332EAB5" w:rsidR="00261D79" w:rsidRPr="00E42096" w:rsidRDefault="00261D79" w:rsidP="00E42096">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29DD0799" w14:textId="77777777" w:rsidTr="00883373">
        <w:trPr>
          <w:trHeight w:val="667"/>
        </w:trPr>
        <w:tc>
          <w:tcPr>
            <w:tcW w:w="9914" w:type="dxa"/>
            <w:gridSpan w:val="5"/>
            <w:shd w:val="clear" w:color="auto" w:fill="auto"/>
          </w:tcPr>
          <w:p w14:paraId="0381E93A" w14:textId="7E4A795D"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Elaborar, aprobar y publicar las formas y formatos y demás herramientas complementarias a la gestión documental ya sean de uso físico o electrónico necesarias para la implementación de las buenas prácticas documentales en la </w:t>
            </w:r>
            <w:r w:rsidR="00A237A1"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 xml:space="preserve">. </w:t>
            </w:r>
          </w:p>
        </w:tc>
      </w:tr>
      <w:tr w:rsidR="00261D79" w:rsidRPr="00E42096" w14:paraId="0CBAA6A4" w14:textId="77777777" w:rsidTr="00A237A1">
        <w:trPr>
          <w:trHeight w:val="311"/>
        </w:trPr>
        <w:tc>
          <w:tcPr>
            <w:tcW w:w="9914" w:type="dxa"/>
            <w:gridSpan w:val="5"/>
            <w:shd w:val="clear" w:color="auto" w:fill="auto"/>
          </w:tcPr>
          <w:p w14:paraId="1F7954E5" w14:textId="1454B10A"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904F8F" w14:paraId="7FB303C7" w14:textId="77777777" w:rsidTr="00883373">
        <w:trPr>
          <w:trHeight w:val="330"/>
        </w:trPr>
        <w:tc>
          <w:tcPr>
            <w:tcW w:w="9914" w:type="dxa"/>
            <w:gridSpan w:val="5"/>
            <w:shd w:val="clear" w:color="auto" w:fill="auto"/>
          </w:tcPr>
          <w:p w14:paraId="6F97A60F" w14:textId="3E81838D" w:rsidR="00261D79" w:rsidRPr="00E42096" w:rsidRDefault="00A237A1"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 </w:t>
            </w:r>
            <w:r w:rsidR="00261D79" w:rsidRPr="00E42096">
              <w:rPr>
                <w:rFonts w:ascii="Arial" w:eastAsia="Calibri" w:hAnsi="Arial" w:cs="Arial"/>
                <w:kern w:val="2"/>
                <w:sz w:val="24"/>
                <w:szCs w:val="24"/>
                <w:lang w:val="es-CO" w:eastAsia="en-US"/>
                <w14:ligatures w14:val="standardContextual"/>
              </w:rPr>
              <w:t>APC Colombia dispone de S</w:t>
            </w:r>
            <w:r w:rsidRPr="00E42096">
              <w:rPr>
                <w:rFonts w:ascii="Arial" w:eastAsia="Calibri" w:hAnsi="Arial" w:cs="Arial"/>
                <w:kern w:val="2"/>
                <w:sz w:val="24"/>
                <w:szCs w:val="24"/>
                <w:lang w:val="es-CO" w:eastAsia="en-US"/>
                <w14:ligatures w14:val="standardContextual"/>
              </w:rPr>
              <w:t xml:space="preserve">GI, a través de </w:t>
            </w:r>
            <w:r w:rsidR="00261D79" w:rsidRPr="00E42096">
              <w:rPr>
                <w:rFonts w:ascii="Arial" w:eastAsia="Calibri" w:hAnsi="Arial" w:cs="Arial"/>
                <w:kern w:val="2"/>
                <w:sz w:val="24"/>
                <w:szCs w:val="24"/>
                <w:lang w:val="es-CO" w:eastAsia="en-US"/>
                <w14:ligatures w14:val="standardContextual"/>
              </w:rPr>
              <w:t>Brújula, para la consulta de formatos establecidos para cada uno de los procesos para el desarrollo de las actividades al interior de las oficinas productoras.</w:t>
            </w:r>
          </w:p>
          <w:p w14:paraId="09A08EEB" w14:textId="77777777" w:rsidR="00A237A1" w:rsidRPr="00E42096" w:rsidRDefault="00A237A1" w:rsidP="00E42096">
            <w:pPr>
              <w:spacing w:after="0" w:line="360" w:lineRule="auto"/>
              <w:rPr>
                <w:rFonts w:ascii="Arial" w:eastAsia="Calibri" w:hAnsi="Arial" w:cs="Arial"/>
                <w:kern w:val="2"/>
                <w:sz w:val="24"/>
                <w:szCs w:val="24"/>
                <w:lang w:val="es-CO" w:eastAsia="en-US"/>
                <w14:ligatures w14:val="standardContextual"/>
              </w:rPr>
            </w:pPr>
          </w:p>
          <w:p w14:paraId="27CA8E6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Actualmente la elaboración de las comunicaciones, memorandos, circulares, resoluciones, actas usan un tipo de formato definido, donde dichos formatos se automatizan a través de la del Sistema de Gestión de Documentos Electrónicos de Archivo Digital; como plantillas para que sean usadas por quienes lo requieran y están autorizados, permitiendo el control sobre la producción documental y sobre el uso adecuado de los formatos con el fin de disminuir el margen de error de producción documental en formatos no autorizados.</w:t>
            </w:r>
          </w:p>
          <w:p w14:paraId="20C5D020" w14:textId="05972278" w:rsidR="00261D79"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Consecuentemente, todo formato que se use en la Agencia, dentro de un procedimiento debe estar creado, registrado y publicado bajo en el </w:t>
            </w:r>
            <w:r w:rsidR="00A237A1" w:rsidRPr="00E42096">
              <w:rPr>
                <w:rFonts w:ascii="Arial" w:eastAsia="Calibri" w:hAnsi="Arial" w:cs="Arial"/>
                <w:kern w:val="2"/>
                <w:sz w:val="24"/>
                <w:szCs w:val="24"/>
                <w:lang w:val="es-CO" w:eastAsia="en-US"/>
                <w14:ligatures w14:val="standardContextual"/>
              </w:rPr>
              <w:t>SGI, a través de Brújula</w:t>
            </w:r>
            <w:r w:rsidRPr="00E42096">
              <w:rPr>
                <w:rFonts w:ascii="Arial" w:eastAsia="Calibri" w:hAnsi="Arial" w:cs="Arial"/>
                <w:kern w:val="2"/>
                <w:sz w:val="24"/>
                <w:szCs w:val="24"/>
                <w:lang w:val="es-CO" w:eastAsia="en-US"/>
                <w14:ligatures w14:val="standardContextual"/>
              </w:rPr>
              <w:t>.</w:t>
            </w:r>
          </w:p>
          <w:p w14:paraId="1211FA63" w14:textId="77777777" w:rsidR="002F0533" w:rsidRPr="00E42096" w:rsidRDefault="002F0533" w:rsidP="00E42096">
            <w:pPr>
              <w:spacing w:after="0" w:line="360" w:lineRule="auto"/>
              <w:rPr>
                <w:rFonts w:ascii="Arial" w:eastAsia="Calibri" w:hAnsi="Arial" w:cs="Arial"/>
                <w:kern w:val="2"/>
                <w:sz w:val="24"/>
                <w:szCs w:val="24"/>
                <w:lang w:val="es-CO" w:eastAsia="en-US"/>
                <w14:ligatures w14:val="standardContextual"/>
              </w:rPr>
            </w:pPr>
          </w:p>
          <w:p w14:paraId="5FCE12C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Adicionalmente la Ley 594 de 2000 señala en su Artículo 21 que: </w:t>
            </w:r>
            <w:r w:rsidRPr="00E42096">
              <w:rPr>
                <w:rFonts w:ascii="Arial" w:eastAsia="Calibri" w:hAnsi="Arial" w:cs="Arial"/>
                <w:i/>
                <w:kern w:val="2"/>
                <w:sz w:val="24"/>
                <w:szCs w:val="24"/>
                <w:lang w:val="es-CO" w:eastAsia="en-US"/>
                <w14:ligatures w14:val="standardContextual"/>
              </w:rPr>
              <w:t>“Programas de gestión documental. Las entidades públicas deberán elaborar programas de gestión de documentos, pudiendo contemplar el uso de nuevas tecnologías y soportes, cuya aplicación deberán observarse los principios y procesos archivísticos”.</w:t>
            </w:r>
            <w:r w:rsidRPr="00E42096">
              <w:rPr>
                <w:rFonts w:ascii="Arial" w:eastAsia="Calibri" w:hAnsi="Arial" w:cs="Arial"/>
                <w:i/>
                <w:color w:val="00B0F0"/>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 xml:space="preserve">Por esta razón se hace necesario elaborar el programa de normalización de formas y formularios electrónicos con el fin de gestionar de manera adecuada, la información producida en formas y formularios electrónicos.  </w:t>
            </w:r>
          </w:p>
        </w:tc>
      </w:tr>
      <w:tr w:rsidR="00261D79" w:rsidRPr="00E42096" w14:paraId="7D093131" w14:textId="77777777" w:rsidTr="00883373">
        <w:trPr>
          <w:trHeight w:val="330"/>
        </w:trPr>
        <w:tc>
          <w:tcPr>
            <w:tcW w:w="9914" w:type="dxa"/>
            <w:gridSpan w:val="5"/>
            <w:shd w:val="clear" w:color="auto" w:fill="auto"/>
          </w:tcPr>
          <w:p w14:paraId="11A4DEEF" w14:textId="0B6241EA"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ALCANCE</w:t>
            </w:r>
          </w:p>
        </w:tc>
      </w:tr>
      <w:tr w:rsidR="00261D79" w:rsidRPr="00904F8F" w14:paraId="7802AA6B" w14:textId="77777777" w:rsidTr="00883373">
        <w:trPr>
          <w:trHeight w:val="330"/>
        </w:trPr>
        <w:tc>
          <w:tcPr>
            <w:tcW w:w="9914" w:type="dxa"/>
            <w:gridSpan w:val="5"/>
            <w:shd w:val="clear" w:color="auto" w:fill="auto"/>
          </w:tcPr>
          <w:p w14:paraId="64B111BF" w14:textId="0814F3BF"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Inicia con la planeación del programa y finaliza con la elaboración de los formatos necesarios para el manejo de la gestión documental en </w:t>
            </w:r>
            <w:r w:rsidR="00A237A1"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APC Colombia para su posterior seguimiento.</w:t>
            </w:r>
          </w:p>
        </w:tc>
      </w:tr>
      <w:tr w:rsidR="00261D79" w:rsidRPr="00E42096" w14:paraId="4B4F0C71" w14:textId="77777777" w:rsidTr="00883373">
        <w:trPr>
          <w:trHeight w:val="330"/>
        </w:trPr>
        <w:tc>
          <w:tcPr>
            <w:tcW w:w="9914" w:type="dxa"/>
            <w:gridSpan w:val="5"/>
            <w:shd w:val="clear" w:color="auto" w:fill="auto"/>
          </w:tcPr>
          <w:p w14:paraId="1950C981" w14:textId="538758CA"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BENEFICIO</w:t>
            </w:r>
          </w:p>
        </w:tc>
      </w:tr>
      <w:tr w:rsidR="00261D79" w:rsidRPr="00904F8F" w14:paraId="66AE0FBE" w14:textId="77777777" w:rsidTr="00883373">
        <w:trPr>
          <w:trHeight w:val="330"/>
        </w:trPr>
        <w:tc>
          <w:tcPr>
            <w:tcW w:w="9914" w:type="dxa"/>
            <w:gridSpan w:val="5"/>
            <w:shd w:val="clear" w:color="auto" w:fill="auto"/>
          </w:tcPr>
          <w:p w14:paraId="40FED390" w14:textId="1311E241" w:rsidR="009C1B98" w:rsidRPr="009C1B98" w:rsidRDefault="00261D79" w:rsidP="009C1B98">
            <w:pPr>
              <w:pStyle w:val="Prrafodelista"/>
              <w:numPr>
                <w:ilvl w:val="0"/>
                <w:numId w:val="13"/>
              </w:numPr>
              <w:tabs>
                <w:tab w:val="left" w:pos="351"/>
              </w:tabs>
              <w:ind w:left="66" w:firstLine="0"/>
              <w:rPr>
                <w:rFonts w:cs="Arial"/>
                <w:szCs w:val="24"/>
                <w:lang w:val="es-CO"/>
              </w:rPr>
            </w:pPr>
            <w:r w:rsidRPr="00E42096">
              <w:rPr>
                <w:rFonts w:cs="Arial"/>
                <w:szCs w:val="24"/>
                <w:lang w:val="es-CO"/>
              </w:rPr>
              <w:t>Racionalizar y controlar el uso de formas y formularios electrónicos.</w:t>
            </w:r>
          </w:p>
          <w:p w14:paraId="4F5B4A7E" w14:textId="4D2B8B05" w:rsidR="00261D79" w:rsidRPr="00E42096" w:rsidRDefault="00261D79" w:rsidP="009C1B98">
            <w:pPr>
              <w:pStyle w:val="Prrafodelista"/>
              <w:numPr>
                <w:ilvl w:val="0"/>
                <w:numId w:val="13"/>
              </w:numPr>
              <w:tabs>
                <w:tab w:val="left" w:pos="351"/>
              </w:tabs>
              <w:ind w:left="350" w:hanging="284"/>
              <w:rPr>
                <w:rFonts w:cs="Arial"/>
                <w:szCs w:val="24"/>
                <w:lang w:val="es-CO"/>
              </w:rPr>
            </w:pPr>
            <w:r w:rsidRPr="00E42096">
              <w:rPr>
                <w:rFonts w:cs="Arial"/>
                <w:szCs w:val="24"/>
                <w:lang w:val="es-CO"/>
              </w:rPr>
              <w:t xml:space="preserve">Controlar el uso del papel y la estandarización de procesos y procedimientos en la </w:t>
            </w:r>
            <w:r w:rsidR="00A237A1" w:rsidRPr="00E42096">
              <w:rPr>
                <w:rFonts w:cs="Arial"/>
                <w:szCs w:val="24"/>
                <w:lang w:val="es-CO"/>
              </w:rPr>
              <w:t>Agencia</w:t>
            </w:r>
          </w:p>
          <w:p w14:paraId="1ED22EF8" w14:textId="77777777" w:rsidR="009C1B98" w:rsidRDefault="00261D79" w:rsidP="009C1B98">
            <w:pPr>
              <w:pStyle w:val="Prrafodelista"/>
              <w:numPr>
                <w:ilvl w:val="0"/>
                <w:numId w:val="13"/>
              </w:numPr>
              <w:tabs>
                <w:tab w:val="left" w:pos="351"/>
              </w:tabs>
              <w:ind w:left="66" w:firstLine="0"/>
              <w:rPr>
                <w:rFonts w:cs="Arial"/>
                <w:szCs w:val="24"/>
                <w:lang w:val="es-CO"/>
              </w:rPr>
            </w:pPr>
            <w:r w:rsidRPr="00E42096">
              <w:rPr>
                <w:rFonts w:cs="Arial"/>
                <w:szCs w:val="24"/>
                <w:lang w:val="es-CO"/>
              </w:rPr>
              <w:t xml:space="preserve">Fomenta la cultura archivística en la </w:t>
            </w:r>
            <w:r w:rsidR="00A237A1" w:rsidRPr="00E42096">
              <w:rPr>
                <w:rFonts w:cs="Arial"/>
                <w:szCs w:val="24"/>
                <w:lang w:val="es-CO"/>
              </w:rPr>
              <w:t>Agencia</w:t>
            </w:r>
            <w:r w:rsidRPr="00E42096">
              <w:rPr>
                <w:rFonts w:cs="Arial"/>
                <w:szCs w:val="24"/>
                <w:lang w:val="es-CO"/>
              </w:rPr>
              <w:t xml:space="preserve">. </w:t>
            </w:r>
          </w:p>
          <w:p w14:paraId="19121B4D" w14:textId="33AA141B" w:rsidR="00A237A1" w:rsidRPr="009C1B98" w:rsidRDefault="00261D79" w:rsidP="009C1B98">
            <w:pPr>
              <w:pStyle w:val="Prrafodelista"/>
              <w:numPr>
                <w:ilvl w:val="0"/>
                <w:numId w:val="13"/>
              </w:numPr>
              <w:tabs>
                <w:tab w:val="left" w:pos="351"/>
              </w:tabs>
              <w:ind w:left="350" w:hanging="284"/>
              <w:rPr>
                <w:rFonts w:cs="Arial"/>
                <w:szCs w:val="24"/>
                <w:lang w:val="es-CO"/>
              </w:rPr>
            </w:pPr>
            <w:r w:rsidRPr="009C1B98">
              <w:rPr>
                <w:rFonts w:cs="Arial"/>
                <w:szCs w:val="24"/>
                <w:lang w:val="es-CO"/>
              </w:rPr>
              <w:t xml:space="preserve">Permite la ordenación de los grupos de trabajo y genera uniformidad en las respuestas o solicitudes. </w:t>
            </w:r>
          </w:p>
        </w:tc>
      </w:tr>
      <w:tr w:rsidR="00261D79" w:rsidRPr="00E42096" w14:paraId="70946D5A" w14:textId="77777777" w:rsidTr="00A237A1">
        <w:trPr>
          <w:trHeight w:val="286"/>
        </w:trPr>
        <w:tc>
          <w:tcPr>
            <w:tcW w:w="9914" w:type="dxa"/>
            <w:gridSpan w:val="5"/>
            <w:shd w:val="clear" w:color="auto" w:fill="auto"/>
          </w:tcPr>
          <w:p w14:paraId="3E9EE3C2" w14:textId="7C526675" w:rsidR="005D01B6"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LINEAMIENTO</w:t>
            </w:r>
          </w:p>
        </w:tc>
      </w:tr>
      <w:tr w:rsidR="00261D79" w:rsidRPr="00904F8F" w14:paraId="07406876" w14:textId="77777777" w:rsidTr="00883373">
        <w:trPr>
          <w:trHeight w:val="330"/>
        </w:trPr>
        <w:tc>
          <w:tcPr>
            <w:tcW w:w="9914" w:type="dxa"/>
            <w:gridSpan w:val="5"/>
            <w:shd w:val="clear" w:color="auto" w:fill="auto"/>
          </w:tcPr>
          <w:p w14:paraId="2EF3C1D2" w14:textId="3A7E6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Mediante el Decreto No 1080 de 2015 “Decreto único Reglamentario del Sector Cultura”, la Ley de transparencia No 1712 de 2014 y Gobierno en Línea,</w:t>
            </w:r>
            <w:r w:rsidR="00A237A1" w:rsidRPr="00E42096">
              <w:rPr>
                <w:rFonts w:ascii="Arial" w:eastAsia="Calibri" w:hAnsi="Arial" w:cs="Arial"/>
                <w:kern w:val="2"/>
                <w:sz w:val="24"/>
                <w:szCs w:val="24"/>
                <w:lang w:val="es-CO" w:eastAsia="en-US"/>
                <w14:ligatures w14:val="standardContextual"/>
              </w:rPr>
              <w:t xml:space="preserve"> la</w:t>
            </w:r>
            <w:r w:rsidRPr="00E42096">
              <w:rPr>
                <w:rFonts w:ascii="Arial" w:eastAsia="Calibri" w:hAnsi="Arial" w:cs="Arial"/>
                <w:kern w:val="2"/>
                <w:sz w:val="24"/>
                <w:szCs w:val="24"/>
                <w:lang w:val="es-CO" w:eastAsia="en-US"/>
                <w14:ligatures w14:val="standardContextual"/>
              </w:rPr>
              <w:t xml:space="preserve"> APC Colombia busca tener una armonía de forma eficiente, transparente, participativa y accesible en sus operaciones </w:t>
            </w:r>
            <w:r w:rsidRPr="00E42096">
              <w:rPr>
                <w:rFonts w:ascii="Arial" w:eastAsia="Calibri" w:hAnsi="Arial" w:cs="Arial"/>
                <w:kern w:val="2"/>
                <w:sz w:val="24"/>
                <w:szCs w:val="24"/>
                <w:lang w:val="es-CO" w:eastAsia="en-US"/>
                <w14:ligatures w14:val="standardContextual"/>
              </w:rPr>
              <w:lastRenderedPageBreak/>
              <w:t xml:space="preserve">de gestión documental. Se pueden contemplar las siguientes pautas para la elaboración de las formas y los formatos: </w:t>
            </w:r>
          </w:p>
          <w:p w14:paraId="282A28F7" w14:textId="77777777" w:rsidR="00A237A1" w:rsidRPr="00E42096" w:rsidRDefault="00A237A1" w:rsidP="00E42096">
            <w:pPr>
              <w:spacing w:after="0" w:line="360" w:lineRule="auto"/>
              <w:rPr>
                <w:rFonts w:ascii="Arial" w:eastAsia="Calibri" w:hAnsi="Arial" w:cs="Arial"/>
                <w:kern w:val="2"/>
                <w:sz w:val="24"/>
                <w:szCs w:val="24"/>
                <w:lang w:val="es-CO" w:eastAsia="en-US"/>
                <w14:ligatures w14:val="standardContextual"/>
              </w:rPr>
            </w:pPr>
          </w:p>
          <w:p w14:paraId="492EA4EF" w14:textId="754BE0B5" w:rsidR="002F0533" w:rsidRPr="00E42096" w:rsidRDefault="00261D79" w:rsidP="00BD7864">
            <w:pPr>
              <w:spacing w:after="0" w:line="360" w:lineRule="auto"/>
              <w:ind w:left="208" w:hanging="208"/>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sym w:font="Symbol" w:char="F0B7"/>
            </w:r>
            <w:r w:rsidRPr="00E42096">
              <w:rPr>
                <w:rFonts w:ascii="Arial" w:eastAsia="Calibri" w:hAnsi="Arial" w:cs="Arial"/>
                <w:kern w:val="2"/>
                <w:sz w:val="24"/>
                <w:szCs w:val="24"/>
                <w:lang w:val="es-CO" w:eastAsia="en-US"/>
                <w14:ligatures w14:val="standardContextual"/>
              </w:rPr>
              <w:t xml:space="preserve"> </w:t>
            </w:r>
            <w:r w:rsidR="00A237A1" w:rsidRPr="00E42096">
              <w:rPr>
                <w:rFonts w:ascii="Arial" w:eastAsia="Calibri" w:hAnsi="Arial" w:cs="Arial"/>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 xml:space="preserve">Incluir los manuales, instructivos y guías en Brújula para que llegue a todas las dependencias de la </w:t>
            </w:r>
            <w:r w:rsidR="00A237A1" w:rsidRPr="00E42096">
              <w:rPr>
                <w:rFonts w:ascii="Arial" w:eastAsia="Calibri" w:hAnsi="Arial" w:cs="Arial"/>
                <w:sz w:val="24"/>
                <w:szCs w:val="24"/>
                <w:lang w:val="es-CO" w:eastAsia="en-US"/>
              </w:rPr>
              <w:t>Agencia</w:t>
            </w:r>
            <w:r w:rsidR="00A237A1" w:rsidRPr="00E42096">
              <w:rPr>
                <w:rFonts w:ascii="Arial" w:eastAsia="Calibri" w:hAnsi="Arial" w:cs="Arial"/>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 xml:space="preserve">relacionadas al proceso de gestión documental. </w:t>
            </w:r>
          </w:p>
          <w:p w14:paraId="603FB645" w14:textId="176B022A"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sym w:font="Symbol" w:char="F0B7"/>
            </w:r>
            <w:r w:rsidRPr="00E42096">
              <w:rPr>
                <w:rFonts w:ascii="Arial" w:eastAsia="Calibri" w:hAnsi="Arial" w:cs="Arial"/>
                <w:kern w:val="2"/>
                <w:sz w:val="24"/>
                <w:szCs w:val="24"/>
                <w:lang w:val="es-CO" w:eastAsia="en-US"/>
                <w14:ligatures w14:val="standardContextual"/>
              </w:rPr>
              <w:t xml:space="preserve"> </w:t>
            </w:r>
            <w:r w:rsidR="00A237A1" w:rsidRPr="00E42096">
              <w:rPr>
                <w:rFonts w:ascii="Arial" w:eastAsia="Calibri" w:hAnsi="Arial" w:cs="Arial"/>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Adoptar los lineamientos para documentos físicos, electrónicos e híbridos.</w:t>
            </w:r>
          </w:p>
        </w:tc>
      </w:tr>
      <w:tr w:rsidR="00261D79" w:rsidRPr="00E42096" w14:paraId="4C76D5BF" w14:textId="77777777" w:rsidTr="00883373">
        <w:trPr>
          <w:trHeight w:val="330"/>
        </w:trPr>
        <w:tc>
          <w:tcPr>
            <w:tcW w:w="9914" w:type="dxa"/>
            <w:gridSpan w:val="5"/>
            <w:shd w:val="clear" w:color="auto" w:fill="auto"/>
          </w:tcPr>
          <w:p w14:paraId="4CF41FDA" w14:textId="023FD865"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ACTIVIDAD</w:t>
            </w:r>
          </w:p>
        </w:tc>
      </w:tr>
      <w:tr w:rsidR="005D01B6" w:rsidRPr="00E42096" w14:paraId="3A763D77" w14:textId="77777777" w:rsidTr="005D01B6">
        <w:trPr>
          <w:trHeight w:val="330"/>
        </w:trPr>
        <w:tc>
          <w:tcPr>
            <w:tcW w:w="4917" w:type="dxa"/>
            <w:vMerge w:val="restart"/>
            <w:shd w:val="clear" w:color="auto" w:fill="auto"/>
          </w:tcPr>
          <w:p w14:paraId="05F2DB47"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tc>
        <w:tc>
          <w:tcPr>
            <w:tcW w:w="983" w:type="dxa"/>
            <w:shd w:val="clear" w:color="auto" w:fill="auto"/>
          </w:tcPr>
          <w:p w14:paraId="50D2F2EE"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 xml:space="preserve">Corto plazo </w:t>
            </w:r>
          </w:p>
        </w:tc>
        <w:tc>
          <w:tcPr>
            <w:tcW w:w="1181" w:type="dxa"/>
            <w:shd w:val="clear" w:color="auto" w:fill="auto"/>
          </w:tcPr>
          <w:p w14:paraId="47BE80E2"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950" w:type="dxa"/>
            <w:shd w:val="clear" w:color="auto" w:fill="auto"/>
          </w:tcPr>
          <w:p w14:paraId="72633192"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883" w:type="dxa"/>
            <w:vMerge w:val="restart"/>
            <w:shd w:val="clear" w:color="auto" w:fill="auto"/>
          </w:tcPr>
          <w:p w14:paraId="62719537"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tc>
      </w:tr>
      <w:tr w:rsidR="005D01B6" w:rsidRPr="00E42096" w14:paraId="1BA9BE55" w14:textId="77777777" w:rsidTr="005D01B6">
        <w:trPr>
          <w:trHeight w:val="330"/>
        </w:trPr>
        <w:tc>
          <w:tcPr>
            <w:tcW w:w="4917" w:type="dxa"/>
            <w:vMerge/>
            <w:shd w:val="clear" w:color="auto" w:fill="auto"/>
          </w:tcPr>
          <w:p w14:paraId="6520D9F1" w14:textId="77777777" w:rsidR="005D01B6" w:rsidRPr="00E42096" w:rsidRDefault="005D01B6" w:rsidP="00E42096">
            <w:pPr>
              <w:spacing w:after="0" w:line="360" w:lineRule="auto"/>
              <w:rPr>
                <w:rFonts w:ascii="Arial" w:eastAsia="Calibri" w:hAnsi="Arial" w:cs="Arial"/>
                <w:kern w:val="2"/>
                <w:sz w:val="24"/>
                <w:szCs w:val="24"/>
                <w:lang w:val="es-CO" w:eastAsia="en-US"/>
                <w14:ligatures w14:val="standardContextual"/>
              </w:rPr>
            </w:pPr>
          </w:p>
        </w:tc>
        <w:tc>
          <w:tcPr>
            <w:tcW w:w="983" w:type="dxa"/>
            <w:shd w:val="clear" w:color="auto" w:fill="auto"/>
          </w:tcPr>
          <w:p w14:paraId="3855D8FB"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181" w:type="dxa"/>
            <w:shd w:val="clear" w:color="auto" w:fill="auto"/>
          </w:tcPr>
          <w:p w14:paraId="5071D446"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950" w:type="dxa"/>
            <w:shd w:val="clear" w:color="auto" w:fill="auto"/>
          </w:tcPr>
          <w:p w14:paraId="39E95906" w14:textId="77777777" w:rsidR="005D01B6" w:rsidRPr="00E42096" w:rsidRDefault="005D01B6"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883" w:type="dxa"/>
            <w:vMerge/>
            <w:shd w:val="clear" w:color="auto" w:fill="auto"/>
          </w:tcPr>
          <w:p w14:paraId="4808FB9E" w14:textId="77777777" w:rsidR="005D01B6" w:rsidRPr="00E42096" w:rsidRDefault="005D01B6" w:rsidP="00E42096">
            <w:pPr>
              <w:spacing w:after="0" w:line="360" w:lineRule="auto"/>
              <w:rPr>
                <w:rFonts w:ascii="Arial" w:eastAsia="Calibri" w:hAnsi="Arial" w:cs="Arial"/>
                <w:kern w:val="2"/>
                <w:sz w:val="24"/>
                <w:szCs w:val="24"/>
                <w:lang w:val="es-CO" w:eastAsia="en-US"/>
                <w14:ligatures w14:val="standardContextual"/>
              </w:rPr>
            </w:pPr>
          </w:p>
        </w:tc>
      </w:tr>
      <w:tr w:rsidR="005D01B6" w:rsidRPr="00E42096" w14:paraId="79EC54C0" w14:textId="77777777" w:rsidTr="005D01B6">
        <w:trPr>
          <w:trHeight w:val="330"/>
        </w:trPr>
        <w:tc>
          <w:tcPr>
            <w:tcW w:w="4917" w:type="dxa"/>
            <w:shd w:val="clear" w:color="auto" w:fill="auto"/>
          </w:tcPr>
          <w:p w14:paraId="59F785D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Análisis de la producción interna de formas, formatos de documentos electrónicos.</w:t>
            </w:r>
          </w:p>
        </w:tc>
        <w:tc>
          <w:tcPr>
            <w:tcW w:w="983" w:type="dxa"/>
            <w:shd w:val="clear" w:color="auto" w:fill="auto"/>
          </w:tcPr>
          <w:p w14:paraId="07D757F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81" w:type="dxa"/>
            <w:shd w:val="clear" w:color="auto" w:fill="auto"/>
          </w:tcPr>
          <w:p w14:paraId="6B5648B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950" w:type="dxa"/>
            <w:shd w:val="clear" w:color="auto" w:fill="auto"/>
          </w:tcPr>
          <w:p w14:paraId="682F7D5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83" w:type="dxa"/>
            <w:shd w:val="clear" w:color="auto" w:fill="auto"/>
          </w:tcPr>
          <w:p w14:paraId="00E8B174"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Análisis </w:t>
            </w:r>
          </w:p>
        </w:tc>
      </w:tr>
      <w:tr w:rsidR="005D01B6" w:rsidRPr="00E42096" w14:paraId="5CCEE37F" w14:textId="77777777" w:rsidTr="005D01B6">
        <w:trPr>
          <w:trHeight w:val="330"/>
        </w:trPr>
        <w:tc>
          <w:tcPr>
            <w:tcW w:w="4917" w:type="dxa"/>
            <w:shd w:val="clear" w:color="auto" w:fill="auto"/>
          </w:tcPr>
          <w:p w14:paraId="7A7C50FE"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Elaborar el procedimiento de producción documental para la normalización de formas, formatos de documentos electrónicos.</w:t>
            </w:r>
          </w:p>
        </w:tc>
        <w:tc>
          <w:tcPr>
            <w:tcW w:w="983" w:type="dxa"/>
            <w:shd w:val="clear" w:color="auto" w:fill="auto"/>
          </w:tcPr>
          <w:p w14:paraId="0E3C26C6"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81" w:type="dxa"/>
            <w:shd w:val="clear" w:color="auto" w:fill="auto"/>
          </w:tcPr>
          <w:p w14:paraId="34A82F34"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950" w:type="dxa"/>
            <w:shd w:val="clear" w:color="auto" w:fill="auto"/>
          </w:tcPr>
          <w:p w14:paraId="3327BD5A"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p>
        </w:tc>
        <w:tc>
          <w:tcPr>
            <w:tcW w:w="1883" w:type="dxa"/>
            <w:shd w:val="clear" w:color="auto" w:fill="auto"/>
          </w:tcPr>
          <w:p w14:paraId="1697E8E9"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Procedimiento</w:t>
            </w:r>
          </w:p>
        </w:tc>
      </w:tr>
      <w:tr w:rsidR="005D01B6" w:rsidRPr="00904F8F" w14:paraId="45456BF1" w14:textId="77777777" w:rsidTr="005D01B6">
        <w:trPr>
          <w:trHeight w:val="330"/>
        </w:trPr>
        <w:tc>
          <w:tcPr>
            <w:tcW w:w="4917" w:type="dxa"/>
            <w:shd w:val="clear" w:color="auto" w:fill="auto"/>
          </w:tcPr>
          <w:p w14:paraId="07FA697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Aprobar, publicar y ejecutar el procedimiento de producción documental. </w:t>
            </w:r>
          </w:p>
        </w:tc>
        <w:tc>
          <w:tcPr>
            <w:tcW w:w="983" w:type="dxa"/>
            <w:shd w:val="clear" w:color="auto" w:fill="auto"/>
          </w:tcPr>
          <w:p w14:paraId="2CACA40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81" w:type="dxa"/>
            <w:shd w:val="clear" w:color="auto" w:fill="auto"/>
          </w:tcPr>
          <w:p w14:paraId="761DFB1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950" w:type="dxa"/>
            <w:shd w:val="clear" w:color="auto" w:fill="auto"/>
          </w:tcPr>
          <w:p w14:paraId="7737351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83" w:type="dxa"/>
            <w:shd w:val="clear" w:color="auto" w:fill="auto"/>
          </w:tcPr>
          <w:p w14:paraId="1BFC9DF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Actas de socialización, listas de asistencia. </w:t>
            </w:r>
          </w:p>
        </w:tc>
      </w:tr>
      <w:tr w:rsidR="005D01B6" w:rsidRPr="00E42096" w14:paraId="59063F70" w14:textId="77777777" w:rsidTr="005D01B6">
        <w:trPr>
          <w:trHeight w:val="330"/>
        </w:trPr>
        <w:tc>
          <w:tcPr>
            <w:tcW w:w="4917" w:type="dxa"/>
            <w:shd w:val="clear" w:color="auto" w:fill="auto"/>
          </w:tcPr>
          <w:p w14:paraId="134ADA84"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Hacer seguimiento y control al desarrollo del programa</w:t>
            </w:r>
          </w:p>
        </w:tc>
        <w:tc>
          <w:tcPr>
            <w:tcW w:w="983" w:type="dxa"/>
            <w:shd w:val="clear" w:color="auto" w:fill="auto"/>
          </w:tcPr>
          <w:p w14:paraId="39ADA4E3"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81" w:type="dxa"/>
            <w:shd w:val="clear" w:color="auto" w:fill="auto"/>
          </w:tcPr>
          <w:p w14:paraId="559B756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950" w:type="dxa"/>
            <w:shd w:val="clear" w:color="auto" w:fill="auto"/>
          </w:tcPr>
          <w:p w14:paraId="47F2C6B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83" w:type="dxa"/>
            <w:shd w:val="clear" w:color="auto" w:fill="auto"/>
          </w:tcPr>
          <w:p w14:paraId="47BDD7A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tc>
      </w:tr>
      <w:tr w:rsidR="00261D79" w:rsidRPr="00E42096" w14:paraId="5D9AC661" w14:textId="77777777" w:rsidTr="00883373">
        <w:trPr>
          <w:trHeight w:val="330"/>
        </w:trPr>
        <w:tc>
          <w:tcPr>
            <w:tcW w:w="9914" w:type="dxa"/>
            <w:gridSpan w:val="5"/>
            <w:shd w:val="clear" w:color="auto" w:fill="auto"/>
          </w:tcPr>
          <w:p w14:paraId="5FBC8081" w14:textId="398C1002"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RESPONSABLE</w:t>
            </w:r>
          </w:p>
        </w:tc>
      </w:tr>
      <w:tr w:rsidR="00261D79" w:rsidRPr="00904F8F" w14:paraId="033E4532" w14:textId="77777777" w:rsidTr="00883373">
        <w:trPr>
          <w:trHeight w:val="330"/>
        </w:trPr>
        <w:tc>
          <w:tcPr>
            <w:tcW w:w="9914" w:type="dxa"/>
            <w:gridSpan w:val="5"/>
            <w:shd w:val="clear" w:color="auto" w:fill="auto"/>
          </w:tcPr>
          <w:p w14:paraId="15B95833" w14:textId="2B075AD0" w:rsidR="00261D79" w:rsidRPr="00E42096" w:rsidRDefault="00A237A1" w:rsidP="002F0533">
            <w:pPr>
              <w:pStyle w:val="Prrafodelista"/>
              <w:numPr>
                <w:ilvl w:val="0"/>
                <w:numId w:val="28"/>
              </w:numPr>
              <w:tabs>
                <w:tab w:val="left" w:pos="492"/>
              </w:tabs>
              <w:ind w:left="0"/>
              <w:rPr>
                <w:rFonts w:cs="Arial"/>
                <w:szCs w:val="24"/>
                <w:lang w:val="es-CO"/>
              </w:rPr>
            </w:pPr>
            <w:r w:rsidRPr="00E42096">
              <w:rPr>
                <w:rFonts w:cs="Arial"/>
                <w:szCs w:val="24"/>
                <w:lang w:val="es-CO"/>
              </w:rPr>
              <w:t>Proceso G</w:t>
            </w:r>
            <w:r w:rsidR="00261D79" w:rsidRPr="00E42096">
              <w:rPr>
                <w:rFonts w:cs="Arial"/>
                <w:szCs w:val="24"/>
                <w:lang w:val="es-CO"/>
              </w:rPr>
              <w:t xml:space="preserve">estión </w:t>
            </w:r>
            <w:r w:rsidRPr="00E42096">
              <w:rPr>
                <w:rFonts w:cs="Arial"/>
                <w:szCs w:val="24"/>
                <w:lang w:val="es-CO"/>
              </w:rPr>
              <w:t xml:space="preserve">administrativa </w:t>
            </w:r>
            <w:r w:rsidR="00261D79" w:rsidRPr="00E42096">
              <w:rPr>
                <w:rFonts w:cs="Arial"/>
                <w:szCs w:val="24"/>
                <w:lang w:val="es-CO"/>
              </w:rPr>
              <w:t xml:space="preserve">y </w:t>
            </w:r>
            <w:r w:rsidRPr="00E42096">
              <w:rPr>
                <w:rFonts w:cs="Arial"/>
                <w:szCs w:val="24"/>
                <w:lang w:val="es-CO"/>
              </w:rPr>
              <w:t xml:space="preserve">Responsable </w:t>
            </w:r>
            <w:r w:rsidR="00261D79" w:rsidRPr="00E42096">
              <w:rPr>
                <w:rFonts w:cs="Arial"/>
                <w:szCs w:val="24"/>
                <w:lang w:val="es-CO"/>
              </w:rPr>
              <w:t>de gestión documental</w:t>
            </w:r>
          </w:p>
          <w:p w14:paraId="027951A8" w14:textId="385D4FAA" w:rsidR="00261D79" w:rsidRPr="00E42096" w:rsidRDefault="00A237A1" w:rsidP="002F0533">
            <w:pPr>
              <w:pStyle w:val="Prrafodelista"/>
              <w:numPr>
                <w:ilvl w:val="0"/>
                <w:numId w:val="28"/>
              </w:numPr>
              <w:tabs>
                <w:tab w:val="left" w:pos="492"/>
              </w:tabs>
              <w:ind w:left="0"/>
              <w:rPr>
                <w:rFonts w:cs="Arial"/>
                <w:szCs w:val="24"/>
                <w:lang w:val="es-CO"/>
              </w:rPr>
            </w:pPr>
            <w:r w:rsidRPr="00E42096">
              <w:rPr>
                <w:rFonts w:cs="Arial"/>
                <w:szCs w:val="24"/>
                <w:lang w:val="es-CO"/>
              </w:rPr>
              <w:t>Proceso Gestión de tecnologías de la</w:t>
            </w:r>
            <w:r w:rsidR="00261D79" w:rsidRPr="00E42096">
              <w:rPr>
                <w:rFonts w:cs="Arial"/>
                <w:szCs w:val="24"/>
                <w:lang w:val="es-CO"/>
              </w:rPr>
              <w:t xml:space="preserve"> información </w:t>
            </w:r>
          </w:p>
        </w:tc>
      </w:tr>
    </w:tbl>
    <w:p w14:paraId="06F13442" w14:textId="70508FE2" w:rsidR="00261D79" w:rsidRPr="00E42096" w:rsidRDefault="00883373" w:rsidP="00E42096">
      <w:pPr>
        <w:spacing w:after="0" w:line="360" w:lineRule="auto"/>
        <w:rPr>
          <w:rFonts w:ascii="Arial" w:eastAsia="Calibri" w:hAnsi="Arial" w:cs="Arial"/>
          <w:sz w:val="24"/>
          <w:szCs w:val="24"/>
          <w:lang w:val="es-CO" w:eastAsia="en-US"/>
        </w:rPr>
      </w:pPr>
      <w:bookmarkStart w:id="61" w:name="_Toc181114268"/>
      <w:r w:rsidRPr="00E42096">
        <w:rPr>
          <w:rFonts w:ascii="Arial" w:eastAsia="Calibri" w:hAnsi="Arial" w:cs="Arial"/>
          <w:b/>
          <w:bCs/>
          <w:sz w:val="24"/>
          <w:szCs w:val="24"/>
          <w:lang w:val="es-CO" w:eastAsia="en-US"/>
        </w:rPr>
        <w:lastRenderedPageBreak/>
        <w:t>Fuente:</w:t>
      </w:r>
      <w:r w:rsidRPr="00E42096">
        <w:rPr>
          <w:rFonts w:ascii="Arial" w:eastAsia="Calibri" w:hAnsi="Arial" w:cs="Arial"/>
          <w:i/>
          <w:iCs/>
          <w:sz w:val="24"/>
          <w:szCs w:val="24"/>
          <w:lang w:val="es-CO" w:eastAsia="en-US"/>
        </w:rPr>
        <w:t xml:space="preserve"> </w:t>
      </w:r>
      <w:r w:rsidR="00351635" w:rsidRPr="00E42096">
        <w:rPr>
          <w:rFonts w:ascii="Arial" w:eastAsia="Calibri" w:hAnsi="Arial" w:cs="Arial"/>
          <w:iCs/>
          <w:sz w:val="24"/>
          <w:szCs w:val="24"/>
          <w:lang w:val="es-CO" w:eastAsia="en-US"/>
        </w:rPr>
        <w:t>Elaboración propia</w:t>
      </w:r>
      <w:r w:rsidR="002375CF">
        <w:rPr>
          <w:rFonts w:ascii="Arial" w:eastAsia="Calibri" w:hAnsi="Arial" w:cs="Arial"/>
          <w:iCs/>
          <w:sz w:val="24"/>
          <w:szCs w:val="24"/>
          <w:lang w:val="es-CO" w:eastAsia="en-US"/>
        </w:rPr>
        <w:t xml:space="preserve"> del proceso Gestión administrativa de la APC Colombia,</w:t>
      </w:r>
      <w:bookmarkEnd w:id="61"/>
      <w:r w:rsidR="002375CF">
        <w:rPr>
          <w:rFonts w:ascii="Arial" w:eastAsia="Calibri" w:hAnsi="Arial" w:cs="Arial"/>
          <w:iCs/>
          <w:sz w:val="24"/>
          <w:szCs w:val="24"/>
          <w:lang w:val="es-CO" w:eastAsia="en-US"/>
        </w:rPr>
        <w:t xml:space="preserve"> </w:t>
      </w:r>
      <w:r w:rsidR="00625F42" w:rsidRPr="00E42096">
        <w:rPr>
          <w:rFonts w:ascii="Arial" w:eastAsia="Calibri" w:hAnsi="Arial" w:cs="Arial"/>
          <w:sz w:val="24"/>
          <w:szCs w:val="24"/>
          <w:lang w:val="es-CO" w:eastAsia="en-US"/>
        </w:rPr>
        <w:t xml:space="preserve">diciembre </w:t>
      </w:r>
      <w:r w:rsidR="002375CF">
        <w:rPr>
          <w:rFonts w:ascii="Arial" w:eastAsia="Calibri" w:hAnsi="Arial" w:cs="Arial"/>
          <w:sz w:val="24"/>
          <w:szCs w:val="24"/>
          <w:lang w:val="es-CO" w:eastAsia="en-US"/>
        </w:rPr>
        <w:t xml:space="preserve">de </w:t>
      </w:r>
      <w:r w:rsidR="00625F42" w:rsidRPr="00E42096">
        <w:rPr>
          <w:rFonts w:ascii="Arial" w:eastAsia="Calibri" w:hAnsi="Arial" w:cs="Arial"/>
          <w:sz w:val="24"/>
          <w:szCs w:val="24"/>
          <w:lang w:val="es-CO" w:eastAsia="en-US"/>
        </w:rPr>
        <w:t>2024.</w:t>
      </w:r>
    </w:p>
    <w:p w14:paraId="2273D2F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39127C04" w14:textId="119B9466" w:rsidR="005D01B6" w:rsidRPr="00E42096" w:rsidRDefault="005D01B6" w:rsidP="002F0533">
      <w:pPr>
        <w:numPr>
          <w:ilvl w:val="1"/>
          <w:numId w:val="10"/>
        </w:numPr>
        <w:tabs>
          <w:tab w:val="left" w:pos="993"/>
        </w:tabs>
        <w:spacing w:after="0" w:line="360" w:lineRule="auto"/>
        <w:ind w:left="426" w:firstLine="0"/>
        <w:outlineLvl w:val="1"/>
        <w:rPr>
          <w:rFonts w:ascii="Arial" w:eastAsia="Arial" w:hAnsi="Arial" w:cs="Arial"/>
          <w:b/>
          <w:bCs/>
          <w:color w:val="000000"/>
          <w:sz w:val="24"/>
          <w:szCs w:val="24"/>
          <w:lang w:val="es-CO"/>
        </w:rPr>
      </w:pPr>
      <w:bookmarkStart w:id="62" w:name="_Toc183020809"/>
      <w:r w:rsidRPr="00E42096">
        <w:rPr>
          <w:rFonts w:ascii="Arial" w:eastAsia="Arial" w:hAnsi="Arial" w:cs="Arial"/>
          <w:b/>
          <w:bCs/>
          <w:color w:val="000000"/>
          <w:sz w:val="24"/>
          <w:szCs w:val="24"/>
          <w:lang w:val="es-CO"/>
        </w:rPr>
        <w:t xml:space="preserve"> </w:t>
      </w:r>
      <w:bookmarkStart w:id="63" w:name="_Toc186123730"/>
      <w:r w:rsidR="00261D79" w:rsidRPr="00E42096">
        <w:rPr>
          <w:rFonts w:ascii="Arial" w:eastAsia="Arial" w:hAnsi="Arial" w:cs="Arial"/>
          <w:b/>
          <w:bCs/>
          <w:color w:val="000000"/>
          <w:sz w:val="24"/>
          <w:szCs w:val="24"/>
          <w:lang w:val="es-CO"/>
        </w:rPr>
        <w:t>Programa de documentos vitales o esenciales</w:t>
      </w:r>
      <w:bookmarkEnd w:id="62"/>
      <w:bookmarkEnd w:id="63"/>
    </w:p>
    <w:p w14:paraId="702ACE63" w14:textId="0D0AD478" w:rsidR="00261D79" w:rsidRDefault="00261D79" w:rsidP="00FB29AD">
      <w:pPr>
        <w:pStyle w:val="textocuerpo"/>
      </w:pPr>
      <w:r w:rsidRPr="002375CF">
        <w:t xml:space="preserve">Este programa permite realizar la identificación de los documentos vitales y esenciales de </w:t>
      </w:r>
      <w:r w:rsidR="005D01B6" w:rsidRPr="002375CF">
        <w:t xml:space="preserve">la </w:t>
      </w:r>
      <w:r w:rsidRPr="002375CF">
        <w:t xml:space="preserve">APC Colombia con el fin de garantizar el funcionamiento de la </w:t>
      </w:r>
      <w:r w:rsidR="005D01B6" w:rsidRPr="002375CF">
        <w:t xml:space="preserve">Agencia </w:t>
      </w:r>
      <w:r w:rsidRPr="002375CF">
        <w:t xml:space="preserve">en caso de catástrofes naturales, accidentes o pérdida en casos excepcionales. A través de este programa se permite la protección de los documentos mediante actividades de evaluación, recuperación, disponibilidad, aseguramiento y preservación de los mismos. </w:t>
      </w:r>
    </w:p>
    <w:p w14:paraId="7385C9EB" w14:textId="77777777" w:rsidR="002375CF" w:rsidRPr="002375CF" w:rsidRDefault="002375CF" w:rsidP="00FB29AD">
      <w:pPr>
        <w:pStyle w:val="textocuerpo"/>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ROGRAMA DOCUMENTOS VITALES O ESENCIALES"/>
        <w:tblDescription w:val="Tabla en word: Donde se relaciona las columnas de objetivo general, componentes, justificación, alcance, beneficios y lineamientos. Información requerida para el programa de normalización de requisitos de formas y formularios para documentos vitales o esenciales."/>
      </w:tblPr>
      <w:tblGrid>
        <w:gridCol w:w="5094"/>
        <w:gridCol w:w="851"/>
        <w:gridCol w:w="1276"/>
        <w:gridCol w:w="885"/>
        <w:gridCol w:w="1808"/>
      </w:tblGrid>
      <w:tr w:rsidR="00261D79" w:rsidRPr="00E42096" w14:paraId="70B78132" w14:textId="77777777" w:rsidTr="00261D79">
        <w:trPr>
          <w:trHeight w:val="330"/>
        </w:trPr>
        <w:tc>
          <w:tcPr>
            <w:tcW w:w="9914" w:type="dxa"/>
            <w:gridSpan w:val="5"/>
            <w:shd w:val="clear" w:color="auto" w:fill="auto"/>
            <w:vAlign w:val="center"/>
          </w:tcPr>
          <w:p w14:paraId="353C989D"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PROPÓSITO</w:t>
            </w:r>
          </w:p>
        </w:tc>
      </w:tr>
      <w:tr w:rsidR="00261D79" w:rsidRPr="00904F8F" w14:paraId="320E3F73" w14:textId="77777777" w:rsidTr="00261D79">
        <w:trPr>
          <w:trHeight w:val="667"/>
        </w:trPr>
        <w:tc>
          <w:tcPr>
            <w:tcW w:w="9914" w:type="dxa"/>
            <w:gridSpan w:val="5"/>
            <w:shd w:val="clear" w:color="auto" w:fill="auto"/>
            <w:vAlign w:val="center"/>
          </w:tcPr>
          <w:p w14:paraId="4AE443EA" w14:textId="62DA52B1"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 propósito del programa de documentos vitales o esenciales es brindar lineamientos para la identificación y protección de aquellos documentos que se consideran vitales para la continuidad de la operación de la</w:t>
            </w:r>
            <w:r w:rsidR="005D01B6" w:rsidRPr="00E42096">
              <w:rPr>
                <w:rFonts w:ascii="Arial" w:eastAsia="Calibri" w:hAnsi="Arial" w:cs="Arial"/>
                <w:color w:val="00B0F0"/>
                <w:sz w:val="24"/>
                <w:szCs w:val="24"/>
                <w:lang w:val="es-CO" w:eastAsia="en-US"/>
              </w:rPr>
              <w:t xml:space="preserve"> </w:t>
            </w:r>
            <w:r w:rsidR="005D01B6" w:rsidRPr="00E42096">
              <w:rPr>
                <w:rFonts w:ascii="Arial" w:eastAsia="Calibri" w:hAnsi="Arial" w:cs="Arial"/>
                <w:sz w:val="24"/>
                <w:szCs w:val="24"/>
                <w:lang w:val="es-CO" w:eastAsia="en-US"/>
              </w:rPr>
              <w:t>Agencia</w:t>
            </w:r>
            <w:r w:rsidRPr="00E42096">
              <w:rPr>
                <w:rFonts w:ascii="Arial" w:eastAsia="Calibri" w:hAnsi="Arial" w:cs="Arial"/>
                <w:kern w:val="2"/>
                <w:sz w:val="24"/>
                <w:szCs w:val="24"/>
                <w:lang w:val="es-CO" w:eastAsia="en-US"/>
                <w14:ligatures w14:val="standardContextual"/>
              </w:rPr>
              <w:t xml:space="preserve">. </w:t>
            </w:r>
          </w:p>
        </w:tc>
      </w:tr>
      <w:tr w:rsidR="00261D79" w:rsidRPr="00E42096" w14:paraId="3EBD38C0" w14:textId="77777777" w:rsidTr="005D01B6">
        <w:trPr>
          <w:trHeight w:val="226"/>
        </w:trPr>
        <w:tc>
          <w:tcPr>
            <w:tcW w:w="9914" w:type="dxa"/>
            <w:gridSpan w:val="5"/>
            <w:shd w:val="clear" w:color="auto" w:fill="auto"/>
            <w:vAlign w:val="center"/>
          </w:tcPr>
          <w:p w14:paraId="67A4F7A4" w14:textId="77777777" w:rsidR="00261D79" w:rsidRPr="00E42096" w:rsidRDefault="00261D79" w:rsidP="00E42096">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65FB740C" w14:textId="77777777" w:rsidTr="00261D79">
        <w:trPr>
          <w:trHeight w:val="667"/>
        </w:trPr>
        <w:tc>
          <w:tcPr>
            <w:tcW w:w="9914" w:type="dxa"/>
            <w:gridSpan w:val="5"/>
            <w:shd w:val="clear" w:color="auto" w:fill="auto"/>
            <w:vAlign w:val="center"/>
          </w:tcPr>
          <w:p w14:paraId="7C37065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Garantizar la protección y conservación de los documentos que contienen información vital y esencial para la Agencia. </w:t>
            </w:r>
          </w:p>
        </w:tc>
      </w:tr>
      <w:tr w:rsidR="00261D79" w:rsidRPr="00E42096" w14:paraId="63DFA15D" w14:textId="77777777" w:rsidTr="00261D79">
        <w:trPr>
          <w:trHeight w:val="667"/>
        </w:trPr>
        <w:tc>
          <w:tcPr>
            <w:tcW w:w="9914" w:type="dxa"/>
            <w:gridSpan w:val="5"/>
            <w:shd w:val="clear" w:color="auto" w:fill="auto"/>
            <w:vAlign w:val="center"/>
          </w:tcPr>
          <w:p w14:paraId="7A9FE9F7"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E42096" w14:paraId="7628D8F4" w14:textId="77777777" w:rsidTr="00261D79">
        <w:trPr>
          <w:trHeight w:val="330"/>
        </w:trPr>
        <w:tc>
          <w:tcPr>
            <w:tcW w:w="9914" w:type="dxa"/>
            <w:gridSpan w:val="5"/>
            <w:shd w:val="clear" w:color="auto" w:fill="auto"/>
            <w:vAlign w:val="center"/>
          </w:tcPr>
          <w:p w14:paraId="153E57B6" w14:textId="6CA34C28" w:rsidR="00261D79" w:rsidRPr="00E42096" w:rsidRDefault="00261D79" w:rsidP="00E42096">
            <w:pPr>
              <w:tabs>
                <w:tab w:val="left" w:pos="1876"/>
              </w:tabs>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Las entidades son responsables de identificar y proteger los documentos que garanticen la continuidad de los procesos aun después de la ocurrencia de un siniestro. En la APC Colombia se procesan considerables volúmenes de documentos, originados por las actividades de sus procesos e incrementados constantemente. </w:t>
            </w:r>
          </w:p>
          <w:p w14:paraId="6BFFBF34" w14:textId="77777777" w:rsidR="005D01B6" w:rsidRPr="00E42096" w:rsidRDefault="005D01B6" w:rsidP="00E42096">
            <w:pPr>
              <w:tabs>
                <w:tab w:val="left" w:pos="1876"/>
              </w:tabs>
              <w:spacing w:after="0" w:line="360" w:lineRule="auto"/>
              <w:rPr>
                <w:rFonts w:ascii="Arial" w:eastAsia="Calibri" w:hAnsi="Arial" w:cs="Arial"/>
                <w:kern w:val="2"/>
                <w:sz w:val="24"/>
                <w:szCs w:val="24"/>
                <w:lang w:val="es-CO" w:eastAsia="en-US"/>
                <w14:ligatures w14:val="standardContextual"/>
              </w:rPr>
            </w:pPr>
          </w:p>
          <w:p w14:paraId="13B79C50" w14:textId="0B9EF3E8" w:rsidR="00261D79" w:rsidRPr="00E42096" w:rsidRDefault="00261D79" w:rsidP="00E42096">
            <w:pPr>
              <w:tabs>
                <w:tab w:val="left" w:pos="1876"/>
              </w:tabs>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Este hecho, unido a la posibilidad, cada vez mayor, de la ocurrencia de desastres ocasionados por fenómenos naturales o accidentales, hace necesario que en cada archivo </w:t>
            </w:r>
            <w:r w:rsidRPr="00E42096">
              <w:rPr>
                <w:rFonts w:ascii="Arial" w:eastAsia="Calibri" w:hAnsi="Arial" w:cs="Arial"/>
                <w:kern w:val="2"/>
                <w:sz w:val="24"/>
                <w:szCs w:val="24"/>
                <w:lang w:val="es-CO" w:eastAsia="en-US"/>
                <w14:ligatures w14:val="standardContextual"/>
              </w:rPr>
              <w:lastRenderedPageBreak/>
              <w:t>estén identificados y protegidos aquellos documentos que, por sus características, son considerados indispensables para garantizar la continuidad de los procesos de la entidad. Por esta razón se debe:</w:t>
            </w:r>
          </w:p>
          <w:p w14:paraId="334B6A5C" w14:textId="77777777" w:rsidR="005D01B6" w:rsidRPr="00E42096" w:rsidRDefault="005D01B6" w:rsidP="00E42096">
            <w:pPr>
              <w:tabs>
                <w:tab w:val="left" w:pos="1876"/>
              </w:tabs>
              <w:spacing w:after="0" w:line="360" w:lineRule="auto"/>
              <w:rPr>
                <w:rFonts w:ascii="Arial" w:eastAsia="Calibri" w:hAnsi="Arial" w:cs="Arial"/>
                <w:kern w:val="2"/>
                <w:sz w:val="24"/>
                <w:szCs w:val="24"/>
                <w:lang w:val="es-CO" w:eastAsia="en-US"/>
                <w14:ligatures w14:val="standardContextual"/>
              </w:rPr>
            </w:pPr>
          </w:p>
          <w:p w14:paraId="05F46F93" w14:textId="3A9A37ED" w:rsidR="00261D79" w:rsidRPr="00E42096" w:rsidRDefault="00261D79" w:rsidP="002F0533">
            <w:pPr>
              <w:numPr>
                <w:ilvl w:val="0"/>
                <w:numId w:val="2"/>
              </w:numPr>
              <w:tabs>
                <w:tab w:val="left" w:pos="351"/>
              </w:tabs>
              <w:spacing w:after="0" w:line="360" w:lineRule="auto"/>
              <w:ind w:left="66" w:firstLine="0"/>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 xml:space="preserve">Garantizar la completitud del inventario de </w:t>
            </w:r>
            <w:r w:rsidR="005D01B6" w:rsidRPr="00E42096">
              <w:rPr>
                <w:rFonts w:ascii="Arial" w:eastAsia="Calibri" w:hAnsi="Arial" w:cs="Arial"/>
                <w:sz w:val="24"/>
                <w:szCs w:val="24"/>
                <w:lang w:val="es-CO" w:eastAsia="en-US"/>
              </w:rPr>
              <w:t>A</w:t>
            </w:r>
            <w:r w:rsidRPr="00E42096">
              <w:rPr>
                <w:rFonts w:ascii="Arial" w:eastAsia="Calibri" w:hAnsi="Arial" w:cs="Arial"/>
                <w:sz w:val="24"/>
                <w:szCs w:val="24"/>
                <w:lang w:val="es-CO" w:eastAsia="en-US"/>
              </w:rPr>
              <w:t>rchivos de la información</w:t>
            </w:r>
          </w:p>
          <w:p w14:paraId="0D690AF6" w14:textId="77777777" w:rsidR="00261D79" w:rsidRPr="00E42096" w:rsidRDefault="00261D79" w:rsidP="002F0533">
            <w:pPr>
              <w:numPr>
                <w:ilvl w:val="0"/>
                <w:numId w:val="2"/>
              </w:numPr>
              <w:tabs>
                <w:tab w:val="left" w:pos="351"/>
              </w:tabs>
              <w:spacing w:after="0" w:line="360" w:lineRule="auto"/>
              <w:ind w:left="66" w:firstLine="0"/>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Realizar un análisis de riesgos y amenazas</w:t>
            </w:r>
          </w:p>
          <w:p w14:paraId="11D62775" w14:textId="35AEFD15" w:rsidR="00261D79" w:rsidRDefault="00261D79" w:rsidP="002F0533">
            <w:pPr>
              <w:numPr>
                <w:ilvl w:val="0"/>
                <w:numId w:val="2"/>
              </w:numPr>
              <w:tabs>
                <w:tab w:val="left" w:pos="351"/>
              </w:tabs>
              <w:spacing w:after="0" w:line="360" w:lineRule="auto"/>
              <w:ind w:left="66" w:firstLine="0"/>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Seleccionar métodos de protección</w:t>
            </w:r>
          </w:p>
          <w:p w14:paraId="152FE3FA" w14:textId="77777777" w:rsidR="009B6856" w:rsidRPr="00E42096" w:rsidRDefault="009B6856" w:rsidP="009B6856">
            <w:pPr>
              <w:tabs>
                <w:tab w:val="left" w:pos="351"/>
              </w:tabs>
              <w:spacing w:after="0" w:line="360" w:lineRule="auto"/>
              <w:ind w:left="66"/>
              <w:contextualSpacing/>
              <w:rPr>
                <w:rFonts w:ascii="Arial" w:eastAsia="Calibri" w:hAnsi="Arial" w:cs="Arial"/>
                <w:sz w:val="24"/>
                <w:szCs w:val="24"/>
                <w:lang w:val="es-CO" w:eastAsia="en-US"/>
              </w:rPr>
            </w:pPr>
          </w:p>
          <w:p w14:paraId="5FB46DCC" w14:textId="77777777" w:rsidR="00261D79" w:rsidRPr="00E42096" w:rsidRDefault="00261D79" w:rsidP="00B03D7D">
            <w:pPr>
              <w:numPr>
                <w:ilvl w:val="0"/>
                <w:numId w:val="2"/>
              </w:numPr>
              <w:tabs>
                <w:tab w:val="left" w:pos="351"/>
              </w:tabs>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Establecer planes de contingencia y mitigación de riesgos que contribuyan a la protección, recuperación, almacenamiento, aseguramiento y preservación de los documentos vitales.</w:t>
            </w:r>
          </w:p>
          <w:p w14:paraId="27E51117" w14:textId="2F7A7CA5" w:rsidR="00261D79" w:rsidRDefault="00261D79" w:rsidP="00B03D7D">
            <w:pPr>
              <w:pStyle w:val="Prrafodelista"/>
              <w:numPr>
                <w:ilvl w:val="0"/>
                <w:numId w:val="2"/>
              </w:numPr>
              <w:tabs>
                <w:tab w:val="left" w:pos="1876"/>
              </w:tabs>
              <w:ind w:left="0" w:hanging="284"/>
              <w:rPr>
                <w:rFonts w:cs="Arial"/>
                <w:szCs w:val="24"/>
                <w:lang w:val="es-CO"/>
              </w:rPr>
            </w:pPr>
            <w:r w:rsidRPr="00E42096">
              <w:rPr>
                <w:rFonts w:cs="Arial"/>
                <w:szCs w:val="24"/>
                <w:lang w:val="es-CO"/>
              </w:rPr>
              <w:t>Incorporar en el SIC los lineamientos para proteger los documentos vitales de la destrucción total o parcial, ante la ocurrencia de siniestros u ocasionados por efectos físicos, vandálicos o biológicos.</w:t>
            </w:r>
          </w:p>
          <w:p w14:paraId="090C826A" w14:textId="77777777" w:rsidR="002F0533" w:rsidRPr="00E42096" w:rsidRDefault="002F0533" w:rsidP="00B03D7D">
            <w:pPr>
              <w:pStyle w:val="Prrafodelista"/>
              <w:numPr>
                <w:ilvl w:val="0"/>
                <w:numId w:val="2"/>
              </w:numPr>
              <w:tabs>
                <w:tab w:val="left" w:pos="1876"/>
              </w:tabs>
              <w:ind w:left="0" w:hanging="284"/>
              <w:rPr>
                <w:rFonts w:cs="Arial"/>
                <w:szCs w:val="24"/>
                <w:lang w:val="es-CO"/>
              </w:rPr>
            </w:pPr>
          </w:p>
          <w:p w14:paraId="19CD5B00" w14:textId="77777777" w:rsidR="00261D79" w:rsidRPr="00E42096" w:rsidRDefault="00261D79" w:rsidP="00B03D7D">
            <w:pPr>
              <w:pStyle w:val="Prrafodelista"/>
              <w:numPr>
                <w:ilvl w:val="0"/>
                <w:numId w:val="2"/>
              </w:numPr>
              <w:ind w:left="0" w:hanging="284"/>
              <w:rPr>
                <w:rFonts w:cs="Arial"/>
                <w:kern w:val="2"/>
                <w:szCs w:val="24"/>
                <w:lang w:val="es-CO"/>
                <w14:ligatures w14:val="standardContextual"/>
              </w:rPr>
            </w:pPr>
            <w:r w:rsidRPr="00E42096">
              <w:rPr>
                <w:rFonts w:cs="Arial"/>
                <w:kern w:val="2"/>
                <w:szCs w:val="24"/>
                <w:lang w:val="es-CO"/>
                <w14:ligatures w14:val="standardContextual"/>
              </w:rPr>
              <w:t>Los documentos vitales o esenciales se deben encontrar asegurados ya sea por medio de microfilmación o sistemas de reproducción que garanticen la autenticidad y protección adecuada, y los servidores públicos de acuerdo con lo establecido en la ley son responsables de la conservación y preservación de la documentación como elemento probatorio de sus funciones y obligaciones contractuales. Su destrucción puede incurrir en sanciones.</w:t>
            </w:r>
          </w:p>
        </w:tc>
      </w:tr>
      <w:tr w:rsidR="00261D79" w:rsidRPr="00E42096" w14:paraId="68F36802" w14:textId="77777777" w:rsidTr="00261D79">
        <w:trPr>
          <w:trHeight w:val="330"/>
        </w:trPr>
        <w:tc>
          <w:tcPr>
            <w:tcW w:w="9914" w:type="dxa"/>
            <w:gridSpan w:val="5"/>
            <w:shd w:val="clear" w:color="auto" w:fill="auto"/>
            <w:vAlign w:val="center"/>
          </w:tcPr>
          <w:p w14:paraId="1817ED32" w14:textId="54FB2ABC"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ALCANCE</w:t>
            </w:r>
          </w:p>
        </w:tc>
      </w:tr>
      <w:tr w:rsidR="00261D79" w:rsidRPr="00904F8F" w14:paraId="1B2360C8" w14:textId="77777777" w:rsidTr="00261D79">
        <w:trPr>
          <w:trHeight w:val="330"/>
        </w:trPr>
        <w:tc>
          <w:tcPr>
            <w:tcW w:w="9914" w:type="dxa"/>
            <w:gridSpan w:val="5"/>
            <w:shd w:val="clear" w:color="auto" w:fill="auto"/>
            <w:vAlign w:val="center"/>
          </w:tcPr>
          <w:p w14:paraId="5CEA148E"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Este programa inicia con la identificación, clasificación y monitoreo de aquellos documentos considerados vitales y esenciales para la entidad y finaliza con el aseguramiento, disponibilidad y preservación de los mismos para el funcionamiento financiero, administrativo y misional. </w:t>
            </w:r>
          </w:p>
        </w:tc>
      </w:tr>
      <w:tr w:rsidR="00261D79" w:rsidRPr="00E42096" w14:paraId="5EC6033C" w14:textId="77777777" w:rsidTr="00261D79">
        <w:trPr>
          <w:trHeight w:val="330"/>
        </w:trPr>
        <w:tc>
          <w:tcPr>
            <w:tcW w:w="9914" w:type="dxa"/>
            <w:gridSpan w:val="5"/>
            <w:shd w:val="clear" w:color="auto" w:fill="auto"/>
            <w:vAlign w:val="center"/>
          </w:tcPr>
          <w:p w14:paraId="3744A04A" w14:textId="1587BF44"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BENEFICIO</w:t>
            </w:r>
          </w:p>
        </w:tc>
      </w:tr>
      <w:tr w:rsidR="00261D79" w:rsidRPr="00904F8F" w14:paraId="6C1EAB01" w14:textId="77777777" w:rsidTr="00261D79">
        <w:trPr>
          <w:trHeight w:val="330"/>
        </w:trPr>
        <w:tc>
          <w:tcPr>
            <w:tcW w:w="9914" w:type="dxa"/>
            <w:gridSpan w:val="5"/>
            <w:shd w:val="clear" w:color="auto" w:fill="auto"/>
            <w:vAlign w:val="center"/>
          </w:tcPr>
          <w:p w14:paraId="5A2CCAD5" w14:textId="6CB2957F" w:rsidR="00BD7864" w:rsidRPr="00BD7864" w:rsidRDefault="00261D79" w:rsidP="00BD7864">
            <w:pPr>
              <w:pStyle w:val="Prrafodelista"/>
              <w:numPr>
                <w:ilvl w:val="0"/>
                <w:numId w:val="11"/>
              </w:numPr>
              <w:tabs>
                <w:tab w:val="left" w:pos="351"/>
              </w:tabs>
              <w:ind w:left="350" w:hanging="284"/>
              <w:rPr>
                <w:rFonts w:cs="Arial"/>
                <w:szCs w:val="24"/>
                <w:lang w:val="es-CO"/>
              </w:rPr>
            </w:pPr>
            <w:r w:rsidRPr="00E42096">
              <w:rPr>
                <w:rFonts w:cs="Arial"/>
                <w:szCs w:val="24"/>
                <w:lang w:val="es-CO"/>
              </w:rPr>
              <w:lastRenderedPageBreak/>
              <w:t>Garantizar respuesta inmediata ante desastres naturales donde se presenten perdida de información o destrucción de registros.</w:t>
            </w:r>
          </w:p>
          <w:p w14:paraId="7CA13D46" w14:textId="28355C84" w:rsidR="002F0533" w:rsidRPr="00BD7864" w:rsidRDefault="00261D79" w:rsidP="00BD7864">
            <w:pPr>
              <w:pStyle w:val="Prrafodelista"/>
              <w:numPr>
                <w:ilvl w:val="0"/>
                <w:numId w:val="11"/>
              </w:numPr>
              <w:tabs>
                <w:tab w:val="left" w:pos="351"/>
              </w:tabs>
              <w:ind w:left="350" w:hanging="284"/>
              <w:rPr>
                <w:rFonts w:cs="Arial"/>
                <w:szCs w:val="24"/>
                <w:lang w:val="es-CO"/>
              </w:rPr>
            </w:pPr>
            <w:r w:rsidRPr="00E42096">
              <w:rPr>
                <w:rFonts w:cs="Arial"/>
                <w:szCs w:val="24"/>
                <w:lang w:val="es-CO"/>
              </w:rPr>
              <w:t>Identificar</w:t>
            </w:r>
            <w:r w:rsidR="002F0533">
              <w:rPr>
                <w:rFonts w:cs="Arial"/>
                <w:szCs w:val="24"/>
                <w:lang w:val="es-CO"/>
              </w:rPr>
              <w:t xml:space="preserve"> los procesos misionales de la E</w:t>
            </w:r>
            <w:r w:rsidRPr="00E42096">
              <w:rPr>
                <w:rFonts w:cs="Arial"/>
                <w:szCs w:val="24"/>
                <w:lang w:val="es-CO"/>
              </w:rPr>
              <w:t>ntidad, los documentos que respaldan las operaciones y sus responsables.</w:t>
            </w:r>
          </w:p>
          <w:p w14:paraId="0FEEB2CB" w14:textId="6FADE582" w:rsidR="00261D79" w:rsidRPr="00E42096" w:rsidRDefault="00261D79" w:rsidP="00BD7864">
            <w:pPr>
              <w:pStyle w:val="Prrafodelista"/>
              <w:numPr>
                <w:ilvl w:val="0"/>
                <w:numId w:val="11"/>
              </w:numPr>
              <w:tabs>
                <w:tab w:val="left" w:pos="351"/>
              </w:tabs>
              <w:ind w:left="350" w:hanging="284"/>
              <w:rPr>
                <w:rFonts w:cs="Arial"/>
                <w:szCs w:val="24"/>
                <w:lang w:val="es-CO"/>
              </w:rPr>
            </w:pPr>
            <w:r w:rsidRPr="00E42096">
              <w:rPr>
                <w:rFonts w:cs="Arial"/>
                <w:szCs w:val="24"/>
                <w:lang w:val="es-CO"/>
              </w:rPr>
              <w:t xml:space="preserve">Garantizar la continuidad de las operaciones normales de la </w:t>
            </w:r>
            <w:r w:rsidR="005D01B6" w:rsidRPr="00E42096">
              <w:rPr>
                <w:rFonts w:cs="Arial"/>
                <w:szCs w:val="24"/>
                <w:lang w:val="es-CO"/>
              </w:rPr>
              <w:t>Agencia</w:t>
            </w:r>
            <w:r w:rsidRPr="00E42096">
              <w:rPr>
                <w:rFonts w:cs="Arial"/>
                <w:szCs w:val="24"/>
                <w:lang w:val="es-CO"/>
              </w:rPr>
              <w:t>.</w:t>
            </w:r>
          </w:p>
          <w:p w14:paraId="534DD62F" w14:textId="1034B71E" w:rsidR="00261D79" w:rsidRPr="00E42096" w:rsidRDefault="00261D79" w:rsidP="00BD7864">
            <w:pPr>
              <w:pStyle w:val="Prrafodelista"/>
              <w:numPr>
                <w:ilvl w:val="0"/>
                <w:numId w:val="11"/>
              </w:numPr>
              <w:tabs>
                <w:tab w:val="left" w:pos="492"/>
              </w:tabs>
              <w:ind w:left="350" w:hanging="284"/>
              <w:rPr>
                <w:rFonts w:cs="Arial"/>
                <w:szCs w:val="24"/>
                <w:lang w:val="es-CO"/>
              </w:rPr>
            </w:pPr>
            <w:r w:rsidRPr="00E42096">
              <w:rPr>
                <w:rFonts w:cs="Arial"/>
                <w:szCs w:val="24"/>
                <w:lang w:val="es-CO"/>
              </w:rPr>
              <w:t>Implementar buenas prácticas en seguridad de la información.</w:t>
            </w:r>
          </w:p>
        </w:tc>
      </w:tr>
      <w:tr w:rsidR="00261D79" w:rsidRPr="00E42096" w14:paraId="7C73E4F0" w14:textId="77777777" w:rsidTr="005D01B6">
        <w:trPr>
          <w:trHeight w:val="144"/>
        </w:trPr>
        <w:tc>
          <w:tcPr>
            <w:tcW w:w="9914" w:type="dxa"/>
            <w:gridSpan w:val="5"/>
            <w:shd w:val="clear" w:color="auto" w:fill="auto"/>
            <w:vAlign w:val="center"/>
          </w:tcPr>
          <w:p w14:paraId="6F932EB6" w14:textId="59D9D9DC" w:rsidR="00261D79" w:rsidRPr="00E42096" w:rsidRDefault="005D01B6"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L</w:t>
            </w:r>
            <w:r w:rsidR="00261D79" w:rsidRPr="00E42096">
              <w:rPr>
                <w:rFonts w:ascii="Arial" w:eastAsia="Calibri" w:hAnsi="Arial" w:cs="Arial"/>
                <w:b/>
                <w:sz w:val="24"/>
                <w:szCs w:val="24"/>
                <w:lang w:val="es-CO" w:eastAsia="en-US"/>
              </w:rPr>
              <w:t>INEAMIENTO</w:t>
            </w:r>
          </w:p>
        </w:tc>
      </w:tr>
      <w:tr w:rsidR="00261D79" w:rsidRPr="00904F8F" w14:paraId="57DA1D0C" w14:textId="77777777" w:rsidTr="00261D79">
        <w:trPr>
          <w:trHeight w:val="330"/>
        </w:trPr>
        <w:tc>
          <w:tcPr>
            <w:tcW w:w="9914" w:type="dxa"/>
            <w:gridSpan w:val="5"/>
            <w:shd w:val="clear" w:color="auto" w:fill="auto"/>
            <w:vAlign w:val="center"/>
          </w:tcPr>
          <w:p w14:paraId="0522CFE4" w14:textId="49354D71"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 programa estará bajo la dirección del grupo interno de trabajo de gestión de servicios administrativos, toda información perteneciente a la APC Colombia deberá ser identificada y clasificada de acuerdo con los siguientes niveles:</w:t>
            </w:r>
          </w:p>
          <w:p w14:paraId="1CE8B3BB" w14:textId="77777777" w:rsidR="005D01B6" w:rsidRPr="00E42096" w:rsidRDefault="005D01B6" w:rsidP="00E42096">
            <w:pPr>
              <w:spacing w:after="0" w:line="360" w:lineRule="auto"/>
              <w:ind w:hanging="425"/>
              <w:rPr>
                <w:rFonts w:ascii="Arial" w:eastAsia="Calibri" w:hAnsi="Arial" w:cs="Arial"/>
                <w:kern w:val="2"/>
                <w:sz w:val="24"/>
                <w:szCs w:val="24"/>
                <w:lang w:val="es-CO" w:eastAsia="en-US"/>
                <w14:ligatures w14:val="standardContextual"/>
              </w:rPr>
            </w:pPr>
          </w:p>
          <w:p w14:paraId="238E0551" w14:textId="77777777" w:rsidR="00261D79" w:rsidRPr="002F0533" w:rsidRDefault="00261D79" w:rsidP="002F0533">
            <w:pPr>
              <w:pStyle w:val="Prrafodelista"/>
              <w:numPr>
                <w:ilvl w:val="0"/>
                <w:numId w:val="39"/>
              </w:numPr>
              <w:ind w:left="350" w:hanging="284"/>
              <w:rPr>
                <w:rFonts w:cs="Arial"/>
                <w:szCs w:val="24"/>
                <w:lang w:val="es-CO"/>
              </w:rPr>
            </w:pPr>
            <w:r w:rsidRPr="002F0533">
              <w:rPr>
                <w:rFonts w:cs="Arial"/>
                <w:szCs w:val="24"/>
                <w:lang w:val="es-CO"/>
              </w:rPr>
              <w:t xml:space="preserve">Público </w:t>
            </w:r>
          </w:p>
          <w:p w14:paraId="1A6EC3B4" w14:textId="77777777" w:rsidR="00261D79" w:rsidRPr="002F0533" w:rsidRDefault="00261D79" w:rsidP="002F0533">
            <w:pPr>
              <w:pStyle w:val="Prrafodelista"/>
              <w:numPr>
                <w:ilvl w:val="0"/>
                <w:numId w:val="39"/>
              </w:numPr>
              <w:ind w:left="350" w:hanging="284"/>
              <w:rPr>
                <w:rFonts w:cs="Arial"/>
                <w:szCs w:val="24"/>
                <w:lang w:val="es-CO"/>
              </w:rPr>
            </w:pPr>
            <w:r w:rsidRPr="002F0533">
              <w:rPr>
                <w:rFonts w:cs="Arial"/>
                <w:szCs w:val="24"/>
                <w:lang w:val="es-CO"/>
              </w:rPr>
              <w:t xml:space="preserve">Público Clasificado </w:t>
            </w:r>
          </w:p>
          <w:p w14:paraId="26568A9D" w14:textId="77777777" w:rsidR="00261D79" w:rsidRPr="002F0533" w:rsidRDefault="00261D79" w:rsidP="002F0533">
            <w:pPr>
              <w:pStyle w:val="Prrafodelista"/>
              <w:numPr>
                <w:ilvl w:val="0"/>
                <w:numId w:val="39"/>
              </w:numPr>
              <w:ind w:left="350" w:hanging="284"/>
              <w:rPr>
                <w:rFonts w:cs="Arial"/>
                <w:szCs w:val="24"/>
                <w:lang w:val="es-CO"/>
              </w:rPr>
            </w:pPr>
            <w:r w:rsidRPr="002F0533">
              <w:rPr>
                <w:rFonts w:cs="Arial"/>
                <w:szCs w:val="24"/>
                <w:lang w:val="es-CO"/>
              </w:rPr>
              <w:t>Público Reservado</w:t>
            </w:r>
          </w:p>
          <w:p w14:paraId="53523309" w14:textId="77777777" w:rsidR="005D01B6" w:rsidRPr="00E42096" w:rsidRDefault="005D01B6" w:rsidP="00E42096">
            <w:pPr>
              <w:spacing w:after="0" w:line="360" w:lineRule="auto"/>
              <w:ind w:hanging="425"/>
              <w:rPr>
                <w:rFonts w:ascii="Arial" w:eastAsia="Calibri" w:hAnsi="Arial" w:cs="Arial"/>
                <w:kern w:val="2"/>
                <w:sz w:val="24"/>
                <w:szCs w:val="24"/>
                <w:lang w:val="es-CO" w:eastAsia="en-US"/>
                <w14:ligatures w14:val="standardContextual"/>
              </w:rPr>
            </w:pPr>
          </w:p>
          <w:p w14:paraId="611061AE" w14:textId="5778E0BA"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Para el manejo y almacenamiento de la información acorde con la clasificación establecida anteriormente, es necesario tener en cuenta lo siguiente: </w:t>
            </w:r>
          </w:p>
          <w:p w14:paraId="4C803656" w14:textId="77777777" w:rsidR="00261D79" w:rsidRPr="00E42096" w:rsidRDefault="00261D79" w:rsidP="00E42096">
            <w:pPr>
              <w:spacing w:after="0" w:line="360" w:lineRule="auto"/>
              <w:ind w:hanging="425"/>
              <w:rPr>
                <w:rFonts w:ascii="Arial" w:eastAsia="Calibri" w:hAnsi="Arial" w:cs="Arial"/>
                <w:kern w:val="2"/>
                <w:sz w:val="24"/>
                <w:szCs w:val="24"/>
                <w:lang w:val="es-CO" w:eastAsia="en-US"/>
                <w14:ligatures w14:val="standardContextual"/>
              </w:rPr>
            </w:pPr>
          </w:p>
          <w:p w14:paraId="6DB1712F" w14:textId="77777777" w:rsidR="00261D79" w:rsidRPr="00E42096" w:rsidRDefault="00261D79" w:rsidP="002F0533">
            <w:pPr>
              <w:numPr>
                <w:ilvl w:val="0"/>
                <w:numId w:val="7"/>
              </w:numPr>
              <w:tabs>
                <w:tab w:val="left" w:pos="351"/>
              </w:tabs>
              <w:spacing w:after="0" w:line="360" w:lineRule="auto"/>
              <w:ind w:left="35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Establecer las estrategias y actividades para la conservación de los documentos vitales o esenciales generados en cualquier tipo de soporte</w:t>
            </w:r>
          </w:p>
          <w:p w14:paraId="4B500026" w14:textId="77777777" w:rsidR="00261D79" w:rsidRPr="00E42096" w:rsidRDefault="00261D79" w:rsidP="002F0533">
            <w:pPr>
              <w:numPr>
                <w:ilvl w:val="0"/>
                <w:numId w:val="7"/>
              </w:numPr>
              <w:tabs>
                <w:tab w:val="left" w:pos="351"/>
              </w:tabs>
              <w:spacing w:after="0" w:line="360" w:lineRule="auto"/>
              <w:ind w:left="0" w:firstLine="66"/>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Restringir el acceso solo al personal debidamente autorizado</w:t>
            </w:r>
          </w:p>
          <w:p w14:paraId="5722972E" w14:textId="77777777" w:rsidR="00261D79" w:rsidRPr="00E42096" w:rsidRDefault="00261D79" w:rsidP="002F0533">
            <w:pPr>
              <w:numPr>
                <w:ilvl w:val="0"/>
                <w:numId w:val="7"/>
              </w:numPr>
              <w:tabs>
                <w:tab w:val="left" w:pos="351"/>
              </w:tabs>
              <w:spacing w:after="0" w:line="360" w:lineRule="auto"/>
              <w:ind w:left="66" w:firstLine="0"/>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 xml:space="preserve">Mantener un registro formal de los receptores autorizados de datos o información </w:t>
            </w:r>
          </w:p>
          <w:p w14:paraId="0083B597" w14:textId="49ED06CC" w:rsidR="00261D79" w:rsidRPr="00E42096" w:rsidRDefault="00261D79" w:rsidP="002F0533">
            <w:pPr>
              <w:tabs>
                <w:tab w:val="left" w:pos="209"/>
                <w:tab w:val="left" w:pos="351"/>
                <w:tab w:val="left" w:pos="492"/>
              </w:tabs>
              <w:spacing w:after="0" w:line="360" w:lineRule="auto"/>
              <w:ind w:firstLine="66"/>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    Conservar los medios de almacenamiento en un ambiente seguro</w:t>
            </w:r>
          </w:p>
        </w:tc>
      </w:tr>
      <w:tr w:rsidR="00261D79" w:rsidRPr="00E42096" w14:paraId="438EB3D1" w14:textId="77777777" w:rsidTr="00261D79">
        <w:trPr>
          <w:trHeight w:val="330"/>
        </w:trPr>
        <w:tc>
          <w:tcPr>
            <w:tcW w:w="9914" w:type="dxa"/>
            <w:gridSpan w:val="5"/>
            <w:shd w:val="clear" w:color="auto" w:fill="auto"/>
            <w:vAlign w:val="center"/>
          </w:tcPr>
          <w:p w14:paraId="6599423B" w14:textId="1A08ACCC" w:rsidR="00261D79" w:rsidRPr="00E42096" w:rsidRDefault="005D01B6"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 </w:t>
            </w:r>
            <w:r w:rsidR="00261D79" w:rsidRPr="00E42096">
              <w:rPr>
                <w:rFonts w:ascii="Arial" w:eastAsia="Calibri" w:hAnsi="Arial" w:cs="Arial"/>
                <w:b/>
                <w:sz w:val="24"/>
                <w:szCs w:val="24"/>
                <w:lang w:val="es-CO" w:eastAsia="en-US"/>
              </w:rPr>
              <w:t>ACTIVIDAD</w:t>
            </w:r>
          </w:p>
        </w:tc>
      </w:tr>
      <w:tr w:rsidR="00261D79" w:rsidRPr="00E42096" w14:paraId="1F130779" w14:textId="77777777" w:rsidTr="00FF4606">
        <w:trPr>
          <w:trHeight w:val="330"/>
        </w:trPr>
        <w:tc>
          <w:tcPr>
            <w:tcW w:w="5094" w:type="dxa"/>
            <w:vMerge w:val="restart"/>
            <w:shd w:val="clear" w:color="auto" w:fill="auto"/>
            <w:vAlign w:val="center"/>
          </w:tcPr>
          <w:p w14:paraId="358A601B"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p w14:paraId="45113FDF" w14:textId="77777777" w:rsidR="00FF4606" w:rsidRPr="00E42096" w:rsidRDefault="00FF4606" w:rsidP="00E42096">
            <w:pPr>
              <w:spacing w:after="0" w:line="360" w:lineRule="auto"/>
              <w:rPr>
                <w:rFonts w:ascii="Arial" w:eastAsia="Calibri" w:hAnsi="Arial" w:cs="Arial"/>
                <w:b/>
                <w:bCs/>
                <w:kern w:val="2"/>
                <w:sz w:val="24"/>
                <w:szCs w:val="24"/>
                <w:lang w:val="es-CO" w:eastAsia="en-US"/>
                <w14:ligatures w14:val="standardContextual"/>
              </w:rPr>
            </w:pPr>
          </w:p>
          <w:p w14:paraId="54951F5C" w14:textId="1895C773" w:rsidR="00FF4606" w:rsidRPr="00E42096" w:rsidRDefault="00FF4606" w:rsidP="00E42096">
            <w:pPr>
              <w:spacing w:after="0" w:line="360" w:lineRule="auto"/>
              <w:rPr>
                <w:rFonts w:ascii="Arial" w:eastAsia="Calibri" w:hAnsi="Arial" w:cs="Arial"/>
                <w:b/>
                <w:bCs/>
                <w:kern w:val="2"/>
                <w:sz w:val="24"/>
                <w:szCs w:val="24"/>
                <w:lang w:val="es-CO" w:eastAsia="en-US"/>
                <w14:ligatures w14:val="standardContextual"/>
              </w:rPr>
            </w:pPr>
          </w:p>
        </w:tc>
        <w:tc>
          <w:tcPr>
            <w:tcW w:w="851" w:type="dxa"/>
            <w:shd w:val="clear" w:color="auto" w:fill="auto"/>
            <w:vAlign w:val="center"/>
          </w:tcPr>
          <w:p w14:paraId="77E0DC5E"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lastRenderedPageBreak/>
              <w:t xml:space="preserve">Corto plazo </w:t>
            </w:r>
          </w:p>
        </w:tc>
        <w:tc>
          <w:tcPr>
            <w:tcW w:w="1276" w:type="dxa"/>
            <w:shd w:val="clear" w:color="auto" w:fill="auto"/>
            <w:vAlign w:val="center"/>
          </w:tcPr>
          <w:p w14:paraId="0872FB16"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885" w:type="dxa"/>
            <w:shd w:val="clear" w:color="auto" w:fill="auto"/>
            <w:vAlign w:val="center"/>
          </w:tcPr>
          <w:p w14:paraId="3E173510"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808" w:type="dxa"/>
            <w:vMerge w:val="restart"/>
            <w:shd w:val="clear" w:color="auto" w:fill="auto"/>
            <w:vAlign w:val="center"/>
          </w:tcPr>
          <w:p w14:paraId="527D4CB5"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p w14:paraId="08AFD42E" w14:textId="77777777" w:rsidR="00FF4606" w:rsidRPr="00E42096" w:rsidRDefault="00FF4606" w:rsidP="00E42096">
            <w:pPr>
              <w:spacing w:after="0" w:line="360" w:lineRule="auto"/>
              <w:rPr>
                <w:rFonts w:ascii="Arial" w:eastAsia="Calibri" w:hAnsi="Arial" w:cs="Arial"/>
                <w:b/>
                <w:bCs/>
                <w:kern w:val="2"/>
                <w:sz w:val="24"/>
                <w:szCs w:val="24"/>
                <w:lang w:val="es-CO" w:eastAsia="en-US"/>
                <w14:ligatures w14:val="standardContextual"/>
              </w:rPr>
            </w:pPr>
          </w:p>
          <w:p w14:paraId="1B5B77E3" w14:textId="443A392A" w:rsidR="00FF4606" w:rsidRPr="00E42096" w:rsidRDefault="00FF4606" w:rsidP="00E42096">
            <w:pPr>
              <w:spacing w:after="0" w:line="360" w:lineRule="auto"/>
              <w:rPr>
                <w:rFonts w:ascii="Arial" w:eastAsia="Calibri" w:hAnsi="Arial" w:cs="Arial"/>
                <w:b/>
                <w:bCs/>
                <w:kern w:val="2"/>
                <w:sz w:val="24"/>
                <w:szCs w:val="24"/>
                <w:lang w:val="es-CO" w:eastAsia="en-US"/>
                <w14:ligatures w14:val="standardContextual"/>
              </w:rPr>
            </w:pPr>
          </w:p>
        </w:tc>
      </w:tr>
      <w:tr w:rsidR="00261D79" w:rsidRPr="00E42096" w14:paraId="197B3C1B" w14:textId="77777777" w:rsidTr="00FF4606">
        <w:trPr>
          <w:trHeight w:val="330"/>
        </w:trPr>
        <w:tc>
          <w:tcPr>
            <w:tcW w:w="5094" w:type="dxa"/>
            <w:vMerge/>
            <w:shd w:val="clear" w:color="auto" w:fill="auto"/>
            <w:vAlign w:val="center"/>
          </w:tcPr>
          <w:p w14:paraId="381275C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51" w:type="dxa"/>
            <w:shd w:val="clear" w:color="auto" w:fill="auto"/>
            <w:vAlign w:val="center"/>
          </w:tcPr>
          <w:p w14:paraId="373D8F24"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276" w:type="dxa"/>
            <w:shd w:val="clear" w:color="auto" w:fill="auto"/>
            <w:vAlign w:val="center"/>
          </w:tcPr>
          <w:p w14:paraId="4FA919DD"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885" w:type="dxa"/>
            <w:shd w:val="clear" w:color="auto" w:fill="auto"/>
            <w:vAlign w:val="center"/>
          </w:tcPr>
          <w:p w14:paraId="25521F8F"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808" w:type="dxa"/>
            <w:vMerge/>
            <w:shd w:val="clear" w:color="auto" w:fill="auto"/>
            <w:vAlign w:val="center"/>
          </w:tcPr>
          <w:p w14:paraId="5A91767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7B1CD7D0" w14:textId="77777777" w:rsidTr="00FF4606">
        <w:trPr>
          <w:trHeight w:val="330"/>
        </w:trPr>
        <w:tc>
          <w:tcPr>
            <w:tcW w:w="5094" w:type="dxa"/>
            <w:shd w:val="clear" w:color="auto" w:fill="auto"/>
            <w:vAlign w:val="center"/>
          </w:tcPr>
          <w:p w14:paraId="27BD8F1C" w14:textId="1AA3A2CF"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Identificar las series, </w:t>
            </w:r>
            <w:proofErr w:type="spellStart"/>
            <w:r w:rsidRPr="00E42096">
              <w:rPr>
                <w:rFonts w:ascii="Arial" w:eastAsia="Calibri" w:hAnsi="Arial" w:cs="Arial"/>
                <w:kern w:val="2"/>
                <w:sz w:val="24"/>
                <w:szCs w:val="24"/>
                <w:lang w:val="es-CO" w:eastAsia="en-US"/>
                <w14:ligatures w14:val="standardContextual"/>
              </w:rPr>
              <w:t>subseries</w:t>
            </w:r>
            <w:proofErr w:type="spellEnd"/>
            <w:r w:rsidRPr="00E42096">
              <w:rPr>
                <w:rFonts w:ascii="Arial" w:eastAsia="Calibri" w:hAnsi="Arial" w:cs="Arial"/>
                <w:kern w:val="2"/>
                <w:sz w:val="24"/>
                <w:szCs w:val="24"/>
                <w:lang w:val="es-CO" w:eastAsia="en-US"/>
                <w14:ligatures w14:val="standardContextual"/>
              </w:rPr>
              <w:t xml:space="preserve"> y tipologías documentales de la </w:t>
            </w:r>
            <w:r w:rsidR="00FF4606"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w:t>
            </w:r>
          </w:p>
        </w:tc>
        <w:tc>
          <w:tcPr>
            <w:tcW w:w="851" w:type="dxa"/>
            <w:shd w:val="clear" w:color="auto" w:fill="auto"/>
            <w:vAlign w:val="center"/>
          </w:tcPr>
          <w:p w14:paraId="2E27DA9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276" w:type="dxa"/>
            <w:shd w:val="clear" w:color="auto" w:fill="auto"/>
            <w:vAlign w:val="center"/>
          </w:tcPr>
          <w:p w14:paraId="49F9E69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85" w:type="dxa"/>
            <w:shd w:val="clear" w:color="auto" w:fill="auto"/>
            <w:vAlign w:val="center"/>
          </w:tcPr>
          <w:p w14:paraId="1310F65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08" w:type="dxa"/>
            <w:shd w:val="clear" w:color="auto" w:fill="auto"/>
            <w:vAlign w:val="center"/>
          </w:tcPr>
          <w:p w14:paraId="0CC84C1E"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Matriz de información </w:t>
            </w:r>
          </w:p>
        </w:tc>
      </w:tr>
      <w:tr w:rsidR="00261D79" w:rsidRPr="00E42096" w14:paraId="656AA307" w14:textId="77777777" w:rsidTr="00FF4606">
        <w:trPr>
          <w:trHeight w:val="330"/>
        </w:trPr>
        <w:tc>
          <w:tcPr>
            <w:tcW w:w="5094" w:type="dxa"/>
            <w:shd w:val="clear" w:color="auto" w:fill="auto"/>
            <w:vAlign w:val="center"/>
          </w:tcPr>
          <w:p w14:paraId="1C903A41" w14:textId="6AAE0074"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Establecer los documentos vitales y esenciales de </w:t>
            </w:r>
            <w:r w:rsidR="00FF4606"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con el apoyo de los productores documentales y personal especializado de distintas áreas del conocimiento. </w:t>
            </w:r>
          </w:p>
        </w:tc>
        <w:tc>
          <w:tcPr>
            <w:tcW w:w="851" w:type="dxa"/>
            <w:shd w:val="clear" w:color="auto" w:fill="auto"/>
            <w:vAlign w:val="center"/>
          </w:tcPr>
          <w:p w14:paraId="64179478"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276" w:type="dxa"/>
            <w:shd w:val="clear" w:color="auto" w:fill="auto"/>
            <w:vAlign w:val="center"/>
          </w:tcPr>
          <w:p w14:paraId="77A7BD0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85" w:type="dxa"/>
            <w:shd w:val="clear" w:color="auto" w:fill="auto"/>
            <w:vAlign w:val="center"/>
          </w:tcPr>
          <w:p w14:paraId="790B6B90"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p>
        </w:tc>
        <w:tc>
          <w:tcPr>
            <w:tcW w:w="1808" w:type="dxa"/>
            <w:shd w:val="clear" w:color="auto" w:fill="auto"/>
            <w:vAlign w:val="center"/>
          </w:tcPr>
          <w:p w14:paraId="60D7C286"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Matriz de identificación</w:t>
            </w:r>
          </w:p>
          <w:p w14:paraId="0AD0F59D" w14:textId="77777777" w:rsidR="00FF4606" w:rsidRPr="00E42096" w:rsidRDefault="00FF4606" w:rsidP="00E42096">
            <w:pPr>
              <w:spacing w:after="0" w:line="360" w:lineRule="auto"/>
              <w:ind w:right="-97"/>
              <w:rPr>
                <w:rFonts w:ascii="Arial" w:eastAsia="Calibri" w:hAnsi="Arial" w:cs="Arial"/>
                <w:kern w:val="2"/>
                <w:sz w:val="24"/>
                <w:szCs w:val="24"/>
                <w:lang w:val="es-CO" w:eastAsia="en-US"/>
                <w14:ligatures w14:val="standardContextual"/>
              </w:rPr>
            </w:pPr>
          </w:p>
          <w:p w14:paraId="65E261BE" w14:textId="77777777" w:rsidR="00FF4606" w:rsidRPr="00E42096" w:rsidRDefault="00FF4606" w:rsidP="00E42096">
            <w:pPr>
              <w:spacing w:after="0" w:line="360" w:lineRule="auto"/>
              <w:ind w:right="-97"/>
              <w:rPr>
                <w:rFonts w:ascii="Arial" w:eastAsia="Calibri" w:hAnsi="Arial" w:cs="Arial"/>
                <w:kern w:val="2"/>
                <w:sz w:val="24"/>
                <w:szCs w:val="24"/>
                <w:lang w:val="es-CO" w:eastAsia="en-US"/>
                <w14:ligatures w14:val="standardContextual"/>
              </w:rPr>
            </w:pPr>
          </w:p>
          <w:p w14:paraId="462A722B" w14:textId="0D6B3BD0" w:rsidR="00FF4606" w:rsidRPr="00E42096" w:rsidRDefault="00FF4606" w:rsidP="00E42096">
            <w:pPr>
              <w:spacing w:after="0" w:line="360" w:lineRule="auto"/>
              <w:ind w:right="-97"/>
              <w:rPr>
                <w:rFonts w:ascii="Arial" w:eastAsia="Calibri" w:hAnsi="Arial" w:cs="Arial"/>
                <w:kern w:val="2"/>
                <w:sz w:val="24"/>
                <w:szCs w:val="24"/>
                <w:lang w:val="es-CO" w:eastAsia="en-US"/>
                <w14:ligatures w14:val="standardContextual"/>
              </w:rPr>
            </w:pPr>
          </w:p>
        </w:tc>
      </w:tr>
      <w:tr w:rsidR="00261D79" w:rsidRPr="00E42096" w14:paraId="2B98CEB5" w14:textId="77777777" w:rsidTr="00FF4606">
        <w:trPr>
          <w:trHeight w:val="330"/>
        </w:trPr>
        <w:tc>
          <w:tcPr>
            <w:tcW w:w="5094" w:type="dxa"/>
            <w:shd w:val="clear" w:color="auto" w:fill="auto"/>
            <w:vAlign w:val="center"/>
          </w:tcPr>
          <w:p w14:paraId="46FD215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Elaborar inventario documental de los documentos identificados como vitales y esenciales. </w:t>
            </w:r>
          </w:p>
        </w:tc>
        <w:tc>
          <w:tcPr>
            <w:tcW w:w="851" w:type="dxa"/>
            <w:shd w:val="clear" w:color="auto" w:fill="auto"/>
            <w:vAlign w:val="center"/>
          </w:tcPr>
          <w:p w14:paraId="77F5636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276" w:type="dxa"/>
            <w:shd w:val="clear" w:color="auto" w:fill="auto"/>
            <w:vAlign w:val="center"/>
          </w:tcPr>
          <w:p w14:paraId="1BF3E50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85" w:type="dxa"/>
            <w:shd w:val="clear" w:color="auto" w:fill="auto"/>
            <w:vAlign w:val="center"/>
          </w:tcPr>
          <w:p w14:paraId="76A5F968"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08" w:type="dxa"/>
            <w:shd w:val="clear" w:color="auto" w:fill="auto"/>
            <w:vAlign w:val="center"/>
          </w:tcPr>
          <w:p w14:paraId="1DEDFDF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Inventario documental </w:t>
            </w:r>
          </w:p>
          <w:p w14:paraId="585E1001" w14:textId="38CCA54B"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144E9A3D" w14:textId="77777777" w:rsidTr="00FF4606">
        <w:trPr>
          <w:trHeight w:val="330"/>
        </w:trPr>
        <w:tc>
          <w:tcPr>
            <w:tcW w:w="5094" w:type="dxa"/>
            <w:shd w:val="clear" w:color="auto" w:fill="auto"/>
            <w:vAlign w:val="center"/>
          </w:tcPr>
          <w:p w14:paraId="203EAF2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Elaborar el procedimiento de identificación y actualización de los documentos vitales y esenciales.</w:t>
            </w:r>
          </w:p>
        </w:tc>
        <w:tc>
          <w:tcPr>
            <w:tcW w:w="851" w:type="dxa"/>
            <w:shd w:val="clear" w:color="auto" w:fill="auto"/>
            <w:vAlign w:val="center"/>
          </w:tcPr>
          <w:p w14:paraId="1FD223E4"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276" w:type="dxa"/>
            <w:shd w:val="clear" w:color="auto" w:fill="auto"/>
            <w:vAlign w:val="center"/>
          </w:tcPr>
          <w:p w14:paraId="5BB7A88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85" w:type="dxa"/>
            <w:shd w:val="clear" w:color="auto" w:fill="auto"/>
            <w:vAlign w:val="center"/>
          </w:tcPr>
          <w:p w14:paraId="2FCA61C6"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08" w:type="dxa"/>
            <w:shd w:val="clear" w:color="auto" w:fill="auto"/>
            <w:vAlign w:val="center"/>
          </w:tcPr>
          <w:p w14:paraId="73D82FD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Procedimiento</w:t>
            </w:r>
          </w:p>
          <w:p w14:paraId="52205D9E" w14:textId="77777777"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p w14:paraId="0215AB05" w14:textId="47B05101"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tc>
      </w:tr>
      <w:tr w:rsidR="00261D79" w:rsidRPr="00904F8F" w14:paraId="2CCD183A" w14:textId="77777777" w:rsidTr="00FF4606">
        <w:trPr>
          <w:trHeight w:val="1507"/>
        </w:trPr>
        <w:tc>
          <w:tcPr>
            <w:tcW w:w="5094" w:type="dxa"/>
            <w:shd w:val="clear" w:color="auto" w:fill="auto"/>
            <w:vAlign w:val="center"/>
          </w:tcPr>
          <w:p w14:paraId="5CFA314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Establecer estrategias de conservación y custodia de los documentos vitales y esenciales de la</w:t>
            </w:r>
            <w:r w:rsidR="00FF4606" w:rsidRPr="00E42096">
              <w:rPr>
                <w:rFonts w:ascii="Arial" w:eastAsia="Calibri" w:hAnsi="Arial" w:cs="Arial"/>
                <w:kern w:val="2"/>
                <w:sz w:val="24"/>
                <w:szCs w:val="24"/>
                <w:lang w:val="es-CO" w:eastAsia="en-US"/>
                <w14:ligatures w14:val="standardContextual"/>
              </w:rPr>
              <w:t xml:space="preserve"> Agencia.</w:t>
            </w:r>
          </w:p>
          <w:p w14:paraId="7176C2AE" w14:textId="77777777"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p w14:paraId="45D5760C" w14:textId="77777777"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p w14:paraId="267FCB37" w14:textId="291E967C"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tc>
        <w:tc>
          <w:tcPr>
            <w:tcW w:w="851" w:type="dxa"/>
            <w:shd w:val="clear" w:color="auto" w:fill="auto"/>
            <w:vAlign w:val="center"/>
          </w:tcPr>
          <w:p w14:paraId="0FA3B82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276" w:type="dxa"/>
            <w:shd w:val="clear" w:color="auto" w:fill="auto"/>
            <w:vAlign w:val="center"/>
          </w:tcPr>
          <w:p w14:paraId="16DD5CD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85" w:type="dxa"/>
            <w:shd w:val="clear" w:color="auto" w:fill="auto"/>
            <w:vAlign w:val="center"/>
          </w:tcPr>
          <w:p w14:paraId="4540147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08" w:type="dxa"/>
            <w:shd w:val="clear" w:color="auto" w:fill="auto"/>
            <w:vAlign w:val="center"/>
          </w:tcPr>
          <w:p w14:paraId="465E5AC5" w14:textId="4FD4E19B" w:rsidR="00FF4606"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 infraestructura. Documento con el planteamiento de la estrategia</w:t>
            </w:r>
          </w:p>
        </w:tc>
      </w:tr>
      <w:tr w:rsidR="00261D79" w:rsidRPr="00E42096" w14:paraId="55668975" w14:textId="77777777" w:rsidTr="00FF4606">
        <w:trPr>
          <w:trHeight w:val="330"/>
        </w:trPr>
        <w:tc>
          <w:tcPr>
            <w:tcW w:w="5094" w:type="dxa"/>
            <w:shd w:val="clear" w:color="auto" w:fill="auto"/>
            <w:vAlign w:val="center"/>
          </w:tcPr>
          <w:p w14:paraId="532728A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Hacer seguimiento y control al desarrollo del programa</w:t>
            </w:r>
          </w:p>
        </w:tc>
        <w:tc>
          <w:tcPr>
            <w:tcW w:w="851" w:type="dxa"/>
            <w:shd w:val="clear" w:color="auto" w:fill="auto"/>
            <w:vAlign w:val="center"/>
          </w:tcPr>
          <w:p w14:paraId="2050A39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276" w:type="dxa"/>
            <w:shd w:val="clear" w:color="auto" w:fill="auto"/>
            <w:vAlign w:val="center"/>
          </w:tcPr>
          <w:p w14:paraId="50A0551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85" w:type="dxa"/>
            <w:shd w:val="clear" w:color="auto" w:fill="auto"/>
            <w:vAlign w:val="center"/>
          </w:tcPr>
          <w:p w14:paraId="31ECEB2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08" w:type="dxa"/>
            <w:shd w:val="clear" w:color="auto" w:fill="auto"/>
            <w:vAlign w:val="center"/>
          </w:tcPr>
          <w:p w14:paraId="79D31A11"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p w14:paraId="69073AC5" w14:textId="628DED3D" w:rsidR="00FF4606" w:rsidRPr="00E42096" w:rsidRDefault="00FF4606"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052F43B9" w14:textId="77777777" w:rsidTr="00FF4606">
        <w:trPr>
          <w:trHeight w:val="70"/>
        </w:trPr>
        <w:tc>
          <w:tcPr>
            <w:tcW w:w="9914" w:type="dxa"/>
            <w:gridSpan w:val="5"/>
            <w:shd w:val="clear" w:color="auto" w:fill="auto"/>
            <w:vAlign w:val="center"/>
          </w:tcPr>
          <w:p w14:paraId="6FE0266E" w14:textId="3B97DF83" w:rsidR="00FF4606" w:rsidRPr="00E42096" w:rsidRDefault="00FF4606"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 xml:space="preserve"> </w:t>
            </w:r>
            <w:r w:rsidR="00261D79" w:rsidRPr="00E42096">
              <w:rPr>
                <w:rFonts w:ascii="Arial" w:eastAsia="Calibri" w:hAnsi="Arial" w:cs="Arial"/>
                <w:b/>
                <w:sz w:val="24"/>
                <w:szCs w:val="24"/>
                <w:lang w:val="es-CO" w:eastAsia="en-US"/>
              </w:rPr>
              <w:t>RESPONSABLES</w:t>
            </w:r>
          </w:p>
        </w:tc>
      </w:tr>
      <w:tr w:rsidR="00261D79" w:rsidRPr="00E42096" w14:paraId="764AC311" w14:textId="77777777" w:rsidTr="00261D79">
        <w:trPr>
          <w:trHeight w:val="330"/>
        </w:trPr>
        <w:tc>
          <w:tcPr>
            <w:tcW w:w="9914" w:type="dxa"/>
            <w:gridSpan w:val="5"/>
            <w:shd w:val="clear" w:color="auto" w:fill="auto"/>
            <w:vAlign w:val="center"/>
          </w:tcPr>
          <w:p w14:paraId="0145CA21" w14:textId="05E515D7" w:rsidR="00261D79" w:rsidRPr="00E42096" w:rsidRDefault="00FF4606" w:rsidP="002F0533">
            <w:pPr>
              <w:pStyle w:val="Prrafodelista"/>
              <w:numPr>
                <w:ilvl w:val="0"/>
                <w:numId w:val="12"/>
              </w:numPr>
              <w:tabs>
                <w:tab w:val="left" w:pos="350"/>
              </w:tabs>
              <w:ind w:left="0" w:firstLine="66"/>
              <w:rPr>
                <w:rFonts w:cs="Arial"/>
                <w:szCs w:val="24"/>
                <w:lang w:val="es-CO"/>
              </w:rPr>
            </w:pPr>
            <w:r w:rsidRPr="00E42096">
              <w:rPr>
                <w:rFonts w:cs="Arial"/>
                <w:szCs w:val="24"/>
                <w:lang w:val="es-CO"/>
              </w:rPr>
              <w:t xml:space="preserve">Proceso Gestión administrativa </w:t>
            </w:r>
            <w:r w:rsidR="00261D79" w:rsidRPr="00E42096">
              <w:rPr>
                <w:rFonts w:cs="Arial"/>
                <w:szCs w:val="24"/>
                <w:lang w:val="es-CO"/>
              </w:rPr>
              <w:t xml:space="preserve">y </w:t>
            </w:r>
            <w:r w:rsidRPr="00E42096">
              <w:rPr>
                <w:rFonts w:cs="Arial"/>
                <w:szCs w:val="24"/>
                <w:lang w:val="es-CO"/>
              </w:rPr>
              <w:t xml:space="preserve">Responsable de </w:t>
            </w:r>
            <w:r w:rsidR="00261D79" w:rsidRPr="00E42096">
              <w:rPr>
                <w:rFonts w:cs="Arial"/>
                <w:szCs w:val="24"/>
                <w:lang w:val="es-CO"/>
              </w:rPr>
              <w:t>gestión documental</w:t>
            </w:r>
          </w:p>
          <w:p w14:paraId="6E2311FC" w14:textId="77777777" w:rsidR="00FF4606" w:rsidRPr="00E42096" w:rsidRDefault="00261D79" w:rsidP="002F0533">
            <w:pPr>
              <w:pStyle w:val="Prrafodelista"/>
              <w:numPr>
                <w:ilvl w:val="0"/>
                <w:numId w:val="12"/>
              </w:numPr>
              <w:tabs>
                <w:tab w:val="left" w:pos="350"/>
              </w:tabs>
              <w:ind w:left="66" w:firstLine="0"/>
              <w:rPr>
                <w:rFonts w:cs="Arial"/>
                <w:szCs w:val="24"/>
                <w:lang w:val="es-CO"/>
              </w:rPr>
            </w:pPr>
            <w:r w:rsidRPr="00E42096">
              <w:rPr>
                <w:rFonts w:cs="Arial"/>
                <w:szCs w:val="24"/>
                <w:lang w:val="es-CO"/>
              </w:rPr>
              <w:t>C</w:t>
            </w:r>
            <w:r w:rsidR="00FF4606" w:rsidRPr="00E42096">
              <w:rPr>
                <w:rFonts w:cs="Arial"/>
                <w:szCs w:val="24"/>
                <w:lang w:val="es-CO"/>
              </w:rPr>
              <w:t>IGD</w:t>
            </w:r>
          </w:p>
          <w:p w14:paraId="4D4BF6E0" w14:textId="5B2679FF" w:rsidR="00261D79" w:rsidRPr="00E42096" w:rsidRDefault="00261D79" w:rsidP="002F0533">
            <w:pPr>
              <w:pStyle w:val="Prrafodelista"/>
              <w:numPr>
                <w:ilvl w:val="0"/>
                <w:numId w:val="12"/>
              </w:numPr>
              <w:tabs>
                <w:tab w:val="left" w:pos="350"/>
              </w:tabs>
              <w:ind w:left="0" w:firstLine="66"/>
              <w:rPr>
                <w:rFonts w:cs="Arial"/>
                <w:szCs w:val="24"/>
                <w:lang w:val="es-CO"/>
              </w:rPr>
            </w:pPr>
            <w:r w:rsidRPr="00E42096">
              <w:rPr>
                <w:rFonts w:cs="Arial"/>
                <w:szCs w:val="24"/>
                <w:lang w:val="es-CO"/>
              </w:rPr>
              <w:t>Oficinas productoras</w:t>
            </w:r>
          </w:p>
        </w:tc>
      </w:tr>
    </w:tbl>
    <w:p w14:paraId="2D2A5F42" w14:textId="6BDE9999" w:rsidR="00261D79" w:rsidRPr="00E42096" w:rsidRDefault="00FF4606" w:rsidP="00E42096">
      <w:pPr>
        <w:spacing w:after="0" w:line="360" w:lineRule="auto"/>
        <w:rPr>
          <w:rFonts w:ascii="Arial" w:eastAsia="Calibri" w:hAnsi="Arial" w:cs="Arial"/>
          <w:sz w:val="24"/>
          <w:szCs w:val="24"/>
          <w:lang w:val="es-CO" w:eastAsia="en-US"/>
        </w:rPr>
      </w:pPr>
      <w:bookmarkStart w:id="64" w:name="_Toc181114269"/>
      <w:r w:rsidRPr="00E42096">
        <w:rPr>
          <w:rFonts w:ascii="Arial" w:eastAsia="Calibri" w:hAnsi="Arial" w:cs="Arial"/>
          <w:b/>
          <w:bCs/>
          <w:sz w:val="24"/>
          <w:szCs w:val="24"/>
          <w:lang w:val="es-CO" w:eastAsia="en-US"/>
        </w:rPr>
        <w:lastRenderedPageBreak/>
        <w:t>Fuente:</w:t>
      </w:r>
      <w:r w:rsidRPr="00E42096">
        <w:rPr>
          <w:rFonts w:ascii="Arial" w:eastAsia="Calibri" w:hAnsi="Arial" w:cs="Arial"/>
          <w:sz w:val="24"/>
          <w:szCs w:val="24"/>
          <w:lang w:val="es-CO" w:eastAsia="en-US"/>
        </w:rPr>
        <w:t xml:space="preserve"> </w:t>
      </w:r>
      <w:r w:rsidR="00625F42" w:rsidRPr="00E42096">
        <w:rPr>
          <w:rFonts w:ascii="Arial" w:eastAsia="Calibri" w:hAnsi="Arial" w:cs="Arial"/>
          <w:sz w:val="24"/>
          <w:szCs w:val="24"/>
          <w:lang w:val="es-CO" w:eastAsia="en-US"/>
        </w:rPr>
        <w:t>Elaboración propia</w:t>
      </w:r>
      <w:bookmarkEnd w:id="64"/>
      <w:r w:rsidR="00AF09F8">
        <w:rPr>
          <w:rFonts w:ascii="Arial" w:eastAsia="Calibri" w:hAnsi="Arial" w:cs="Arial"/>
          <w:sz w:val="24"/>
          <w:szCs w:val="24"/>
          <w:lang w:val="es-CO" w:eastAsia="en-US"/>
        </w:rPr>
        <w:t xml:space="preserve"> del proceso Gestió</w:t>
      </w:r>
      <w:r w:rsidR="00625F42" w:rsidRPr="00E42096">
        <w:rPr>
          <w:rFonts w:ascii="Arial" w:eastAsia="Calibri" w:hAnsi="Arial" w:cs="Arial"/>
          <w:sz w:val="24"/>
          <w:szCs w:val="24"/>
          <w:lang w:val="es-CO" w:eastAsia="en-US"/>
        </w:rPr>
        <w:t xml:space="preserve">n administrativa </w:t>
      </w:r>
      <w:r w:rsidR="00AF09F8">
        <w:rPr>
          <w:rFonts w:ascii="Arial" w:eastAsia="Calibri" w:hAnsi="Arial" w:cs="Arial"/>
          <w:sz w:val="24"/>
          <w:szCs w:val="24"/>
          <w:lang w:val="es-CO" w:eastAsia="en-US"/>
        </w:rPr>
        <w:t xml:space="preserve">de la APC Colombia, </w:t>
      </w:r>
      <w:r w:rsidR="00625F42"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625F42" w:rsidRPr="00E42096">
        <w:rPr>
          <w:rFonts w:ascii="Arial" w:eastAsia="Calibri" w:hAnsi="Arial" w:cs="Arial"/>
          <w:sz w:val="24"/>
          <w:szCs w:val="24"/>
          <w:lang w:val="es-CO" w:eastAsia="en-US"/>
        </w:rPr>
        <w:t>2024.</w:t>
      </w:r>
    </w:p>
    <w:p w14:paraId="4D953906"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p>
    <w:p w14:paraId="70B9710B" w14:textId="5D81E451" w:rsidR="00261D79" w:rsidRPr="00E42096" w:rsidRDefault="00FF4606" w:rsidP="002F0533">
      <w:pPr>
        <w:numPr>
          <w:ilvl w:val="1"/>
          <w:numId w:val="10"/>
        </w:numPr>
        <w:tabs>
          <w:tab w:val="left" w:pos="993"/>
        </w:tabs>
        <w:spacing w:after="0" w:line="360" w:lineRule="auto"/>
        <w:ind w:left="426" w:firstLine="0"/>
        <w:outlineLvl w:val="1"/>
        <w:rPr>
          <w:rFonts w:ascii="Arial" w:eastAsia="Arial" w:hAnsi="Arial" w:cs="Arial"/>
          <w:b/>
          <w:bCs/>
          <w:color w:val="000000"/>
          <w:sz w:val="24"/>
          <w:szCs w:val="24"/>
          <w:lang w:val="es-CO"/>
        </w:rPr>
      </w:pPr>
      <w:bookmarkStart w:id="65" w:name="_Toc183020810"/>
      <w:r w:rsidRPr="00E42096">
        <w:rPr>
          <w:rFonts w:ascii="Arial" w:eastAsia="Arial" w:hAnsi="Arial" w:cs="Arial"/>
          <w:b/>
          <w:bCs/>
          <w:color w:val="000000"/>
          <w:sz w:val="24"/>
          <w:szCs w:val="24"/>
          <w:lang w:val="es-CO"/>
        </w:rPr>
        <w:t xml:space="preserve"> </w:t>
      </w:r>
      <w:bookmarkStart w:id="66" w:name="_Toc186123731"/>
      <w:r w:rsidR="00261D79" w:rsidRPr="00E42096">
        <w:rPr>
          <w:rFonts w:ascii="Arial" w:eastAsia="Arial" w:hAnsi="Arial" w:cs="Arial"/>
          <w:b/>
          <w:bCs/>
          <w:color w:val="000000"/>
          <w:sz w:val="24"/>
          <w:szCs w:val="24"/>
          <w:lang w:val="es-CO"/>
        </w:rPr>
        <w:t>Programa de gestión de documentos electrónicos</w:t>
      </w:r>
      <w:bookmarkEnd w:id="65"/>
      <w:bookmarkEnd w:id="66"/>
    </w:p>
    <w:p w14:paraId="55FD32AB" w14:textId="621D1653" w:rsidR="00261D79"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programa de gestión de documentos electrónicos está orientado a establecer las directrices y estrategias para la gestión del ciclo de vida del documento de archivo electrónico, orientado a la racionalización de trámites, interoperabilidad de los sistemas, preservación a largo plazo, seguridad y acceso a la información de la gestión documental, dando cumplimiento a los requisitos funcionales para la preservación a largo plazo, aseguramiento para la conservación y preservación de los documentos en su formato original.  </w:t>
      </w:r>
    </w:p>
    <w:p w14:paraId="10EE484B" w14:textId="77777777" w:rsidR="00E8559B" w:rsidRPr="00E42096" w:rsidRDefault="00E8559B" w:rsidP="00BD7864">
      <w:pPr>
        <w:spacing w:after="0" w:line="360" w:lineRule="auto"/>
        <w:rPr>
          <w:rFonts w:ascii="Arial" w:eastAsia="Calibri" w:hAnsi="Arial" w:cs="Arial"/>
          <w:kern w:val="2"/>
          <w:sz w:val="24"/>
          <w:szCs w:val="24"/>
          <w:lang w:val="es-CO" w:eastAsia="en-US"/>
          <w14:ligatures w14:val="standardContextual"/>
        </w:rPr>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ROGRAMA GESTIÓN DOCUMENTAL ELECTRÓNICOS "/>
        <w:tblDescription w:val="Tabla en word: Donde se relaciona las columnas de objetivo general, componentes, justificación, alcance, beneficios y lineamientos. Información requerida para el programa de normalización de requisitos de formas y formularios para programas de gestión de documentos electrónicos."/>
      </w:tblPr>
      <w:tblGrid>
        <w:gridCol w:w="5473"/>
        <w:gridCol w:w="784"/>
        <w:gridCol w:w="1114"/>
        <w:gridCol w:w="868"/>
        <w:gridCol w:w="1675"/>
      </w:tblGrid>
      <w:tr w:rsidR="00261D79" w:rsidRPr="00E42096" w14:paraId="6FEBAE1C" w14:textId="77777777" w:rsidTr="00FF4606">
        <w:trPr>
          <w:trHeight w:val="330"/>
        </w:trPr>
        <w:tc>
          <w:tcPr>
            <w:tcW w:w="9914" w:type="dxa"/>
            <w:gridSpan w:val="5"/>
            <w:shd w:val="clear" w:color="auto" w:fill="auto"/>
          </w:tcPr>
          <w:p w14:paraId="6D8DB1D2" w14:textId="77777777"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PROPÓSITO</w:t>
            </w:r>
          </w:p>
        </w:tc>
      </w:tr>
      <w:tr w:rsidR="00261D79" w:rsidRPr="00904F8F" w14:paraId="2FF474DD" w14:textId="77777777" w:rsidTr="00FF4606">
        <w:trPr>
          <w:trHeight w:val="667"/>
        </w:trPr>
        <w:tc>
          <w:tcPr>
            <w:tcW w:w="9914" w:type="dxa"/>
            <w:gridSpan w:val="5"/>
            <w:shd w:val="clear" w:color="auto" w:fill="auto"/>
          </w:tcPr>
          <w:p w14:paraId="3F836CDF"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programa de gestión de documentos electrónicos está encaminado a generar lineamientos y estrategias para la gestión del ciclo de vida del documento de archivo físico y electrónico para garantizar la autenticidad, fiabilidad, integridad y usabilidad. </w:t>
            </w:r>
          </w:p>
        </w:tc>
      </w:tr>
      <w:tr w:rsidR="00261D79" w:rsidRPr="00E42096" w14:paraId="78927B87" w14:textId="77777777" w:rsidTr="00FF4606">
        <w:trPr>
          <w:trHeight w:val="70"/>
        </w:trPr>
        <w:tc>
          <w:tcPr>
            <w:tcW w:w="9914" w:type="dxa"/>
            <w:gridSpan w:val="5"/>
            <w:shd w:val="clear" w:color="auto" w:fill="auto"/>
          </w:tcPr>
          <w:p w14:paraId="5034118F" w14:textId="0574DE01" w:rsidR="00261D79" w:rsidRPr="00E42096" w:rsidRDefault="00261D79" w:rsidP="00BD7864">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7A829BA2" w14:textId="77777777" w:rsidTr="00BD7864">
        <w:trPr>
          <w:trHeight w:val="667"/>
        </w:trPr>
        <w:tc>
          <w:tcPr>
            <w:tcW w:w="9914" w:type="dxa"/>
            <w:gridSpan w:val="5"/>
            <w:tcBorders>
              <w:bottom w:val="single" w:sz="4" w:space="0" w:color="auto"/>
            </w:tcBorders>
            <w:shd w:val="clear" w:color="auto" w:fill="auto"/>
          </w:tcPr>
          <w:p w14:paraId="2699EF6B"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Generar lineamientos para la creación, administración, consulta, trámite, disposición y preservación a largo plazo de los documentos de la entidad con el fin de dar cumplimiento al ciclo vital. </w:t>
            </w:r>
          </w:p>
        </w:tc>
      </w:tr>
      <w:tr w:rsidR="00261D79" w:rsidRPr="00E42096" w14:paraId="3FAEA4F9" w14:textId="77777777" w:rsidTr="00FF4606">
        <w:trPr>
          <w:trHeight w:val="667"/>
        </w:trPr>
        <w:tc>
          <w:tcPr>
            <w:tcW w:w="9914" w:type="dxa"/>
            <w:gridSpan w:val="5"/>
            <w:shd w:val="clear" w:color="auto" w:fill="auto"/>
          </w:tcPr>
          <w:p w14:paraId="7F9985CA" w14:textId="02F49FC6"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904F8F" w14:paraId="075FED5B" w14:textId="77777777" w:rsidTr="00FF4606">
        <w:trPr>
          <w:trHeight w:val="330"/>
        </w:trPr>
        <w:tc>
          <w:tcPr>
            <w:tcW w:w="9914" w:type="dxa"/>
            <w:gridSpan w:val="5"/>
            <w:shd w:val="clear" w:color="auto" w:fill="auto"/>
          </w:tcPr>
          <w:p w14:paraId="29FBB169" w14:textId="4963C3A9"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La proliferación de sistemas documentales interactivos, está cambiando los servicios de información pasando estos de ser meros receptores de información, a jugar un papel decisivo para la gestión de documentos inteligentes con un alto valor competitivo en los procesos de las instituciones.</w:t>
            </w:r>
          </w:p>
          <w:p w14:paraId="37D1D187" w14:textId="70EDCD9F"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El Plan de </w:t>
            </w:r>
            <w:r w:rsidR="00FF4606" w:rsidRPr="00E42096">
              <w:rPr>
                <w:rFonts w:ascii="Arial" w:eastAsia="Calibri" w:hAnsi="Arial" w:cs="Arial"/>
                <w:kern w:val="2"/>
                <w:sz w:val="24"/>
                <w:szCs w:val="24"/>
                <w:lang w:val="es-CO" w:eastAsia="en-US"/>
                <w14:ligatures w14:val="standardContextual"/>
              </w:rPr>
              <w:t>p</w:t>
            </w:r>
            <w:r w:rsidRPr="00E42096">
              <w:rPr>
                <w:rFonts w:ascii="Arial" w:eastAsia="Calibri" w:hAnsi="Arial" w:cs="Arial"/>
                <w:kern w:val="2"/>
                <w:sz w:val="24"/>
                <w:szCs w:val="24"/>
                <w:lang w:val="es-CO" w:eastAsia="en-US"/>
                <w14:ligatures w14:val="standardContextual"/>
              </w:rPr>
              <w:t xml:space="preserve">reservación </w:t>
            </w:r>
            <w:r w:rsidR="00FF4606" w:rsidRPr="00E42096">
              <w:rPr>
                <w:rFonts w:ascii="Arial" w:eastAsia="Calibri" w:hAnsi="Arial" w:cs="Arial"/>
                <w:kern w:val="2"/>
                <w:sz w:val="24"/>
                <w:szCs w:val="24"/>
                <w:lang w:val="es-CO" w:eastAsia="en-US"/>
                <w14:ligatures w14:val="standardContextual"/>
              </w:rPr>
              <w:t>d</w:t>
            </w:r>
            <w:r w:rsidRPr="00E42096">
              <w:rPr>
                <w:rFonts w:ascii="Arial" w:eastAsia="Calibri" w:hAnsi="Arial" w:cs="Arial"/>
                <w:kern w:val="2"/>
                <w:sz w:val="24"/>
                <w:szCs w:val="24"/>
                <w:lang w:val="es-CO" w:eastAsia="en-US"/>
                <w14:ligatures w14:val="standardContextual"/>
              </w:rPr>
              <w:t>igital, como parte del (SIC), permite definir e implementar principios, políticas y estrategias para garantizar que los documentos electrónicos de archivo sean protegidos de forma adecuada y así permitir la accesibilidad futura, la conservación de la memoria institucional y la continuidad de la Agencia generando la iniciativa y la cultura organizacional de reducción de consumo de papel garantizando que los documentos electrónicos generados por</w:t>
            </w:r>
            <w:r w:rsidR="00FF4606" w:rsidRPr="00E42096">
              <w:rPr>
                <w:rFonts w:ascii="Arial" w:eastAsia="Calibri" w:hAnsi="Arial" w:cs="Arial"/>
                <w:kern w:val="2"/>
                <w:sz w:val="24"/>
                <w:szCs w:val="24"/>
                <w:lang w:val="es-CO" w:eastAsia="en-US"/>
                <w14:ligatures w14:val="standardContextual"/>
              </w:rPr>
              <w:t xml:space="preserve"> la</w:t>
            </w:r>
            <w:r w:rsidRPr="00E42096">
              <w:rPr>
                <w:rFonts w:ascii="Arial" w:eastAsia="Calibri" w:hAnsi="Arial" w:cs="Arial"/>
                <w:kern w:val="2"/>
                <w:sz w:val="24"/>
                <w:szCs w:val="24"/>
                <w:lang w:val="es-CO" w:eastAsia="en-US"/>
                <w14:ligatures w14:val="standardContextual"/>
              </w:rPr>
              <w:t xml:space="preserve"> APC Colombia cumplan con autenticidad, fiabilidad, y accesibilidad a largo plazo. </w:t>
            </w:r>
          </w:p>
        </w:tc>
      </w:tr>
      <w:tr w:rsidR="00261D79" w:rsidRPr="00E42096" w14:paraId="4BDA8B47" w14:textId="77777777" w:rsidTr="00FF4606">
        <w:trPr>
          <w:trHeight w:val="330"/>
        </w:trPr>
        <w:tc>
          <w:tcPr>
            <w:tcW w:w="9914" w:type="dxa"/>
            <w:gridSpan w:val="5"/>
            <w:shd w:val="clear" w:color="auto" w:fill="auto"/>
          </w:tcPr>
          <w:p w14:paraId="06217036" w14:textId="65F0DD15"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ALCANCE</w:t>
            </w:r>
          </w:p>
        </w:tc>
      </w:tr>
      <w:tr w:rsidR="00261D79" w:rsidRPr="00904F8F" w14:paraId="0B91431B" w14:textId="77777777" w:rsidTr="00FF4606">
        <w:trPr>
          <w:trHeight w:val="330"/>
        </w:trPr>
        <w:tc>
          <w:tcPr>
            <w:tcW w:w="9914" w:type="dxa"/>
            <w:gridSpan w:val="5"/>
            <w:shd w:val="clear" w:color="auto" w:fill="auto"/>
          </w:tcPr>
          <w:p w14:paraId="1A1DFD7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Este programa abarca desde la Identificación de los requisitos mínimos para el diseño del Programa de Gestión de Documentos Electrónicos y finaliza con la aplicación del mismo por medio del desarrollo de una solución tecnológica. </w:t>
            </w:r>
          </w:p>
        </w:tc>
      </w:tr>
      <w:tr w:rsidR="00261D79" w:rsidRPr="00E42096" w14:paraId="3BEF2CFF" w14:textId="77777777" w:rsidTr="00FF4606">
        <w:trPr>
          <w:trHeight w:val="330"/>
        </w:trPr>
        <w:tc>
          <w:tcPr>
            <w:tcW w:w="9914" w:type="dxa"/>
            <w:gridSpan w:val="5"/>
            <w:shd w:val="clear" w:color="auto" w:fill="auto"/>
          </w:tcPr>
          <w:p w14:paraId="5EC80EDD" w14:textId="1FA31EC9"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BENEFICIO</w:t>
            </w:r>
          </w:p>
        </w:tc>
      </w:tr>
      <w:tr w:rsidR="00261D79" w:rsidRPr="00904F8F" w14:paraId="51EF7B41" w14:textId="77777777" w:rsidTr="00FF4606">
        <w:trPr>
          <w:trHeight w:val="330"/>
        </w:trPr>
        <w:tc>
          <w:tcPr>
            <w:tcW w:w="9914" w:type="dxa"/>
            <w:gridSpan w:val="5"/>
            <w:shd w:val="clear" w:color="auto" w:fill="auto"/>
          </w:tcPr>
          <w:p w14:paraId="5861F8DF" w14:textId="77777777" w:rsidR="00BD7864" w:rsidRDefault="00261D79" w:rsidP="00BD7864">
            <w:pPr>
              <w:pStyle w:val="Prrafodelista"/>
              <w:numPr>
                <w:ilvl w:val="0"/>
                <w:numId w:val="14"/>
              </w:numPr>
              <w:tabs>
                <w:tab w:val="left" w:pos="350"/>
              </w:tabs>
              <w:ind w:left="350" w:hanging="284"/>
              <w:rPr>
                <w:rFonts w:cs="Arial"/>
                <w:szCs w:val="24"/>
                <w:lang w:val="es-CO"/>
              </w:rPr>
            </w:pPr>
            <w:r w:rsidRPr="00E42096">
              <w:rPr>
                <w:rFonts w:cs="Arial"/>
                <w:szCs w:val="24"/>
                <w:lang w:val="es-CO"/>
              </w:rPr>
              <w:t xml:space="preserve">Responder de forma integral a las necesidades y problemas de la gestión de la información electrónica dentro de la </w:t>
            </w:r>
            <w:r w:rsidR="00FF4606" w:rsidRPr="00E42096">
              <w:rPr>
                <w:rFonts w:cs="Arial"/>
                <w:szCs w:val="24"/>
                <w:lang w:val="es-CO"/>
              </w:rPr>
              <w:t xml:space="preserve">Agencia. </w:t>
            </w:r>
          </w:p>
          <w:p w14:paraId="6BEBCACF" w14:textId="77777777" w:rsidR="00BD7864" w:rsidRDefault="00261D79" w:rsidP="00BD7864">
            <w:pPr>
              <w:pStyle w:val="Prrafodelista"/>
              <w:numPr>
                <w:ilvl w:val="0"/>
                <w:numId w:val="14"/>
              </w:numPr>
              <w:tabs>
                <w:tab w:val="left" w:pos="350"/>
              </w:tabs>
              <w:ind w:left="350" w:hanging="284"/>
              <w:rPr>
                <w:rFonts w:cs="Arial"/>
                <w:szCs w:val="24"/>
                <w:lang w:val="es-CO"/>
              </w:rPr>
            </w:pPr>
            <w:r w:rsidRPr="00BD7864">
              <w:rPr>
                <w:rFonts w:cs="Arial"/>
                <w:szCs w:val="24"/>
                <w:lang w:val="es-CO"/>
              </w:rPr>
              <w:t xml:space="preserve">Dar cumplimiento a la Directiva presidencial Número 04 de 2012 “Eficiencia administrativa y lineamientos de la política </w:t>
            </w:r>
            <w:proofErr w:type="gramStart"/>
            <w:r w:rsidRPr="00BD7864">
              <w:rPr>
                <w:rFonts w:cs="Arial"/>
                <w:szCs w:val="24"/>
                <w:lang w:val="es-CO"/>
              </w:rPr>
              <w:t>cero pape</w:t>
            </w:r>
            <w:r w:rsidR="00E8559B" w:rsidRPr="00BD7864">
              <w:rPr>
                <w:rFonts w:cs="Arial"/>
                <w:szCs w:val="24"/>
                <w:lang w:val="es-CO"/>
              </w:rPr>
              <w:t>l</w:t>
            </w:r>
            <w:proofErr w:type="gramEnd"/>
            <w:r w:rsidR="00E8559B" w:rsidRPr="00BD7864">
              <w:rPr>
                <w:rFonts w:cs="Arial"/>
                <w:szCs w:val="24"/>
                <w:lang w:val="es-CO"/>
              </w:rPr>
              <w:t xml:space="preserve"> en la administración pública”.</w:t>
            </w:r>
          </w:p>
          <w:p w14:paraId="1A75E1C6" w14:textId="77777777" w:rsidR="00BD7864" w:rsidRDefault="00261D79" w:rsidP="00BD7864">
            <w:pPr>
              <w:pStyle w:val="Prrafodelista"/>
              <w:numPr>
                <w:ilvl w:val="0"/>
                <w:numId w:val="14"/>
              </w:numPr>
              <w:tabs>
                <w:tab w:val="left" w:pos="350"/>
              </w:tabs>
              <w:ind w:left="350" w:hanging="284"/>
              <w:rPr>
                <w:rFonts w:cs="Arial"/>
                <w:szCs w:val="24"/>
                <w:lang w:val="es-CO"/>
              </w:rPr>
            </w:pPr>
            <w:r w:rsidRPr="00BD7864">
              <w:rPr>
                <w:rFonts w:cs="Arial"/>
                <w:szCs w:val="24"/>
                <w:lang w:val="es-CO"/>
              </w:rPr>
              <w:t xml:space="preserve">Establecer para la información un carácter abierto y dinámico, evolucionando junto a la trayectoria de la </w:t>
            </w:r>
            <w:r w:rsidR="00C74E34" w:rsidRPr="00BD7864">
              <w:rPr>
                <w:rFonts w:cs="Arial"/>
                <w:szCs w:val="24"/>
                <w:lang w:val="es-CO"/>
              </w:rPr>
              <w:t>Agencia</w:t>
            </w:r>
            <w:r w:rsidRPr="00BD7864">
              <w:rPr>
                <w:rFonts w:cs="Arial"/>
                <w:szCs w:val="24"/>
                <w:lang w:val="es-CO"/>
              </w:rPr>
              <w:t>.</w:t>
            </w:r>
          </w:p>
          <w:p w14:paraId="49A6D5C0" w14:textId="77777777" w:rsidR="00BD7864" w:rsidRDefault="00261D79" w:rsidP="00BD7864">
            <w:pPr>
              <w:pStyle w:val="Prrafodelista"/>
              <w:numPr>
                <w:ilvl w:val="0"/>
                <w:numId w:val="14"/>
              </w:numPr>
              <w:tabs>
                <w:tab w:val="left" w:pos="350"/>
              </w:tabs>
              <w:ind w:left="350" w:hanging="284"/>
              <w:rPr>
                <w:rFonts w:cs="Arial"/>
                <w:szCs w:val="24"/>
                <w:lang w:val="es-CO"/>
              </w:rPr>
            </w:pPr>
            <w:r w:rsidRPr="00BD7864">
              <w:rPr>
                <w:rFonts w:cs="Arial"/>
                <w:szCs w:val="24"/>
                <w:lang w:val="es-CO"/>
              </w:rPr>
              <w:t xml:space="preserve">Aportar soluciones que incluyan todo el ciclo </w:t>
            </w:r>
            <w:r w:rsidR="00BD7864">
              <w:rPr>
                <w:rFonts w:cs="Arial"/>
                <w:szCs w:val="24"/>
                <w:lang w:val="es-CO"/>
              </w:rPr>
              <w:t>vital del documento electrónico.</w:t>
            </w:r>
          </w:p>
          <w:p w14:paraId="151C3508" w14:textId="77777777" w:rsidR="00BD7864" w:rsidRDefault="00261D79" w:rsidP="00BD7864">
            <w:pPr>
              <w:pStyle w:val="Prrafodelista"/>
              <w:numPr>
                <w:ilvl w:val="0"/>
                <w:numId w:val="14"/>
              </w:numPr>
              <w:tabs>
                <w:tab w:val="left" w:pos="350"/>
              </w:tabs>
              <w:ind w:left="350" w:hanging="284"/>
              <w:rPr>
                <w:rFonts w:cs="Arial"/>
                <w:szCs w:val="24"/>
                <w:lang w:val="es-CO"/>
              </w:rPr>
            </w:pPr>
            <w:r w:rsidRPr="00BD7864">
              <w:rPr>
                <w:rFonts w:cs="Arial"/>
                <w:szCs w:val="24"/>
                <w:lang w:val="es-CO"/>
              </w:rPr>
              <w:t xml:space="preserve">Contemplar y gestionar los diferentes soportes documentales existentes en la </w:t>
            </w:r>
            <w:r w:rsidR="00C74E34" w:rsidRPr="00BD7864">
              <w:rPr>
                <w:rFonts w:cs="Arial"/>
                <w:szCs w:val="24"/>
                <w:lang w:val="es-CO"/>
              </w:rPr>
              <w:t>Agencia</w:t>
            </w:r>
            <w:r w:rsidR="00BD7864">
              <w:rPr>
                <w:rFonts w:cs="Arial"/>
                <w:szCs w:val="24"/>
                <w:lang w:val="es-CO"/>
              </w:rPr>
              <w:t>.</w:t>
            </w:r>
          </w:p>
          <w:p w14:paraId="37E3E61A" w14:textId="77777777" w:rsidR="00BD7864" w:rsidRDefault="00261D79" w:rsidP="00BD7864">
            <w:pPr>
              <w:pStyle w:val="Prrafodelista"/>
              <w:numPr>
                <w:ilvl w:val="0"/>
                <w:numId w:val="14"/>
              </w:numPr>
              <w:tabs>
                <w:tab w:val="left" w:pos="350"/>
              </w:tabs>
              <w:ind w:left="350" w:hanging="284"/>
              <w:rPr>
                <w:rFonts w:cs="Arial"/>
                <w:szCs w:val="24"/>
                <w:lang w:val="es-CO"/>
              </w:rPr>
            </w:pPr>
            <w:r w:rsidRPr="00BD7864">
              <w:rPr>
                <w:rFonts w:cs="Arial"/>
                <w:szCs w:val="24"/>
                <w:lang w:val="es-CO"/>
              </w:rPr>
              <w:t xml:space="preserve">Incluir la gestión documental en un entorno más amplio, como parte de la gestión de la calidad total de la </w:t>
            </w:r>
            <w:r w:rsidR="00C74E34" w:rsidRPr="00BD7864">
              <w:rPr>
                <w:rFonts w:cs="Arial"/>
                <w:szCs w:val="24"/>
                <w:lang w:val="es-CO"/>
              </w:rPr>
              <w:t>Agencia</w:t>
            </w:r>
            <w:r w:rsidRPr="00BD7864">
              <w:rPr>
                <w:rFonts w:cs="Arial"/>
                <w:szCs w:val="24"/>
                <w:lang w:val="es-CO"/>
              </w:rPr>
              <w:t>.</w:t>
            </w:r>
          </w:p>
          <w:p w14:paraId="0722825A" w14:textId="5CEE2A91" w:rsidR="00261D79" w:rsidRPr="00BD7864" w:rsidRDefault="00261D79" w:rsidP="00BD7864">
            <w:pPr>
              <w:pStyle w:val="Prrafodelista"/>
              <w:numPr>
                <w:ilvl w:val="0"/>
                <w:numId w:val="14"/>
              </w:numPr>
              <w:tabs>
                <w:tab w:val="left" w:pos="350"/>
              </w:tabs>
              <w:ind w:left="350" w:hanging="284"/>
              <w:rPr>
                <w:rFonts w:cs="Arial"/>
                <w:szCs w:val="24"/>
                <w:lang w:val="es-CO"/>
              </w:rPr>
            </w:pPr>
            <w:r w:rsidRPr="00BD7864">
              <w:rPr>
                <w:rFonts w:cs="Arial"/>
                <w:szCs w:val="24"/>
                <w:lang w:val="es-CO"/>
              </w:rPr>
              <w:t xml:space="preserve">En este programa se establecen las directrices, criterios y específicamente técnicas necesarias para capturar, administrar, indexar, almacenar, consultar, proteger y conservar los archivos electrónicos de la entidad. Adicionalmente su gestión debe garantizar la autenticidad, confidencialidad y conservación a largo plazo de los </w:t>
            </w:r>
            <w:r w:rsidRPr="00BD7864">
              <w:rPr>
                <w:rFonts w:cs="Arial"/>
                <w:szCs w:val="24"/>
                <w:lang w:val="es-CO"/>
              </w:rPr>
              <w:lastRenderedPageBreak/>
              <w:t>documentos electrónicos, así como su disponibilidad, legalidad y migración a nuevas tecnologías.</w:t>
            </w:r>
          </w:p>
        </w:tc>
      </w:tr>
      <w:tr w:rsidR="00261D79" w:rsidRPr="00E42096" w14:paraId="35BBB47E" w14:textId="77777777" w:rsidTr="00E8559B">
        <w:trPr>
          <w:trHeight w:val="60"/>
        </w:trPr>
        <w:tc>
          <w:tcPr>
            <w:tcW w:w="9914" w:type="dxa"/>
            <w:gridSpan w:val="5"/>
            <w:shd w:val="clear" w:color="auto" w:fill="auto"/>
          </w:tcPr>
          <w:p w14:paraId="6B584E2B" w14:textId="716BADAF"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LINEAMIENTO</w:t>
            </w:r>
          </w:p>
        </w:tc>
      </w:tr>
      <w:tr w:rsidR="00261D79" w:rsidRPr="00904F8F" w14:paraId="1D6E616D" w14:textId="77777777" w:rsidTr="00FF4606">
        <w:trPr>
          <w:trHeight w:val="330"/>
        </w:trPr>
        <w:tc>
          <w:tcPr>
            <w:tcW w:w="9914" w:type="dxa"/>
            <w:gridSpan w:val="5"/>
            <w:shd w:val="clear" w:color="auto" w:fill="auto"/>
          </w:tcPr>
          <w:p w14:paraId="1C337D12" w14:textId="00545D25" w:rsidR="00BD7864" w:rsidRDefault="00261D79" w:rsidP="00BD7864">
            <w:pPr>
              <w:pStyle w:val="Prrafodelista"/>
              <w:numPr>
                <w:ilvl w:val="0"/>
                <w:numId w:val="15"/>
              </w:numPr>
              <w:tabs>
                <w:tab w:val="left" w:pos="347"/>
              </w:tabs>
              <w:ind w:left="350" w:hanging="287"/>
              <w:rPr>
                <w:rFonts w:cs="Arial"/>
                <w:szCs w:val="24"/>
                <w:lang w:val="es-CO"/>
              </w:rPr>
            </w:pPr>
            <w:r w:rsidRPr="00E42096">
              <w:rPr>
                <w:rFonts w:cs="Arial"/>
                <w:szCs w:val="24"/>
                <w:lang w:val="es-CO"/>
              </w:rPr>
              <w:t>Los documentos electrónicos capturados, generados internamente o externamente, seguirán una codificación estándar definida. Además, contendrán unos metadatos mínimos, obligatorios, estándar y previamente definidos que será complet</w:t>
            </w:r>
            <w:r w:rsidR="00BD7864">
              <w:rPr>
                <w:rFonts w:cs="Arial"/>
                <w:szCs w:val="24"/>
                <w:lang w:val="es-CO"/>
              </w:rPr>
              <w:t>ada en el momento de la captura.</w:t>
            </w:r>
          </w:p>
          <w:p w14:paraId="525CECFE" w14:textId="77777777" w:rsid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Los documentos deben poseer características de autenticidad, integridad,</w:t>
            </w:r>
            <w:r w:rsidR="00BD7864">
              <w:rPr>
                <w:rFonts w:cs="Arial"/>
                <w:szCs w:val="24"/>
                <w:lang w:val="es-CO"/>
              </w:rPr>
              <w:t xml:space="preserve"> fiabilidad y accesibilidad.</w:t>
            </w:r>
          </w:p>
          <w:p w14:paraId="52AE77FF" w14:textId="77777777" w:rsid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 xml:space="preserve">La clasificación se hará bajo los criterios establecidos en las políticas de seguridad de la información y el programa de </w:t>
            </w:r>
            <w:r w:rsidR="00C74E34" w:rsidRPr="00BD7864">
              <w:rPr>
                <w:rFonts w:cs="Arial"/>
                <w:szCs w:val="24"/>
                <w:lang w:val="es-CO"/>
              </w:rPr>
              <w:t>g</w:t>
            </w:r>
            <w:r w:rsidRPr="00BD7864">
              <w:rPr>
                <w:rFonts w:cs="Arial"/>
                <w:szCs w:val="24"/>
                <w:lang w:val="es-CO"/>
              </w:rPr>
              <w:t xml:space="preserve">estión de documentos vitales o esenciales. </w:t>
            </w:r>
          </w:p>
          <w:p w14:paraId="361BD5B8" w14:textId="77777777" w:rsid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 xml:space="preserve">La conservación de los documentos y expedientes electrónicos atenderá los plazos legales, establecidos en el dictamen de la autoridad competente y a lo dispuesto en la estrategia de conservación implantado según las TRD. </w:t>
            </w:r>
          </w:p>
          <w:p w14:paraId="2A6D428B" w14:textId="77777777" w:rsid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 xml:space="preserve">La </w:t>
            </w:r>
            <w:r w:rsidR="00C74E34" w:rsidRPr="00BD7864">
              <w:rPr>
                <w:rFonts w:cs="Arial"/>
                <w:szCs w:val="24"/>
                <w:lang w:val="es-CO"/>
              </w:rPr>
              <w:t xml:space="preserve">Agencia </w:t>
            </w:r>
            <w:r w:rsidRPr="00BD7864">
              <w:rPr>
                <w:rFonts w:cs="Arial"/>
                <w:szCs w:val="24"/>
                <w:lang w:val="es-CO"/>
              </w:rPr>
              <w:t>deberá contar con un plan de continuidad para preservar los documentos y expedientes electrónicos conservados, así como sus metadatos asociados, que incluirá lo previsto sobre copias de seguridad (back up) y deberá estar disponible para su consulta junto con las medidas de protección de la información</w:t>
            </w:r>
            <w:r w:rsidR="00BD7864">
              <w:rPr>
                <w:rFonts w:cs="Arial"/>
                <w:szCs w:val="24"/>
                <w:lang w:val="es-CO"/>
              </w:rPr>
              <w:t xml:space="preserve"> de los soportes de información.</w:t>
            </w:r>
          </w:p>
          <w:p w14:paraId="2FA096E9" w14:textId="1D5A409B" w:rsidR="00261D79" w:rsidRP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La transferencia de documentos y expedientes electrónicos entre repositorios o archivos electrónicos análogos, así como la transferencia de las responsabil</w:t>
            </w:r>
            <w:r w:rsidR="00625F42" w:rsidRPr="00BD7864">
              <w:rPr>
                <w:rFonts w:cs="Arial"/>
                <w:szCs w:val="24"/>
                <w:lang w:val="es-CO"/>
              </w:rPr>
              <w:t>idades en cuanto a su custodia</w:t>
            </w:r>
            <w:r w:rsidRPr="00BD7864">
              <w:rPr>
                <w:rFonts w:cs="Arial"/>
                <w:szCs w:val="24"/>
                <w:lang w:val="es-CO"/>
              </w:rPr>
              <w:t xml:space="preserve">, en particular, los mecanismos de autenticidad, integridad y trazabilidad implementados, y demás normativa aplicable. </w:t>
            </w:r>
          </w:p>
          <w:p w14:paraId="50BF9768" w14:textId="77777777" w:rsidR="00BD7864" w:rsidRDefault="00261D79" w:rsidP="00BD7864">
            <w:pPr>
              <w:pStyle w:val="Prrafodelista"/>
              <w:numPr>
                <w:ilvl w:val="0"/>
                <w:numId w:val="15"/>
              </w:numPr>
              <w:tabs>
                <w:tab w:val="left" w:pos="347"/>
              </w:tabs>
              <w:ind w:left="350" w:hanging="287"/>
              <w:rPr>
                <w:rFonts w:cs="Arial"/>
                <w:szCs w:val="24"/>
                <w:lang w:val="es-CO"/>
              </w:rPr>
            </w:pPr>
            <w:r w:rsidRPr="00E42096">
              <w:rPr>
                <w:rFonts w:cs="Arial"/>
                <w:szCs w:val="24"/>
                <w:lang w:val="es-CO"/>
              </w:rPr>
              <w:t xml:space="preserve">Se deberá describir el proceso de transferencia de documentos, incluyendo las responsabilidades de cada entidad implicada y los mecanismos de trazabilidad </w:t>
            </w:r>
            <w:r w:rsidRPr="00E42096">
              <w:rPr>
                <w:rFonts w:cs="Arial"/>
                <w:szCs w:val="24"/>
                <w:lang w:val="es-CO"/>
              </w:rPr>
              <w:lastRenderedPageBreak/>
              <w:t>implementados, así como la referencia a la norma de seguridad que trate asuntos relativos a los soportes de información</w:t>
            </w:r>
            <w:r w:rsidR="00BD7864">
              <w:rPr>
                <w:rFonts w:cs="Arial"/>
                <w:szCs w:val="24"/>
                <w:lang w:val="es-CO"/>
              </w:rPr>
              <w:t>.</w:t>
            </w:r>
          </w:p>
          <w:p w14:paraId="22318FF4" w14:textId="77777777" w:rsid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 xml:space="preserve">La información electrónica se debe identificar, organizar y conservar siguiendo estándares archivísticos y tecnológicos que incluyen el manejo de formas y formularios electrónicos, así como lo establecido en las guías del AGN, Ministerio de las Tecnologías de la Información y las Comunicaciones, Normas ISO, </w:t>
            </w:r>
            <w:r w:rsidR="00C74E34" w:rsidRPr="00BD7864">
              <w:rPr>
                <w:rFonts w:cs="Arial"/>
                <w:szCs w:val="24"/>
                <w:lang w:val="es-CO"/>
              </w:rPr>
              <w:t>e</w:t>
            </w:r>
            <w:r w:rsidRPr="00BD7864">
              <w:rPr>
                <w:rFonts w:cs="Arial"/>
                <w:szCs w:val="24"/>
                <w:lang w:val="es-CO"/>
              </w:rPr>
              <w:t xml:space="preserve">strategia de </w:t>
            </w:r>
            <w:r w:rsidR="00C74E34" w:rsidRPr="00BD7864">
              <w:rPr>
                <w:rFonts w:cs="Arial"/>
                <w:szCs w:val="24"/>
                <w:lang w:val="es-CO"/>
              </w:rPr>
              <w:t>g</w:t>
            </w:r>
            <w:r w:rsidRPr="00BD7864">
              <w:rPr>
                <w:rFonts w:cs="Arial"/>
                <w:szCs w:val="24"/>
                <w:lang w:val="es-CO"/>
              </w:rPr>
              <w:t xml:space="preserve">obierno </w:t>
            </w:r>
            <w:r w:rsidR="00C74E34" w:rsidRPr="00BD7864">
              <w:rPr>
                <w:rFonts w:cs="Arial"/>
                <w:szCs w:val="24"/>
                <w:lang w:val="es-CO"/>
              </w:rPr>
              <w:t>d</w:t>
            </w:r>
            <w:r w:rsidRPr="00BD7864">
              <w:rPr>
                <w:rFonts w:cs="Arial"/>
                <w:szCs w:val="24"/>
                <w:lang w:val="es-CO"/>
              </w:rPr>
              <w:t xml:space="preserve">igital y </w:t>
            </w:r>
            <w:r w:rsidR="00C74E34" w:rsidRPr="00BD7864">
              <w:rPr>
                <w:rFonts w:cs="Arial"/>
                <w:szCs w:val="24"/>
                <w:lang w:val="es-CO"/>
              </w:rPr>
              <w:t>e</w:t>
            </w:r>
            <w:r w:rsidRPr="00BD7864">
              <w:rPr>
                <w:rFonts w:cs="Arial"/>
                <w:szCs w:val="24"/>
                <w:lang w:val="es-CO"/>
              </w:rPr>
              <w:t xml:space="preserve">strategia </w:t>
            </w:r>
            <w:proofErr w:type="gramStart"/>
            <w:r w:rsidR="00C74E34" w:rsidRPr="00BD7864">
              <w:rPr>
                <w:rFonts w:cs="Arial"/>
                <w:szCs w:val="24"/>
                <w:lang w:val="es-CO"/>
              </w:rPr>
              <w:t>c</w:t>
            </w:r>
            <w:r w:rsidRPr="00BD7864">
              <w:rPr>
                <w:rFonts w:cs="Arial"/>
                <w:szCs w:val="24"/>
                <w:lang w:val="es-CO"/>
              </w:rPr>
              <w:t xml:space="preserve">ero </w:t>
            </w:r>
            <w:r w:rsidR="00C74E34" w:rsidRPr="00BD7864">
              <w:rPr>
                <w:rFonts w:cs="Arial"/>
                <w:szCs w:val="24"/>
                <w:lang w:val="es-CO"/>
              </w:rPr>
              <w:t>p</w:t>
            </w:r>
            <w:r w:rsidR="00BD7864">
              <w:rPr>
                <w:rFonts w:cs="Arial"/>
                <w:szCs w:val="24"/>
                <w:lang w:val="es-CO"/>
              </w:rPr>
              <w:t>apel</w:t>
            </w:r>
            <w:proofErr w:type="gramEnd"/>
            <w:r w:rsidR="00BD7864">
              <w:rPr>
                <w:rFonts w:cs="Arial"/>
                <w:szCs w:val="24"/>
                <w:lang w:val="es-CO"/>
              </w:rPr>
              <w:t>.</w:t>
            </w:r>
          </w:p>
          <w:p w14:paraId="7F246D37" w14:textId="77777777" w:rsidR="00BD7864" w:rsidRDefault="00261D79" w:rsidP="00BD7864">
            <w:pPr>
              <w:pStyle w:val="Prrafodelista"/>
              <w:numPr>
                <w:ilvl w:val="0"/>
                <w:numId w:val="15"/>
              </w:numPr>
              <w:tabs>
                <w:tab w:val="left" w:pos="347"/>
              </w:tabs>
              <w:ind w:left="350" w:hanging="287"/>
              <w:rPr>
                <w:rFonts w:cs="Arial"/>
                <w:szCs w:val="24"/>
                <w:lang w:val="es-CO"/>
              </w:rPr>
            </w:pPr>
            <w:r w:rsidRPr="00BD7864">
              <w:rPr>
                <w:rFonts w:cs="Arial"/>
                <w:szCs w:val="24"/>
                <w:lang w:val="es-CO"/>
              </w:rPr>
              <w:t xml:space="preserve">Se describirá el proceso de eliminación, de documentación, incluyendo todas sus copias auténticas y copias de seguridad y, en su caso, referencias a las normas de seguridad que pueda aplicar en relación con el borrado y destrucción de soportes de información. </w:t>
            </w:r>
          </w:p>
          <w:p w14:paraId="43AE084A" w14:textId="77777777" w:rsidR="00BD7864" w:rsidRPr="00BD7864" w:rsidRDefault="00BD7864" w:rsidP="00BD7864">
            <w:pPr>
              <w:tabs>
                <w:tab w:val="left" w:pos="347"/>
              </w:tabs>
              <w:spacing w:after="0" w:line="360" w:lineRule="auto"/>
              <w:ind w:left="63"/>
              <w:rPr>
                <w:rFonts w:ascii="Arial" w:hAnsi="Arial" w:cs="Arial"/>
                <w:sz w:val="24"/>
                <w:szCs w:val="24"/>
                <w:lang w:val="es-CO"/>
              </w:rPr>
            </w:pPr>
          </w:p>
          <w:p w14:paraId="41B9A258" w14:textId="12864266" w:rsidR="00261D79" w:rsidRPr="00BD7864" w:rsidRDefault="00261D79" w:rsidP="00BD7864">
            <w:pPr>
              <w:tabs>
                <w:tab w:val="left" w:pos="347"/>
              </w:tabs>
              <w:spacing w:after="0" w:line="360" w:lineRule="auto"/>
              <w:ind w:left="63"/>
              <w:rPr>
                <w:rFonts w:ascii="Arial" w:hAnsi="Arial" w:cs="Arial"/>
                <w:sz w:val="24"/>
                <w:szCs w:val="24"/>
                <w:lang w:val="es-CO"/>
              </w:rPr>
            </w:pPr>
            <w:r w:rsidRPr="00BD7864">
              <w:rPr>
                <w:rFonts w:ascii="Arial" w:hAnsi="Arial" w:cs="Arial"/>
                <w:sz w:val="24"/>
                <w:szCs w:val="24"/>
                <w:lang w:val="es-CO"/>
              </w:rPr>
              <w:t>No se eliminará documento o expediente electrónico que no cuente con autorización expresa del C</w:t>
            </w:r>
            <w:r w:rsidR="00C74E34" w:rsidRPr="00BD7864">
              <w:rPr>
                <w:rFonts w:ascii="Arial" w:hAnsi="Arial" w:cs="Arial"/>
                <w:sz w:val="24"/>
                <w:szCs w:val="24"/>
                <w:lang w:val="es-CO"/>
              </w:rPr>
              <w:t>IGD</w:t>
            </w:r>
            <w:r w:rsidRPr="00BD7864">
              <w:rPr>
                <w:rFonts w:ascii="Arial" w:hAnsi="Arial" w:cs="Arial"/>
                <w:sz w:val="24"/>
                <w:szCs w:val="24"/>
                <w:lang w:val="es-CO"/>
              </w:rPr>
              <w:t xml:space="preserve"> en especial en los siguientes casos:</w:t>
            </w:r>
          </w:p>
          <w:p w14:paraId="1F1693C7" w14:textId="77777777" w:rsidR="00C74E34" w:rsidRPr="00BD7864" w:rsidRDefault="00C74E34" w:rsidP="00BD7864">
            <w:pPr>
              <w:pStyle w:val="Prrafodelista"/>
              <w:ind w:left="0"/>
              <w:rPr>
                <w:rFonts w:cs="Arial"/>
                <w:szCs w:val="24"/>
                <w:lang w:val="es-CO"/>
              </w:rPr>
            </w:pPr>
          </w:p>
          <w:p w14:paraId="15901825" w14:textId="5E094500" w:rsidR="00BD7864" w:rsidRDefault="00261D79" w:rsidP="00BD7864">
            <w:pPr>
              <w:pStyle w:val="Prrafodelista"/>
              <w:numPr>
                <w:ilvl w:val="0"/>
                <w:numId w:val="15"/>
              </w:numPr>
              <w:ind w:left="491" w:hanging="283"/>
              <w:rPr>
                <w:rFonts w:cs="Arial"/>
                <w:szCs w:val="24"/>
                <w:lang w:val="es-CO"/>
              </w:rPr>
            </w:pPr>
            <w:r w:rsidRPr="00E42096">
              <w:rPr>
                <w:rFonts w:cs="Arial"/>
                <w:szCs w:val="24"/>
                <w:lang w:val="es-CO"/>
              </w:rPr>
              <w:t>La eliminación de documentos, en cualquier soporte, deberá aplicarse de conformidad con las TRD o TVD, revisadas y convalidadas, teniendo en cuenta el procedimiento establecido por el Acuerdo No.</w:t>
            </w:r>
            <w:r w:rsidR="00E8559B">
              <w:rPr>
                <w:rFonts w:cs="Arial"/>
                <w:szCs w:val="24"/>
                <w:lang w:val="es-CO"/>
              </w:rPr>
              <w:t xml:space="preserve"> 004 de 2013, A</w:t>
            </w:r>
            <w:r w:rsidRPr="00E42096">
              <w:rPr>
                <w:rFonts w:cs="Arial"/>
                <w:szCs w:val="24"/>
                <w:lang w:val="es-CO"/>
              </w:rPr>
              <w:t>rtículo</w:t>
            </w:r>
            <w:r w:rsidR="00BD7864">
              <w:rPr>
                <w:rFonts w:cs="Arial"/>
                <w:szCs w:val="24"/>
                <w:lang w:val="es-CO"/>
              </w:rPr>
              <w:t>.</w:t>
            </w:r>
            <w:r w:rsidRPr="00E42096">
              <w:rPr>
                <w:rFonts w:cs="Arial"/>
                <w:szCs w:val="24"/>
                <w:lang w:val="es-CO"/>
              </w:rPr>
              <w:t xml:space="preserve"> </w:t>
            </w:r>
          </w:p>
          <w:p w14:paraId="589313E0" w14:textId="6F4718D2" w:rsidR="00261D79" w:rsidRPr="00BD7864" w:rsidRDefault="00261D79" w:rsidP="00BD7864">
            <w:pPr>
              <w:pStyle w:val="Prrafodelista"/>
              <w:numPr>
                <w:ilvl w:val="0"/>
                <w:numId w:val="15"/>
              </w:numPr>
              <w:ind w:left="491" w:hanging="283"/>
              <w:rPr>
                <w:rFonts w:cs="Arial"/>
                <w:szCs w:val="24"/>
                <w:lang w:val="es-CO"/>
              </w:rPr>
            </w:pPr>
            <w:r w:rsidRPr="00BD7864">
              <w:rPr>
                <w:rFonts w:cs="Arial"/>
                <w:szCs w:val="24"/>
                <w:lang w:val="es-CO"/>
              </w:rPr>
              <w:t>Los documentos de carácter histórico no son objeto de eliminación, independientemente del soporte en el cual hayan sido registrados, tal como lo esta</w:t>
            </w:r>
            <w:r w:rsidR="00E8559B" w:rsidRPr="00BD7864">
              <w:rPr>
                <w:rFonts w:cs="Arial"/>
                <w:szCs w:val="24"/>
                <w:lang w:val="es-CO"/>
              </w:rPr>
              <w:t>blece la Ley 594 de 2000 en su Parágrafo 2 del A</w:t>
            </w:r>
            <w:r w:rsidRPr="00BD7864">
              <w:rPr>
                <w:rFonts w:cs="Arial"/>
                <w:szCs w:val="24"/>
                <w:lang w:val="es-CO"/>
              </w:rPr>
              <w:t>rtículo 19</w:t>
            </w:r>
            <w:r w:rsidR="00C74E34" w:rsidRPr="00BD7864">
              <w:rPr>
                <w:rFonts w:cs="Arial"/>
                <w:szCs w:val="24"/>
                <w:lang w:val="es-CO"/>
              </w:rPr>
              <w:t>.</w:t>
            </w:r>
          </w:p>
        </w:tc>
      </w:tr>
      <w:tr w:rsidR="00261D79" w:rsidRPr="00E42096" w14:paraId="4004ACDD" w14:textId="77777777" w:rsidTr="00FF4606">
        <w:trPr>
          <w:trHeight w:val="330"/>
        </w:trPr>
        <w:tc>
          <w:tcPr>
            <w:tcW w:w="9914" w:type="dxa"/>
            <w:gridSpan w:val="5"/>
            <w:shd w:val="clear" w:color="auto" w:fill="auto"/>
          </w:tcPr>
          <w:p w14:paraId="2E9C5F67" w14:textId="5DDEB40A"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ACTIVIDAD</w:t>
            </w:r>
          </w:p>
        </w:tc>
      </w:tr>
      <w:tr w:rsidR="00261D79" w:rsidRPr="00E42096" w14:paraId="159419FA" w14:textId="77777777" w:rsidTr="00C74E34">
        <w:trPr>
          <w:trHeight w:val="330"/>
        </w:trPr>
        <w:tc>
          <w:tcPr>
            <w:tcW w:w="5473" w:type="dxa"/>
            <w:vMerge w:val="restart"/>
            <w:shd w:val="clear" w:color="auto" w:fill="auto"/>
          </w:tcPr>
          <w:p w14:paraId="0E6867D7"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tc>
        <w:tc>
          <w:tcPr>
            <w:tcW w:w="784" w:type="dxa"/>
            <w:shd w:val="clear" w:color="auto" w:fill="auto"/>
          </w:tcPr>
          <w:p w14:paraId="56645681"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 xml:space="preserve">Corto plazo </w:t>
            </w:r>
          </w:p>
        </w:tc>
        <w:tc>
          <w:tcPr>
            <w:tcW w:w="1114" w:type="dxa"/>
            <w:shd w:val="clear" w:color="auto" w:fill="auto"/>
          </w:tcPr>
          <w:p w14:paraId="625783EE"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868" w:type="dxa"/>
            <w:shd w:val="clear" w:color="auto" w:fill="auto"/>
          </w:tcPr>
          <w:p w14:paraId="526D1EF8"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675" w:type="dxa"/>
            <w:vMerge w:val="restart"/>
            <w:shd w:val="clear" w:color="auto" w:fill="auto"/>
          </w:tcPr>
          <w:p w14:paraId="3F4A044F"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tc>
      </w:tr>
      <w:tr w:rsidR="00261D79" w:rsidRPr="00E42096" w14:paraId="4E3EE405" w14:textId="77777777" w:rsidTr="00C74E34">
        <w:trPr>
          <w:trHeight w:val="330"/>
        </w:trPr>
        <w:tc>
          <w:tcPr>
            <w:tcW w:w="5473" w:type="dxa"/>
            <w:vMerge/>
            <w:shd w:val="clear" w:color="auto" w:fill="auto"/>
          </w:tcPr>
          <w:p w14:paraId="6DB5460A"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784" w:type="dxa"/>
            <w:shd w:val="clear" w:color="auto" w:fill="auto"/>
          </w:tcPr>
          <w:p w14:paraId="5E4CCCA4"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114" w:type="dxa"/>
            <w:shd w:val="clear" w:color="auto" w:fill="auto"/>
          </w:tcPr>
          <w:p w14:paraId="435395B5"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868" w:type="dxa"/>
            <w:shd w:val="clear" w:color="auto" w:fill="auto"/>
          </w:tcPr>
          <w:p w14:paraId="78A30A55"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675" w:type="dxa"/>
            <w:vMerge/>
            <w:shd w:val="clear" w:color="auto" w:fill="auto"/>
          </w:tcPr>
          <w:p w14:paraId="21D046F5"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r>
      <w:tr w:rsidR="00261D79" w:rsidRPr="00E42096" w14:paraId="42C987D3" w14:textId="77777777" w:rsidTr="00C74E34">
        <w:trPr>
          <w:trHeight w:val="330"/>
        </w:trPr>
        <w:tc>
          <w:tcPr>
            <w:tcW w:w="5473" w:type="dxa"/>
            <w:shd w:val="clear" w:color="auto" w:fill="auto"/>
          </w:tcPr>
          <w:p w14:paraId="5DBE6470" w14:textId="729E99BE"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Identificar las series, </w:t>
            </w:r>
            <w:proofErr w:type="spellStart"/>
            <w:r w:rsidRPr="00E42096">
              <w:rPr>
                <w:rFonts w:ascii="Arial" w:eastAsia="Calibri" w:hAnsi="Arial" w:cs="Arial"/>
                <w:kern w:val="2"/>
                <w:sz w:val="24"/>
                <w:szCs w:val="24"/>
                <w:lang w:val="es-CO" w:eastAsia="en-US"/>
                <w14:ligatures w14:val="standardContextual"/>
              </w:rPr>
              <w:t>subseries</w:t>
            </w:r>
            <w:proofErr w:type="spellEnd"/>
            <w:r w:rsidRPr="00E42096">
              <w:rPr>
                <w:rFonts w:ascii="Arial" w:eastAsia="Calibri" w:hAnsi="Arial" w:cs="Arial"/>
                <w:kern w:val="2"/>
                <w:sz w:val="24"/>
                <w:szCs w:val="24"/>
                <w:lang w:val="es-CO" w:eastAsia="en-US"/>
                <w14:ligatures w14:val="standardContextual"/>
              </w:rPr>
              <w:t xml:space="preserve"> y tipologías documentales de tipo electrónico de la </w:t>
            </w:r>
            <w:r w:rsidR="00C74E34"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w:t>
            </w:r>
          </w:p>
        </w:tc>
        <w:tc>
          <w:tcPr>
            <w:tcW w:w="784" w:type="dxa"/>
            <w:shd w:val="clear" w:color="auto" w:fill="auto"/>
          </w:tcPr>
          <w:p w14:paraId="6C20079C"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23D0CD3B"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1C5E171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60A8B235"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Matriz de información </w:t>
            </w:r>
          </w:p>
        </w:tc>
      </w:tr>
      <w:tr w:rsidR="00261D79" w:rsidRPr="00E42096" w14:paraId="30E80F27" w14:textId="77777777" w:rsidTr="00C74E34">
        <w:trPr>
          <w:trHeight w:val="330"/>
        </w:trPr>
        <w:tc>
          <w:tcPr>
            <w:tcW w:w="5473" w:type="dxa"/>
            <w:shd w:val="clear" w:color="auto" w:fill="auto"/>
          </w:tcPr>
          <w:p w14:paraId="486C8B0F" w14:textId="62A0C918"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Identificar los aplicativos, software, y demás herramientas que aportan a la creación de documentos electrónicos en la </w:t>
            </w:r>
            <w:r w:rsidR="00C74E34"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 xml:space="preserve">. </w:t>
            </w:r>
          </w:p>
        </w:tc>
        <w:tc>
          <w:tcPr>
            <w:tcW w:w="784" w:type="dxa"/>
            <w:shd w:val="clear" w:color="auto" w:fill="auto"/>
          </w:tcPr>
          <w:p w14:paraId="071F9D63"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62E597C2"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1CFBE18B" w14:textId="77777777" w:rsidR="00261D79" w:rsidRPr="00E42096" w:rsidRDefault="00261D79" w:rsidP="00BD7864">
            <w:pPr>
              <w:spacing w:after="0" w:line="360" w:lineRule="auto"/>
              <w:ind w:right="-97"/>
              <w:rPr>
                <w:rFonts w:ascii="Arial" w:eastAsia="Calibri" w:hAnsi="Arial" w:cs="Arial"/>
                <w:kern w:val="2"/>
                <w:sz w:val="24"/>
                <w:szCs w:val="24"/>
                <w:lang w:val="es-CO" w:eastAsia="en-US"/>
                <w14:ligatures w14:val="standardContextual"/>
              </w:rPr>
            </w:pPr>
          </w:p>
        </w:tc>
        <w:tc>
          <w:tcPr>
            <w:tcW w:w="1675" w:type="dxa"/>
            <w:shd w:val="clear" w:color="auto" w:fill="auto"/>
          </w:tcPr>
          <w:p w14:paraId="060852D6" w14:textId="77777777" w:rsidR="00261D79" w:rsidRPr="00E42096" w:rsidRDefault="00261D79" w:rsidP="00BD7864">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Encuesta</w:t>
            </w:r>
          </w:p>
          <w:p w14:paraId="085E9E35" w14:textId="77777777" w:rsidR="00261D79" w:rsidRPr="00E42096" w:rsidRDefault="00261D79" w:rsidP="00BD7864">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Entrevista</w:t>
            </w:r>
          </w:p>
        </w:tc>
      </w:tr>
      <w:tr w:rsidR="00261D79" w:rsidRPr="00904F8F" w14:paraId="70290D5C" w14:textId="77777777" w:rsidTr="00C74E34">
        <w:trPr>
          <w:trHeight w:val="330"/>
        </w:trPr>
        <w:tc>
          <w:tcPr>
            <w:tcW w:w="5473" w:type="dxa"/>
            <w:shd w:val="clear" w:color="auto" w:fill="auto"/>
          </w:tcPr>
          <w:p w14:paraId="519A11F9"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Elaborar, aprobar las Tablas de Control de Acceso</w:t>
            </w:r>
          </w:p>
        </w:tc>
        <w:tc>
          <w:tcPr>
            <w:tcW w:w="784" w:type="dxa"/>
            <w:shd w:val="clear" w:color="auto" w:fill="auto"/>
          </w:tcPr>
          <w:p w14:paraId="1EB0704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71CF0537"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2E07F123"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01BAA3C2"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Tablas de control de acceso </w:t>
            </w:r>
          </w:p>
        </w:tc>
      </w:tr>
      <w:tr w:rsidR="00261D79" w:rsidRPr="00E42096" w14:paraId="77535E46" w14:textId="77777777" w:rsidTr="00C74E34">
        <w:trPr>
          <w:trHeight w:val="330"/>
        </w:trPr>
        <w:tc>
          <w:tcPr>
            <w:tcW w:w="5473" w:type="dxa"/>
            <w:shd w:val="clear" w:color="auto" w:fill="auto"/>
          </w:tcPr>
          <w:p w14:paraId="71F271FD" w14:textId="5E18F2EC"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Elaborar el Modelo de </w:t>
            </w:r>
            <w:r w:rsidR="00C74E34" w:rsidRPr="00E42096">
              <w:rPr>
                <w:rFonts w:ascii="Arial" w:eastAsia="Calibri" w:hAnsi="Arial" w:cs="Arial"/>
                <w:kern w:val="2"/>
                <w:sz w:val="24"/>
                <w:szCs w:val="24"/>
                <w:lang w:val="es-CO" w:eastAsia="en-US"/>
                <w14:ligatures w14:val="standardContextual"/>
              </w:rPr>
              <w:t>r</w:t>
            </w:r>
            <w:r w:rsidRPr="00E42096">
              <w:rPr>
                <w:rFonts w:ascii="Arial" w:eastAsia="Calibri" w:hAnsi="Arial" w:cs="Arial"/>
                <w:kern w:val="2"/>
                <w:sz w:val="24"/>
                <w:szCs w:val="24"/>
                <w:lang w:val="es-CO" w:eastAsia="en-US"/>
                <w14:ligatures w14:val="standardContextual"/>
              </w:rPr>
              <w:t xml:space="preserve">equisitos de </w:t>
            </w:r>
            <w:r w:rsidR="00C74E34"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w:t>
            </w:r>
          </w:p>
        </w:tc>
        <w:tc>
          <w:tcPr>
            <w:tcW w:w="784" w:type="dxa"/>
            <w:shd w:val="clear" w:color="auto" w:fill="auto"/>
          </w:tcPr>
          <w:p w14:paraId="7D0BF982"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4F6FE125"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121D181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0132076C"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Modelo de requisitos. </w:t>
            </w:r>
          </w:p>
        </w:tc>
      </w:tr>
      <w:tr w:rsidR="00261D79" w:rsidRPr="00E42096" w14:paraId="15B98E07" w14:textId="77777777" w:rsidTr="00C74E34">
        <w:trPr>
          <w:trHeight w:val="330"/>
        </w:trPr>
        <w:tc>
          <w:tcPr>
            <w:tcW w:w="5473" w:type="dxa"/>
            <w:shd w:val="clear" w:color="auto" w:fill="auto"/>
          </w:tcPr>
          <w:p w14:paraId="54548B6E"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Elaborar esquema de metadatos. </w:t>
            </w:r>
          </w:p>
        </w:tc>
        <w:tc>
          <w:tcPr>
            <w:tcW w:w="784" w:type="dxa"/>
            <w:shd w:val="clear" w:color="auto" w:fill="auto"/>
          </w:tcPr>
          <w:p w14:paraId="4A75E4D6"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27D8B27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3F437F6F"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1B7C970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Esquema de metadatos.  </w:t>
            </w:r>
          </w:p>
        </w:tc>
      </w:tr>
      <w:tr w:rsidR="00261D79" w:rsidRPr="00E42096" w14:paraId="46276504" w14:textId="77777777" w:rsidTr="00C74E34">
        <w:trPr>
          <w:trHeight w:val="330"/>
        </w:trPr>
        <w:tc>
          <w:tcPr>
            <w:tcW w:w="5473" w:type="dxa"/>
            <w:shd w:val="clear" w:color="auto" w:fill="auto"/>
          </w:tcPr>
          <w:p w14:paraId="0A8A70C6"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Elaborar los requisitos técnicos para la implementación de la digitalización (conversión, atributos, calidad de imagen, resolución, compresión).</w:t>
            </w:r>
          </w:p>
        </w:tc>
        <w:tc>
          <w:tcPr>
            <w:tcW w:w="784" w:type="dxa"/>
            <w:shd w:val="clear" w:color="auto" w:fill="auto"/>
          </w:tcPr>
          <w:p w14:paraId="7C150151"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4CE072C4"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599FAA3C"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5D52A24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Requisitos para digitalizar </w:t>
            </w:r>
          </w:p>
        </w:tc>
      </w:tr>
      <w:tr w:rsidR="00261D79" w:rsidRPr="00E42096" w14:paraId="153D7D08" w14:textId="77777777" w:rsidTr="00C74E34">
        <w:trPr>
          <w:trHeight w:val="330"/>
        </w:trPr>
        <w:tc>
          <w:tcPr>
            <w:tcW w:w="5473" w:type="dxa"/>
            <w:shd w:val="clear" w:color="auto" w:fill="auto"/>
          </w:tcPr>
          <w:p w14:paraId="705B1647"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Diseñar el procedimiento para la reprografía o digitalización de documentos vitales o esenciales.</w:t>
            </w:r>
          </w:p>
        </w:tc>
        <w:tc>
          <w:tcPr>
            <w:tcW w:w="784" w:type="dxa"/>
            <w:shd w:val="clear" w:color="auto" w:fill="auto"/>
          </w:tcPr>
          <w:p w14:paraId="71729B19"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54B5114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4164D31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540314B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Procedimiento</w:t>
            </w:r>
          </w:p>
        </w:tc>
      </w:tr>
      <w:tr w:rsidR="00261D79" w:rsidRPr="00E42096" w14:paraId="55E5CF56" w14:textId="77777777" w:rsidTr="00C74E34">
        <w:trPr>
          <w:trHeight w:val="330"/>
        </w:trPr>
        <w:tc>
          <w:tcPr>
            <w:tcW w:w="5473" w:type="dxa"/>
            <w:shd w:val="clear" w:color="auto" w:fill="auto"/>
          </w:tcPr>
          <w:p w14:paraId="72F24E41" w14:textId="5BFD5B6F"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Elaborar un proyecto bajo la metodología de dirección de proyectos para adquirir un Sistema de Gestión de Documentos Electrónicos de Archivos </w:t>
            </w:r>
            <w:r w:rsidR="00C74E34"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SGDEA</w:t>
            </w:r>
            <w:r w:rsidR="00C74E34" w:rsidRPr="00E42096">
              <w:rPr>
                <w:rFonts w:ascii="Arial" w:eastAsia="Calibri" w:hAnsi="Arial" w:cs="Arial"/>
                <w:kern w:val="2"/>
                <w:sz w:val="24"/>
                <w:szCs w:val="24"/>
                <w:lang w:val="es-CO" w:eastAsia="en-US"/>
                <w14:ligatures w14:val="standardContextual"/>
              </w:rPr>
              <w:t>)</w:t>
            </w:r>
            <w:r w:rsidRPr="00E42096">
              <w:rPr>
                <w:rFonts w:ascii="Arial" w:eastAsia="Calibri" w:hAnsi="Arial" w:cs="Arial"/>
                <w:kern w:val="2"/>
                <w:sz w:val="24"/>
                <w:szCs w:val="24"/>
                <w:lang w:val="es-CO" w:eastAsia="en-US"/>
                <w14:ligatures w14:val="standardContextual"/>
              </w:rPr>
              <w:t>.</w:t>
            </w:r>
          </w:p>
        </w:tc>
        <w:tc>
          <w:tcPr>
            <w:tcW w:w="784" w:type="dxa"/>
            <w:shd w:val="clear" w:color="auto" w:fill="auto"/>
          </w:tcPr>
          <w:p w14:paraId="54B11636"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28AE0689"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373D855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4E31571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Proyecto </w:t>
            </w:r>
          </w:p>
        </w:tc>
      </w:tr>
      <w:tr w:rsidR="00261D79" w:rsidRPr="00E42096" w14:paraId="6B0B5BA2" w14:textId="77777777" w:rsidTr="00C74E34">
        <w:trPr>
          <w:trHeight w:val="330"/>
        </w:trPr>
        <w:tc>
          <w:tcPr>
            <w:tcW w:w="5473" w:type="dxa"/>
            <w:shd w:val="clear" w:color="auto" w:fill="auto"/>
          </w:tcPr>
          <w:p w14:paraId="6C4FFDDE"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Hacer seguimiento y control al desarrollo del programa</w:t>
            </w:r>
          </w:p>
        </w:tc>
        <w:tc>
          <w:tcPr>
            <w:tcW w:w="784" w:type="dxa"/>
            <w:shd w:val="clear" w:color="auto" w:fill="auto"/>
          </w:tcPr>
          <w:p w14:paraId="53CB0F81"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301EAA65"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237BB91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75" w:type="dxa"/>
            <w:shd w:val="clear" w:color="auto" w:fill="auto"/>
          </w:tcPr>
          <w:p w14:paraId="5C776284"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tc>
      </w:tr>
      <w:tr w:rsidR="00261D79" w:rsidRPr="00E42096" w14:paraId="7A21049C" w14:textId="77777777" w:rsidTr="00FF4606">
        <w:trPr>
          <w:trHeight w:val="330"/>
        </w:trPr>
        <w:tc>
          <w:tcPr>
            <w:tcW w:w="9914" w:type="dxa"/>
            <w:gridSpan w:val="5"/>
            <w:shd w:val="clear" w:color="auto" w:fill="auto"/>
          </w:tcPr>
          <w:p w14:paraId="532629DE" w14:textId="21A99CB3"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RESPONSABLE</w:t>
            </w:r>
          </w:p>
        </w:tc>
      </w:tr>
      <w:tr w:rsidR="00261D79" w:rsidRPr="00904F8F" w14:paraId="09BC379B" w14:textId="77777777" w:rsidTr="00FF4606">
        <w:trPr>
          <w:trHeight w:val="330"/>
        </w:trPr>
        <w:tc>
          <w:tcPr>
            <w:tcW w:w="9914" w:type="dxa"/>
            <w:gridSpan w:val="5"/>
            <w:shd w:val="clear" w:color="auto" w:fill="auto"/>
          </w:tcPr>
          <w:p w14:paraId="5FBAC224" w14:textId="167B7F87" w:rsidR="00261D79" w:rsidRPr="00E42096" w:rsidRDefault="00C74E34" w:rsidP="00BD7864">
            <w:pPr>
              <w:numPr>
                <w:ilvl w:val="0"/>
                <w:numId w:val="16"/>
              </w:numPr>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 xml:space="preserve">Proceso Gestión administrativa y Responsable de gestión documental </w:t>
            </w:r>
          </w:p>
          <w:p w14:paraId="1AB6C775" w14:textId="77777777" w:rsidR="00261D79" w:rsidRPr="00E42096" w:rsidRDefault="00261D79" w:rsidP="00BD7864">
            <w:pPr>
              <w:numPr>
                <w:ilvl w:val="0"/>
                <w:numId w:val="16"/>
              </w:numPr>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Comité Institucional de Gestión y Desempeño</w:t>
            </w:r>
          </w:p>
          <w:p w14:paraId="710E87F3" w14:textId="77777777" w:rsidR="00261D79" w:rsidRPr="00E42096" w:rsidRDefault="00261D79" w:rsidP="00BD7864">
            <w:pPr>
              <w:numPr>
                <w:ilvl w:val="0"/>
                <w:numId w:val="16"/>
              </w:numPr>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Oficinas productoras</w:t>
            </w:r>
          </w:p>
          <w:p w14:paraId="55827B2C" w14:textId="3DE8C6F3" w:rsidR="00261D79" w:rsidRPr="00E42096" w:rsidRDefault="00C74E34" w:rsidP="00BD7864">
            <w:pPr>
              <w:numPr>
                <w:ilvl w:val="0"/>
                <w:numId w:val="16"/>
              </w:numPr>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lastRenderedPageBreak/>
              <w:t xml:space="preserve">Proceso Gestión de </w:t>
            </w:r>
            <w:r w:rsidR="00261D79" w:rsidRPr="00E42096">
              <w:rPr>
                <w:rFonts w:ascii="Arial" w:eastAsia="Calibri" w:hAnsi="Arial" w:cs="Arial"/>
                <w:sz w:val="24"/>
                <w:szCs w:val="24"/>
                <w:lang w:val="es-CO" w:eastAsia="en-US"/>
              </w:rPr>
              <w:t>tecnologías de la información y las comunicaciones</w:t>
            </w:r>
          </w:p>
        </w:tc>
      </w:tr>
    </w:tbl>
    <w:p w14:paraId="6ED0D84D" w14:textId="12194FBF" w:rsidR="00261D79" w:rsidRDefault="00C74E34" w:rsidP="00BD7864">
      <w:pPr>
        <w:spacing w:after="0" w:line="360" w:lineRule="auto"/>
        <w:rPr>
          <w:rFonts w:ascii="Arial" w:eastAsia="Calibri" w:hAnsi="Arial" w:cs="Arial"/>
          <w:sz w:val="24"/>
          <w:szCs w:val="24"/>
          <w:lang w:val="es-CO" w:eastAsia="en-US"/>
        </w:rPr>
      </w:pPr>
      <w:bookmarkStart w:id="67" w:name="_Toc181114270"/>
      <w:r w:rsidRPr="00E42096">
        <w:rPr>
          <w:rFonts w:ascii="Arial" w:eastAsia="Calibri" w:hAnsi="Arial" w:cs="Arial"/>
          <w:b/>
          <w:bCs/>
          <w:sz w:val="24"/>
          <w:szCs w:val="24"/>
          <w:lang w:val="es-CO" w:eastAsia="en-US"/>
        </w:rPr>
        <w:lastRenderedPageBreak/>
        <w:t>Fuente:</w:t>
      </w:r>
      <w:r w:rsidRPr="00E42096">
        <w:rPr>
          <w:rFonts w:ascii="Arial" w:eastAsia="Calibri" w:hAnsi="Arial" w:cs="Arial"/>
          <w:sz w:val="24"/>
          <w:szCs w:val="24"/>
          <w:lang w:val="es-CO" w:eastAsia="en-US"/>
        </w:rPr>
        <w:t xml:space="preserve"> </w:t>
      </w:r>
      <w:r w:rsidR="00E36635" w:rsidRPr="00E42096">
        <w:rPr>
          <w:rFonts w:ascii="Arial" w:eastAsia="Calibri" w:hAnsi="Arial" w:cs="Arial"/>
          <w:sz w:val="24"/>
          <w:szCs w:val="24"/>
          <w:lang w:val="es-CO" w:eastAsia="en-US"/>
        </w:rPr>
        <w:t xml:space="preserve">Elaboración propia </w:t>
      </w:r>
      <w:r w:rsidR="00AF09F8">
        <w:rPr>
          <w:rFonts w:ascii="Arial" w:eastAsia="Calibri" w:hAnsi="Arial" w:cs="Arial"/>
          <w:sz w:val="24"/>
          <w:szCs w:val="24"/>
          <w:lang w:val="es-CO" w:eastAsia="en-US"/>
        </w:rPr>
        <w:t xml:space="preserve">del proceso Gestión administrativa </w:t>
      </w:r>
      <w:bookmarkEnd w:id="67"/>
      <w:r w:rsidR="00AF09F8">
        <w:rPr>
          <w:rFonts w:ascii="Arial" w:eastAsia="Calibri" w:hAnsi="Arial" w:cs="Arial"/>
          <w:sz w:val="24"/>
          <w:szCs w:val="24"/>
          <w:lang w:val="es-CO" w:eastAsia="en-US"/>
        </w:rPr>
        <w:t xml:space="preserve">de la APC Colombia, </w:t>
      </w:r>
      <w:r w:rsidR="00E36635"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E36635" w:rsidRPr="00E42096">
        <w:rPr>
          <w:rFonts w:ascii="Arial" w:eastAsia="Calibri" w:hAnsi="Arial" w:cs="Arial"/>
          <w:sz w:val="24"/>
          <w:szCs w:val="24"/>
          <w:lang w:val="es-CO" w:eastAsia="en-US"/>
        </w:rPr>
        <w:t>2024</w:t>
      </w:r>
      <w:r w:rsidR="00AF09F8">
        <w:rPr>
          <w:rFonts w:ascii="Arial" w:eastAsia="Calibri" w:hAnsi="Arial" w:cs="Arial"/>
          <w:sz w:val="24"/>
          <w:szCs w:val="24"/>
          <w:lang w:val="es-CO" w:eastAsia="en-US"/>
        </w:rPr>
        <w:t>.</w:t>
      </w:r>
    </w:p>
    <w:p w14:paraId="70150363" w14:textId="77777777" w:rsidR="009B6856" w:rsidRPr="00AF09F8" w:rsidRDefault="009B6856" w:rsidP="00BD7864">
      <w:pPr>
        <w:spacing w:after="0" w:line="360" w:lineRule="auto"/>
        <w:rPr>
          <w:rFonts w:ascii="Arial" w:eastAsia="Calibri" w:hAnsi="Arial" w:cs="Arial"/>
          <w:sz w:val="24"/>
          <w:szCs w:val="24"/>
          <w:lang w:val="es-CO" w:eastAsia="en-US"/>
        </w:rPr>
      </w:pPr>
    </w:p>
    <w:p w14:paraId="5D06F55C" w14:textId="3825CC62" w:rsidR="00261D79" w:rsidRPr="00E42096" w:rsidRDefault="00C74E34" w:rsidP="00BD7864">
      <w:pPr>
        <w:numPr>
          <w:ilvl w:val="1"/>
          <w:numId w:val="10"/>
        </w:numPr>
        <w:tabs>
          <w:tab w:val="left" w:pos="993"/>
        </w:tabs>
        <w:spacing w:after="0" w:line="360" w:lineRule="auto"/>
        <w:ind w:left="426" w:firstLine="0"/>
        <w:outlineLvl w:val="1"/>
        <w:rPr>
          <w:rFonts w:ascii="Arial" w:eastAsia="Arial" w:hAnsi="Arial" w:cs="Arial"/>
          <w:b/>
          <w:bCs/>
          <w:color w:val="000000"/>
          <w:sz w:val="24"/>
          <w:szCs w:val="24"/>
          <w:lang w:val="es-CO"/>
        </w:rPr>
      </w:pPr>
      <w:bookmarkStart w:id="68" w:name="_Toc183020811"/>
      <w:r w:rsidRPr="00E42096">
        <w:rPr>
          <w:rFonts w:ascii="Arial" w:eastAsia="Arial" w:hAnsi="Arial" w:cs="Arial"/>
          <w:b/>
          <w:bCs/>
          <w:color w:val="000000"/>
          <w:sz w:val="24"/>
          <w:szCs w:val="24"/>
          <w:lang w:val="es-CO"/>
        </w:rPr>
        <w:t xml:space="preserve"> </w:t>
      </w:r>
      <w:bookmarkStart w:id="69" w:name="_Toc186123732"/>
      <w:r w:rsidR="00261D79" w:rsidRPr="00E42096">
        <w:rPr>
          <w:rFonts w:ascii="Arial" w:eastAsia="Arial" w:hAnsi="Arial" w:cs="Arial"/>
          <w:b/>
          <w:bCs/>
          <w:color w:val="000000"/>
          <w:sz w:val="24"/>
          <w:szCs w:val="24"/>
          <w:lang w:val="es-CO"/>
        </w:rPr>
        <w:t>Programa de reprografía</w:t>
      </w:r>
      <w:bookmarkEnd w:id="68"/>
      <w:bookmarkEnd w:id="69"/>
    </w:p>
    <w:p w14:paraId="647ABFE7" w14:textId="43CB4A9F" w:rsidR="00261D79" w:rsidRPr="00E42096"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14:ligatures w14:val="standardContextual"/>
        </w:rPr>
        <w:t xml:space="preserve">Referido a la formulación de estrategias para la reproducción de documentos en soporte de microfilm o digitalizado, así como para la captura y presentación en formatos digitales del contenido informativo más significativo de un único documento original o de una colección de tales documentos </w:t>
      </w:r>
      <w:r w:rsidR="000F6B73" w:rsidRPr="00E42096">
        <w:rPr>
          <w:rFonts w:ascii="Arial" w:eastAsia="Calibri" w:hAnsi="Arial" w:cs="Arial"/>
          <w:kern w:val="2"/>
          <w:sz w:val="24"/>
          <w:szCs w:val="24"/>
          <w:lang w:val="es-CO"/>
          <w14:ligatures w14:val="standardContextual"/>
        </w:rPr>
        <w:t>(Archivo General de la</w:t>
      </w:r>
      <w:r w:rsidR="00E36635" w:rsidRPr="00E42096">
        <w:rPr>
          <w:rFonts w:ascii="Arial" w:eastAsia="Calibri" w:hAnsi="Arial" w:cs="Arial"/>
          <w:kern w:val="2"/>
          <w:sz w:val="24"/>
          <w:szCs w:val="24"/>
          <w:lang w:val="es-CO"/>
          <w14:ligatures w14:val="standardContextual"/>
        </w:rPr>
        <w:t xml:space="preserve"> Nación</w:t>
      </w:r>
      <w:r w:rsidR="000F6B73" w:rsidRPr="00E42096">
        <w:rPr>
          <w:rFonts w:ascii="Arial" w:eastAsia="Calibri" w:hAnsi="Arial" w:cs="Arial"/>
          <w:kern w:val="2"/>
          <w:sz w:val="24"/>
          <w:szCs w:val="24"/>
          <w:lang w:val="es-CO"/>
          <w14:ligatures w14:val="standardContextual"/>
        </w:rPr>
        <w:t>, 2014).</w:t>
      </w:r>
    </w:p>
    <w:p w14:paraId="5420DBF4"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ROGRAMA DE REPROGRAFÍA"/>
        <w:tblDescription w:val="Tabla en word: Donde se relaciona las columnas de objetivo general, componentes, justificación, alcance, beneficios y lineamientos. Información requerida para el programa de normalización de requisitos de formas y formularios para programa de repografía"/>
      </w:tblPr>
      <w:tblGrid>
        <w:gridCol w:w="5505"/>
        <w:gridCol w:w="780"/>
        <w:gridCol w:w="1114"/>
        <w:gridCol w:w="866"/>
        <w:gridCol w:w="1649"/>
      </w:tblGrid>
      <w:tr w:rsidR="00261D79" w:rsidRPr="00E42096" w14:paraId="0A462773" w14:textId="77777777" w:rsidTr="00BD7864">
        <w:trPr>
          <w:trHeight w:val="330"/>
        </w:trPr>
        <w:tc>
          <w:tcPr>
            <w:tcW w:w="9914" w:type="dxa"/>
            <w:gridSpan w:val="5"/>
            <w:shd w:val="clear" w:color="auto" w:fill="auto"/>
          </w:tcPr>
          <w:p w14:paraId="0BA31415" w14:textId="77777777"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PROPÓSITO</w:t>
            </w:r>
          </w:p>
        </w:tc>
      </w:tr>
      <w:tr w:rsidR="00261D79" w:rsidRPr="00904F8F" w14:paraId="5A786AFC" w14:textId="77777777" w:rsidTr="00BD7864">
        <w:trPr>
          <w:trHeight w:val="667"/>
        </w:trPr>
        <w:tc>
          <w:tcPr>
            <w:tcW w:w="9914" w:type="dxa"/>
            <w:gridSpan w:val="5"/>
            <w:shd w:val="clear" w:color="auto" w:fill="auto"/>
          </w:tcPr>
          <w:p w14:paraId="406414A2" w14:textId="54EF4CC1"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Formular estrategias y requerimientos para la aplicación de las técnicas reprográficas y captura de metadatos realizando el seguimiento y control a la producción documental de </w:t>
            </w:r>
            <w:r w:rsidR="00643487"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w:t>
            </w:r>
          </w:p>
        </w:tc>
      </w:tr>
      <w:tr w:rsidR="00261D79" w:rsidRPr="00E42096" w14:paraId="04DC07AB" w14:textId="77777777" w:rsidTr="00BD7864">
        <w:trPr>
          <w:trHeight w:val="127"/>
        </w:trPr>
        <w:tc>
          <w:tcPr>
            <w:tcW w:w="9914" w:type="dxa"/>
            <w:gridSpan w:val="5"/>
            <w:shd w:val="clear" w:color="auto" w:fill="auto"/>
          </w:tcPr>
          <w:p w14:paraId="58AD211C" w14:textId="77777777" w:rsidR="00261D79" w:rsidRPr="00E42096" w:rsidRDefault="00261D79" w:rsidP="00BD7864">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20886533" w14:textId="77777777" w:rsidTr="00BD7864">
        <w:trPr>
          <w:trHeight w:val="667"/>
        </w:trPr>
        <w:tc>
          <w:tcPr>
            <w:tcW w:w="9914" w:type="dxa"/>
            <w:gridSpan w:val="5"/>
            <w:shd w:val="clear" w:color="auto" w:fill="auto"/>
          </w:tcPr>
          <w:p w14:paraId="081ECC18" w14:textId="2566DD13"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Determinar los proyectos y las estrategias para la implementación del programa de reprografía en la </w:t>
            </w:r>
            <w:r w:rsidR="00643487"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color w:val="00B0F0"/>
                <w:kern w:val="2"/>
                <w:sz w:val="24"/>
                <w:szCs w:val="24"/>
                <w:lang w:val="es-CO" w:eastAsia="en-US"/>
                <w14:ligatures w14:val="standardContextual"/>
              </w:rPr>
              <w:t xml:space="preserve">. </w:t>
            </w:r>
          </w:p>
        </w:tc>
      </w:tr>
      <w:tr w:rsidR="00261D79" w:rsidRPr="00E42096" w14:paraId="1228BA82" w14:textId="77777777" w:rsidTr="00BD7864">
        <w:trPr>
          <w:trHeight w:val="70"/>
        </w:trPr>
        <w:tc>
          <w:tcPr>
            <w:tcW w:w="9914" w:type="dxa"/>
            <w:gridSpan w:val="5"/>
            <w:shd w:val="clear" w:color="auto" w:fill="auto"/>
          </w:tcPr>
          <w:p w14:paraId="2B9F1D03" w14:textId="77777777"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904F8F" w14:paraId="5C2AAF09" w14:textId="77777777" w:rsidTr="00BD7864">
        <w:trPr>
          <w:trHeight w:val="330"/>
        </w:trPr>
        <w:tc>
          <w:tcPr>
            <w:tcW w:w="9914" w:type="dxa"/>
            <w:gridSpan w:val="5"/>
            <w:shd w:val="clear" w:color="auto" w:fill="auto"/>
          </w:tcPr>
          <w:p w14:paraId="3F87CC77"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La información es un bien público por lo cual se debe proteger y garantizar su accesibilidad y disponibilidad según el medio de soporte. </w:t>
            </w:r>
          </w:p>
          <w:p w14:paraId="179491A7" w14:textId="77777777" w:rsidR="00643487" w:rsidRPr="00E42096" w:rsidRDefault="00643487" w:rsidP="00BD7864">
            <w:pPr>
              <w:spacing w:after="0" w:line="360" w:lineRule="auto"/>
              <w:rPr>
                <w:rFonts w:ascii="Arial" w:eastAsia="Calibri" w:hAnsi="Arial" w:cs="Arial"/>
                <w:kern w:val="2"/>
                <w:sz w:val="24"/>
                <w:szCs w:val="24"/>
                <w:lang w:val="es-CO" w:eastAsia="en-US"/>
                <w14:ligatures w14:val="standardContextual"/>
              </w:rPr>
            </w:pPr>
          </w:p>
          <w:p w14:paraId="57BBD6C2" w14:textId="01222FE8"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Lo anterior, además de la probabilidad de la ocurrencia de desastres ocasionados por fenómenos naturales o accidentes, hace necesario que en cada archivo se identifiquen y protejan aquellos documentos que, por su valor, sean considerados como históricos o contengan información que pueda convertirse en derechos para los ciudadanos.</w:t>
            </w:r>
          </w:p>
        </w:tc>
      </w:tr>
      <w:tr w:rsidR="00261D79" w:rsidRPr="00E42096" w14:paraId="7DD52294" w14:textId="77777777" w:rsidTr="00BD7864">
        <w:trPr>
          <w:trHeight w:val="330"/>
        </w:trPr>
        <w:tc>
          <w:tcPr>
            <w:tcW w:w="9914" w:type="dxa"/>
            <w:gridSpan w:val="5"/>
            <w:shd w:val="clear" w:color="auto" w:fill="auto"/>
          </w:tcPr>
          <w:p w14:paraId="6C89CEF3" w14:textId="77777777"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ALCANCE</w:t>
            </w:r>
          </w:p>
        </w:tc>
      </w:tr>
      <w:tr w:rsidR="00261D79" w:rsidRPr="00904F8F" w14:paraId="35E4F226" w14:textId="77777777" w:rsidTr="00BD7864">
        <w:trPr>
          <w:trHeight w:val="330"/>
        </w:trPr>
        <w:tc>
          <w:tcPr>
            <w:tcW w:w="9914" w:type="dxa"/>
            <w:gridSpan w:val="5"/>
            <w:shd w:val="clear" w:color="auto" w:fill="auto"/>
          </w:tcPr>
          <w:p w14:paraId="749C93F4"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Este programa aplica a los documentos en soporte físico y electrónico con miras a la conservación de la información a través del tiempo.  </w:t>
            </w:r>
          </w:p>
        </w:tc>
      </w:tr>
      <w:tr w:rsidR="00261D79" w:rsidRPr="00E42096" w14:paraId="16D90DA7" w14:textId="77777777" w:rsidTr="00BD7864">
        <w:trPr>
          <w:trHeight w:val="330"/>
        </w:trPr>
        <w:tc>
          <w:tcPr>
            <w:tcW w:w="9914" w:type="dxa"/>
            <w:gridSpan w:val="5"/>
            <w:shd w:val="clear" w:color="auto" w:fill="auto"/>
          </w:tcPr>
          <w:p w14:paraId="2B2A750C" w14:textId="39A47A41"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BENEFICIO</w:t>
            </w:r>
          </w:p>
        </w:tc>
      </w:tr>
      <w:tr w:rsidR="00261D79" w:rsidRPr="00904F8F" w14:paraId="24A473FF" w14:textId="77777777" w:rsidTr="00BD7864">
        <w:trPr>
          <w:trHeight w:val="330"/>
        </w:trPr>
        <w:tc>
          <w:tcPr>
            <w:tcW w:w="9914" w:type="dxa"/>
            <w:gridSpan w:val="5"/>
            <w:shd w:val="clear" w:color="auto" w:fill="auto"/>
          </w:tcPr>
          <w:p w14:paraId="1FED6D4D" w14:textId="77777777" w:rsidR="00261D79" w:rsidRPr="00E42096" w:rsidRDefault="00261D79" w:rsidP="00BD7864">
            <w:pPr>
              <w:pStyle w:val="Prrafodelista"/>
              <w:numPr>
                <w:ilvl w:val="0"/>
                <w:numId w:val="17"/>
              </w:numPr>
              <w:ind w:left="350" w:hanging="284"/>
              <w:rPr>
                <w:rFonts w:cs="Arial"/>
                <w:szCs w:val="24"/>
                <w:lang w:val="es-CO"/>
              </w:rPr>
            </w:pPr>
            <w:r w:rsidRPr="00E42096">
              <w:rPr>
                <w:rFonts w:cs="Arial"/>
                <w:szCs w:val="24"/>
                <w:lang w:val="es-CO"/>
              </w:rPr>
              <w:t>Integrar el programa de reprografía a los planes de contingencia, y recuperación de desastres.</w:t>
            </w:r>
          </w:p>
          <w:p w14:paraId="7286EE33" w14:textId="77777777" w:rsidR="00261D79" w:rsidRPr="00E42096" w:rsidRDefault="00261D79" w:rsidP="00BD7864">
            <w:pPr>
              <w:pStyle w:val="Prrafodelista"/>
              <w:numPr>
                <w:ilvl w:val="0"/>
                <w:numId w:val="17"/>
              </w:numPr>
              <w:ind w:left="350" w:hanging="284"/>
              <w:rPr>
                <w:rFonts w:cs="Arial"/>
                <w:szCs w:val="24"/>
                <w:lang w:val="es-CO"/>
              </w:rPr>
            </w:pPr>
            <w:r w:rsidRPr="00E42096">
              <w:rPr>
                <w:rFonts w:cs="Arial"/>
                <w:szCs w:val="24"/>
                <w:lang w:val="es-CO"/>
              </w:rPr>
              <w:t xml:space="preserve">Identificar las series que deben ser reproducidas de conformidad con la normatividad vigente y que pueden constituir derechos, obligaciones de la institución ante terceros y, de alguna manera, respaldan las operaciones y sus responsables. </w:t>
            </w:r>
          </w:p>
          <w:p w14:paraId="3D6D0274" w14:textId="4F446A6F" w:rsidR="00261D79" w:rsidRPr="00E42096" w:rsidRDefault="00261D79" w:rsidP="00BD7864">
            <w:pPr>
              <w:pStyle w:val="Prrafodelista"/>
              <w:numPr>
                <w:ilvl w:val="0"/>
                <w:numId w:val="17"/>
              </w:numPr>
              <w:ind w:left="350" w:hanging="284"/>
              <w:rPr>
                <w:rFonts w:cs="Arial"/>
                <w:szCs w:val="24"/>
                <w:lang w:val="es-CO"/>
              </w:rPr>
            </w:pPr>
            <w:r w:rsidRPr="00E42096">
              <w:rPr>
                <w:rFonts w:cs="Arial"/>
                <w:szCs w:val="24"/>
                <w:lang w:val="es-CO"/>
              </w:rPr>
              <w:t>Apoyar el proceso de ges</w:t>
            </w:r>
            <w:r w:rsidR="00BD7864">
              <w:rPr>
                <w:rFonts w:cs="Arial"/>
                <w:szCs w:val="24"/>
                <w:lang w:val="es-CO"/>
              </w:rPr>
              <w:t>tión integral del riesgo de la E</w:t>
            </w:r>
            <w:r w:rsidRPr="00E42096">
              <w:rPr>
                <w:rFonts w:cs="Arial"/>
                <w:szCs w:val="24"/>
                <w:lang w:val="es-CO"/>
              </w:rPr>
              <w:t xml:space="preserve">ntidad. </w:t>
            </w:r>
          </w:p>
          <w:p w14:paraId="1A03F396" w14:textId="092096EB" w:rsidR="00261D79" w:rsidRPr="00E42096" w:rsidRDefault="00261D79" w:rsidP="00BD7864">
            <w:pPr>
              <w:pStyle w:val="Prrafodelista"/>
              <w:numPr>
                <w:ilvl w:val="0"/>
                <w:numId w:val="17"/>
              </w:numPr>
              <w:ind w:left="350" w:hanging="284"/>
              <w:rPr>
                <w:rFonts w:cs="Arial"/>
                <w:szCs w:val="24"/>
                <w:lang w:val="es-CO"/>
              </w:rPr>
            </w:pPr>
            <w:r w:rsidRPr="00E42096">
              <w:rPr>
                <w:rFonts w:cs="Arial"/>
                <w:szCs w:val="24"/>
                <w:lang w:val="es-CO"/>
              </w:rPr>
              <w:t xml:space="preserve">Reducir riesgos identificados en los procesos de la </w:t>
            </w:r>
            <w:r w:rsidR="00643487" w:rsidRPr="00E42096">
              <w:rPr>
                <w:rFonts w:cs="Arial"/>
                <w:szCs w:val="24"/>
                <w:lang w:val="es-CO"/>
              </w:rPr>
              <w:t>Agencia</w:t>
            </w:r>
            <w:r w:rsidRPr="00E42096">
              <w:rPr>
                <w:rFonts w:cs="Arial"/>
                <w:szCs w:val="24"/>
                <w:lang w:val="es-CO"/>
              </w:rPr>
              <w:t xml:space="preserve">.  </w:t>
            </w:r>
          </w:p>
        </w:tc>
      </w:tr>
      <w:tr w:rsidR="00261D79" w:rsidRPr="00E42096" w14:paraId="08C41B05" w14:textId="77777777" w:rsidTr="00BD7864">
        <w:trPr>
          <w:trHeight w:val="70"/>
        </w:trPr>
        <w:tc>
          <w:tcPr>
            <w:tcW w:w="9914" w:type="dxa"/>
            <w:gridSpan w:val="5"/>
            <w:shd w:val="clear" w:color="auto" w:fill="auto"/>
          </w:tcPr>
          <w:p w14:paraId="5402C172" w14:textId="424A7E0D"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LINEAMIENTO</w:t>
            </w:r>
          </w:p>
        </w:tc>
      </w:tr>
      <w:tr w:rsidR="00261D79" w:rsidRPr="00904F8F" w14:paraId="03B63276" w14:textId="77777777" w:rsidTr="00BD7864">
        <w:trPr>
          <w:trHeight w:val="330"/>
        </w:trPr>
        <w:tc>
          <w:tcPr>
            <w:tcW w:w="9914" w:type="dxa"/>
            <w:gridSpan w:val="5"/>
            <w:shd w:val="clear" w:color="auto" w:fill="auto"/>
          </w:tcPr>
          <w:p w14:paraId="664D31CE" w14:textId="77777777" w:rsidR="00261D79" w:rsidRPr="00E42096" w:rsidRDefault="00261D79" w:rsidP="00BD7864">
            <w:pPr>
              <w:pStyle w:val="Prrafodelista"/>
              <w:numPr>
                <w:ilvl w:val="0"/>
                <w:numId w:val="18"/>
              </w:numPr>
              <w:ind w:left="350" w:hanging="284"/>
              <w:rPr>
                <w:rFonts w:cs="Arial"/>
                <w:szCs w:val="24"/>
                <w:lang w:val="es-CO"/>
              </w:rPr>
            </w:pPr>
            <w:r w:rsidRPr="00E42096">
              <w:rPr>
                <w:rFonts w:cs="Arial"/>
                <w:szCs w:val="24"/>
                <w:lang w:val="es-CO"/>
              </w:rPr>
              <w:t>Conservar los medios de almacenamiento en un ambiente seguro.</w:t>
            </w:r>
          </w:p>
          <w:p w14:paraId="3A7CA55F" w14:textId="2681D4F7" w:rsidR="00261D79" w:rsidRPr="00E42096" w:rsidRDefault="00261D79" w:rsidP="00BD7864">
            <w:pPr>
              <w:pStyle w:val="Prrafodelista"/>
              <w:numPr>
                <w:ilvl w:val="0"/>
                <w:numId w:val="18"/>
              </w:numPr>
              <w:ind w:left="350" w:hanging="284"/>
              <w:rPr>
                <w:rFonts w:cs="Arial"/>
                <w:szCs w:val="24"/>
                <w:lang w:val="es-CO"/>
              </w:rPr>
            </w:pPr>
            <w:r w:rsidRPr="00E42096">
              <w:rPr>
                <w:rFonts w:cs="Arial"/>
                <w:szCs w:val="24"/>
                <w:lang w:val="es-CO"/>
              </w:rPr>
              <w:t xml:space="preserve">Ampliar las técnicas de reproducción documental de acuerdo con las directrices y metodologías establecidas por el </w:t>
            </w:r>
            <w:r w:rsidR="00643487" w:rsidRPr="00E42096">
              <w:rPr>
                <w:rFonts w:cs="Arial"/>
                <w:szCs w:val="24"/>
                <w:lang w:val="es-CO"/>
              </w:rPr>
              <w:t>(</w:t>
            </w:r>
            <w:r w:rsidRPr="00E42096">
              <w:rPr>
                <w:rFonts w:cs="Arial"/>
                <w:szCs w:val="24"/>
                <w:lang w:val="es-CO"/>
              </w:rPr>
              <w:t>AGN</w:t>
            </w:r>
            <w:r w:rsidR="00643487" w:rsidRPr="00E42096">
              <w:rPr>
                <w:rFonts w:cs="Arial"/>
                <w:szCs w:val="24"/>
                <w:lang w:val="es-CO"/>
              </w:rPr>
              <w:t>)</w:t>
            </w:r>
            <w:r w:rsidRPr="00E42096">
              <w:rPr>
                <w:rFonts w:cs="Arial"/>
                <w:szCs w:val="24"/>
                <w:lang w:val="es-CO"/>
              </w:rPr>
              <w:t xml:space="preserve">. </w:t>
            </w:r>
          </w:p>
          <w:p w14:paraId="5AE0F8D0" w14:textId="77777777" w:rsidR="00261D79" w:rsidRPr="00E42096" w:rsidRDefault="00261D79" w:rsidP="00BD7864">
            <w:pPr>
              <w:pStyle w:val="Prrafodelista"/>
              <w:numPr>
                <w:ilvl w:val="0"/>
                <w:numId w:val="18"/>
              </w:numPr>
              <w:ind w:left="350" w:hanging="284"/>
              <w:rPr>
                <w:rFonts w:cs="Arial"/>
                <w:szCs w:val="24"/>
                <w:lang w:val="es-CO"/>
              </w:rPr>
            </w:pPr>
            <w:r w:rsidRPr="00E42096">
              <w:rPr>
                <w:rFonts w:cs="Arial"/>
                <w:szCs w:val="24"/>
                <w:lang w:val="es-CO"/>
              </w:rPr>
              <w:t xml:space="preserve">Identificar los documentos de conservación total objeto de reprografía o digitalización. </w:t>
            </w:r>
          </w:p>
        </w:tc>
      </w:tr>
      <w:tr w:rsidR="00261D79" w:rsidRPr="00E42096" w14:paraId="31A9E906" w14:textId="77777777" w:rsidTr="00BD7864">
        <w:trPr>
          <w:trHeight w:val="330"/>
        </w:trPr>
        <w:tc>
          <w:tcPr>
            <w:tcW w:w="9914" w:type="dxa"/>
            <w:gridSpan w:val="5"/>
            <w:shd w:val="clear" w:color="auto" w:fill="auto"/>
          </w:tcPr>
          <w:p w14:paraId="7FBA85BF" w14:textId="12A7F7A0" w:rsidR="00261D79" w:rsidRPr="00E42096" w:rsidRDefault="00BD7864" w:rsidP="00BD7864">
            <w:pPr>
              <w:spacing w:after="0" w:line="360" w:lineRule="auto"/>
              <w:contextualSpacing/>
              <w:rPr>
                <w:rFonts w:ascii="Arial" w:eastAsia="Calibri" w:hAnsi="Arial" w:cs="Arial"/>
                <w:b/>
                <w:sz w:val="24"/>
                <w:szCs w:val="24"/>
                <w:lang w:val="es-CO" w:eastAsia="en-US"/>
              </w:rPr>
            </w:pPr>
            <w:r>
              <w:rPr>
                <w:rFonts w:ascii="Arial" w:eastAsia="Calibri" w:hAnsi="Arial" w:cs="Arial"/>
                <w:b/>
                <w:sz w:val="24"/>
                <w:szCs w:val="24"/>
                <w:lang w:val="es-CO" w:eastAsia="en-US"/>
              </w:rPr>
              <w:t>ACTIVIDAD</w:t>
            </w:r>
          </w:p>
        </w:tc>
      </w:tr>
      <w:tr w:rsidR="00261D79" w:rsidRPr="00E42096" w14:paraId="6CF60434" w14:textId="77777777" w:rsidTr="00BD7864">
        <w:trPr>
          <w:trHeight w:val="330"/>
        </w:trPr>
        <w:tc>
          <w:tcPr>
            <w:tcW w:w="5945" w:type="dxa"/>
            <w:vMerge w:val="restart"/>
            <w:shd w:val="clear" w:color="auto" w:fill="auto"/>
          </w:tcPr>
          <w:p w14:paraId="5284A79B"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p w14:paraId="25A61A52" w14:textId="77777777" w:rsidR="00643487" w:rsidRPr="00E42096" w:rsidRDefault="00643487" w:rsidP="00BD7864">
            <w:pPr>
              <w:spacing w:after="0" w:line="360" w:lineRule="auto"/>
              <w:rPr>
                <w:rFonts w:ascii="Arial" w:eastAsia="Calibri" w:hAnsi="Arial" w:cs="Arial"/>
                <w:b/>
                <w:bCs/>
                <w:kern w:val="2"/>
                <w:sz w:val="24"/>
                <w:szCs w:val="24"/>
                <w:lang w:val="es-CO" w:eastAsia="en-US"/>
                <w14:ligatures w14:val="standardContextual"/>
              </w:rPr>
            </w:pPr>
          </w:p>
          <w:p w14:paraId="5E5D4FBD" w14:textId="461EC631" w:rsidR="00643487" w:rsidRPr="00E42096" w:rsidRDefault="00643487" w:rsidP="00BD7864">
            <w:pPr>
              <w:spacing w:after="0" w:line="360" w:lineRule="auto"/>
              <w:rPr>
                <w:rFonts w:ascii="Arial" w:eastAsia="Calibri" w:hAnsi="Arial" w:cs="Arial"/>
                <w:b/>
                <w:bCs/>
                <w:kern w:val="2"/>
                <w:sz w:val="24"/>
                <w:szCs w:val="24"/>
                <w:lang w:val="es-CO" w:eastAsia="en-US"/>
                <w14:ligatures w14:val="standardContextual"/>
              </w:rPr>
            </w:pPr>
          </w:p>
        </w:tc>
        <w:tc>
          <w:tcPr>
            <w:tcW w:w="317" w:type="dxa"/>
            <w:shd w:val="clear" w:color="auto" w:fill="auto"/>
          </w:tcPr>
          <w:p w14:paraId="3CC8E738"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 xml:space="preserve">Corto plazo </w:t>
            </w:r>
          </w:p>
        </w:tc>
        <w:tc>
          <w:tcPr>
            <w:tcW w:w="1114" w:type="dxa"/>
            <w:shd w:val="clear" w:color="auto" w:fill="auto"/>
          </w:tcPr>
          <w:p w14:paraId="025B15DB"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873" w:type="dxa"/>
            <w:shd w:val="clear" w:color="auto" w:fill="auto"/>
          </w:tcPr>
          <w:p w14:paraId="7B62231C"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665" w:type="dxa"/>
            <w:vMerge w:val="restart"/>
            <w:shd w:val="clear" w:color="auto" w:fill="auto"/>
          </w:tcPr>
          <w:p w14:paraId="3E344076"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p w14:paraId="2881B03F" w14:textId="77777777" w:rsidR="00643487" w:rsidRPr="00E42096" w:rsidRDefault="00643487" w:rsidP="00BD7864">
            <w:pPr>
              <w:spacing w:after="0" w:line="360" w:lineRule="auto"/>
              <w:rPr>
                <w:rFonts w:ascii="Arial" w:eastAsia="Calibri" w:hAnsi="Arial" w:cs="Arial"/>
                <w:b/>
                <w:bCs/>
                <w:kern w:val="2"/>
                <w:sz w:val="24"/>
                <w:szCs w:val="24"/>
                <w:lang w:val="es-CO" w:eastAsia="en-US"/>
                <w14:ligatures w14:val="standardContextual"/>
              </w:rPr>
            </w:pPr>
          </w:p>
          <w:p w14:paraId="7EE9DDFC" w14:textId="7599CE06" w:rsidR="00643487" w:rsidRPr="00E42096" w:rsidRDefault="00643487" w:rsidP="00BD7864">
            <w:pPr>
              <w:spacing w:after="0" w:line="360" w:lineRule="auto"/>
              <w:rPr>
                <w:rFonts w:ascii="Arial" w:eastAsia="Calibri" w:hAnsi="Arial" w:cs="Arial"/>
                <w:b/>
                <w:bCs/>
                <w:kern w:val="2"/>
                <w:sz w:val="24"/>
                <w:szCs w:val="24"/>
                <w:lang w:val="es-CO" w:eastAsia="en-US"/>
                <w14:ligatures w14:val="standardContextual"/>
              </w:rPr>
            </w:pPr>
          </w:p>
        </w:tc>
      </w:tr>
      <w:tr w:rsidR="00261D79" w:rsidRPr="00E42096" w14:paraId="59BFCFA9" w14:textId="77777777" w:rsidTr="00BD7864">
        <w:trPr>
          <w:trHeight w:val="330"/>
        </w:trPr>
        <w:tc>
          <w:tcPr>
            <w:tcW w:w="5945" w:type="dxa"/>
            <w:vMerge/>
            <w:shd w:val="clear" w:color="auto" w:fill="auto"/>
          </w:tcPr>
          <w:p w14:paraId="350C423E"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317" w:type="dxa"/>
            <w:shd w:val="clear" w:color="auto" w:fill="auto"/>
          </w:tcPr>
          <w:p w14:paraId="32560809"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114" w:type="dxa"/>
            <w:shd w:val="clear" w:color="auto" w:fill="auto"/>
          </w:tcPr>
          <w:p w14:paraId="297F0DFF"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873" w:type="dxa"/>
            <w:shd w:val="clear" w:color="auto" w:fill="auto"/>
          </w:tcPr>
          <w:p w14:paraId="0A48C97B" w14:textId="77777777" w:rsidR="00261D79" w:rsidRPr="00E42096" w:rsidRDefault="00261D79" w:rsidP="00BD7864">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665" w:type="dxa"/>
            <w:vMerge/>
            <w:shd w:val="clear" w:color="auto" w:fill="auto"/>
          </w:tcPr>
          <w:p w14:paraId="25661EFE"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r>
      <w:tr w:rsidR="00261D79" w:rsidRPr="00E42096" w14:paraId="213A6A27" w14:textId="77777777" w:rsidTr="00BD7864">
        <w:trPr>
          <w:trHeight w:val="330"/>
        </w:trPr>
        <w:tc>
          <w:tcPr>
            <w:tcW w:w="5945" w:type="dxa"/>
            <w:shd w:val="clear" w:color="auto" w:fill="auto"/>
          </w:tcPr>
          <w:p w14:paraId="2E8E7AFC" w14:textId="3525BB8F"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Levantar información y hacer análisis del estado actual y perspectiva de la estrategia de reprografía en </w:t>
            </w:r>
            <w:r w:rsidR="00643487"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w:t>
            </w:r>
          </w:p>
        </w:tc>
        <w:tc>
          <w:tcPr>
            <w:tcW w:w="317" w:type="dxa"/>
            <w:shd w:val="clear" w:color="auto" w:fill="auto"/>
          </w:tcPr>
          <w:p w14:paraId="2B10E14D"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41A012F3"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73" w:type="dxa"/>
            <w:shd w:val="clear" w:color="auto" w:fill="auto"/>
          </w:tcPr>
          <w:p w14:paraId="3503D529"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65" w:type="dxa"/>
            <w:shd w:val="clear" w:color="auto" w:fill="auto"/>
          </w:tcPr>
          <w:p w14:paraId="250BF542"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Diagnostico </w:t>
            </w:r>
          </w:p>
          <w:p w14:paraId="063D1B0F" w14:textId="77777777" w:rsidR="00643487" w:rsidRPr="00E42096" w:rsidRDefault="00643487" w:rsidP="00BD7864">
            <w:pPr>
              <w:spacing w:after="0" w:line="360" w:lineRule="auto"/>
              <w:rPr>
                <w:rFonts w:ascii="Arial" w:eastAsia="Calibri" w:hAnsi="Arial" w:cs="Arial"/>
                <w:kern w:val="2"/>
                <w:sz w:val="24"/>
                <w:szCs w:val="24"/>
                <w:lang w:val="es-CO" w:eastAsia="en-US"/>
                <w14:ligatures w14:val="standardContextual"/>
              </w:rPr>
            </w:pPr>
          </w:p>
          <w:p w14:paraId="6F155A69" w14:textId="56CCB4B3" w:rsidR="00643487" w:rsidRPr="00E42096" w:rsidRDefault="00643487" w:rsidP="00BD7864">
            <w:pPr>
              <w:spacing w:after="0" w:line="360" w:lineRule="auto"/>
              <w:rPr>
                <w:rFonts w:ascii="Arial" w:eastAsia="Calibri" w:hAnsi="Arial" w:cs="Arial"/>
                <w:kern w:val="2"/>
                <w:sz w:val="24"/>
                <w:szCs w:val="24"/>
                <w:lang w:val="es-CO" w:eastAsia="en-US"/>
                <w14:ligatures w14:val="standardContextual"/>
              </w:rPr>
            </w:pPr>
          </w:p>
        </w:tc>
      </w:tr>
      <w:tr w:rsidR="00261D79" w:rsidRPr="00904F8F" w14:paraId="03BEB15E" w14:textId="77777777" w:rsidTr="00BD7864">
        <w:trPr>
          <w:trHeight w:val="330"/>
        </w:trPr>
        <w:tc>
          <w:tcPr>
            <w:tcW w:w="5945" w:type="dxa"/>
            <w:shd w:val="clear" w:color="auto" w:fill="auto"/>
          </w:tcPr>
          <w:p w14:paraId="59072552" w14:textId="1839A479"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Identificar y realizar un informe del análisis de la estrategia de reprografía que evalué el estado de los equipos de microfilmación (si los hay), la definición de la técnica de reproducción a utilizar </w:t>
            </w:r>
            <w:r w:rsidRPr="00E42096">
              <w:rPr>
                <w:rFonts w:ascii="Arial" w:eastAsia="Calibri" w:hAnsi="Arial" w:cs="Arial"/>
                <w:kern w:val="2"/>
                <w:sz w:val="24"/>
                <w:szCs w:val="24"/>
                <w:lang w:val="es-CO" w:eastAsia="en-US"/>
                <w14:ligatures w14:val="standardContextual"/>
              </w:rPr>
              <w:lastRenderedPageBreak/>
              <w:t>para documentos de conservación total, así como los requisitos técnicos necesarios para la implementación</w:t>
            </w:r>
            <w:r w:rsidR="00AF09F8">
              <w:rPr>
                <w:rFonts w:ascii="Arial" w:eastAsia="Calibri" w:hAnsi="Arial" w:cs="Arial"/>
                <w:kern w:val="2"/>
                <w:sz w:val="24"/>
                <w:szCs w:val="24"/>
                <w:lang w:val="es-CO" w:eastAsia="en-US"/>
                <w14:ligatures w14:val="standardContextual"/>
              </w:rPr>
              <w:t>.</w:t>
            </w:r>
          </w:p>
        </w:tc>
        <w:tc>
          <w:tcPr>
            <w:tcW w:w="317" w:type="dxa"/>
            <w:shd w:val="clear" w:color="auto" w:fill="auto"/>
          </w:tcPr>
          <w:p w14:paraId="022F9BC0"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7776C9DF"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73" w:type="dxa"/>
            <w:shd w:val="clear" w:color="auto" w:fill="auto"/>
          </w:tcPr>
          <w:p w14:paraId="232B67E7" w14:textId="77777777" w:rsidR="00261D79" w:rsidRPr="00E42096" w:rsidRDefault="00261D79" w:rsidP="00BD7864">
            <w:pPr>
              <w:spacing w:after="0" w:line="360" w:lineRule="auto"/>
              <w:ind w:right="-97"/>
              <w:rPr>
                <w:rFonts w:ascii="Arial" w:eastAsia="Calibri" w:hAnsi="Arial" w:cs="Arial"/>
                <w:kern w:val="2"/>
                <w:sz w:val="24"/>
                <w:szCs w:val="24"/>
                <w:lang w:val="es-CO" w:eastAsia="en-US"/>
                <w14:ligatures w14:val="standardContextual"/>
              </w:rPr>
            </w:pPr>
          </w:p>
        </w:tc>
        <w:tc>
          <w:tcPr>
            <w:tcW w:w="1665" w:type="dxa"/>
            <w:shd w:val="clear" w:color="auto" w:fill="auto"/>
          </w:tcPr>
          <w:p w14:paraId="533DC516" w14:textId="260FC016" w:rsidR="00643487" w:rsidRPr="00E42096" w:rsidRDefault="00261D79" w:rsidP="00BD7864">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 de análisis sobre producción documental.</w:t>
            </w:r>
          </w:p>
        </w:tc>
      </w:tr>
      <w:tr w:rsidR="00261D79" w:rsidRPr="00E42096" w14:paraId="1DBE27C6" w14:textId="77777777" w:rsidTr="00BD7864">
        <w:trPr>
          <w:trHeight w:val="330"/>
        </w:trPr>
        <w:tc>
          <w:tcPr>
            <w:tcW w:w="5945" w:type="dxa"/>
            <w:shd w:val="clear" w:color="auto" w:fill="auto"/>
          </w:tcPr>
          <w:p w14:paraId="45A7047E"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Precisar los requisitos técnicos para la implementación de la digitalización (conversión, atributos, calidad de imagen, resolución, compresión).</w:t>
            </w:r>
          </w:p>
        </w:tc>
        <w:tc>
          <w:tcPr>
            <w:tcW w:w="317" w:type="dxa"/>
            <w:shd w:val="clear" w:color="auto" w:fill="auto"/>
          </w:tcPr>
          <w:p w14:paraId="3364291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248956F6"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73" w:type="dxa"/>
            <w:shd w:val="clear" w:color="auto" w:fill="auto"/>
          </w:tcPr>
          <w:p w14:paraId="43D9DBA8"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65" w:type="dxa"/>
            <w:shd w:val="clear" w:color="auto" w:fill="auto"/>
          </w:tcPr>
          <w:p w14:paraId="17CC9007"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Requisitos para la digitalización  </w:t>
            </w:r>
          </w:p>
        </w:tc>
      </w:tr>
      <w:tr w:rsidR="00261D79" w:rsidRPr="00E42096" w14:paraId="37B199B3" w14:textId="77777777" w:rsidTr="00BD7864">
        <w:trPr>
          <w:trHeight w:val="330"/>
        </w:trPr>
        <w:tc>
          <w:tcPr>
            <w:tcW w:w="5945" w:type="dxa"/>
            <w:shd w:val="clear" w:color="auto" w:fill="auto"/>
          </w:tcPr>
          <w:p w14:paraId="2308987E" w14:textId="71E58E88"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Hacer seguimiento y control al desarrollo del programa</w:t>
            </w:r>
            <w:r w:rsidR="00AF09F8">
              <w:rPr>
                <w:rFonts w:ascii="Arial" w:eastAsia="Calibri" w:hAnsi="Arial" w:cs="Arial"/>
                <w:kern w:val="2"/>
                <w:sz w:val="24"/>
                <w:szCs w:val="24"/>
                <w:lang w:val="es-CO" w:eastAsia="en-US"/>
                <w14:ligatures w14:val="standardContextual"/>
              </w:rPr>
              <w:t>.</w:t>
            </w:r>
          </w:p>
        </w:tc>
        <w:tc>
          <w:tcPr>
            <w:tcW w:w="317" w:type="dxa"/>
            <w:shd w:val="clear" w:color="auto" w:fill="auto"/>
          </w:tcPr>
          <w:p w14:paraId="1BCEF124"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6D05C3F9"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873" w:type="dxa"/>
            <w:shd w:val="clear" w:color="auto" w:fill="auto"/>
          </w:tcPr>
          <w:p w14:paraId="113C15C1"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p>
        </w:tc>
        <w:tc>
          <w:tcPr>
            <w:tcW w:w="1665" w:type="dxa"/>
            <w:shd w:val="clear" w:color="auto" w:fill="auto"/>
          </w:tcPr>
          <w:p w14:paraId="491B4EFA" w14:textId="77777777" w:rsidR="00261D79" w:rsidRPr="00E42096" w:rsidRDefault="00261D79" w:rsidP="00BD7864">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tc>
      </w:tr>
      <w:tr w:rsidR="00261D79" w:rsidRPr="00E42096" w14:paraId="459251D3" w14:textId="77777777" w:rsidTr="00BD7864">
        <w:trPr>
          <w:trHeight w:val="330"/>
        </w:trPr>
        <w:tc>
          <w:tcPr>
            <w:tcW w:w="9914" w:type="dxa"/>
            <w:gridSpan w:val="5"/>
            <w:shd w:val="clear" w:color="auto" w:fill="auto"/>
          </w:tcPr>
          <w:p w14:paraId="57DC9D7B" w14:textId="5B737280" w:rsidR="00261D79" w:rsidRPr="00E42096" w:rsidRDefault="00261D79" w:rsidP="00BD7864">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RESPONSABLE</w:t>
            </w:r>
          </w:p>
        </w:tc>
      </w:tr>
      <w:tr w:rsidR="00261D79" w:rsidRPr="00904F8F" w14:paraId="25FA24A6" w14:textId="77777777" w:rsidTr="00BD7864">
        <w:trPr>
          <w:trHeight w:val="330"/>
        </w:trPr>
        <w:tc>
          <w:tcPr>
            <w:tcW w:w="9914" w:type="dxa"/>
            <w:gridSpan w:val="5"/>
            <w:shd w:val="clear" w:color="auto" w:fill="auto"/>
          </w:tcPr>
          <w:p w14:paraId="1959D2D6" w14:textId="7EFF8271" w:rsidR="00261D79" w:rsidRPr="00E42096" w:rsidRDefault="00643487" w:rsidP="00BD7864">
            <w:pPr>
              <w:spacing w:after="0" w:line="360" w:lineRule="auto"/>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 xml:space="preserve">Proceso Gestión administrativa </w:t>
            </w:r>
            <w:r w:rsidR="00261D79" w:rsidRPr="00E42096">
              <w:rPr>
                <w:rFonts w:ascii="Arial" w:eastAsia="Calibri" w:hAnsi="Arial" w:cs="Arial"/>
                <w:sz w:val="24"/>
                <w:szCs w:val="24"/>
                <w:lang w:val="es-CO" w:eastAsia="en-US"/>
              </w:rPr>
              <w:t xml:space="preserve">Grupo Interno </w:t>
            </w:r>
            <w:r w:rsidRPr="00E42096">
              <w:rPr>
                <w:rFonts w:ascii="Arial" w:eastAsia="Calibri" w:hAnsi="Arial" w:cs="Arial"/>
                <w:sz w:val="24"/>
                <w:szCs w:val="24"/>
                <w:lang w:val="es-CO" w:eastAsia="en-US"/>
              </w:rPr>
              <w:t xml:space="preserve">y Responsable de gestión documental </w:t>
            </w:r>
          </w:p>
        </w:tc>
      </w:tr>
    </w:tbl>
    <w:p w14:paraId="085CC408" w14:textId="1C224295" w:rsidR="00261D79" w:rsidRPr="00E42096" w:rsidRDefault="00643487" w:rsidP="00E42096">
      <w:pPr>
        <w:spacing w:after="0" w:line="360" w:lineRule="auto"/>
        <w:rPr>
          <w:rFonts w:ascii="Arial" w:eastAsia="Calibri" w:hAnsi="Arial" w:cs="Arial"/>
          <w:sz w:val="24"/>
          <w:szCs w:val="24"/>
          <w:lang w:val="es-CO" w:eastAsia="en-US"/>
        </w:rPr>
      </w:pPr>
      <w:bookmarkStart w:id="70" w:name="_Toc181114271"/>
      <w:r w:rsidRPr="00E42096">
        <w:rPr>
          <w:rFonts w:ascii="Arial" w:eastAsia="Calibri" w:hAnsi="Arial" w:cs="Arial"/>
          <w:b/>
          <w:bCs/>
          <w:sz w:val="24"/>
          <w:szCs w:val="24"/>
          <w:lang w:val="es-CO" w:eastAsia="en-US"/>
        </w:rPr>
        <w:t>Fuente:</w:t>
      </w:r>
      <w:r w:rsidR="00046E9A" w:rsidRPr="00E42096">
        <w:rPr>
          <w:rFonts w:ascii="Arial" w:eastAsia="Calibri" w:hAnsi="Arial" w:cs="Arial"/>
          <w:sz w:val="24"/>
          <w:szCs w:val="24"/>
          <w:lang w:val="es-CO" w:eastAsia="en-US"/>
        </w:rPr>
        <w:t xml:space="preserve"> </w:t>
      </w:r>
      <w:r w:rsidR="00E36635" w:rsidRPr="00E42096">
        <w:rPr>
          <w:rFonts w:ascii="Arial" w:eastAsia="Calibri" w:hAnsi="Arial" w:cs="Arial"/>
          <w:sz w:val="24"/>
          <w:szCs w:val="24"/>
          <w:lang w:val="es-CO" w:eastAsia="en-US"/>
        </w:rPr>
        <w:t xml:space="preserve">Elaboración propia </w:t>
      </w:r>
      <w:r w:rsidR="00AF09F8">
        <w:rPr>
          <w:rFonts w:ascii="Arial" w:eastAsia="Calibri" w:hAnsi="Arial" w:cs="Arial"/>
          <w:sz w:val="24"/>
          <w:szCs w:val="24"/>
          <w:lang w:val="es-CO" w:eastAsia="en-US"/>
        </w:rPr>
        <w:t xml:space="preserve">del proceso Gestión administrativa </w:t>
      </w:r>
      <w:bookmarkEnd w:id="70"/>
      <w:r w:rsidR="00AF09F8">
        <w:rPr>
          <w:rFonts w:ascii="Arial" w:eastAsia="Calibri" w:hAnsi="Arial" w:cs="Arial"/>
          <w:sz w:val="24"/>
          <w:szCs w:val="24"/>
          <w:lang w:val="es-CO" w:eastAsia="en-US"/>
        </w:rPr>
        <w:t xml:space="preserve">de la APC Colombia, </w:t>
      </w:r>
      <w:r w:rsidR="00E36635"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E36635" w:rsidRPr="00E42096">
        <w:rPr>
          <w:rFonts w:ascii="Arial" w:eastAsia="Calibri" w:hAnsi="Arial" w:cs="Arial"/>
          <w:sz w:val="24"/>
          <w:szCs w:val="24"/>
          <w:lang w:val="es-CO" w:eastAsia="en-US"/>
        </w:rPr>
        <w:t>2024</w:t>
      </w:r>
      <w:r w:rsidR="00AF09F8">
        <w:rPr>
          <w:rFonts w:ascii="Arial" w:eastAsia="Calibri" w:hAnsi="Arial" w:cs="Arial"/>
          <w:sz w:val="24"/>
          <w:szCs w:val="24"/>
          <w:lang w:val="es-CO" w:eastAsia="en-US"/>
        </w:rPr>
        <w:t>.</w:t>
      </w:r>
    </w:p>
    <w:p w14:paraId="69D9249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4A5CE1AF" w14:textId="061B079B" w:rsidR="00261D79" w:rsidRPr="00E42096" w:rsidRDefault="00AF09F8" w:rsidP="00AF09F8">
      <w:pPr>
        <w:numPr>
          <w:ilvl w:val="1"/>
          <w:numId w:val="10"/>
        </w:numPr>
        <w:tabs>
          <w:tab w:val="left" w:pos="993"/>
        </w:tabs>
        <w:spacing w:after="0" w:line="360" w:lineRule="auto"/>
        <w:ind w:left="426" w:firstLine="0"/>
        <w:outlineLvl w:val="1"/>
        <w:rPr>
          <w:rFonts w:ascii="Arial" w:eastAsia="Arial" w:hAnsi="Arial" w:cs="Arial"/>
          <w:b/>
          <w:bCs/>
          <w:color w:val="000000"/>
          <w:sz w:val="24"/>
          <w:szCs w:val="24"/>
          <w:lang w:val="es-CO"/>
        </w:rPr>
      </w:pPr>
      <w:bookmarkStart w:id="71" w:name="_Toc183020812"/>
      <w:bookmarkStart w:id="72" w:name="_Toc186123733"/>
      <w:r>
        <w:rPr>
          <w:rFonts w:ascii="Arial" w:eastAsia="Arial" w:hAnsi="Arial" w:cs="Arial"/>
          <w:b/>
          <w:bCs/>
          <w:color w:val="000000"/>
          <w:sz w:val="24"/>
          <w:szCs w:val="24"/>
          <w:lang w:val="es-CO"/>
        </w:rPr>
        <w:t xml:space="preserve"> </w:t>
      </w:r>
      <w:r w:rsidR="00261D79" w:rsidRPr="00E42096">
        <w:rPr>
          <w:rFonts w:ascii="Arial" w:eastAsia="Arial" w:hAnsi="Arial" w:cs="Arial"/>
          <w:b/>
          <w:bCs/>
          <w:color w:val="000000"/>
          <w:sz w:val="24"/>
          <w:szCs w:val="24"/>
          <w:lang w:val="es-CO"/>
        </w:rPr>
        <w:t>Programa de documentos especiales</w:t>
      </w:r>
      <w:bookmarkEnd w:id="71"/>
      <w:bookmarkEnd w:id="72"/>
    </w:p>
    <w:p w14:paraId="1B57EB18"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eastAsia="en-US"/>
          <w14:ligatures w14:val="standardContextual"/>
        </w:rPr>
        <w:t xml:space="preserve">El programa documentos especiales está orientado a la gestión los documentos de archivo que por sus características no convencionales requieren tratamiento diferente, los cuales son: cartográficos, fotográficos, planos, sonoros y audiovisuales. Adicionalmente, este programa establece las actividades técnicas para clasificar, ordenar, describir, conservar, declarar, difundir y consultar, con el fin de facilitar el acceso a la información contenida en los mismos </w:t>
      </w:r>
      <w:sdt>
        <w:sdtPr>
          <w:rPr>
            <w:rFonts w:ascii="Arial" w:eastAsia="Calibri" w:hAnsi="Arial" w:cs="Arial"/>
            <w:kern w:val="2"/>
            <w:sz w:val="24"/>
            <w:szCs w:val="24"/>
            <w:lang w:val="es-CO" w:eastAsia="en-US"/>
            <w14:ligatures w14:val="standardContextual"/>
          </w:rPr>
          <w:id w:val="-1739390108"/>
          <w:citation/>
        </w:sdtPr>
        <w:sdtContent>
          <w:r w:rsidRPr="00E42096">
            <w:rPr>
              <w:rFonts w:ascii="Arial" w:eastAsia="Calibri" w:hAnsi="Arial" w:cs="Arial"/>
              <w:kern w:val="2"/>
              <w:sz w:val="24"/>
              <w:szCs w:val="24"/>
              <w:lang w:val="es-CO" w:eastAsia="en-US"/>
              <w14:ligatures w14:val="standardContextual"/>
            </w:rPr>
            <w:fldChar w:fldCharType="begin"/>
          </w:r>
          <w:r w:rsidRPr="00E42096">
            <w:rPr>
              <w:rFonts w:ascii="Arial" w:eastAsia="Calibri" w:hAnsi="Arial" w:cs="Arial"/>
              <w:kern w:val="2"/>
              <w:sz w:val="24"/>
              <w:szCs w:val="24"/>
              <w:lang w:val="es-CO" w:eastAsia="en-US"/>
              <w14:ligatures w14:val="standardContextual"/>
            </w:rPr>
            <w:instrText xml:space="preserve"> CITATION Arc14 \l 9226 </w:instrText>
          </w:r>
          <w:r w:rsidRPr="00E42096">
            <w:rPr>
              <w:rFonts w:ascii="Arial" w:eastAsia="Calibri" w:hAnsi="Arial" w:cs="Arial"/>
              <w:kern w:val="2"/>
              <w:sz w:val="24"/>
              <w:szCs w:val="24"/>
              <w:lang w:val="es-CO" w:eastAsia="en-US"/>
              <w14:ligatures w14:val="standardContextual"/>
            </w:rPr>
            <w:fldChar w:fldCharType="separate"/>
          </w:r>
          <w:r w:rsidRPr="00E42096">
            <w:rPr>
              <w:rFonts w:ascii="Arial" w:eastAsia="Calibri" w:hAnsi="Arial" w:cs="Arial"/>
              <w:noProof/>
              <w:kern w:val="2"/>
              <w:sz w:val="24"/>
              <w:szCs w:val="24"/>
              <w:lang w:val="es-CO" w:eastAsia="en-US"/>
              <w14:ligatures w14:val="standardContextual"/>
            </w:rPr>
            <w:t>(Archivo General de la Nación , 2014)</w:t>
          </w:r>
          <w:r w:rsidRPr="00E42096">
            <w:rPr>
              <w:rFonts w:ascii="Arial" w:eastAsia="Calibri" w:hAnsi="Arial" w:cs="Arial"/>
              <w:kern w:val="2"/>
              <w:sz w:val="24"/>
              <w:szCs w:val="24"/>
              <w:lang w:val="es-CO" w:eastAsia="en-US"/>
              <w14:ligatures w14:val="standardContextual"/>
            </w:rPr>
            <w:fldChar w:fldCharType="end"/>
          </w:r>
        </w:sdtContent>
      </w:sdt>
      <w:r w:rsidRPr="00E42096">
        <w:rPr>
          <w:rFonts w:ascii="Arial" w:eastAsia="Calibri" w:hAnsi="Arial" w:cs="Arial"/>
          <w:kern w:val="2"/>
          <w:sz w:val="24"/>
          <w:szCs w:val="24"/>
          <w:lang w:val="es-CO" w:eastAsia="en-US"/>
          <w14:ligatures w14:val="standardContextual"/>
        </w:rPr>
        <w:t xml:space="preserve">. </w:t>
      </w:r>
    </w:p>
    <w:p w14:paraId="16E2B0E4" w14:textId="77777777" w:rsidR="00261D79" w:rsidRPr="00E42096" w:rsidRDefault="00261D79" w:rsidP="00E42096">
      <w:pPr>
        <w:spacing w:after="0" w:line="360" w:lineRule="auto"/>
        <w:rPr>
          <w:rFonts w:ascii="Arial" w:eastAsia="Calibri" w:hAnsi="Arial" w:cs="Arial"/>
          <w:kern w:val="2"/>
          <w:sz w:val="24"/>
          <w:szCs w:val="24"/>
          <w:lang w:val="es-CO"/>
          <w14:ligatures w14:val="standardContextual"/>
        </w:rPr>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ROGRAMA DOCUMENTOS ESPECIALES"/>
        <w:tblDescription w:val="Tabla en word: Donde se relaciona las columnas de objetivo general, componentes, justificación, alcance, beneficios y lineamientos. Información requerida para el programa de normalización de requisitos de formas y formularios para programa de documentos especiales."/>
      </w:tblPr>
      <w:tblGrid>
        <w:gridCol w:w="5361"/>
        <w:gridCol w:w="780"/>
        <w:gridCol w:w="1114"/>
        <w:gridCol w:w="807"/>
        <w:gridCol w:w="1852"/>
      </w:tblGrid>
      <w:tr w:rsidR="00261D79" w:rsidRPr="00E42096" w14:paraId="176650D3" w14:textId="77777777" w:rsidTr="00261D79">
        <w:trPr>
          <w:trHeight w:val="330"/>
        </w:trPr>
        <w:tc>
          <w:tcPr>
            <w:tcW w:w="9914" w:type="dxa"/>
            <w:gridSpan w:val="5"/>
            <w:shd w:val="clear" w:color="auto" w:fill="auto"/>
            <w:vAlign w:val="center"/>
          </w:tcPr>
          <w:p w14:paraId="11A8E503"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PROPÓSITO</w:t>
            </w:r>
          </w:p>
        </w:tc>
      </w:tr>
      <w:tr w:rsidR="00261D79" w:rsidRPr="00904F8F" w14:paraId="29432090" w14:textId="77777777" w:rsidTr="00261D79">
        <w:trPr>
          <w:trHeight w:val="667"/>
        </w:trPr>
        <w:tc>
          <w:tcPr>
            <w:tcW w:w="9914" w:type="dxa"/>
            <w:gridSpan w:val="5"/>
            <w:shd w:val="clear" w:color="auto" w:fill="auto"/>
            <w:vAlign w:val="center"/>
          </w:tcPr>
          <w:p w14:paraId="4B3772FD" w14:textId="2876C24A"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Identificar los documentos de archivo que por sus cualidades son considerados especiales y que servirán para apoyar la </w:t>
            </w:r>
            <w:proofErr w:type="spellStart"/>
            <w:r w:rsidRPr="00E42096">
              <w:rPr>
                <w:rFonts w:ascii="Arial" w:eastAsia="Calibri" w:hAnsi="Arial" w:cs="Arial"/>
                <w:kern w:val="2"/>
                <w:sz w:val="24"/>
                <w:szCs w:val="24"/>
                <w:lang w:val="es-CO" w:eastAsia="en-US"/>
                <w14:ligatures w14:val="standardContextual"/>
              </w:rPr>
              <w:t>misionalidad</w:t>
            </w:r>
            <w:proofErr w:type="spellEnd"/>
            <w:r w:rsidRPr="00E42096">
              <w:rPr>
                <w:rFonts w:ascii="Arial" w:eastAsia="Calibri" w:hAnsi="Arial" w:cs="Arial"/>
                <w:kern w:val="2"/>
                <w:sz w:val="24"/>
                <w:szCs w:val="24"/>
                <w:lang w:val="es-CO" w:eastAsia="en-US"/>
                <w14:ligatures w14:val="standardContextual"/>
              </w:rPr>
              <w:t xml:space="preserve"> de la</w:t>
            </w:r>
            <w:r w:rsidR="00046E9A" w:rsidRPr="00E42096">
              <w:rPr>
                <w:rFonts w:ascii="Arial" w:eastAsia="Calibri" w:hAnsi="Arial" w:cs="Arial"/>
                <w:kern w:val="2"/>
                <w:sz w:val="24"/>
                <w:szCs w:val="24"/>
                <w:lang w:val="es-CO" w:eastAsia="en-US"/>
                <w14:ligatures w14:val="standardContextual"/>
              </w:rPr>
              <w:t xml:space="preserve"> </w:t>
            </w:r>
            <w:r w:rsidR="00046E9A" w:rsidRPr="00E42096">
              <w:rPr>
                <w:rFonts w:ascii="Arial" w:hAnsi="Arial" w:cs="Arial"/>
                <w:sz w:val="24"/>
                <w:szCs w:val="24"/>
                <w:lang w:val="es-CO"/>
              </w:rPr>
              <w:t>Agencia</w:t>
            </w:r>
            <w:r w:rsidRPr="00E42096">
              <w:rPr>
                <w:rFonts w:ascii="Arial" w:eastAsia="Calibri" w:hAnsi="Arial" w:cs="Arial"/>
                <w:kern w:val="2"/>
                <w:sz w:val="24"/>
                <w:szCs w:val="24"/>
                <w:lang w:val="es-CO" w:eastAsia="en-US"/>
                <w14:ligatures w14:val="standardContextual"/>
              </w:rPr>
              <w:t xml:space="preserve">. </w:t>
            </w:r>
          </w:p>
        </w:tc>
      </w:tr>
      <w:tr w:rsidR="00261D79" w:rsidRPr="00E42096" w14:paraId="66316BDD" w14:textId="77777777" w:rsidTr="00046E9A">
        <w:trPr>
          <w:trHeight w:val="70"/>
        </w:trPr>
        <w:tc>
          <w:tcPr>
            <w:tcW w:w="9914" w:type="dxa"/>
            <w:gridSpan w:val="5"/>
            <w:shd w:val="clear" w:color="auto" w:fill="auto"/>
            <w:vAlign w:val="center"/>
          </w:tcPr>
          <w:p w14:paraId="0F450730" w14:textId="611EE60C" w:rsidR="00261D79" w:rsidRPr="00E42096" w:rsidRDefault="00261D79" w:rsidP="00E42096">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6100D781" w14:textId="77777777" w:rsidTr="00261D79">
        <w:trPr>
          <w:trHeight w:val="667"/>
        </w:trPr>
        <w:tc>
          <w:tcPr>
            <w:tcW w:w="9914" w:type="dxa"/>
            <w:gridSpan w:val="5"/>
            <w:shd w:val="clear" w:color="auto" w:fill="auto"/>
            <w:vAlign w:val="center"/>
          </w:tcPr>
          <w:p w14:paraId="1103FCA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Garantizar que los documentos especiales, es decir aquellos que por su naturaleza merecen un tratamiento y atención especial, tales como los audiovisuales, sonoros y que corresponden a diversas fuentes de información; se les debe aplicar la normatividad archivística referida a la clasificación y ordenación.   </w:t>
            </w:r>
          </w:p>
        </w:tc>
      </w:tr>
      <w:tr w:rsidR="00261D79" w:rsidRPr="00E42096" w14:paraId="6F0A64CF" w14:textId="77777777" w:rsidTr="00046E9A">
        <w:trPr>
          <w:trHeight w:val="70"/>
        </w:trPr>
        <w:tc>
          <w:tcPr>
            <w:tcW w:w="9914" w:type="dxa"/>
            <w:gridSpan w:val="5"/>
            <w:shd w:val="clear" w:color="auto" w:fill="auto"/>
            <w:vAlign w:val="center"/>
          </w:tcPr>
          <w:p w14:paraId="78585038"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904F8F" w14:paraId="77C96DB3" w14:textId="77777777" w:rsidTr="00261D79">
        <w:trPr>
          <w:trHeight w:val="330"/>
        </w:trPr>
        <w:tc>
          <w:tcPr>
            <w:tcW w:w="9914" w:type="dxa"/>
            <w:gridSpan w:val="5"/>
            <w:shd w:val="clear" w:color="auto" w:fill="auto"/>
            <w:vAlign w:val="center"/>
          </w:tcPr>
          <w:p w14:paraId="7CCA4BC3"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Las entidades deben preocuparse por toda la información producida y en este sentido los documentos especiales son un componente importante de los programas de gestión documental.  Es así como, se plantea este programa ya que las condiciones ambientales tales como, el polvo, el aire contaminado y los niveles de temperatura y humedad excesivas o cambiantes, pueden provocar daños a los soportes de estos documentos</w:t>
            </w:r>
          </w:p>
        </w:tc>
      </w:tr>
      <w:tr w:rsidR="00261D79" w:rsidRPr="00E42096" w14:paraId="75E6B78B" w14:textId="77777777" w:rsidTr="00046E9A">
        <w:trPr>
          <w:trHeight w:val="70"/>
        </w:trPr>
        <w:tc>
          <w:tcPr>
            <w:tcW w:w="9914" w:type="dxa"/>
            <w:gridSpan w:val="5"/>
            <w:shd w:val="clear" w:color="auto" w:fill="auto"/>
            <w:vAlign w:val="center"/>
          </w:tcPr>
          <w:p w14:paraId="05826198"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ALCANCE</w:t>
            </w:r>
          </w:p>
        </w:tc>
      </w:tr>
      <w:tr w:rsidR="00261D79" w:rsidRPr="00904F8F" w14:paraId="68DA5DD9" w14:textId="77777777" w:rsidTr="00261D79">
        <w:trPr>
          <w:trHeight w:val="330"/>
        </w:trPr>
        <w:tc>
          <w:tcPr>
            <w:tcW w:w="9914" w:type="dxa"/>
            <w:gridSpan w:val="5"/>
            <w:shd w:val="clear" w:color="auto" w:fill="auto"/>
            <w:vAlign w:val="center"/>
          </w:tcPr>
          <w:p w14:paraId="2F1C399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Este programa aplica a los documentos de archivos producidos en desarrollo de las funciones de la APC Colombia, tales como cintas de video, audio, discos compactos, y cualquier otro medio físico diferente al papel.</w:t>
            </w:r>
          </w:p>
        </w:tc>
      </w:tr>
      <w:tr w:rsidR="00261D79" w:rsidRPr="00E42096" w14:paraId="27973648" w14:textId="77777777" w:rsidTr="00261D79">
        <w:trPr>
          <w:trHeight w:val="330"/>
        </w:trPr>
        <w:tc>
          <w:tcPr>
            <w:tcW w:w="9914" w:type="dxa"/>
            <w:gridSpan w:val="5"/>
            <w:shd w:val="clear" w:color="auto" w:fill="auto"/>
            <w:vAlign w:val="center"/>
          </w:tcPr>
          <w:p w14:paraId="1C4F41AC" w14:textId="76161A0C"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w:t>
            </w:r>
            <w:r w:rsidR="00046E9A" w:rsidRPr="00E42096">
              <w:rPr>
                <w:rFonts w:ascii="Arial" w:eastAsia="Calibri" w:hAnsi="Arial" w:cs="Arial"/>
                <w:b/>
                <w:sz w:val="24"/>
                <w:szCs w:val="24"/>
                <w:lang w:val="es-CO" w:eastAsia="en-US"/>
              </w:rPr>
              <w:t>O</w:t>
            </w:r>
          </w:p>
        </w:tc>
      </w:tr>
      <w:tr w:rsidR="00261D79" w:rsidRPr="00904F8F" w14:paraId="794D8FB7" w14:textId="77777777" w:rsidTr="00261D79">
        <w:trPr>
          <w:trHeight w:val="330"/>
        </w:trPr>
        <w:tc>
          <w:tcPr>
            <w:tcW w:w="9914" w:type="dxa"/>
            <w:gridSpan w:val="5"/>
            <w:shd w:val="clear" w:color="auto" w:fill="auto"/>
            <w:vAlign w:val="center"/>
          </w:tcPr>
          <w:p w14:paraId="6F0A36FA" w14:textId="77777777" w:rsidR="00261D79" w:rsidRPr="00E42096" w:rsidRDefault="00261D79" w:rsidP="002F0533">
            <w:pPr>
              <w:pStyle w:val="Prrafodelista"/>
              <w:numPr>
                <w:ilvl w:val="0"/>
                <w:numId w:val="19"/>
              </w:numPr>
              <w:ind w:left="0" w:hanging="284"/>
              <w:rPr>
                <w:rFonts w:cs="Arial"/>
                <w:szCs w:val="24"/>
                <w:lang w:val="es-CO"/>
              </w:rPr>
            </w:pPr>
            <w:r w:rsidRPr="00E42096">
              <w:rPr>
                <w:rFonts w:cs="Arial"/>
                <w:szCs w:val="24"/>
                <w:lang w:val="es-CO"/>
              </w:rPr>
              <w:t>Preservar la información almacenada en medios audiovisuales y garantizar su acceso.</w:t>
            </w:r>
          </w:p>
          <w:p w14:paraId="75EC1851" w14:textId="6F557BBE" w:rsidR="00261D79" w:rsidRPr="00E42096" w:rsidRDefault="00261D79" w:rsidP="002F0533">
            <w:pPr>
              <w:pStyle w:val="Prrafodelista"/>
              <w:numPr>
                <w:ilvl w:val="0"/>
                <w:numId w:val="19"/>
              </w:numPr>
              <w:ind w:left="0" w:hanging="284"/>
              <w:rPr>
                <w:rFonts w:cs="Arial"/>
                <w:szCs w:val="24"/>
                <w:lang w:val="es-CO"/>
              </w:rPr>
            </w:pPr>
            <w:r w:rsidRPr="00E42096">
              <w:rPr>
                <w:rFonts w:cs="Arial"/>
                <w:szCs w:val="24"/>
                <w:lang w:val="es-CO"/>
              </w:rPr>
              <w:t xml:space="preserve">Servir como testimonio de los acontecimientos y acciones desarrolladas por la </w:t>
            </w:r>
            <w:r w:rsidR="00046E9A" w:rsidRPr="00E42096">
              <w:rPr>
                <w:rFonts w:cs="Arial"/>
                <w:szCs w:val="24"/>
                <w:lang w:val="es-CO"/>
              </w:rPr>
              <w:t>Agencia</w:t>
            </w:r>
            <w:r w:rsidRPr="00E42096">
              <w:rPr>
                <w:rFonts w:cs="Arial"/>
                <w:szCs w:val="24"/>
                <w:lang w:val="es-CO"/>
              </w:rPr>
              <w:t>.</w:t>
            </w:r>
          </w:p>
          <w:p w14:paraId="7D6DD33C" w14:textId="77777777" w:rsidR="00261D79" w:rsidRPr="00E42096" w:rsidRDefault="00261D79" w:rsidP="002F0533">
            <w:pPr>
              <w:pStyle w:val="Prrafodelista"/>
              <w:numPr>
                <w:ilvl w:val="0"/>
                <w:numId w:val="19"/>
              </w:numPr>
              <w:ind w:left="0" w:hanging="284"/>
              <w:rPr>
                <w:rFonts w:cs="Arial"/>
                <w:szCs w:val="24"/>
                <w:lang w:val="es-CO"/>
              </w:rPr>
            </w:pPr>
            <w:r w:rsidRPr="00E42096">
              <w:rPr>
                <w:rFonts w:cs="Arial"/>
                <w:szCs w:val="24"/>
                <w:lang w:val="es-CO"/>
              </w:rPr>
              <w:t>Determinar riesgos con respecto de los documentos especiales</w:t>
            </w:r>
          </w:p>
        </w:tc>
      </w:tr>
      <w:tr w:rsidR="00261D79" w:rsidRPr="00E42096" w14:paraId="2B8180DF" w14:textId="77777777" w:rsidTr="00261D79">
        <w:trPr>
          <w:trHeight w:val="713"/>
        </w:trPr>
        <w:tc>
          <w:tcPr>
            <w:tcW w:w="9914" w:type="dxa"/>
            <w:gridSpan w:val="5"/>
            <w:shd w:val="clear" w:color="auto" w:fill="auto"/>
            <w:vAlign w:val="center"/>
          </w:tcPr>
          <w:p w14:paraId="2F8F677A" w14:textId="4AFF45A4"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LINEAMIENTO</w:t>
            </w:r>
          </w:p>
        </w:tc>
      </w:tr>
      <w:tr w:rsidR="00261D79" w:rsidRPr="00904F8F" w14:paraId="4150E34E" w14:textId="77777777" w:rsidTr="00261D79">
        <w:trPr>
          <w:trHeight w:val="330"/>
        </w:trPr>
        <w:tc>
          <w:tcPr>
            <w:tcW w:w="9914" w:type="dxa"/>
            <w:gridSpan w:val="5"/>
            <w:shd w:val="clear" w:color="auto" w:fill="auto"/>
            <w:vAlign w:val="center"/>
          </w:tcPr>
          <w:p w14:paraId="2239C4C7" w14:textId="77777777" w:rsidR="00261D79" w:rsidRPr="00E42096" w:rsidRDefault="00261D79" w:rsidP="002F0533">
            <w:pPr>
              <w:pStyle w:val="Prrafodelista"/>
              <w:numPr>
                <w:ilvl w:val="0"/>
                <w:numId w:val="20"/>
              </w:numPr>
              <w:ind w:left="0" w:hanging="284"/>
              <w:rPr>
                <w:rFonts w:cs="Arial"/>
                <w:szCs w:val="24"/>
                <w:lang w:val="es-CO"/>
              </w:rPr>
            </w:pPr>
            <w:r w:rsidRPr="00E42096">
              <w:rPr>
                <w:rFonts w:cs="Arial"/>
                <w:szCs w:val="24"/>
                <w:lang w:val="es-CO"/>
              </w:rPr>
              <w:t xml:space="preserve">Toda información clasificada como documento especial y producido en desarrollo de las funciones de la APC Colombia deberá ser identificada y clasificada. </w:t>
            </w:r>
          </w:p>
          <w:p w14:paraId="1D3ED100" w14:textId="518B5173" w:rsidR="00261D79" w:rsidRPr="00E42096" w:rsidRDefault="008909EA" w:rsidP="002F0533">
            <w:pPr>
              <w:pStyle w:val="Prrafodelista"/>
              <w:numPr>
                <w:ilvl w:val="0"/>
                <w:numId w:val="20"/>
              </w:numPr>
              <w:ind w:left="0" w:hanging="284"/>
              <w:rPr>
                <w:rFonts w:cs="Arial"/>
                <w:szCs w:val="24"/>
                <w:lang w:val="es-CO"/>
              </w:rPr>
            </w:pPr>
            <w:r w:rsidRPr="00E42096">
              <w:rPr>
                <w:rFonts w:cs="Arial"/>
                <w:szCs w:val="24"/>
                <w:lang w:val="es-CO"/>
              </w:rPr>
              <w:t xml:space="preserve">Proceso Gestión administrativa Grupo Interno </w:t>
            </w:r>
            <w:r w:rsidR="00261D79" w:rsidRPr="00E42096">
              <w:rPr>
                <w:rFonts w:cs="Arial"/>
                <w:szCs w:val="24"/>
                <w:lang w:val="es-CO"/>
              </w:rPr>
              <w:t xml:space="preserve">y </w:t>
            </w:r>
            <w:r w:rsidRPr="00E42096">
              <w:rPr>
                <w:rFonts w:cs="Arial"/>
                <w:szCs w:val="24"/>
                <w:lang w:val="es-CO"/>
              </w:rPr>
              <w:t>e</w:t>
            </w:r>
            <w:r w:rsidR="00261D79" w:rsidRPr="00E42096">
              <w:rPr>
                <w:rFonts w:cs="Arial"/>
                <w:szCs w:val="24"/>
                <w:lang w:val="es-CO"/>
              </w:rPr>
              <w:t>l</w:t>
            </w:r>
            <w:r w:rsidRPr="00E42096">
              <w:rPr>
                <w:rFonts w:cs="Arial"/>
                <w:szCs w:val="24"/>
                <w:lang w:val="es-CO"/>
              </w:rPr>
              <w:t>(</w:t>
            </w:r>
            <w:r w:rsidR="00261D79" w:rsidRPr="00E42096">
              <w:rPr>
                <w:rFonts w:cs="Arial"/>
                <w:szCs w:val="24"/>
                <w:lang w:val="es-CO"/>
              </w:rPr>
              <w:t>a</w:t>
            </w:r>
            <w:r w:rsidRPr="00E42096">
              <w:rPr>
                <w:rFonts w:cs="Arial"/>
                <w:szCs w:val="24"/>
                <w:lang w:val="es-CO"/>
              </w:rPr>
              <w:t>)</w:t>
            </w:r>
            <w:r w:rsidR="00261D79" w:rsidRPr="00E42096">
              <w:rPr>
                <w:rFonts w:cs="Arial"/>
                <w:szCs w:val="24"/>
                <w:lang w:val="es-CO"/>
              </w:rPr>
              <w:t xml:space="preserve"> Asesor</w:t>
            </w:r>
            <w:r w:rsidRPr="00E42096">
              <w:rPr>
                <w:rFonts w:cs="Arial"/>
                <w:szCs w:val="24"/>
                <w:lang w:val="es-CO"/>
              </w:rPr>
              <w:t>(</w:t>
            </w:r>
            <w:r w:rsidR="00261D79" w:rsidRPr="00E42096">
              <w:rPr>
                <w:rFonts w:cs="Arial"/>
                <w:szCs w:val="24"/>
                <w:lang w:val="es-CO"/>
              </w:rPr>
              <w:t>a</w:t>
            </w:r>
            <w:r w:rsidRPr="00E42096">
              <w:rPr>
                <w:rFonts w:cs="Arial"/>
                <w:szCs w:val="24"/>
                <w:lang w:val="es-CO"/>
              </w:rPr>
              <w:t>)</w:t>
            </w:r>
            <w:r w:rsidR="00261D79" w:rsidRPr="00E42096">
              <w:rPr>
                <w:rFonts w:cs="Arial"/>
                <w:szCs w:val="24"/>
                <w:lang w:val="es-CO"/>
              </w:rPr>
              <w:t xml:space="preserve"> </w:t>
            </w:r>
            <w:r w:rsidRPr="00E42096">
              <w:rPr>
                <w:rFonts w:cs="Arial"/>
                <w:szCs w:val="24"/>
                <w:lang w:val="es-CO"/>
              </w:rPr>
              <w:t>con funciones de</w:t>
            </w:r>
            <w:r w:rsidR="00261D79" w:rsidRPr="00E42096">
              <w:rPr>
                <w:rFonts w:cs="Arial"/>
                <w:szCs w:val="24"/>
                <w:lang w:val="es-CO"/>
              </w:rPr>
              <w:t xml:space="preserve"> </w:t>
            </w:r>
            <w:r w:rsidRPr="00E42096">
              <w:rPr>
                <w:rFonts w:cs="Arial"/>
                <w:szCs w:val="24"/>
                <w:lang w:val="es-CO"/>
              </w:rPr>
              <w:t>G</w:t>
            </w:r>
            <w:r w:rsidR="00261D79" w:rsidRPr="00E42096">
              <w:rPr>
                <w:rFonts w:cs="Arial"/>
                <w:szCs w:val="24"/>
                <w:lang w:val="es-CO"/>
              </w:rPr>
              <w:t xml:space="preserve">estión de comunicaciones son los responsables de definir las directrices de clasificación y digitalización de los documentos especiales. </w:t>
            </w:r>
          </w:p>
          <w:p w14:paraId="0DE4A427" w14:textId="77777777" w:rsidR="00261D79" w:rsidRPr="00E42096" w:rsidRDefault="00261D79" w:rsidP="002F0533">
            <w:pPr>
              <w:numPr>
                <w:ilvl w:val="0"/>
                <w:numId w:val="20"/>
              </w:numPr>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lastRenderedPageBreak/>
              <w:t xml:space="preserve">Los soportes de almacenamiento de los documentos especiales se deberán conservar en un ambiente seguro.  </w:t>
            </w:r>
          </w:p>
          <w:p w14:paraId="177A13A8" w14:textId="4FF00B96" w:rsidR="00261D79" w:rsidRPr="00E42096" w:rsidRDefault="008909EA" w:rsidP="002F0533">
            <w:pPr>
              <w:numPr>
                <w:ilvl w:val="0"/>
                <w:numId w:val="20"/>
              </w:numPr>
              <w:spacing w:after="0" w:line="360" w:lineRule="auto"/>
              <w:ind w:left="0" w:hanging="284"/>
              <w:contextualSpacing/>
              <w:rPr>
                <w:rFonts w:ascii="Arial" w:eastAsia="Calibri" w:hAnsi="Arial" w:cs="Arial"/>
                <w:sz w:val="24"/>
                <w:szCs w:val="24"/>
                <w:lang w:val="es-CO" w:eastAsia="en-US"/>
              </w:rPr>
            </w:pPr>
            <w:r w:rsidRPr="00E42096">
              <w:rPr>
                <w:rFonts w:ascii="Arial" w:eastAsia="Calibri" w:hAnsi="Arial" w:cs="Arial"/>
                <w:sz w:val="24"/>
                <w:szCs w:val="24"/>
                <w:lang w:val="es-CO" w:eastAsia="en-US"/>
              </w:rPr>
              <w:t xml:space="preserve">El proceso Gestión administrativa y Responsable de gestión documental, </w:t>
            </w:r>
            <w:r w:rsidR="00261D79" w:rsidRPr="00E42096">
              <w:rPr>
                <w:rFonts w:ascii="Arial" w:eastAsia="Calibri" w:hAnsi="Arial" w:cs="Arial"/>
                <w:sz w:val="24"/>
                <w:szCs w:val="24"/>
                <w:lang w:val="es-CO" w:eastAsia="en-US"/>
              </w:rPr>
              <w:t>es el responsable de definir las directrices de clasificación de la información y las medidas de tratamiento o de manejo que debe darse a la información de conformidad con la normatividad vigente.</w:t>
            </w:r>
          </w:p>
        </w:tc>
      </w:tr>
      <w:tr w:rsidR="00261D79" w:rsidRPr="00E42096" w14:paraId="7595A161" w14:textId="77777777" w:rsidTr="00261D79">
        <w:trPr>
          <w:trHeight w:val="330"/>
        </w:trPr>
        <w:tc>
          <w:tcPr>
            <w:tcW w:w="9914" w:type="dxa"/>
            <w:gridSpan w:val="5"/>
            <w:shd w:val="clear" w:color="auto" w:fill="auto"/>
            <w:vAlign w:val="center"/>
          </w:tcPr>
          <w:p w14:paraId="572D07EB"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ACTIVIDADES</w:t>
            </w:r>
          </w:p>
        </w:tc>
      </w:tr>
      <w:tr w:rsidR="00261D79" w:rsidRPr="00E42096" w14:paraId="762E9F53" w14:textId="77777777" w:rsidTr="008909EA">
        <w:trPr>
          <w:trHeight w:val="330"/>
        </w:trPr>
        <w:tc>
          <w:tcPr>
            <w:tcW w:w="5945" w:type="dxa"/>
            <w:vMerge w:val="restart"/>
            <w:shd w:val="clear" w:color="auto" w:fill="auto"/>
            <w:vAlign w:val="center"/>
          </w:tcPr>
          <w:p w14:paraId="67E19FD2"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p w14:paraId="5749E653" w14:textId="77777777" w:rsidR="008909EA" w:rsidRPr="00E42096" w:rsidRDefault="008909EA" w:rsidP="00E42096">
            <w:pPr>
              <w:spacing w:after="0" w:line="360" w:lineRule="auto"/>
              <w:rPr>
                <w:rFonts w:ascii="Arial" w:eastAsia="Calibri" w:hAnsi="Arial" w:cs="Arial"/>
                <w:b/>
                <w:bCs/>
                <w:kern w:val="2"/>
                <w:sz w:val="24"/>
                <w:szCs w:val="24"/>
                <w:lang w:val="es-CO" w:eastAsia="en-US"/>
                <w14:ligatures w14:val="standardContextual"/>
              </w:rPr>
            </w:pPr>
          </w:p>
          <w:p w14:paraId="085CEC5F" w14:textId="55BD393E" w:rsidR="008909EA" w:rsidRPr="00E42096" w:rsidRDefault="008909EA" w:rsidP="00E42096">
            <w:pPr>
              <w:spacing w:after="0" w:line="360" w:lineRule="auto"/>
              <w:rPr>
                <w:rFonts w:ascii="Arial" w:eastAsia="Calibri" w:hAnsi="Arial" w:cs="Arial"/>
                <w:b/>
                <w:bCs/>
                <w:kern w:val="2"/>
                <w:sz w:val="24"/>
                <w:szCs w:val="24"/>
                <w:lang w:val="es-CO" w:eastAsia="en-US"/>
                <w14:ligatures w14:val="standardContextual"/>
              </w:rPr>
            </w:pPr>
          </w:p>
        </w:tc>
        <w:tc>
          <w:tcPr>
            <w:tcW w:w="187" w:type="dxa"/>
            <w:shd w:val="clear" w:color="auto" w:fill="auto"/>
            <w:vAlign w:val="center"/>
          </w:tcPr>
          <w:p w14:paraId="6FE49BCD"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 xml:space="preserve">Corto plazo </w:t>
            </w:r>
          </w:p>
        </w:tc>
        <w:tc>
          <w:tcPr>
            <w:tcW w:w="1114" w:type="dxa"/>
            <w:shd w:val="clear" w:color="auto" w:fill="auto"/>
            <w:vAlign w:val="center"/>
          </w:tcPr>
          <w:p w14:paraId="3039F685"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807" w:type="dxa"/>
            <w:shd w:val="clear" w:color="auto" w:fill="auto"/>
            <w:vAlign w:val="center"/>
          </w:tcPr>
          <w:p w14:paraId="3AB30749"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861" w:type="dxa"/>
            <w:vMerge w:val="restart"/>
            <w:shd w:val="clear" w:color="auto" w:fill="auto"/>
            <w:vAlign w:val="center"/>
          </w:tcPr>
          <w:p w14:paraId="67426EFA"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p w14:paraId="26E4B976" w14:textId="77777777" w:rsidR="008909EA" w:rsidRPr="00E42096" w:rsidRDefault="008909EA" w:rsidP="00E42096">
            <w:pPr>
              <w:spacing w:after="0" w:line="360" w:lineRule="auto"/>
              <w:rPr>
                <w:rFonts w:ascii="Arial" w:eastAsia="Calibri" w:hAnsi="Arial" w:cs="Arial"/>
                <w:b/>
                <w:bCs/>
                <w:kern w:val="2"/>
                <w:sz w:val="24"/>
                <w:szCs w:val="24"/>
                <w:lang w:val="es-CO" w:eastAsia="en-US"/>
                <w14:ligatures w14:val="standardContextual"/>
              </w:rPr>
            </w:pPr>
          </w:p>
          <w:p w14:paraId="012B537D" w14:textId="7AA8557E" w:rsidR="008909EA" w:rsidRPr="00E42096" w:rsidRDefault="008909EA" w:rsidP="00E42096">
            <w:pPr>
              <w:spacing w:after="0" w:line="360" w:lineRule="auto"/>
              <w:rPr>
                <w:rFonts w:ascii="Arial" w:eastAsia="Calibri" w:hAnsi="Arial" w:cs="Arial"/>
                <w:b/>
                <w:bCs/>
                <w:kern w:val="2"/>
                <w:sz w:val="24"/>
                <w:szCs w:val="24"/>
                <w:lang w:val="es-CO" w:eastAsia="en-US"/>
                <w14:ligatures w14:val="standardContextual"/>
              </w:rPr>
            </w:pPr>
          </w:p>
        </w:tc>
      </w:tr>
      <w:tr w:rsidR="00261D79" w:rsidRPr="00E42096" w14:paraId="675B8DE7" w14:textId="77777777" w:rsidTr="008909EA">
        <w:trPr>
          <w:trHeight w:val="330"/>
        </w:trPr>
        <w:tc>
          <w:tcPr>
            <w:tcW w:w="5945" w:type="dxa"/>
            <w:vMerge/>
            <w:shd w:val="clear" w:color="auto" w:fill="auto"/>
            <w:vAlign w:val="center"/>
          </w:tcPr>
          <w:p w14:paraId="75A326D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7" w:type="dxa"/>
            <w:shd w:val="clear" w:color="auto" w:fill="auto"/>
            <w:vAlign w:val="center"/>
          </w:tcPr>
          <w:p w14:paraId="0F15FCDF"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114" w:type="dxa"/>
            <w:shd w:val="clear" w:color="auto" w:fill="auto"/>
            <w:vAlign w:val="center"/>
          </w:tcPr>
          <w:p w14:paraId="5992A6BD"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807" w:type="dxa"/>
            <w:shd w:val="clear" w:color="auto" w:fill="auto"/>
            <w:vAlign w:val="center"/>
          </w:tcPr>
          <w:p w14:paraId="6A13958C"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861" w:type="dxa"/>
            <w:vMerge/>
            <w:shd w:val="clear" w:color="auto" w:fill="auto"/>
            <w:vAlign w:val="center"/>
          </w:tcPr>
          <w:p w14:paraId="0C5D037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736D45D4" w14:textId="77777777" w:rsidTr="008909EA">
        <w:trPr>
          <w:trHeight w:val="70"/>
        </w:trPr>
        <w:tc>
          <w:tcPr>
            <w:tcW w:w="5945" w:type="dxa"/>
            <w:shd w:val="clear" w:color="auto" w:fill="auto"/>
            <w:vAlign w:val="center"/>
          </w:tcPr>
          <w:p w14:paraId="57ACDAF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Identificar los documentos especiales con los que cuenta la </w:t>
            </w:r>
            <w:r w:rsidR="008909EA"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 xml:space="preserve"> tales como: Cartográficos, fotográficos, planos, sonoros y audiovisuales. </w:t>
            </w:r>
          </w:p>
          <w:p w14:paraId="3E5FB94D" w14:textId="7ED8A131" w:rsidR="008909EA" w:rsidRPr="00E42096" w:rsidRDefault="008909EA" w:rsidP="00E42096">
            <w:pPr>
              <w:spacing w:after="0" w:line="360" w:lineRule="auto"/>
              <w:rPr>
                <w:rFonts w:ascii="Arial" w:eastAsia="Calibri" w:hAnsi="Arial" w:cs="Arial"/>
                <w:kern w:val="2"/>
                <w:sz w:val="24"/>
                <w:szCs w:val="24"/>
                <w:lang w:val="es-CO" w:eastAsia="en-US"/>
                <w14:ligatures w14:val="standardContextual"/>
              </w:rPr>
            </w:pPr>
          </w:p>
        </w:tc>
        <w:tc>
          <w:tcPr>
            <w:tcW w:w="187" w:type="dxa"/>
            <w:shd w:val="clear" w:color="auto" w:fill="auto"/>
            <w:vAlign w:val="center"/>
          </w:tcPr>
          <w:p w14:paraId="79548567"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3A8EB6B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1004F69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61" w:type="dxa"/>
            <w:shd w:val="clear" w:color="auto" w:fill="auto"/>
            <w:vAlign w:val="center"/>
          </w:tcPr>
          <w:p w14:paraId="29747305" w14:textId="230DA2D1" w:rsidR="008909EA"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Diagnóstico de documentos especiale</w:t>
            </w:r>
            <w:r w:rsidR="008909EA" w:rsidRPr="00E42096">
              <w:rPr>
                <w:rFonts w:ascii="Arial" w:eastAsia="Calibri" w:hAnsi="Arial" w:cs="Arial"/>
                <w:kern w:val="2"/>
                <w:sz w:val="24"/>
                <w:szCs w:val="24"/>
                <w:lang w:val="es-CO" w:eastAsia="en-US"/>
                <w14:ligatures w14:val="standardContextual"/>
              </w:rPr>
              <w:t>s</w:t>
            </w:r>
          </w:p>
        </w:tc>
      </w:tr>
      <w:tr w:rsidR="00261D79" w:rsidRPr="00E42096" w14:paraId="4850213A" w14:textId="77777777" w:rsidTr="008909EA">
        <w:trPr>
          <w:trHeight w:val="330"/>
        </w:trPr>
        <w:tc>
          <w:tcPr>
            <w:tcW w:w="5945" w:type="dxa"/>
            <w:shd w:val="clear" w:color="auto" w:fill="auto"/>
            <w:vAlign w:val="center"/>
          </w:tcPr>
          <w:p w14:paraId="421CCD0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Elaborar procedimientos específicos para la clasificación, ordenación, descripción, migración, conservación y preservación de documentos especiales.</w:t>
            </w:r>
          </w:p>
        </w:tc>
        <w:tc>
          <w:tcPr>
            <w:tcW w:w="187" w:type="dxa"/>
            <w:shd w:val="clear" w:color="auto" w:fill="auto"/>
            <w:vAlign w:val="center"/>
          </w:tcPr>
          <w:p w14:paraId="65F163E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7893364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4296A1C1"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p>
        </w:tc>
        <w:tc>
          <w:tcPr>
            <w:tcW w:w="1861" w:type="dxa"/>
            <w:shd w:val="clear" w:color="auto" w:fill="auto"/>
            <w:vAlign w:val="center"/>
          </w:tcPr>
          <w:p w14:paraId="20F402A5" w14:textId="77777777" w:rsidR="008909EA"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Procedimientos</w:t>
            </w:r>
          </w:p>
          <w:p w14:paraId="0C629DF9" w14:textId="77777777" w:rsidR="008909EA" w:rsidRPr="00E42096" w:rsidRDefault="008909EA" w:rsidP="00E42096">
            <w:pPr>
              <w:spacing w:after="0" w:line="360" w:lineRule="auto"/>
              <w:ind w:right="-97"/>
              <w:rPr>
                <w:rFonts w:ascii="Arial" w:eastAsia="Calibri" w:hAnsi="Arial" w:cs="Arial"/>
                <w:kern w:val="2"/>
                <w:sz w:val="24"/>
                <w:szCs w:val="24"/>
                <w:lang w:val="es-CO" w:eastAsia="en-US"/>
                <w14:ligatures w14:val="standardContextual"/>
              </w:rPr>
            </w:pPr>
          </w:p>
          <w:p w14:paraId="13D076BD" w14:textId="77777777" w:rsidR="008909EA" w:rsidRPr="00E42096" w:rsidRDefault="008909EA" w:rsidP="00E42096">
            <w:pPr>
              <w:spacing w:after="0" w:line="360" w:lineRule="auto"/>
              <w:ind w:right="-97"/>
              <w:rPr>
                <w:rFonts w:ascii="Arial" w:eastAsia="Calibri" w:hAnsi="Arial" w:cs="Arial"/>
                <w:kern w:val="2"/>
                <w:sz w:val="24"/>
                <w:szCs w:val="24"/>
                <w:lang w:val="es-CO" w:eastAsia="en-US"/>
                <w14:ligatures w14:val="standardContextual"/>
              </w:rPr>
            </w:pPr>
          </w:p>
          <w:p w14:paraId="27C8401B" w14:textId="3E53116E"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 </w:t>
            </w:r>
          </w:p>
        </w:tc>
      </w:tr>
      <w:tr w:rsidR="00261D79" w:rsidRPr="00E42096" w14:paraId="53B34C6B" w14:textId="77777777" w:rsidTr="008909EA">
        <w:trPr>
          <w:trHeight w:val="330"/>
        </w:trPr>
        <w:tc>
          <w:tcPr>
            <w:tcW w:w="5945" w:type="dxa"/>
            <w:shd w:val="clear" w:color="auto" w:fill="auto"/>
            <w:vAlign w:val="center"/>
          </w:tcPr>
          <w:p w14:paraId="45178A9B" w14:textId="6A2D0F60" w:rsidR="00AF09F8"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Proyectar la adquisición de los elementos necesarios para garantizar la integridad y reproducción de los documentos especiales en </w:t>
            </w:r>
            <w:r w:rsidR="008909EA" w:rsidRPr="00E42096">
              <w:rPr>
                <w:rFonts w:ascii="Arial" w:eastAsia="Calibri" w:hAnsi="Arial" w:cs="Arial"/>
                <w:kern w:val="2"/>
                <w:sz w:val="24"/>
                <w:szCs w:val="24"/>
                <w:lang w:val="es-CO" w:eastAsia="en-US"/>
                <w14:ligatures w14:val="standardContextual"/>
              </w:rPr>
              <w:t xml:space="preserve">la </w:t>
            </w:r>
            <w:r w:rsidR="00AF09F8">
              <w:rPr>
                <w:rFonts w:ascii="Arial" w:eastAsia="Calibri" w:hAnsi="Arial" w:cs="Arial"/>
                <w:kern w:val="2"/>
                <w:sz w:val="24"/>
                <w:szCs w:val="24"/>
                <w:lang w:val="es-CO" w:eastAsia="en-US"/>
                <w14:ligatures w14:val="standardContextual"/>
              </w:rPr>
              <w:t>APC Colombia.</w:t>
            </w:r>
          </w:p>
        </w:tc>
        <w:tc>
          <w:tcPr>
            <w:tcW w:w="187" w:type="dxa"/>
            <w:shd w:val="clear" w:color="auto" w:fill="auto"/>
            <w:vAlign w:val="center"/>
          </w:tcPr>
          <w:p w14:paraId="332D42A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6A632BE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79973273"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61" w:type="dxa"/>
            <w:shd w:val="clear" w:color="auto" w:fill="auto"/>
            <w:vAlign w:val="center"/>
          </w:tcPr>
          <w:p w14:paraId="12C7007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Proyección  </w:t>
            </w:r>
          </w:p>
          <w:p w14:paraId="7F2820A6" w14:textId="77777777" w:rsidR="008909EA" w:rsidRPr="00E42096" w:rsidRDefault="008909EA" w:rsidP="00E42096">
            <w:pPr>
              <w:spacing w:after="0" w:line="360" w:lineRule="auto"/>
              <w:rPr>
                <w:rFonts w:ascii="Arial" w:eastAsia="Calibri" w:hAnsi="Arial" w:cs="Arial"/>
                <w:kern w:val="2"/>
                <w:sz w:val="24"/>
                <w:szCs w:val="24"/>
                <w:lang w:val="es-CO" w:eastAsia="en-US"/>
                <w14:ligatures w14:val="standardContextual"/>
              </w:rPr>
            </w:pPr>
          </w:p>
          <w:p w14:paraId="6DF04536" w14:textId="77777777" w:rsidR="008909EA" w:rsidRPr="00E42096" w:rsidRDefault="008909EA" w:rsidP="00E42096">
            <w:pPr>
              <w:spacing w:after="0" w:line="360" w:lineRule="auto"/>
              <w:rPr>
                <w:rFonts w:ascii="Arial" w:eastAsia="Calibri" w:hAnsi="Arial" w:cs="Arial"/>
                <w:kern w:val="2"/>
                <w:sz w:val="24"/>
                <w:szCs w:val="24"/>
                <w:lang w:val="es-CO" w:eastAsia="en-US"/>
                <w14:ligatures w14:val="standardContextual"/>
              </w:rPr>
            </w:pPr>
          </w:p>
          <w:p w14:paraId="38774C35" w14:textId="41798501" w:rsidR="008909EA" w:rsidRPr="00E42096" w:rsidRDefault="008909EA"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22B8629B" w14:textId="77777777" w:rsidTr="008909EA">
        <w:trPr>
          <w:trHeight w:val="330"/>
        </w:trPr>
        <w:tc>
          <w:tcPr>
            <w:tcW w:w="5945" w:type="dxa"/>
            <w:shd w:val="clear" w:color="auto" w:fill="auto"/>
            <w:vAlign w:val="center"/>
          </w:tcPr>
          <w:p w14:paraId="2087836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Hacer seguimiento y control al desarrollo del programa</w:t>
            </w:r>
          </w:p>
        </w:tc>
        <w:tc>
          <w:tcPr>
            <w:tcW w:w="187" w:type="dxa"/>
            <w:shd w:val="clear" w:color="auto" w:fill="auto"/>
            <w:vAlign w:val="center"/>
          </w:tcPr>
          <w:p w14:paraId="09C9F5A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23E176E3"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1B9AA1E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861" w:type="dxa"/>
            <w:shd w:val="clear" w:color="auto" w:fill="auto"/>
            <w:vAlign w:val="center"/>
          </w:tcPr>
          <w:p w14:paraId="4141845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p w14:paraId="1642FB89" w14:textId="359C1E41" w:rsidR="008909EA" w:rsidRPr="00E42096" w:rsidRDefault="008909EA"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4F034A7E" w14:textId="77777777" w:rsidTr="00261D79">
        <w:trPr>
          <w:trHeight w:val="330"/>
        </w:trPr>
        <w:tc>
          <w:tcPr>
            <w:tcW w:w="9914" w:type="dxa"/>
            <w:gridSpan w:val="5"/>
            <w:shd w:val="clear" w:color="auto" w:fill="auto"/>
            <w:vAlign w:val="center"/>
          </w:tcPr>
          <w:p w14:paraId="16AB91C1" w14:textId="5CF284B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RESPONSABL</w:t>
            </w:r>
            <w:r w:rsidR="008909EA" w:rsidRPr="00E42096">
              <w:rPr>
                <w:rFonts w:ascii="Arial" w:eastAsia="Calibri" w:hAnsi="Arial" w:cs="Arial"/>
                <w:b/>
                <w:sz w:val="24"/>
                <w:szCs w:val="24"/>
                <w:lang w:val="es-CO" w:eastAsia="en-US"/>
              </w:rPr>
              <w:t>E</w:t>
            </w:r>
          </w:p>
        </w:tc>
      </w:tr>
      <w:tr w:rsidR="00261D79" w:rsidRPr="00E42096" w14:paraId="429F08A5" w14:textId="77777777" w:rsidTr="00261D79">
        <w:trPr>
          <w:trHeight w:val="330"/>
        </w:trPr>
        <w:tc>
          <w:tcPr>
            <w:tcW w:w="9914" w:type="dxa"/>
            <w:gridSpan w:val="5"/>
            <w:shd w:val="clear" w:color="auto" w:fill="auto"/>
            <w:vAlign w:val="center"/>
          </w:tcPr>
          <w:p w14:paraId="4C4D9226" w14:textId="7F08DD39" w:rsidR="00261D79" w:rsidRPr="00E42096" w:rsidRDefault="008909EA" w:rsidP="002F0533">
            <w:pPr>
              <w:pStyle w:val="Prrafodelista"/>
              <w:numPr>
                <w:ilvl w:val="0"/>
                <w:numId w:val="21"/>
              </w:numPr>
              <w:ind w:left="0" w:hanging="284"/>
              <w:rPr>
                <w:rFonts w:cs="Arial"/>
                <w:szCs w:val="24"/>
                <w:lang w:val="es-CO"/>
              </w:rPr>
            </w:pPr>
            <w:r w:rsidRPr="00E42096">
              <w:rPr>
                <w:rFonts w:cs="Arial"/>
                <w:szCs w:val="24"/>
                <w:lang w:val="es-CO"/>
              </w:rPr>
              <w:t xml:space="preserve">Proceso Gestión administrativa y Responsable </w:t>
            </w:r>
            <w:r w:rsidR="00261D79" w:rsidRPr="00E42096">
              <w:rPr>
                <w:rFonts w:cs="Arial"/>
                <w:szCs w:val="24"/>
                <w:lang w:val="es-CO"/>
              </w:rPr>
              <w:t>de gestión documental</w:t>
            </w:r>
          </w:p>
          <w:p w14:paraId="56EC957E" w14:textId="3ADB9679" w:rsidR="00261D79" w:rsidRPr="00E42096" w:rsidRDefault="008909EA" w:rsidP="002F0533">
            <w:pPr>
              <w:pStyle w:val="Prrafodelista"/>
              <w:numPr>
                <w:ilvl w:val="0"/>
                <w:numId w:val="21"/>
              </w:numPr>
              <w:ind w:left="0" w:hanging="284"/>
              <w:rPr>
                <w:rFonts w:cs="Arial"/>
                <w:szCs w:val="24"/>
                <w:lang w:val="es-CO"/>
              </w:rPr>
            </w:pPr>
            <w:r w:rsidRPr="00E42096">
              <w:rPr>
                <w:rFonts w:cs="Arial"/>
                <w:szCs w:val="24"/>
                <w:lang w:val="es-CO"/>
              </w:rPr>
              <w:t xml:space="preserve">Proceso Gestión financiera </w:t>
            </w:r>
          </w:p>
          <w:p w14:paraId="4D2FECDF" w14:textId="568C9EF1" w:rsidR="00261D79" w:rsidRPr="00E42096" w:rsidRDefault="008909EA" w:rsidP="002F0533">
            <w:pPr>
              <w:pStyle w:val="Prrafodelista"/>
              <w:numPr>
                <w:ilvl w:val="0"/>
                <w:numId w:val="21"/>
              </w:numPr>
              <w:ind w:left="0" w:hanging="284"/>
              <w:rPr>
                <w:rFonts w:cs="Arial"/>
                <w:szCs w:val="24"/>
                <w:lang w:val="es-CO"/>
              </w:rPr>
            </w:pPr>
            <w:r w:rsidRPr="00E42096">
              <w:rPr>
                <w:rFonts w:cs="Arial"/>
                <w:szCs w:val="24"/>
                <w:lang w:val="es-CO"/>
              </w:rPr>
              <w:lastRenderedPageBreak/>
              <w:t xml:space="preserve">Proceso Gestión </w:t>
            </w:r>
            <w:r w:rsidR="00261D79" w:rsidRPr="00E42096">
              <w:rPr>
                <w:rFonts w:cs="Arial"/>
                <w:szCs w:val="24"/>
                <w:lang w:val="es-CO"/>
              </w:rPr>
              <w:t>contractual</w:t>
            </w:r>
          </w:p>
        </w:tc>
      </w:tr>
    </w:tbl>
    <w:p w14:paraId="6A1B6F6A" w14:textId="6AC17A8F" w:rsidR="00261D79" w:rsidRPr="00E42096" w:rsidRDefault="008909EA" w:rsidP="00E42096">
      <w:pPr>
        <w:spacing w:after="0" w:line="360" w:lineRule="auto"/>
        <w:rPr>
          <w:rFonts w:ascii="Arial" w:eastAsia="Calibri" w:hAnsi="Arial" w:cs="Arial"/>
          <w:color w:val="44546A"/>
          <w:sz w:val="24"/>
          <w:szCs w:val="24"/>
          <w:lang w:val="es-CO"/>
        </w:rPr>
      </w:pPr>
      <w:bookmarkStart w:id="73" w:name="_Toc181114272"/>
      <w:r w:rsidRPr="00E42096">
        <w:rPr>
          <w:rFonts w:ascii="Arial" w:eastAsia="Calibri" w:hAnsi="Arial" w:cs="Arial"/>
          <w:b/>
          <w:bCs/>
          <w:sz w:val="24"/>
          <w:szCs w:val="24"/>
          <w:lang w:val="es-CO" w:eastAsia="en-US"/>
        </w:rPr>
        <w:lastRenderedPageBreak/>
        <w:t>Fuente:</w:t>
      </w:r>
      <w:r w:rsidRPr="00E42096">
        <w:rPr>
          <w:rFonts w:ascii="Arial" w:eastAsia="Calibri" w:hAnsi="Arial" w:cs="Arial"/>
          <w:sz w:val="24"/>
          <w:szCs w:val="24"/>
          <w:lang w:val="es-CO" w:eastAsia="en-US"/>
        </w:rPr>
        <w:t xml:space="preserve"> </w:t>
      </w:r>
      <w:r w:rsidR="00E36635" w:rsidRPr="00E42096">
        <w:rPr>
          <w:rFonts w:ascii="Arial" w:eastAsia="Calibri" w:hAnsi="Arial" w:cs="Arial"/>
          <w:sz w:val="24"/>
          <w:szCs w:val="24"/>
          <w:lang w:val="es-CO" w:eastAsia="en-US"/>
        </w:rPr>
        <w:t xml:space="preserve">Elaboración propia </w:t>
      </w:r>
      <w:r w:rsidR="00AF09F8">
        <w:rPr>
          <w:rFonts w:ascii="Arial" w:eastAsia="Calibri" w:hAnsi="Arial" w:cs="Arial"/>
          <w:sz w:val="24"/>
          <w:szCs w:val="24"/>
          <w:lang w:val="es-CO" w:eastAsia="en-US"/>
        </w:rPr>
        <w:t xml:space="preserve">del proceso Gestión administrativa de la APC Colombia, </w:t>
      </w:r>
      <w:bookmarkEnd w:id="73"/>
      <w:r w:rsidR="00E36635"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E36635" w:rsidRPr="00E42096">
        <w:rPr>
          <w:rFonts w:ascii="Arial" w:eastAsia="Calibri" w:hAnsi="Arial" w:cs="Arial"/>
          <w:sz w:val="24"/>
          <w:szCs w:val="24"/>
          <w:lang w:val="es-CO" w:eastAsia="en-US"/>
        </w:rPr>
        <w:t>2024</w:t>
      </w:r>
      <w:r w:rsidR="00AF09F8">
        <w:rPr>
          <w:rFonts w:ascii="Arial" w:eastAsia="Calibri" w:hAnsi="Arial" w:cs="Arial"/>
          <w:sz w:val="24"/>
          <w:szCs w:val="24"/>
          <w:lang w:val="es-CO" w:eastAsia="en-US"/>
        </w:rPr>
        <w:t>.</w:t>
      </w:r>
    </w:p>
    <w:p w14:paraId="398E2EAB" w14:textId="77777777" w:rsidR="00261D79" w:rsidRPr="00E42096" w:rsidRDefault="00261D79" w:rsidP="00E42096">
      <w:pPr>
        <w:spacing w:after="0" w:line="360" w:lineRule="auto"/>
        <w:outlineLvl w:val="1"/>
        <w:rPr>
          <w:rFonts w:ascii="Arial" w:eastAsia="Arial" w:hAnsi="Arial" w:cs="Arial"/>
          <w:color w:val="000000"/>
          <w:sz w:val="24"/>
          <w:szCs w:val="24"/>
          <w:lang w:val="es-CO"/>
        </w:rPr>
      </w:pPr>
    </w:p>
    <w:p w14:paraId="1EA124F3" w14:textId="63515914" w:rsidR="00261D79" w:rsidRPr="00E42096" w:rsidRDefault="008909EA" w:rsidP="00AF09F8">
      <w:pPr>
        <w:numPr>
          <w:ilvl w:val="1"/>
          <w:numId w:val="10"/>
        </w:numPr>
        <w:tabs>
          <w:tab w:val="left" w:pos="993"/>
        </w:tabs>
        <w:spacing w:after="0" w:line="360" w:lineRule="auto"/>
        <w:ind w:left="426" w:firstLine="0"/>
        <w:outlineLvl w:val="1"/>
        <w:rPr>
          <w:rFonts w:ascii="Arial" w:eastAsia="Arial" w:hAnsi="Arial" w:cs="Arial"/>
          <w:b/>
          <w:bCs/>
          <w:color w:val="000000"/>
          <w:sz w:val="24"/>
          <w:szCs w:val="24"/>
          <w:lang w:val="es-CO"/>
        </w:rPr>
      </w:pPr>
      <w:bookmarkStart w:id="74" w:name="_Toc183020813"/>
      <w:r w:rsidRPr="00E42096">
        <w:rPr>
          <w:rFonts w:ascii="Arial" w:eastAsia="Arial" w:hAnsi="Arial" w:cs="Arial"/>
          <w:b/>
          <w:bCs/>
          <w:color w:val="000000"/>
          <w:sz w:val="24"/>
          <w:szCs w:val="24"/>
          <w:lang w:val="es-CO"/>
        </w:rPr>
        <w:t xml:space="preserve"> </w:t>
      </w:r>
      <w:bookmarkStart w:id="75" w:name="_Toc186123734"/>
      <w:r w:rsidR="00261D79" w:rsidRPr="00E42096">
        <w:rPr>
          <w:rFonts w:ascii="Arial" w:eastAsia="Arial" w:hAnsi="Arial" w:cs="Arial"/>
          <w:b/>
          <w:bCs/>
          <w:color w:val="000000"/>
          <w:sz w:val="24"/>
          <w:szCs w:val="24"/>
          <w:lang w:val="es-CO"/>
        </w:rPr>
        <w:t>Plan institucional de capacitación</w:t>
      </w:r>
      <w:bookmarkEnd w:id="74"/>
      <w:bookmarkEnd w:id="75"/>
    </w:p>
    <w:p w14:paraId="26E70519" w14:textId="407FA672"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La capacitación es el punto clave para la adopción de nuevas y mejores prácticas específicamente en el tema archivístico, de obligatorio cumplimiento de acuerdo con lo señalado en el artículo 18 de la Ley 594 de 2000 por esta razón, y enfocados en el mejoramiento continuo de la gestión de la información, se debe definir un plan de capacitación específico para los funcionarios de</w:t>
      </w:r>
      <w:r w:rsidR="008909EA" w:rsidRPr="00E42096">
        <w:rPr>
          <w:rFonts w:ascii="Arial" w:eastAsia="Calibri" w:hAnsi="Arial" w:cs="Arial"/>
          <w:kern w:val="2"/>
          <w:sz w:val="24"/>
          <w:szCs w:val="24"/>
          <w:lang w:val="es-CO" w:eastAsia="en-US"/>
          <w14:ligatures w14:val="standardContextual"/>
        </w:rPr>
        <w:t xml:space="preserve"> la</w:t>
      </w:r>
      <w:r w:rsidRPr="00E42096">
        <w:rPr>
          <w:rFonts w:ascii="Arial" w:eastAsia="Calibri" w:hAnsi="Arial" w:cs="Arial"/>
          <w:kern w:val="2"/>
          <w:sz w:val="24"/>
          <w:szCs w:val="24"/>
          <w:lang w:val="es-CO" w:eastAsia="en-US"/>
          <w14:ligatures w14:val="standardContextual"/>
        </w:rPr>
        <w:t xml:space="preserve"> APC Colombia.</w:t>
      </w:r>
    </w:p>
    <w:p w14:paraId="07BB4D9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379CC54B" w14:textId="2328F075"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Este plan será articulado por el CIGD, como parte integral del PIC, incluirá temas tales como la normatividad general, TRD, descripción, clasificación, ordenación archivística, manejo del aplicativo de gestión documental de la Agencia, entre otros. Para tal fin se podrá contar con el acompañamiento de personal externo conocedor en la materia.</w:t>
      </w:r>
    </w:p>
    <w:p w14:paraId="14499881" w14:textId="44C7881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LAN INSTITUCIONAL DE CAPACITACIÓN"/>
        <w:tblDescription w:val="Tabla en word: Donde se relaciona las columnas de objetivo general, componentes, justificación, alcance, beneficios y lineamientos. Información requerida para el programa de normalización de requisitos de formas y formularios para el Plan Institucional de Capacitación (PIC)."/>
      </w:tblPr>
      <w:tblGrid>
        <w:gridCol w:w="5502"/>
        <w:gridCol w:w="780"/>
        <w:gridCol w:w="1114"/>
        <w:gridCol w:w="868"/>
        <w:gridCol w:w="1650"/>
      </w:tblGrid>
      <w:tr w:rsidR="00261D79" w:rsidRPr="00E42096" w14:paraId="61F5BAE3" w14:textId="77777777" w:rsidTr="00AF09F8">
        <w:trPr>
          <w:trHeight w:val="330"/>
        </w:trPr>
        <w:tc>
          <w:tcPr>
            <w:tcW w:w="9914" w:type="dxa"/>
            <w:gridSpan w:val="5"/>
            <w:shd w:val="clear" w:color="auto" w:fill="auto"/>
          </w:tcPr>
          <w:p w14:paraId="666C4090" w14:textId="77777777"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PROPÓSITO</w:t>
            </w:r>
          </w:p>
        </w:tc>
      </w:tr>
      <w:tr w:rsidR="00261D79" w:rsidRPr="00904F8F" w14:paraId="0E2865E9" w14:textId="77777777" w:rsidTr="00AF09F8">
        <w:trPr>
          <w:trHeight w:val="667"/>
        </w:trPr>
        <w:tc>
          <w:tcPr>
            <w:tcW w:w="9914" w:type="dxa"/>
            <w:gridSpan w:val="5"/>
            <w:shd w:val="clear" w:color="auto" w:fill="auto"/>
          </w:tcPr>
          <w:p w14:paraId="2B0F89DB" w14:textId="18084478"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Incluir nuevas herramientas a través del conocimiento que les permitan a los </w:t>
            </w:r>
            <w:r w:rsidR="00D1063E" w:rsidRPr="00E42096">
              <w:rPr>
                <w:rFonts w:ascii="Arial" w:eastAsia="Calibri" w:hAnsi="Arial" w:cs="Arial"/>
                <w:kern w:val="2"/>
                <w:sz w:val="24"/>
                <w:szCs w:val="24"/>
                <w:lang w:val="es-CO" w:eastAsia="en-US"/>
                <w14:ligatures w14:val="standardContextual"/>
              </w:rPr>
              <w:t xml:space="preserve">Servidores Públicos </w:t>
            </w:r>
            <w:r w:rsidRPr="00E42096">
              <w:rPr>
                <w:rFonts w:ascii="Arial" w:eastAsia="Calibri" w:hAnsi="Arial" w:cs="Arial"/>
                <w:kern w:val="2"/>
                <w:sz w:val="24"/>
                <w:szCs w:val="24"/>
                <w:lang w:val="es-CO" w:eastAsia="en-US"/>
                <w14:ligatures w14:val="standardContextual"/>
              </w:rPr>
              <w:t xml:space="preserve">de </w:t>
            </w:r>
            <w:r w:rsidR="00D1063E"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instruirse sobre gestión documental. </w:t>
            </w:r>
          </w:p>
        </w:tc>
      </w:tr>
      <w:tr w:rsidR="00261D79" w:rsidRPr="00E42096" w14:paraId="5A283244" w14:textId="77777777" w:rsidTr="00AF09F8">
        <w:trPr>
          <w:trHeight w:val="70"/>
        </w:trPr>
        <w:tc>
          <w:tcPr>
            <w:tcW w:w="9914" w:type="dxa"/>
            <w:gridSpan w:val="5"/>
            <w:shd w:val="clear" w:color="auto" w:fill="auto"/>
          </w:tcPr>
          <w:p w14:paraId="3EDA5CD5" w14:textId="77777777" w:rsidR="00261D79" w:rsidRPr="00E42096" w:rsidRDefault="00261D79" w:rsidP="00AF09F8">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245B5450" w14:textId="77777777" w:rsidTr="00AF09F8">
        <w:trPr>
          <w:trHeight w:val="667"/>
        </w:trPr>
        <w:tc>
          <w:tcPr>
            <w:tcW w:w="9914" w:type="dxa"/>
            <w:gridSpan w:val="5"/>
            <w:shd w:val="clear" w:color="auto" w:fill="auto"/>
          </w:tcPr>
          <w:p w14:paraId="531D4134"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Orientar la formación en gestión documental de cada una de las dependencias administrativas y misionales para dar a conocer, reforzar y aplicar los lineamientos establecidos en la normatividad archivística. </w:t>
            </w:r>
          </w:p>
        </w:tc>
      </w:tr>
      <w:tr w:rsidR="00261D79" w:rsidRPr="00E42096" w14:paraId="46BDCC95" w14:textId="77777777" w:rsidTr="00AF09F8">
        <w:trPr>
          <w:trHeight w:val="70"/>
        </w:trPr>
        <w:tc>
          <w:tcPr>
            <w:tcW w:w="9914" w:type="dxa"/>
            <w:gridSpan w:val="5"/>
            <w:shd w:val="clear" w:color="auto" w:fill="auto"/>
          </w:tcPr>
          <w:p w14:paraId="5EBE5488" w14:textId="77777777"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904F8F" w14:paraId="5547F3FF" w14:textId="77777777" w:rsidTr="00AF09F8">
        <w:trPr>
          <w:trHeight w:val="330"/>
        </w:trPr>
        <w:tc>
          <w:tcPr>
            <w:tcW w:w="9914" w:type="dxa"/>
            <w:gridSpan w:val="5"/>
            <w:shd w:val="clear" w:color="auto" w:fill="auto"/>
          </w:tcPr>
          <w:p w14:paraId="0EF7D8E1" w14:textId="3E2C233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Con el fin fortalecer las competencias, habilidades, conocimientos y cultura archivística en gestión documental de </w:t>
            </w:r>
            <w:r w:rsidR="003A3CD2"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 xml:space="preserve">APC Colombia, se deben incluir las operaciones de </w:t>
            </w:r>
            <w:r w:rsidR="003A3CD2" w:rsidRPr="00E42096">
              <w:rPr>
                <w:rFonts w:ascii="Arial" w:eastAsia="Calibri" w:hAnsi="Arial" w:cs="Arial"/>
                <w:kern w:val="2"/>
                <w:sz w:val="24"/>
                <w:szCs w:val="24"/>
                <w:lang w:val="es-CO" w:eastAsia="en-US"/>
                <w14:ligatures w14:val="standardContextual"/>
              </w:rPr>
              <w:t>d</w:t>
            </w:r>
            <w:r w:rsidRPr="00E42096">
              <w:rPr>
                <w:rFonts w:ascii="Arial" w:eastAsia="Calibri" w:hAnsi="Arial" w:cs="Arial"/>
                <w:kern w:val="2"/>
                <w:sz w:val="24"/>
                <w:szCs w:val="24"/>
                <w:lang w:val="es-CO" w:eastAsia="en-US"/>
                <w14:ligatures w14:val="standardContextual"/>
              </w:rPr>
              <w:t xml:space="preserve">ocumentales en el PIC a cargo del </w:t>
            </w:r>
            <w:r w:rsidR="003A3CD2" w:rsidRPr="00E42096">
              <w:rPr>
                <w:rFonts w:ascii="Arial" w:eastAsia="Calibri" w:hAnsi="Arial" w:cs="Arial"/>
                <w:kern w:val="2"/>
                <w:sz w:val="24"/>
                <w:szCs w:val="24"/>
                <w:lang w:val="es-CO" w:eastAsia="en-US"/>
                <w14:ligatures w14:val="standardContextual"/>
              </w:rPr>
              <w:t xml:space="preserve">proceso Gestión </w:t>
            </w:r>
            <w:r w:rsidRPr="00E42096">
              <w:rPr>
                <w:rFonts w:ascii="Arial" w:eastAsia="Calibri" w:hAnsi="Arial" w:cs="Arial"/>
                <w:kern w:val="2"/>
                <w:sz w:val="24"/>
                <w:szCs w:val="24"/>
                <w:lang w:val="es-CO" w:eastAsia="en-US"/>
                <w14:ligatures w14:val="standardContextual"/>
              </w:rPr>
              <w:t xml:space="preserve">de </w:t>
            </w:r>
            <w:r w:rsidR="003A3CD2" w:rsidRPr="00E42096">
              <w:rPr>
                <w:rFonts w:ascii="Arial" w:eastAsia="Calibri" w:hAnsi="Arial" w:cs="Arial"/>
                <w:kern w:val="2"/>
                <w:sz w:val="24"/>
                <w:szCs w:val="24"/>
                <w:lang w:val="es-CO" w:eastAsia="en-US"/>
                <w14:ligatures w14:val="standardContextual"/>
              </w:rPr>
              <w:t>t</w:t>
            </w:r>
            <w:r w:rsidRPr="00E42096">
              <w:rPr>
                <w:rFonts w:ascii="Arial" w:eastAsia="Calibri" w:hAnsi="Arial" w:cs="Arial"/>
                <w:kern w:val="2"/>
                <w:sz w:val="24"/>
                <w:szCs w:val="24"/>
                <w:lang w:val="es-CO" w:eastAsia="en-US"/>
                <w14:ligatures w14:val="standardContextual"/>
              </w:rPr>
              <w:t xml:space="preserve">alento </w:t>
            </w:r>
            <w:r w:rsidR="003A3CD2" w:rsidRPr="00E42096">
              <w:rPr>
                <w:rFonts w:ascii="Arial" w:eastAsia="Calibri" w:hAnsi="Arial" w:cs="Arial"/>
                <w:kern w:val="2"/>
                <w:sz w:val="24"/>
                <w:szCs w:val="24"/>
                <w:lang w:val="es-CO" w:eastAsia="en-US"/>
                <w14:ligatures w14:val="standardContextual"/>
              </w:rPr>
              <w:t>h</w:t>
            </w:r>
            <w:r w:rsidRPr="00E42096">
              <w:rPr>
                <w:rFonts w:ascii="Arial" w:eastAsia="Calibri" w:hAnsi="Arial" w:cs="Arial"/>
                <w:kern w:val="2"/>
                <w:sz w:val="24"/>
                <w:szCs w:val="24"/>
                <w:lang w:val="es-CO" w:eastAsia="en-US"/>
                <w14:ligatures w14:val="standardContextual"/>
              </w:rPr>
              <w:t>umano.</w:t>
            </w:r>
          </w:p>
        </w:tc>
      </w:tr>
      <w:tr w:rsidR="00261D79" w:rsidRPr="00E42096" w14:paraId="74AB3590" w14:textId="77777777" w:rsidTr="00AF09F8">
        <w:trPr>
          <w:trHeight w:val="330"/>
        </w:trPr>
        <w:tc>
          <w:tcPr>
            <w:tcW w:w="9914" w:type="dxa"/>
            <w:gridSpan w:val="5"/>
            <w:shd w:val="clear" w:color="auto" w:fill="auto"/>
          </w:tcPr>
          <w:p w14:paraId="446869AF" w14:textId="77777777"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ALCANCE</w:t>
            </w:r>
          </w:p>
        </w:tc>
      </w:tr>
      <w:tr w:rsidR="00261D79" w:rsidRPr="00904F8F" w14:paraId="5BA23DF7" w14:textId="77777777" w:rsidTr="00AF09F8">
        <w:trPr>
          <w:trHeight w:val="330"/>
        </w:trPr>
        <w:tc>
          <w:tcPr>
            <w:tcW w:w="9914" w:type="dxa"/>
            <w:gridSpan w:val="5"/>
            <w:shd w:val="clear" w:color="auto" w:fill="auto"/>
          </w:tcPr>
          <w:p w14:paraId="238C6242" w14:textId="5EEB6CF2"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plan de capacitación inicia desde la identificación de las necesidades de las dependencias hasta la inclusión de la temática de gestión documental en el PIC de la </w:t>
            </w:r>
            <w:r w:rsidR="003A3CD2" w:rsidRPr="00E42096">
              <w:rPr>
                <w:rFonts w:ascii="Arial" w:eastAsia="Calibri" w:hAnsi="Arial" w:cs="Arial"/>
                <w:kern w:val="2"/>
                <w:sz w:val="24"/>
                <w:szCs w:val="24"/>
                <w:lang w:val="es-CO" w:eastAsia="en-US"/>
                <w14:ligatures w14:val="standardContextual"/>
              </w:rPr>
              <w:t>Agencia</w:t>
            </w:r>
            <w:r w:rsidRPr="00E42096">
              <w:rPr>
                <w:rFonts w:ascii="Arial" w:eastAsia="Calibri" w:hAnsi="Arial" w:cs="Arial"/>
                <w:kern w:val="2"/>
                <w:sz w:val="24"/>
                <w:szCs w:val="24"/>
                <w:lang w:val="es-CO" w:eastAsia="en-US"/>
                <w14:ligatures w14:val="standardContextual"/>
              </w:rPr>
              <w:t xml:space="preserve">. </w:t>
            </w:r>
          </w:p>
        </w:tc>
      </w:tr>
      <w:tr w:rsidR="00261D79" w:rsidRPr="00E42096" w14:paraId="202B18B2" w14:textId="77777777" w:rsidTr="00AF09F8">
        <w:trPr>
          <w:trHeight w:val="330"/>
        </w:trPr>
        <w:tc>
          <w:tcPr>
            <w:tcW w:w="9914" w:type="dxa"/>
            <w:gridSpan w:val="5"/>
            <w:shd w:val="clear" w:color="auto" w:fill="auto"/>
          </w:tcPr>
          <w:p w14:paraId="7A300B36" w14:textId="54739FAD"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w:t>
            </w:r>
            <w:r w:rsidR="003A3CD2" w:rsidRPr="00E42096">
              <w:rPr>
                <w:rFonts w:ascii="Arial" w:eastAsia="Calibri" w:hAnsi="Arial" w:cs="Arial"/>
                <w:b/>
                <w:sz w:val="24"/>
                <w:szCs w:val="24"/>
                <w:lang w:val="es-CO" w:eastAsia="en-US"/>
              </w:rPr>
              <w:t>O</w:t>
            </w:r>
          </w:p>
        </w:tc>
      </w:tr>
      <w:tr w:rsidR="00261D79" w:rsidRPr="00904F8F" w14:paraId="0AB3A69E" w14:textId="77777777" w:rsidTr="00AF09F8">
        <w:trPr>
          <w:trHeight w:val="330"/>
        </w:trPr>
        <w:tc>
          <w:tcPr>
            <w:tcW w:w="9914" w:type="dxa"/>
            <w:gridSpan w:val="5"/>
            <w:shd w:val="clear" w:color="auto" w:fill="auto"/>
          </w:tcPr>
          <w:p w14:paraId="305F24BB" w14:textId="19480BA7" w:rsidR="00261D79" w:rsidRPr="00E42096" w:rsidRDefault="00261D79" w:rsidP="00AF09F8">
            <w:pPr>
              <w:pStyle w:val="Prrafodelista"/>
              <w:numPr>
                <w:ilvl w:val="0"/>
                <w:numId w:val="22"/>
              </w:numPr>
              <w:tabs>
                <w:tab w:val="left" w:pos="350"/>
              </w:tabs>
              <w:ind w:left="350" w:hanging="284"/>
              <w:rPr>
                <w:rFonts w:cs="Arial"/>
                <w:szCs w:val="24"/>
                <w:lang w:val="es-CO"/>
              </w:rPr>
            </w:pPr>
            <w:r w:rsidRPr="00E42096">
              <w:rPr>
                <w:rFonts w:cs="Arial"/>
                <w:szCs w:val="24"/>
                <w:lang w:val="es-CO"/>
              </w:rPr>
              <w:t xml:space="preserve">Sensibilizar a los </w:t>
            </w:r>
            <w:r w:rsidR="003A3CD2" w:rsidRPr="00E42096">
              <w:rPr>
                <w:rFonts w:cs="Arial"/>
                <w:szCs w:val="24"/>
                <w:lang w:val="es-CO"/>
              </w:rPr>
              <w:t>Servidores Públicos y C</w:t>
            </w:r>
            <w:r w:rsidRPr="00E42096">
              <w:rPr>
                <w:rFonts w:cs="Arial"/>
                <w:szCs w:val="24"/>
                <w:lang w:val="es-CO"/>
              </w:rPr>
              <w:t xml:space="preserve">olaboradores de la </w:t>
            </w:r>
            <w:r w:rsidR="003A3CD2" w:rsidRPr="00E42096">
              <w:rPr>
                <w:rFonts w:cs="Arial"/>
                <w:szCs w:val="24"/>
                <w:lang w:val="es-CO"/>
              </w:rPr>
              <w:t>Agencia</w:t>
            </w:r>
            <w:r w:rsidRPr="00E42096">
              <w:rPr>
                <w:rFonts w:cs="Arial"/>
                <w:szCs w:val="24"/>
                <w:lang w:val="es-CO"/>
              </w:rPr>
              <w:t xml:space="preserve"> sobre la importancia y beneficios de la gestión documental.</w:t>
            </w:r>
          </w:p>
          <w:p w14:paraId="4D10D906" w14:textId="00466175" w:rsidR="00261D79" w:rsidRPr="00E42096" w:rsidRDefault="00261D79" w:rsidP="00AF09F8">
            <w:pPr>
              <w:pStyle w:val="Prrafodelista"/>
              <w:numPr>
                <w:ilvl w:val="0"/>
                <w:numId w:val="22"/>
              </w:numPr>
              <w:tabs>
                <w:tab w:val="left" w:pos="350"/>
              </w:tabs>
              <w:ind w:left="350" w:hanging="284"/>
              <w:rPr>
                <w:rFonts w:cs="Arial"/>
                <w:szCs w:val="24"/>
                <w:lang w:val="es-CO"/>
              </w:rPr>
            </w:pPr>
            <w:r w:rsidRPr="00E42096">
              <w:rPr>
                <w:rFonts w:cs="Arial"/>
                <w:szCs w:val="24"/>
                <w:lang w:val="es-CO"/>
              </w:rPr>
              <w:t xml:space="preserve">Formar </w:t>
            </w:r>
            <w:r w:rsidR="003A3CD2" w:rsidRPr="00E42096">
              <w:rPr>
                <w:rFonts w:cs="Arial"/>
                <w:szCs w:val="24"/>
                <w:lang w:val="es-CO"/>
              </w:rPr>
              <w:t xml:space="preserve">Servidores Públicos </w:t>
            </w:r>
            <w:r w:rsidRPr="00E42096">
              <w:rPr>
                <w:rFonts w:cs="Arial"/>
                <w:szCs w:val="24"/>
                <w:lang w:val="es-CO"/>
              </w:rPr>
              <w:t xml:space="preserve">en la </w:t>
            </w:r>
            <w:r w:rsidR="003A3CD2" w:rsidRPr="00E42096">
              <w:rPr>
                <w:rFonts w:cs="Arial"/>
                <w:szCs w:val="24"/>
                <w:lang w:val="es-CO"/>
              </w:rPr>
              <w:t>c</w:t>
            </w:r>
            <w:r w:rsidRPr="00E42096">
              <w:rPr>
                <w:rFonts w:cs="Arial"/>
                <w:szCs w:val="24"/>
                <w:lang w:val="es-CO"/>
              </w:rPr>
              <w:t xml:space="preserve">ultura de la </w:t>
            </w:r>
            <w:r w:rsidR="003A3CD2" w:rsidRPr="00E42096">
              <w:rPr>
                <w:rFonts w:cs="Arial"/>
                <w:szCs w:val="24"/>
                <w:lang w:val="es-CO"/>
              </w:rPr>
              <w:t>g</w:t>
            </w:r>
            <w:r w:rsidRPr="00E42096">
              <w:rPr>
                <w:rFonts w:cs="Arial"/>
                <w:szCs w:val="24"/>
                <w:lang w:val="es-CO"/>
              </w:rPr>
              <w:t xml:space="preserve">estión </w:t>
            </w:r>
            <w:r w:rsidR="003A3CD2" w:rsidRPr="00E42096">
              <w:rPr>
                <w:rFonts w:cs="Arial"/>
                <w:szCs w:val="24"/>
                <w:lang w:val="es-CO"/>
              </w:rPr>
              <w:t>d</w:t>
            </w:r>
            <w:r w:rsidRPr="00E42096">
              <w:rPr>
                <w:rFonts w:cs="Arial"/>
                <w:szCs w:val="24"/>
                <w:lang w:val="es-CO"/>
              </w:rPr>
              <w:t>ocumental para garantizar que los archivos estén organizados, identificados, dispuestos y conservados con el fin de responder a las necesidades de información de la Agencia y</w:t>
            </w:r>
            <w:r w:rsidR="003A3CD2" w:rsidRPr="00E42096">
              <w:rPr>
                <w:rFonts w:cs="Arial"/>
                <w:szCs w:val="24"/>
                <w:lang w:val="es-CO"/>
              </w:rPr>
              <w:t xml:space="preserve"> grupos de valor</w:t>
            </w:r>
            <w:r w:rsidRPr="00E42096">
              <w:rPr>
                <w:rFonts w:cs="Arial"/>
                <w:szCs w:val="24"/>
                <w:lang w:val="es-CO"/>
              </w:rPr>
              <w:t>.</w:t>
            </w:r>
          </w:p>
          <w:p w14:paraId="1A6292C6" w14:textId="3070D45D" w:rsidR="00261D79" w:rsidRPr="00E42096" w:rsidRDefault="00261D79" w:rsidP="00AF09F8">
            <w:pPr>
              <w:pStyle w:val="Prrafodelista"/>
              <w:numPr>
                <w:ilvl w:val="0"/>
                <w:numId w:val="22"/>
              </w:numPr>
              <w:tabs>
                <w:tab w:val="left" w:pos="350"/>
              </w:tabs>
              <w:ind w:left="350" w:hanging="284"/>
              <w:rPr>
                <w:rFonts w:cs="Arial"/>
                <w:szCs w:val="24"/>
                <w:lang w:val="es-CO"/>
              </w:rPr>
            </w:pPr>
            <w:r w:rsidRPr="00E42096">
              <w:rPr>
                <w:rFonts w:cs="Arial"/>
                <w:szCs w:val="24"/>
                <w:lang w:val="es-CO"/>
              </w:rPr>
              <w:t xml:space="preserve">Apropiar los conceptos de </w:t>
            </w:r>
            <w:r w:rsidR="003A3CD2" w:rsidRPr="00E42096">
              <w:rPr>
                <w:rFonts w:cs="Arial"/>
                <w:szCs w:val="24"/>
                <w:lang w:val="es-CO"/>
              </w:rPr>
              <w:t>g</w:t>
            </w:r>
            <w:r w:rsidRPr="00E42096">
              <w:rPr>
                <w:rFonts w:cs="Arial"/>
                <w:szCs w:val="24"/>
                <w:lang w:val="es-CO"/>
              </w:rPr>
              <w:t>estión D</w:t>
            </w:r>
            <w:r w:rsidR="00E36635" w:rsidRPr="00E42096">
              <w:rPr>
                <w:rFonts w:cs="Arial"/>
                <w:szCs w:val="24"/>
                <w:lang w:val="es-CO"/>
              </w:rPr>
              <w:t>o</w:t>
            </w:r>
            <w:r w:rsidRPr="00E42096">
              <w:rPr>
                <w:rFonts w:cs="Arial"/>
                <w:szCs w:val="24"/>
                <w:lang w:val="es-CO"/>
              </w:rPr>
              <w:t>cumental como cultura organizacional.</w:t>
            </w:r>
          </w:p>
          <w:p w14:paraId="30BAD615" w14:textId="1ECC11FD" w:rsidR="00261D79" w:rsidRPr="00AF09F8" w:rsidRDefault="00261D79" w:rsidP="00AF09F8">
            <w:pPr>
              <w:pStyle w:val="Prrafodelista"/>
              <w:numPr>
                <w:ilvl w:val="0"/>
                <w:numId w:val="22"/>
              </w:numPr>
              <w:tabs>
                <w:tab w:val="left" w:pos="350"/>
              </w:tabs>
              <w:ind w:left="350" w:hanging="284"/>
              <w:rPr>
                <w:rFonts w:cs="Arial"/>
                <w:szCs w:val="24"/>
                <w:lang w:val="es-CO"/>
              </w:rPr>
            </w:pPr>
            <w:r w:rsidRPr="00E42096">
              <w:rPr>
                <w:rFonts w:cs="Arial"/>
                <w:szCs w:val="24"/>
                <w:lang w:val="es-CO"/>
              </w:rPr>
              <w:t>Dar la oportunidad a los</w:t>
            </w:r>
            <w:r w:rsidR="003A3CD2" w:rsidRPr="00E42096">
              <w:rPr>
                <w:rFonts w:cs="Arial"/>
                <w:szCs w:val="24"/>
                <w:lang w:val="es-CO"/>
              </w:rPr>
              <w:t xml:space="preserve"> Servidores Públicos</w:t>
            </w:r>
            <w:r w:rsidRPr="00E42096">
              <w:rPr>
                <w:rFonts w:cs="Arial"/>
                <w:szCs w:val="24"/>
                <w:lang w:val="es-CO"/>
              </w:rPr>
              <w:t xml:space="preserve"> nuevos el acceso a la información a través capacitaciones y a los antiguos la opción de reinducción para afianzar l</w:t>
            </w:r>
            <w:r w:rsidR="00AF09F8">
              <w:rPr>
                <w:rFonts w:cs="Arial"/>
                <w:szCs w:val="24"/>
                <w:lang w:val="es-CO"/>
              </w:rPr>
              <w:t>os conocimientos ya adquiridos.</w:t>
            </w:r>
          </w:p>
        </w:tc>
      </w:tr>
      <w:tr w:rsidR="00261D79" w:rsidRPr="00E42096" w14:paraId="4279BF71" w14:textId="77777777" w:rsidTr="00AF09F8">
        <w:trPr>
          <w:trHeight w:val="70"/>
        </w:trPr>
        <w:tc>
          <w:tcPr>
            <w:tcW w:w="9914" w:type="dxa"/>
            <w:gridSpan w:val="5"/>
            <w:shd w:val="clear" w:color="auto" w:fill="auto"/>
          </w:tcPr>
          <w:p w14:paraId="290BBDB6" w14:textId="09472DB6"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LINEAMIENTO</w:t>
            </w:r>
          </w:p>
        </w:tc>
      </w:tr>
      <w:tr w:rsidR="00261D79" w:rsidRPr="00904F8F" w14:paraId="2CF119EE" w14:textId="77777777" w:rsidTr="00AF09F8">
        <w:trPr>
          <w:trHeight w:val="330"/>
        </w:trPr>
        <w:tc>
          <w:tcPr>
            <w:tcW w:w="9914" w:type="dxa"/>
            <w:gridSpan w:val="5"/>
            <w:shd w:val="clear" w:color="auto" w:fill="auto"/>
          </w:tcPr>
          <w:p w14:paraId="53B22119" w14:textId="7B4AC2E1" w:rsidR="00261D79" w:rsidRPr="00E42096" w:rsidRDefault="00261D79" w:rsidP="00AF09F8">
            <w:pPr>
              <w:pStyle w:val="Prrafodelista"/>
              <w:numPr>
                <w:ilvl w:val="0"/>
                <w:numId w:val="23"/>
              </w:numPr>
              <w:ind w:left="0" w:hanging="284"/>
              <w:rPr>
                <w:rFonts w:cs="Arial"/>
                <w:szCs w:val="24"/>
                <w:lang w:val="es-CO"/>
              </w:rPr>
            </w:pPr>
            <w:r w:rsidRPr="00E42096">
              <w:rPr>
                <w:rFonts w:cs="Arial"/>
                <w:szCs w:val="24"/>
                <w:lang w:val="es-CO"/>
              </w:rPr>
              <w:t xml:space="preserve">Analizar, identificar e incluir las necesidades de capacitación en temas de </w:t>
            </w:r>
            <w:r w:rsidR="003A3CD2" w:rsidRPr="00E42096">
              <w:rPr>
                <w:rFonts w:cs="Arial"/>
                <w:szCs w:val="24"/>
                <w:lang w:val="es-CO"/>
              </w:rPr>
              <w:t>g</w:t>
            </w:r>
            <w:r w:rsidRPr="00E42096">
              <w:rPr>
                <w:rFonts w:cs="Arial"/>
                <w:szCs w:val="24"/>
                <w:lang w:val="es-CO"/>
              </w:rPr>
              <w:t xml:space="preserve">estión </w:t>
            </w:r>
            <w:r w:rsidR="003A3CD2" w:rsidRPr="00E42096">
              <w:rPr>
                <w:rFonts w:cs="Arial"/>
                <w:szCs w:val="24"/>
                <w:lang w:val="es-CO"/>
              </w:rPr>
              <w:t>d</w:t>
            </w:r>
            <w:r w:rsidRPr="00E42096">
              <w:rPr>
                <w:rFonts w:cs="Arial"/>
                <w:szCs w:val="24"/>
                <w:lang w:val="es-CO"/>
              </w:rPr>
              <w:t>ocumental</w:t>
            </w:r>
          </w:p>
          <w:p w14:paraId="42A0C6A2" w14:textId="4D7EC3F3" w:rsidR="00261D79" w:rsidRPr="00E42096" w:rsidRDefault="00261D79" w:rsidP="00AF09F8">
            <w:pPr>
              <w:pStyle w:val="Prrafodelista"/>
              <w:numPr>
                <w:ilvl w:val="0"/>
                <w:numId w:val="23"/>
              </w:numPr>
              <w:ind w:left="0" w:hanging="284"/>
              <w:rPr>
                <w:rFonts w:cs="Arial"/>
                <w:szCs w:val="24"/>
                <w:lang w:val="es-CO"/>
              </w:rPr>
            </w:pPr>
            <w:r w:rsidRPr="00E42096">
              <w:rPr>
                <w:rFonts w:cs="Arial"/>
                <w:szCs w:val="24"/>
                <w:lang w:val="es-CO"/>
              </w:rPr>
              <w:t>Realizar seguimiento y evaluación a las capacitaciones realizadas.</w:t>
            </w:r>
          </w:p>
        </w:tc>
      </w:tr>
      <w:tr w:rsidR="00261D79" w:rsidRPr="00E42096" w14:paraId="1F42CE73" w14:textId="77777777" w:rsidTr="00AF09F8">
        <w:trPr>
          <w:trHeight w:val="330"/>
        </w:trPr>
        <w:tc>
          <w:tcPr>
            <w:tcW w:w="9914" w:type="dxa"/>
            <w:gridSpan w:val="5"/>
            <w:shd w:val="clear" w:color="auto" w:fill="auto"/>
          </w:tcPr>
          <w:p w14:paraId="387C9A93" w14:textId="4F3EC873"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ACTIVIDAD</w:t>
            </w:r>
          </w:p>
        </w:tc>
      </w:tr>
      <w:tr w:rsidR="00261D79" w:rsidRPr="00E42096" w14:paraId="6701FF6A" w14:textId="77777777" w:rsidTr="00AF09F8">
        <w:trPr>
          <w:trHeight w:val="330"/>
        </w:trPr>
        <w:tc>
          <w:tcPr>
            <w:tcW w:w="5502" w:type="dxa"/>
            <w:vMerge w:val="restart"/>
            <w:shd w:val="clear" w:color="auto" w:fill="auto"/>
          </w:tcPr>
          <w:p w14:paraId="3D18C014"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p w14:paraId="6F44DBE4" w14:textId="77777777" w:rsidR="003A3CD2" w:rsidRPr="00E42096" w:rsidRDefault="003A3CD2" w:rsidP="00AF09F8">
            <w:pPr>
              <w:spacing w:after="0" w:line="360" w:lineRule="auto"/>
              <w:rPr>
                <w:rFonts w:ascii="Arial" w:eastAsia="Calibri" w:hAnsi="Arial" w:cs="Arial"/>
                <w:b/>
                <w:bCs/>
                <w:kern w:val="2"/>
                <w:sz w:val="24"/>
                <w:szCs w:val="24"/>
                <w:lang w:val="es-CO" w:eastAsia="en-US"/>
                <w14:ligatures w14:val="standardContextual"/>
              </w:rPr>
            </w:pPr>
          </w:p>
          <w:p w14:paraId="60F6CB78" w14:textId="3DDA0028" w:rsidR="003A3CD2" w:rsidRPr="00E42096" w:rsidRDefault="003A3CD2" w:rsidP="00AF09F8">
            <w:pPr>
              <w:spacing w:after="0" w:line="360" w:lineRule="auto"/>
              <w:rPr>
                <w:rFonts w:ascii="Arial" w:eastAsia="Calibri" w:hAnsi="Arial" w:cs="Arial"/>
                <w:b/>
                <w:bCs/>
                <w:kern w:val="2"/>
                <w:sz w:val="24"/>
                <w:szCs w:val="24"/>
                <w:lang w:val="es-CO" w:eastAsia="en-US"/>
                <w14:ligatures w14:val="standardContextual"/>
              </w:rPr>
            </w:pPr>
          </w:p>
        </w:tc>
        <w:tc>
          <w:tcPr>
            <w:tcW w:w="780" w:type="dxa"/>
            <w:shd w:val="clear" w:color="auto" w:fill="auto"/>
          </w:tcPr>
          <w:p w14:paraId="76E8B58C"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 xml:space="preserve">Corto plazo </w:t>
            </w:r>
          </w:p>
        </w:tc>
        <w:tc>
          <w:tcPr>
            <w:tcW w:w="1114" w:type="dxa"/>
            <w:shd w:val="clear" w:color="auto" w:fill="auto"/>
          </w:tcPr>
          <w:p w14:paraId="5889BED5"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868" w:type="dxa"/>
            <w:shd w:val="clear" w:color="auto" w:fill="auto"/>
          </w:tcPr>
          <w:p w14:paraId="376ADEB3"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650" w:type="dxa"/>
            <w:vMerge w:val="restart"/>
            <w:shd w:val="clear" w:color="auto" w:fill="auto"/>
          </w:tcPr>
          <w:p w14:paraId="39AF4700"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p w14:paraId="7FAAB9B5" w14:textId="77777777" w:rsidR="003A3CD2" w:rsidRPr="00E42096" w:rsidRDefault="003A3CD2" w:rsidP="00AF09F8">
            <w:pPr>
              <w:spacing w:after="0" w:line="360" w:lineRule="auto"/>
              <w:rPr>
                <w:rFonts w:ascii="Arial" w:eastAsia="Calibri" w:hAnsi="Arial" w:cs="Arial"/>
                <w:b/>
                <w:bCs/>
                <w:kern w:val="2"/>
                <w:sz w:val="24"/>
                <w:szCs w:val="24"/>
                <w:lang w:val="es-CO" w:eastAsia="en-US"/>
                <w14:ligatures w14:val="standardContextual"/>
              </w:rPr>
            </w:pPr>
          </w:p>
          <w:p w14:paraId="19EE5365" w14:textId="144394A8" w:rsidR="003A3CD2" w:rsidRPr="00E42096" w:rsidRDefault="003A3CD2" w:rsidP="00AF09F8">
            <w:pPr>
              <w:spacing w:after="0" w:line="360" w:lineRule="auto"/>
              <w:rPr>
                <w:rFonts w:ascii="Arial" w:eastAsia="Calibri" w:hAnsi="Arial" w:cs="Arial"/>
                <w:b/>
                <w:bCs/>
                <w:kern w:val="2"/>
                <w:sz w:val="24"/>
                <w:szCs w:val="24"/>
                <w:lang w:val="es-CO" w:eastAsia="en-US"/>
                <w14:ligatures w14:val="standardContextual"/>
              </w:rPr>
            </w:pPr>
          </w:p>
        </w:tc>
      </w:tr>
      <w:tr w:rsidR="00261D79" w:rsidRPr="00E42096" w14:paraId="108015F4" w14:textId="77777777" w:rsidTr="00AF09F8">
        <w:trPr>
          <w:trHeight w:val="330"/>
        </w:trPr>
        <w:tc>
          <w:tcPr>
            <w:tcW w:w="5502" w:type="dxa"/>
            <w:vMerge/>
            <w:shd w:val="clear" w:color="auto" w:fill="auto"/>
          </w:tcPr>
          <w:p w14:paraId="52B0686A"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p>
        </w:tc>
        <w:tc>
          <w:tcPr>
            <w:tcW w:w="780" w:type="dxa"/>
            <w:shd w:val="clear" w:color="auto" w:fill="auto"/>
          </w:tcPr>
          <w:p w14:paraId="54A27B5B"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114" w:type="dxa"/>
            <w:shd w:val="clear" w:color="auto" w:fill="auto"/>
          </w:tcPr>
          <w:p w14:paraId="78632B85"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868" w:type="dxa"/>
            <w:shd w:val="clear" w:color="auto" w:fill="auto"/>
          </w:tcPr>
          <w:p w14:paraId="0F8988E0" w14:textId="77777777" w:rsidR="00261D79" w:rsidRPr="00E42096" w:rsidRDefault="00261D79" w:rsidP="00AF09F8">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650" w:type="dxa"/>
            <w:vMerge/>
            <w:shd w:val="clear" w:color="auto" w:fill="auto"/>
          </w:tcPr>
          <w:p w14:paraId="2A54C115"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r>
      <w:tr w:rsidR="00261D79" w:rsidRPr="00E42096" w14:paraId="64086C6A" w14:textId="77777777" w:rsidTr="00AF09F8">
        <w:trPr>
          <w:trHeight w:val="330"/>
        </w:trPr>
        <w:tc>
          <w:tcPr>
            <w:tcW w:w="5502" w:type="dxa"/>
            <w:shd w:val="clear" w:color="auto" w:fill="auto"/>
          </w:tcPr>
          <w:p w14:paraId="1CD6E485" w14:textId="34A9764C"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Identificar las necesidades del personal de la entidad y establecer las temáticas </w:t>
            </w:r>
          </w:p>
        </w:tc>
        <w:tc>
          <w:tcPr>
            <w:tcW w:w="780" w:type="dxa"/>
            <w:shd w:val="clear" w:color="auto" w:fill="auto"/>
          </w:tcPr>
          <w:p w14:paraId="7B09829A"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36E4484E"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6EB6A3A3"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650" w:type="dxa"/>
            <w:shd w:val="clear" w:color="auto" w:fill="auto"/>
          </w:tcPr>
          <w:p w14:paraId="6FB0931B"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Temáticas definidas </w:t>
            </w:r>
          </w:p>
        </w:tc>
      </w:tr>
      <w:tr w:rsidR="00261D79" w:rsidRPr="00E42096" w14:paraId="5450D893" w14:textId="77777777" w:rsidTr="00AF09F8">
        <w:trPr>
          <w:trHeight w:val="330"/>
        </w:trPr>
        <w:tc>
          <w:tcPr>
            <w:tcW w:w="5502" w:type="dxa"/>
            <w:shd w:val="clear" w:color="auto" w:fill="auto"/>
          </w:tcPr>
          <w:p w14:paraId="61A29135"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Elaborar plan de capacitación anual y cronograma</w:t>
            </w:r>
          </w:p>
          <w:p w14:paraId="32341738" w14:textId="79F5B15F" w:rsidR="003A3CD2" w:rsidRPr="00E42096" w:rsidRDefault="003A3CD2" w:rsidP="00AF09F8">
            <w:pPr>
              <w:spacing w:after="0" w:line="360" w:lineRule="auto"/>
              <w:rPr>
                <w:rFonts w:ascii="Arial" w:eastAsia="Calibri" w:hAnsi="Arial" w:cs="Arial"/>
                <w:kern w:val="2"/>
                <w:sz w:val="24"/>
                <w:szCs w:val="24"/>
                <w:lang w:val="es-CO" w:eastAsia="en-US"/>
                <w14:ligatures w14:val="standardContextual"/>
              </w:rPr>
            </w:pPr>
          </w:p>
        </w:tc>
        <w:tc>
          <w:tcPr>
            <w:tcW w:w="780" w:type="dxa"/>
            <w:shd w:val="clear" w:color="auto" w:fill="auto"/>
          </w:tcPr>
          <w:p w14:paraId="136B8ABA"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1FB5AAB5"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1762B0E2" w14:textId="77777777" w:rsidR="00261D79" w:rsidRPr="00E42096" w:rsidRDefault="00261D79" w:rsidP="00AF09F8">
            <w:pPr>
              <w:spacing w:after="0" w:line="360" w:lineRule="auto"/>
              <w:ind w:right="-97"/>
              <w:rPr>
                <w:rFonts w:ascii="Arial" w:eastAsia="Calibri" w:hAnsi="Arial" w:cs="Arial"/>
                <w:kern w:val="2"/>
                <w:sz w:val="24"/>
                <w:szCs w:val="24"/>
                <w:lang w:val="es-CO" w:eastAsia="en-US"/>
                <w14:ligatures w14:val="standardContextual"/>
              </w:rPr>
            </w:pPr>
          </w:p>
        </w:tc>
        <w:tc>
          <w:tcPr>
            <w:tcW w:w="1650" w:type="dxa"/>
            <w:shd w:val="clear" w:color="auto" w:fill="auto"/>
          </w:tcPr>
          <w:p w14:paraId="40287A62" w14:textId="668E3E37" w:rsidR="00261D79" w:rsidRPr="00E42096" w:rsidRDefault="00261D79" w:rsidP="00AF09F8">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Plan</w:t>
            </w:r>
          </w:p>
          <w:p w14:paraId="6BEBE8DA" w14:textId="77777777" w:rsidR="00261D79" w:rsidRPr="00E42096" w:rsidRDefault="00261D79" w:rsidP="00AF09F8">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Cronograma</w:t>
            </w:r>
          </w:p>
        </w:tc>
      </w:tr>
      <w:tr w:rsidR="00261D79" w:rsidRPr="00E42096" w14:paraId="12E2F8A3" w14:textId="77777777" w:rsidTr="00AF09F8">
        <w:trPr>
          <w:trHeight w:val="330"/>
        </w:trPr>
        <w:tc>
          <w:tcPr>
            <w:tcW w:w="5502" w:type="dxa"/>
            <w:shd w:val="clear" w:color="auto" w:fill="auto"/>
          </w:tcPr>
          <w:p w14:paraId="3C91501A" w14:textId="00E423E8"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Incluir en el Plan Institucional de Capacitación de </w:t>
            </w:r>
            <w:r w:rsidR="003A3CD2" w:rsidRPr="00E42096">
              <w:rPr>
                <w:rFonts w:ascii="Arial" w:eastAsia="Calibri" w:hAnsi="Arial" w:cs="Arial"/>
                <w:kern w:val="2"/>
                <w:sz w:val="24"/>
                <w:szCs w:val="24"/>
                <w:lang w:val="es-CO" w:eastAsia="en-US"/>
                <w14:ligatures w14:val="standardContextual"/>
              </w:rPr>
              <w:t xml:space="preserve">la </w:t>
            </w:r>
            <w:r w:rsidRPr="00E42096">
              <w:rPr>
                <w:rFonts w:ascii="Arial" w:eastAsia="Calibri" w:hAnsi="Arial" w:cs="Arial"/>
                <w:kern w:val="2"/>
                <w:sz w:val="24"/>
                <w:szCs w:val="24"/>
                <w:lang w:val="es-CO" w:eastAsia="en-US"/>
                <w14:ligatures w14:val="standardContextual"/>
              </w:rPr>
              <w:t>APC Colombia los temas de gestión documental</w:t>
            </w:r>
          </w:p>
        </w:tc>
        <w:tc>
          <w:tcPr>
            <w:tcW w:w="780" w:type="dxa"/>
            <w:shd w:val="clear" w:color="auto" w:fill="auto"/>
          </w:tcPr>
          <w:p w14:paraId="2DBAC0F9"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7089EDE4"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76783112"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650" w:type="dxa"/>
            <w:shd w:val="clear" w:color="auto" w:fill="auto"/>
          </w:tcPr>
          <w:p w14:paraId="63920665"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PIC actualizado </w:t>
            </w:r>
          </w:p>
          <w:p w14:paraId="7BFF7972" w14:textId="2DBDC096" w:rsidR="003A3CD2" w:rsidRPr="00E42096" w:rsidRDefault="003A3CD2" w:rsidP="00AF09F8">
            <w:pPr>
              <w:spacing w:after="0" w:line="360" w:lineRule="auto"/>
              <w:rPr>
                <w:rFonts w:ascii="Arial" w:eastAsia="Calibri" w:hAnsi="Arial" w:cs="Arial"/>
                <w:kern w:val="2"/>
                <w:sz w:val="24"/>
                <w:szCs w:val="24"/>
                <w:lang w:val="es-CO" w:eastAsia="en-US"/>
                <w14:ligatures w14:val="standardContextual"/>
              </w:rPr>
            </w:pPr>
          </w:p>
        </w:tc>
      </w:tr>
      <w:tr w:rsidR="00261D79" w:rsidRPr="00904F8F" w14:paraId="303970FA" w14:textId="77777777" w:rsidTr="00AF09F8">
        <w:trPr>
          <w:trHeight w:val="330"/>
        </w:trPr>
        <w:tc>
          <w:tcPr>
            <w:tcW w:w="5502" w:type="dxa"/>
            <w:shd w:val="clear" w:color="auto" w:fill="auto"/>
          </w:tcPr>
          <w:p w14:paraId="3B9DE9C6"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Capacitar al personal de la </w:t>
            </w:r>
            <w:r w:rsidR="003A3CD2" w:rsidRPr="00E42096">
              <w:rPr>
                <w:rFonts w:ascii="Arial" w:eastAsia="Calibri" w:hAnsi="Arial" w:cs="Arial"/>
                <w:kern w:val="2"/>
                <w:sz w:val="24"/>
                <w:szCs w:val="24"/>
                <w:lang w:val="es-CO" w:eastAsia="en-US"/>
                <w14:ligatures w14:val="standardContextual"/>
              </w:rPr>
              <w:t>Agencia</w:t>
            </w:r>
          </w:p>
          <w:p w14:paraId="017BBA5A" w14:textId="77777777" w:rsidR="003A3CD2" w:rsidRPr="00E42096" w:rsidRDefault="003A3CD2" w:rsidP="00AF09F8">
            <w:pPr>
              <w:spacing w:after="0" w:line="360" w:lineRule="auto"/>
              <w:rPr>
                <w:rFonts w:ascii="Arial" w:eastAsia="Calibri" w:hAnsi="Arial" w:cs="Arial"/>
                <w:kern w:val="2"/>
                <w:sz w:val="24"/>
                <w:szCs w:val="24"/>
                <w:lang w:val="es-CO" w:eastAsia="en-US"/>
                <w14:ligatures w14:val="standardContextual"/>
              </w:rPr>
            </w:pPr>
          </w:p>
          <w:p w14:paraId="1C3CC58B" w14:textId="77777777" w:rsidR="003A3CD2" w:rsidRPr="00E42096" w:rsidRDefault="003A3CD2" w:rsidP="00AF09F8">
            <w:pPr>
              <w:spacing w:after="0" w:line="360" w:lineRule="auto"/>
              <w:rPr>
                <w:rFonts w:ascii="Arial" w:eastAsia="Calibri" w:hAnsi="Arial" w:cs="Arial"/>
                <w:kern w:val="2"/>
                <w:sz w:val="24"/>
                <w:szCs w:val="24"/>
                <w:lang w:val="es-CO" w:eastAsia="en-US"/>
                <w14:ligatures w14:val="standardContextual"/>
              </w:rPr>
            </w:pPr>
          </w:p>
          <w:p w14:paraId="2869402F" w14:textId="02A8AE8B" w:rsidR="003A3CD2" w:rsidRPr="00E42096" w:rsidRDefault="003A3CD2" w:rsidP="00AF09F8">
            <w:pPr>
              <w:spacing w:after="0" w:line="360" w:lineRule="auto"/>
              <w:rPr>
                <w:rFonts w:ascii="Arial" w:eastAsia="Calibri" w:hAnsi="Arial" w:cs="Arial"/>
                <w:kern w:val="2"/>
                <w:sz w:val="24"/>
                <w:szCs w:val="24"/>
                <w:lang w:val="es-CO" w:eastAsia="en-US"/>
                <w14:ligatures w14:val="standardContextual"/>
              </w:rPr>
            </w:pPr>
          </w:p>
        </w:tc>
        <w:tc>
          <w:tcPr>
            <w:tcW w:w="780" w:type="dxa"/>
            <w:shd w:val="clear" w:color="auto" w:fill="auto"/>
          </w:tcPr>
          <w:p w14:paraId="68D0230A"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13DD19EA"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2437F356"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650" w:type="dxa"/>
            <w:shd w:val="clear" w:color="auto" w:fill="auto"/>
          </w:tcPr>
          <w:p w14:paraId="117EEF1B"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Listados de asistencia</w:t>
            </w:r>
          </w:p>
          <w:p w14:paraId="4DA78F83"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Registro fotográfico</w:t>
            </w:r>
          </w:p>
        </w:tc>
      </w:tr>
      <w:tr w:rsidR="00261D79" w:rsidRPr="00904F8F" w14:paraId="6B0FB63D" w14:textId="77777777" w:rsidTr="00AF09F8">
        <w:trPr>
          <w:trHeight w:val="330"/>
        </w:trPr>
        <w:tc>
          <w:tcPr>
            <w:tcW w:w="5502" w:type="dxa"/>
            <w:shd w:val="clear" w:color="auto" w:fill="auto"/>
          </w:tcPr>
          <w:p w14:paraId="26AFFF3D"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Realizar evaluaciones de medición de desempeño de las actividades de capacitación realizadas</w:t>
            </w:r>
          </w:p>
        </w:tc>
        <w:tc>
          <w:tcPr>
            <w:tcW w:w="780" w:type="dxa"/>
            <w:shd w:val="clear" w:color="auto" w:fill="auto"/>
          </w:tcPr>
          <w:p w14:paraId="48DF8786"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425EFAA5"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50C2530C"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650" w:type="dxa"/>
            <w:shd w:val="clear" w:color="auto" w:fill="auto"/>
          </w:tcPr>
          <w:p w14:paraId="49F8DBA9"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Formato de evaluación o encuesta</w:t>
            </w:r>
          </w:p>
        </w:tc>
      </w:tr>
      <w:tr w:rsidR="00261D79" w:rsidRPr="00E42096" w14:paraId="1B3ECC7D" w14:textId="77777777" w:rsidTr="00AF09F8">
        <w:trPr>
          <w:trHeight w:val="330"/>
        </w:trPr>
        <w:tc>
          <w:tcPr>
            <w:tcW w:w="5502" w:type="dxa"/>
            <w:shd w:val="clear" w:color="auto" w:fill="auto"/>
          </w:tcPr>
          <w:p w14:paraId="54CF25D0"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Hacer seguimiento y control al desarrollo del programa</w:t>
            </w:r>
          </w:p>
        </w:tc>
        <w:tc>
          <w:tcPr>
            <w:tcW w:w="780" w:type="dxa"/>
            <w:shd w:val="clear" w:color="auto" w:fill="auto"/>
          </w:tcPr>
          <w:p w14:paraId="29EA8CE2"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tcPr>
          <w:p w14:paraId="262B784B"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868" w:type="dxa"/>
            <w:shd w:val="clear" w:color="auto" w:fill="auto"/>
          </w:tcPr>
          <w:p w14:paraId="6CB2A5F1"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p>
        </w:tc>
        <w:tc>
          <w:tcPr>
            <w:tcW w:w="1650" w:type="dxa"/>
            <w:shd w:val="clear" w:color="auto" w:fill="auto"/>
          </w:tcPr>
          <w:p w14:paraId="41C13FEA" w14:textId="77777777" w:rsidR="00261D79" w:rsidRPr="00E42096" w:rsidRDefault="00261D79" w:rsidP="00AF09F8">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p w14:paraId="1C950072" w14:textId="4B4218E1" w:rsidR="003A3CD2" w:rsidRPr="00E42096" w:rsidRDefault="003A3CD2" w:rsidP="00AF09F8">
            <w:pPr>
              <w:spacing w:after="0" w:line="360" w:lineRule="auto"/>
              <w:rPr>
                <w:rFonts w:ascii="Arial" w:eastAsia="Calibri" w:hAnsi="Arial" w:cs="Arial"/>
                <w:kern w:val="2"/>
                <w:sz w:val="24"/>
                <w:szCs w:val="24"/>
                <w:lang w:val="es-CO" w:eastAsia="en-US"/>
                <w14:ligatures w14:val="standardContextual"/>
              </w:rPr>
            </w:pPr>
          </w:p>
        </w:tc>
      </w:tr>
      <w:tr w:rsidR="00261D79" w:rsidRPr="00E42096" w14:paraId="4D9451C9" w14:textId="77777777" w:rsidTr="00AF09F8">
        <w:trPr>
          <w:trHeight w:val="330"/>
        </w:trPr>
        <w:tc>
          <w:tcPr>
            <w:tcW w:w="9914" w:type="dxa"/>
            <w:gridSpan w:val="5"/>
            <w:shd w:val="clear" w:color="auto" w:fill="auto"/>
          </w:tcPr>
          <w:p w14:paraId="17C076A5" w14:textId="4086C39F" w:rsidR="00261D79" w:rsidRPr="00E42096" w:rsidRDefault="00261D79" w:rsidP="00AF09F8">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RESPONSABLE</w:t>
            </w:r>
          </w:p>
        </w:tc>
      </w:tr>
      <w:tr w:rsidR="00261D79" w:rsidRPr="00904F8F" w14:paraId="7A85EDEC" w14:textId="77777777" w:rsidTr="00AF09F8">
        <w:trPr>
          <w:trHeight w:val="330"/>
        </w:trPr>
        <w:tc>
          <w:tcPr>
            <w:tcW w:w="9914" w:type="dxa"/>
            <w:gridSpan w:val="5"/>
            <w:shd w:val="clear" w:color="auto" w:fill="auto"/>
          </w:tcPr>
          <w:p w14:paraId="77FDC804" w14:textId="77777777" w:rsidR="003A3CD2" w:rsidRPr="00E42096" w:rsidRDefault="003A3CD2" w:rsidP="00AF09F8">
            <w:pPr>
              <w:pStyle w:val="Prrafodelista"/>
              <w:numPr>
                <w:ilvl w:val="0"/>
                <w:numId w:val="21"/>
              </w:numPr>
              <w:ind w:left="0" w:hanging="284"/>
              <w:rPr>
                <w:rFonts w:cs="Arial"/>
                <w:szCs w:val="24"/>
                <w:lang w:val="es-CO"/>
              </w:rPr>
            </w:pPr>
            <w:r w:rsidRPr="00E42096">
              <w:rPr>
                <w:rFonts w:cs="Arial"/>
                <w:szCs w:val="24"/>
                <w:lang w:val="es-CO"/>
              </w:rPr>
              <w:t>Proceso Gestión administrativa y Responsable de gestión documental</w:t>
            </w:r>
          </w:p>
          <w:p w14:paraId="3427EB98" w14:textId="037E55A6" w:rsidR="00261D79" w:rsidRPr="00E42096" w:rsidRDefault="003A3CD2" w:rsidP="00AF09F8">
            <w:pPr>
              <w:pStyle w:val="Prrafodelista"/>
              <w:numPr>
                <w:ilvl w:val="0"/>
                <w:numId w:val="21"/>
              </w:numPr>
              <w:ind w:left="0" w:hanging="284"/>
              <w:rPr>
                <w:rFonts w:cs="Arial"/>
                <w:szCs w:val="24"/>
                <w:lang w:val="es-CO"/>
              </w:rPr>
            </w:pPr>
            <w:r w:rsidRPr="00E42096">
              <w:rPr>
                <w:rFonts w:cs="Arial"/>
                <w:szCs w:val="24"/>
                <w:lang w:val="es-CO"/>
              </w:rPr>
              <w:t xml:space="preserve">Proceso Gestión de talento </w:t>
            </w:r>
            <w:r w:rsidR="00261D79" w:rsidRPr="00E42096">
              <w:rPr>
                <w:rFonts w:cs="Arial"/>
                <w:szCs w:val="24"/>
                <w:lang w:val="es-CO"/>
              </w:rPr>
              <w:t>humano</w:t>
            </w:r>
          </w:p>
        </w:tc>
      </w:tr>
    </w:tbl>
    <w:p w14:paraId="7F05706A" w14:textId="42551A96" w:rsidR="00261D79" w:rsidRPr="00E42096" w:rsidRDefault="003A3CD2" w:rsidP="00E42096">
      <w:pPr>
        <w:spacing w:after="0" w:line="360" w:lineRule="auto"/>
        <w:rPr>
          <w:rFonts w:ascii="Arial" w:eastAsia="Calibri" w:hAnsi="Arial" w:cs="Arial"/>
          <w:sz w:val="24"/>
          <w:szCs w:val="24"/>
          <w:lang w:val="es-CO" w:eastAsia="en-US"/>
        </w:rPr>
      </w:pPr>
      <w:bookmarkStart w:id="76" w:name="_Toc181114273"/>
      <w:r w:rsidRPr="00E42096">
        <w:rPr>
          <w:rFonts w:ascii="Arial" w:eastAsia="Calibri" w:hAnsi="Arial" w:cs="Arial"/>
          <w:b/>
          <w:bCs/>
          <w:sz w:val="24"/>
          <w:szCs w:val="24"/>
          <w:lang w:val="es-CO" w:eastAsia="en-US"/>
        </w:rPr>
        <w:t xml:space="preserve">Fuente: </w:t>
      </w:r>
      <w:r w:rsidR="00AF09F8">
        <w:rPr>
          <w:rFonts w:ascii="Arial" w:eastAsia="Calibri" w:hAnsi="Arial" w:cs="Arial"/>
          <w:bCs/>
          <w:sz w:val="24"/>
          <w:szCs w:val="24"/>
          <w:lang w:val="es-CO" w:eastAsia="en-US"/>
        </w:rPr>
        <w:t xml:space="preserve">Elaboración propia del proceso Gestión administrativa </w:t>
      </w:r>
      <w:bookmarkEnd w:id="76"/>
      <w:r w:rsidR="00AF09F8">
        <w:rPr>
          <w:rFonts w:ascii="Arial" w:eastAsia="Calibri" w:hAnsi="Arial" w:cs="Arial"/>
          <w:bCs/>
          <w:sz w:val="24"/>
          <w:szCs w:val="24"/>
          <w:lang w:val="es-CO" w:eastAsia="en-US"/>
        </w:rPr>
        <w:t xml:space="preserve">de la APC Colombia, </w:t>
      </w:r>
      <w:r w:rsidR="000261CE"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0261CE" w:rsidRPr="00E42096">
        <w:rPr>
          <w:rFonts w:ascii="Arial" w:eastAsia="Calibri" w:hAnsi="Arial" w:cs="Arial"/>
          <w:sz w:val="24"/>
          <w:szCs w:val="24"/>
          <w:lang w:val="es-CO" w:eastAsia="en-US"/>
        </w:rPr>
        <w:t>2024</w:t>
      </w:r>
      <w:r w:rsidR="00AF09F8">
        <w:rPr>
          <w:rFonts w:ascii="Arial" w:eastAsia="Calibri" w:hAnsi="Arial" w:cs="Arial"/>
          <w:sz w:val="24"/>
          <w:szCs w:val="24"/>
          <w:lang w:val="es-CO" w:eastAsia="en-US"/>
        </w:rPr>
        <w:t>.</w:t>
      </w:r>
    </w:p>
    <w:p w14:paraId="0EB6921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0D1022E7" w14:textId="567F2F8F" w:rsidR="00261D79" w:rsidRPr="00E42096" w:rsidRDefault="003A3CD2" w:rsidP="00AF09F8">
      <w:pPr>
        <w:numPr>
          <w:ilvl w:val="1"/>
          <w:numId w:val="10"/>
        </w:numPr>
        <w:tabs>
          <w:tab w:val="left" w:pos="993"/>
        </w:tabs>
        <w:spacing w:after="0" w:line="360" w:lineRule="auto"/>
        <w:ind w:left="426" w:firstLine="0"/>
        <w:outlineLvl w:val="1"/>
        <w:rPr>
          <w:rFonts w:ascii="Arial" w:eastAsia="Arial" w:hAnsi="Arial" w:cs="Arial"/>
          <w:b/>
          <w:bCs/>
          <w:sz w:val="24"/>
          <w:szCs w:val="24"/>
          <w:lang w:val="es-CO"/>
        </w:rPr>
      </w:pPr>
      <w:bookmarkStart w:id="77" w:name="_Toc183020814"/>
      <w:r w:rsidRPr="00E42096">
        <w:rPr>
          <w:rFonts w:ascii="Arial" w:eastAsia="Arial" w:hAnsi="Arial" w:cs="Arial"/>
          <w:b/>
          <w:bCs/>
          <w:sz w:val="24"/>
          <w:szCs w:val="24"/>
          <w:lang w:val="es-CO"/>
        </w:rPr>
        <w:t xml:space="preserve"> </w:t>
      </w:r>
      <w:bookmarkStart w:id="78" w:name="_Toc186123735"/>
      <w:r w:rsidR="00261D79" w:rsidRPr="00E42096">
        <w:rPr>
          <w:rFonts w:ascii="Arial" w:eastAsia="Arial" w:hAnsi="Arial" w:cs="Arial"/>
          <w:b/>
          <w:bCs/>
          <w:sz w:val="24"/>
          <w:szCs w:val="24"/>
          <w:lang w:val="es-CO"/>
        </w:rPr>
        <w:t>Programa de auditoría y control</w:t>
      </w:r>
      <w:bookmarkEnd w:id="77"/>
      <w:bookmarkEnd w:id="78"/>
    </w:p>
    <w:p w14:paraId="0A42316D" w14:textId="2584F12B" w:rsidR="00261D79" w:rsidRPr="00E42096" w:rsidRDefault="00261D79" w:rsidP="00E42096">
      <w:pPr>
        <w:spacing w:after="0" w:line="360" w:lineRule="auto"/>
        <w:rPr>
          <w:rFonts w:ascii="Arial" w:eastAsia="Calibri" w:hAnsi="Arial" w:cs="Arial"/>
          <w:kern w:val="2"/>
          <w:sz w:val="24"/>
          <w:szCs w:val="24"/>
          <w:lang w:val="es-CO"/>
          <w14:ligatures w14:val="standardContextual"/>
        </w:rPr>
      </w:pPr>
      <w:r w:rsidRPr="00E42096">
        <w:rPr>
          <w:rFonts w:ascii="Arial" w:eastAsia="Calibri" w:hAnsi="Arial" w:cs="Arial"/>
          <w:kern w:val="2"/>
          <w:sz w:val="24"/>
          <w:szCs w:val="24"/>
          <w:lang w:val="es-CO" w:eastAsia="en-US"/>
          <w14:ligatures w14:val="standardContextual"/>
        </w:rPr>
        <w:t xml:space="preserve">El programa de </w:t>
      </w:r>
      <w:r w:rsidR="003A3CD2" w:rsidRPr="00E42096">
        <w:rPr>
          <w:rFonts w:ascii="Arial" w:eastAsia="Calibri" w:hAnsi="Arial" w:cs="Arial"/>
          <w:kern w:val="2"/>
          <w:sz w:val="24"/>
          <w:szCs w:val="24"/>
          <w:lang w:val="es-CO" w:eastAsia="en-US"/>
          <w14:ligatures w14:val="standardContextual"/>
        </w:rPr>
        <w:t>a</w:t>
      </w:r>
      <w:r w:rsidRPr="00E42096">
        <w:rPr>
          <w:rFonts w:ascii="Arial" w:eastAsia="Calibri" w:hAnsi="Arial" w:cs="Arial"/>
          <w:kern w:val="2"/>
          <w:sz w:val="24"/>
          <w:szCs w:val="24"/>
          <w:lang w:val="es-CO" w:eastAsia="en-US"/>
          <w14:ligatures w14:val="standardContextual"/>
        </w:rPr>
        <w:t xml:space="preserve">uditoría y </w:t>
      </w:r>
      <w:r w:rsidR="003A3CD2" w:rsidRPr="00E42096">
        <w:rPr>
          <w:rFonts w:ascii="Arial" w:eastAsia="Calibri" w:hAnsi="Arial" w:cs="Arial"/>
          <w:kern w:val="2"/>
          <w:sz w:val="24"/>
          <w:szCs w:val="24"/>
          <w:lang w:val="es-CO" w:eastAsia="en-US"/>
          <w14:ligatures w14:val="standardContextual"/>
        </w:rPr>
        <w:t>c</w:t>
      </w:r>
      <w:r w:rsidRPr="00E42096">
        <w:rPr>
          <w:rFonts w:ascii="Arial" w:eastAsia="Calibri" w:hAnsi="Arial" w:cs="Arial"/>
          <w:kern w:val="2"/>
          <w:sz w:val="24"/>
          <w:szCs w:val="24"/>
          <w:lang w:val="es-CO" w:eastAsia="en-US"/>
          <w14:ligatures w14:val="standardContextual"/>
        </w:rPr>
        <w:t>ontrol tiene como propósito fortalecer la gestión documental del A</w:t>
      </w:r>
      <w:r w:rsidR="003A3CD2" w:rsidRPr="00E42096">
        <w:rPr>
          <w:rFonts w:ascii="Arial" w:eastAsia="Calibri" w:hAnsi="Arial" w:cs="Arial"/>
          <w:kern w:val="2"/>
          <w:sz w:val="24"/>
          <w:szCs w:val="24"/>
          <w:lang w:val="es-CO" w:eastAsia="en-US"/>
          <w14:ligatures w14:val="standardContextual"/>
        </w:rPr>
        <w:t>GN</w:t>
      </w:r>
      <w:r w:rsidRPr="00E42096">
        <w:rPr>
          <w:rFonts w:ascii="Arial" w:eastAsia="Calibri" w:hAnsi="Arial" w:cs="Arial"/>
          <w:kern w:val="2"/>
          <w:sz w:val="24"/>
          <w:szCs w:val="24"/>
          <w:lang w:val="es-CO" w:eastAsia="en-US"/>
          <w14:ligatures w14:val="standardContextual"/>
        </w:rPr>
        <w:t xml:space="preserve"> a través de acciones de evaluación y control.</w:t>
      </w:r>
      <w:r w:rsidRPr="00E42096">
        <w:rPr>
          <w:rFonts w:ascii="Arial" w:eastAsia="Calibri" w:hAnsi="Arial" w:cs="Arial"/>
          <w:kern w:val="2"/>
          <w:sz w:val="24"/>
          <w:szCs w:val="24"/>
          <w:lang w:val="es-CO"/>
          <w14:ligatures w14:val="standardContextual"/>
        </w:rPr>
        <w:t xml:space="preserve"> </w:t>
      </w:r>
    </w:p>
    <w:p w14:paraId="286EE48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PROGRAMA AUDITORÍA Y CONTROL"/>
        <w:tblDescription w:val="Tabla en word: Donde se relaciona las columnas de objetivo general, componentes, justificación, alcance, beneficios y lineamientos. Información requerida para el programa de normalización de requisitos de formas y formularios para el programa de auditoría y control."/>
      </w:tblPr>
      <w:tblGrid>
        <w:gridCol w:w="5583"/>
        <w:gridCol w:w="780"/>
        <w:gridCol w:w="1114"/>
        <w:gridCol w:w="807"/>
        <w:gridCol w:w="1630"/>
      </w:tblGrid>
      <w:tr w:rsidR="00261D79" w:rsidRPr="00E42096" w14:paraId="23297DB1" w14:textId="77777777" w:rsidTr="00261D79">
        <w:trPr>
          <w:trHeight w:val="330"/>
        </w:trPr>
        <w:tc>
          <w:tcPr>
            <w:tcW w:w="9914" w:type="dxa"/>
            <w:gridSpan w:val="5"/>
            <w:shd w:val="clear" w:color="auto" w:fill="auto"/>
            <w:vAlign w:val="center"/>
          </w:tcPr>
          <w:p w14:paraId="41422F9D" w14:textId="77777777"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lastRenderedPageBreak/>
              <w:t>PROPÓSITO</w:t>
            </w:r>
          </w:p>
        </w:tc>
      </w:tr>
      <w:tr w:rsidR="00261D79" w:rsidRPr="00904F8F" w14:paraId="4E15176D" w14:textId="77777777" w:rsidTr="00261D79">
        <w:trPr>
          <w:trHeight w:val="667"/>
        </w:trPr>
        <w:tc>
          <w:tcPr>
            <w:tcW w:w="9914" w:type="dxa"/>
            <w:gridSpan w:val="5"/>
            <w:shd w:val="clear" w:color="auto" w:fill="auto"/>
            <w:vAlign w:val="center"/>
          </w:tcPr>
          <w:p w14:paraId="09C7B91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El programa de auditoría y control tiene como propósito evaluar, controlar y determinar el grado de conformidad de los componentes del Sistema de Gestión Documental y de la cultura del autocontrol de las operaciones archivísticas de la entidad. </w:t>
            </w:r>
          </w:p>
        </w:tc>
      </w:tr>
      <w:tr w:rsidR="00261D79" w:rsidRPr="00E42096" w14:paraId="53193DE9" w14:textId="77777777" w:rsidTr="008C1E61">
        <w:trPr>
          <w:trHeight w:val="70"/>
        </w:trPr>
        <w:tc>
          <w:tcPr>
            <w:tcW w:w="9914" w:type="dxa"/>
            <w:gridSpan w:val="5"/>
            <w:shd w:val="clear" w:color="auto" w:fill="auto"/>
            <w:vAlign w:val="center"/>
          </w:tcPr>
          <w:p w14:paraId="1A30898A" w14:textId="77777777" w:rsidR="00261D79" w:rsidRPr="00E42096" w:rsidRDefault="00261D79" w:rsidP="00E42096">
            <w:pPr>
              <w:spacing w:after="0" w:line="360" w:lineRule="auto"/>
              <w:contextualSpacing/>
              <w:rPr>
                <w:rFonts w:ascii="Arial" w:eastAsia="Calibri" w:hAnsi="Arial" w:cs="Arial"/>
                <w:sz w:val="24"/>
                <w:szCs w:val="24"/>
                <w:lang w:val="es-CO" w:eastAsia="en-US"/>
              </w:rPr>
            </w:pPr>
            <w:r w:rsidRPr="00E42096">
              <w:rPr>
                <w:rFonts w:ascii="Arial" w:eastAsia="Calibri" w:hAnsi="Arial" w:cs="Arial"/>
                <w:b/>
                <w:sz w:val="24"/>
                <w:szCs w:val="24"/>
                <w:lang w:val="es-CO" w:eastAsia="en-US"/>
              </w:rPr>
              <w:t>OBJETIVO GENERAL</w:t>
            </w:r>
          </w:p>
        </w:tc>
      </w:tr>
      <w:tr w:rsidR="00261D79" w:rsidRPr="00904F8F" w14:paraId="7803AD5A" w14:textId="77777777" w:rsidTr="00261D79">
        <w:trPr>
          <w:trHeight w:val="667"/>
        </w:trPr>
        <w:tc>
          <w:tcPr>
            <w:tcW w:w="9914" w:type="dxa"/>
            <w:gridSpan w:val="5"/>
            <w:shd w:val="clear" w:color="auto" w:fill="auto"/>
            <w:vAlign w:val="center"/>
          </w:tcPr>
          <w:p w14:paraId="0A68F821" w14:textId="3DB80718" w:rsidR="00216D6E"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Establecer las actividades de autocontrol y evaluación de las operaciones archivísticas de</w:t>
            </w:r>
            <w:r w:rsidR="00C941BA" w:rsidRPr="00E42096">
              <w:rPr>
                <w:rFonts w:ascii="Arial" w:eastAsia="Calibri" w:hAnsi="Arial" w:cs="Arial"/>
                <w:kern w:val="2"/>
                <w:sz w:val="24"/>
                <w:szCs w:val="24"/>
                <w:lang w:val="es-CO" w:eastAsia="en-US"/>
                <w14:ligatures w14:val="standardContextual"/>
              </w:rPr>
              <w:t xml:space="preserve"> la </w:t>
            </w:r>
            <w:r w:rsidRPr="00E42096">
              <w:rPr>
                <w:rFonts w:ascii="Arial" w:eastAsia="Calibri" w:hAnsi="Arial" w:cs="Arial"/>
                <w:kern w:val="2"/>
                <w:sz w:val="24"/>
                <w:szCs w:val="24"/>
                <w:lang w:val="es-CO" w:eastAsia="en-US"/>
                <w14:ligatures w14:val="standardContextual"/>
              </w:rPr>
              <w:t xml:space="preserve">APC Colombia. </w:t>
            </w:r>
          </w:p>
        </w:tc>
      </w:tr>
      <w:tr w:rsidR="00261D79" w:rsidRPr="00E42096" w14:paraId="654B3BE3" w14:textId="77777777" w:rsidTr="00216D6E">
        <w:trPr>
          <w:trHeight w:val="317"/>
        </w:trPr>
        <w:tc>
          <w:tcPr>
            <w:tcW w:w="9914" w:type="dxa"/>
            <w:gridSpan w:val="5"/>
            <w:shd w:val="clear" w:color="auto" w:fill="auto"/>
            <w:vAlign w:val="center"/>
          </w:tcPr>
          <w:p w14:paraId="401E4BB5" w14:textId="77777777" w:rsidR="00261D79" w:rsidRPr="00E42096" w:rsidRDefault="00261D79" w:rsidP="002F0533">
            <w:pPr>
              <w:numPr>
                <w:ilvl w:val="0"/>
                <w:numId w:val="5"/>
              </w:numPr>
              <w:spacing w:after="0" w:line="360" w:lineRule="auto"/>
              <w:ind w:left="0"/>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JUSTIFICACIÓN</w:t>
            </w:r>
          </w:p>
        </w:tc>
      </w:tr>
      <w:tr w:rsidR="00261D79" w:rsidRPr="00904F8F" w14:paraId="5927AF07" w14:textId="77777777" w:rsidTr="00261D79">
        <w:trPr>
          <w:trHeight w:val="330"/>
        </w:trPr>
        <w:tc>
          <w:tcPr>
            <w:tcW w:w="9914" w:type="dxa"/>
            <w:gridSpan w:val="5"/>
            <w:shd w:val="clear" w:color="auto" w:fill="auto"/>
            <w:vAlign w:val="center"/>
          </w:tcPr>
          <w:p w14:paraId="12456B34" w14:textId="603FF968"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Las actividades de seguimiento deben incluir la verificación de las acciones tomadas y el informe de los resultados de la verificación,</w:t>
            </w:r>
            <w:r w:rsidRPr="00E42096">
              <w:rPr>
                <w:rFonts w:ascii="Arial" w:eastAsia="Calibri" w:hAnsi="Arial" w:cs="Arial"/>
                <w:color w:val="FF0000"/>
                <w:kern w:val="2"/>
                <w:sz w:val="24"/>
                <w:szCs w:val="24"/>
                <w:lang w:val="es-CO" w:eastAsia="en-US"/>
                <w14:ligatures w14:val="standardContextual"/>
              </w:rPr>
              <w:t xml:space="preserve"> </w:t>
            </w:r>
            <w:r w:rsidRPr="00E42096">
              <w:rPr>
                <w:rFonts w:ascii="Arial" w:eastAsia="Calibri" w:hAnsi="Arial" w:cs="Arial"/>
                <w:kern w:val="2"/>
                <w:sz w:val="24"/>
                <w:szCs w:val="24"/>
                <w:lang w:val="es-CO" w:eastAsia="en-US"/>
                <w14:ligatures w14:val="standardContextual"/>
              </w:rPr>
              <w:t>Norma ISO 9001:2015 numeral 10.2. y deben mantenerse registro de las auditorias y sus resultados Norma ISO 9001:2015 numeral 9.2 literal f.</w:t>
            </w:r>
          </w:p>
          <w:p w14:paraId="114FF781" w14:textId="77777777" w:rsidR="00216D6E" w:rsidRPr="00E42096" w:rsidRDefault="00216D6E" w:rsidP="00E42096">
            <w:pPr>
              <w:spacing w:after="0" w:line="360" w:lineRule="auto"/>
              <w:rPr>
                <w:rFonts w:ascii="Arial" w:eastAsia="Calibri" w:hAnsi="Arial" w:cs="Arial"/>
                <w:kern w:val="2"/>
                <w:sz w:val="24"/>
                <w:szCs w:val="24"/>
                <w:lang w:val="es-CO"/>
                <w14:ligatures w14:val="standardContextual"/>
              </w:rPr>
            </w:pPr>
          </w:p>
          <w:p w14:paraId="0C2E6769" w14:textId="65FB6EB2" w:rsidR="00261D79"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El programa de auditoría y su ejecución estará a cargo de control interno, que posterior a la misma hará seguimiento a los planes de mejoramiento a que haya lugar.  De la misma manera se debe realizar gestión del riesgo de las actividades del proceso de gestión documental, para ello se requiere identificar, analizar, valorar, adoptar medidas de mitigación y de administración del riesgo.</w:t>
            </w:r>
          </w:p>
          <w:p w14:paraId="79D290CE" w14:textId="77777777" w:rsidR="00AF09F8" w:rsidRPr="00E42096" w:rsidRDefault="00AF09F8" w:rsidP="00E42096">
            <w:pPr>
              <w:spacing w:after="0" w:line="360" w:lineRule="auto"/>
              <w:rPr>
                <w:rFonts w:ascii="Arial" w:eastAsia="Calibri" w:hAnsi="Arial" w:cs="Arial"/>
                <w:kern w:val="2"/>
                <w:sz w:val="24"/>
                <w:szCs w:val="24"/>
                <w:lang w:val="es-CO" w:eastAsia="en-US"/>
                <w14:ligatures w14:val="standardContextual"/>
              </w:rPr>
            </w:pPr>
          </w:p>
          <w:p w14:paraId="6B41DF7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Consecuentemente, medir la satisfacción de los usuarios e impacto de los servicios ofrecidos por el proceso de gestión documental y desarrollara acciones encaminadas a la mejora continua de los procesos archivísticos y de gestión de correspondencia de la APC Colombia.</w:t>
            </w:r>
          </w:p>
        </w:tc>
      </w:tr>
      <w:tr w:rsidR="00261D79" w:rsidRPr="00E42096" w14:paraId="5CB2F5C1" w14:textId="77777777" w:rsidTr="00261D79">
        <w:trPr>
          <w:trHeight w:val="330"/>
        </w:trPr>
        <w:tc>
          <w:tcPr>
            <w:tcW w:w="9914" w:type="dxa"/>
            <w:gridSpan w:val="5"/>
            <w:shd w:val="clear" w:color="auto" w:fill="auto"/>
            <w:vAlign w:val="center"/>
          </w:tcPr>
          <w:p w14:paraId="627279AE" w14:textId="77777777" w:rsidR="00261D79" w:rsidRPr="00E42096" w:rsidRDefault="00261D79" w:rsidP="002F0533">
            <w:pPr>
              <w:numPr>
                <w:ilvl w:val="0"/>
                <w:numId w:val="5"/>
              </w:numPr>
              <w:spacing w:after="0" w:line="360" w:lineRule="auto"/>
              <w:ind w:left="0"/>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ALCANCE</w:t>
            </w:r>
          </w:p>
        </w:tc>
      </w:tr>
      <w:tr w:rsidR="00261D79" w:rsidRPr="00904F8F" w14:paraId="62356B53" w14:textId="77777777" w:rsidTr="00261D79">
        <w:trPr>
          <w:trHeight w:val="330"/>
        </w:trPr>
        <w:tc>
          <w:tcPr>
            <w:tcW w:w="9914" w:type="dxa"/>
            <w:gridSpan w:val="5"/>
            <w:shd w:val="clear" w:color="auto" w:fill="auto"/>
            <w:vAlign w:val="center"/>
          </w:tcPr>
          <w:p w14:paraId="588ADC61" w14:textId="63D769E0"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 xml:space="preserve">Inicia con la formulación y armonización del programa con los lineamientos dados por </w:t>
            </w:r>
            <w:r w:rsidR="00216D6E" w:rsidRPr="00E42096">
              <w:rPr>
                <w:rFonts w:ascii="Arial" w:eastAsia="Calibri" w:hAnsi="Arial" w:cs="Arial"/>
                <w:kern w:val="2"/>
                <w:sz w:val="24"/>
                <w:szCs w:val="24"/>
                <w:lang w:val="es-CO" w:eastAsia="en-US"/>
                <w14:ligatures w14:val="standardContextual"/>
              </w:rPr>
              <w:t xml:space="preserve">el proceso Evaluación, control y mejoramiento </w:t>
            </w:r>
            <w:r w:rsidRPr="00E42096">
              <w:rPr>
                <w:rFonts w:ascii="Arial" w:eastAsia="Calibri" w:hAnsi="Arial" w:cs="Arial"/>
                <w:kern w:val="2"/>
                <w:sz w:val="24"/>
                <w:szCs w:val="24"/>
                <w:lang w:val="es-CO" w:eastAsia="en-US"/>
                <w14:ligatures w14:val="standardContextual"/>
              </w:rPr>
              <w:t>y finaliza con el seguimiento y control dirigidos a una mejora continua.</w:t>
            </w:r>
          </w:p>
        </w:tc>
      </w:tr>
      <w:tr w:rsidR="00261D79" w:rsidRPr="00E42096" w14:paraId="16AF585C" w14:textId="77777777" w:rsidTr="00261D79">
        <w:trPr>
          <w:trHeight w:val="330"/>
        </w:trPr>
        <w:tc>
          <w:tcPr>
            <w:tcW w:w="9914" w:type="dxa"/>
            <w:gridSpan w:val="5"/>
            <w:shd w:val="clear" w:color="auto" w:fill="auto"/>
            <w:vAlign w:val="center"/>
          </w:tcPr>
          <w:p w14:paraId="3663332F" w14:textId="5A05AB69" w:rsidR="00261D79" w:rsidRPr="00E42096" w:rsidRDefault="00261D79" w:rsidP="002F0533">
            <w:pPr>
              <w:numPr>
                <w:ilvl w:val="0"/>
                <w:numId w:val="5"/>
              </w:numPr>
              <w:spacing w:after="0" w:line="360" w:lineRule="auto"/>
              <w:ind w:left="0"/>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BENEFICIO</w:t>
            </w:r>
          </w:p>
        </w:tc>
      </w:tr>
      <w:tr w:rsidR="00261D79" w:rsidRPr="00904F8F" w14:paraId="5A3AFB6E" w14:textId="77777777" w:rsidTr="00261D79">
        <w:trPr>
          <w:trHeight w:val="330"/>
        </w:trPr>
        <w:tc>
          <w:tcPr>
            <w:tcW w:w="9914" w:type="dxa"/>
            <w:gridSpan w:val="5"/>
            <w:shd w:val="clear" w:color="auto" w:fill="auto"/>
            <w:vAlign w:val="center"/>
          </w:tcPr>
          <w:p w14:paraId="5FDD836F" w14:textId="77777777" w:rsidR="00261D79" w:rsidRPr="00E42096" w:rsidRDefault="00261D79" w:rsidP="002F0533">
            <w:pPr>
              <w:pStyle w:val="Prrafodelista"/>
              <w:numPr>
                <w:ilvl w:val="0"/>
                <w:numId w:val="25"/>
              </w:numPr>
              <w:ind w:left="0" w:hanging="284"/>
              <w:rPr>
                <w:rFonts w:cs="Arial"/>
                <w:szCs w:val="24"/>
                <w:lang w:val="es-CO"/>
              </w:rPr>
            </w:pPr>
            <w:r w:rsidRPr="00E42096">
              <w:rPr>
                <w:rFonts w:cs="Arial"/>
                <w:szCs w:val="24"/>
                <w:lang w:val="es-CO"/>
              </w:rPr>
              <w:t>Lograr mayor eficiencia, eficacia y transparencia en los procesos de gestión documental.</w:t>
            </w:r>
          </w:p>
          <w:p w14:paraId="50081423" w14:textId="1A284BE8" w:rsidR="00261D79" w:rsidRPr="00E42096" w:rsidRDefault="00261D79" w:rsidP="002F0533">
            <w:pPr>
              <w:pStyle w:val="Prrafodelista"/>
              <w:numPr>
                <w:ilvl w:val="0"/>
                <w:numId w:val="25"/>
              </w:numPr>
              <w:ind w:left="0" w:hanging="284"/>
              <w:rPr>
                <w:rFonts w:cs="Arial"/>
                <w:szCs w:val="24"/>
                <w:lang w:val="es-CO"/>
              </w:rPr>
            </w:pPr>
            <w:r w:rsidRPr="00E42096">
              <w:rPr>
                <w:rFonts w:cs="Arial"/>
                <w:szCs w:val="24"/>
                <w:lang w:val="es-CO"/>
              </w:rPr>
              <w:t>Monitorear los</w:t>
            </w:r>
            <w:r w:rsidR="00AF09F8">
              <w:rPr>
                <w:rFonts w:cs="Arial"/>
                <w:szCs w:val="24"/>
                <w:lang w:val="es-CO"/>
              </w:rPr>
              <w:t xml:space="preserve"> avances y las falencias de la E</w:t>
            </w:r>
            <w:r w:rsidRPr="00E42096">
              <w:rPr>
                <w:rFonts w:cs="Arial"/>
                <w:szCs w:val="24"/>
                <w:lang w:val="es-CO"/>
              </w:rPr>
              <w:t xml:space="preserve">ntidad. </w:t>
            </w:r>
          </w:p>
          <w:p w14:paraId="60F9623F" w14:textId="77777777" w:rsidR="00261D79" w:rsidRPr="00E42096" w:rsidRDefault="00261D79" w:rsidP="002F0533">
            <w:pPr>
              <w:pStyle w:val="Prrafodelista"/>
              <w:numPr>
                <w:ilvl w:val="0"/>
                <w:numId w:val="25"/>
              </w:numPr>
              <w:ind w:left="0" w:hanging="284"/>
              <w:rPr>
                <w:rFonts w:cs="Arial"/>
                <w:szCs w:val="24"/>
                <w:lang w:val="es-CO"/>
              </w:rPr>
            </w:pPr>
            <w:r w:rsidRPr="00E42096">
              <w:rPr>
                <w:rFonts w:cs="Arial"/>
                <w:szCs w:val="24"/>
                <w:lang w:val="es-CO"/>
              </w:rPr>
              <w:t xml:space="preserve">Hallar puntos de control para garantizar la mejora continua.   </w:t>
            </w:r>
          </w:p>
        </w:tc>
      </w:tr>
      <w:tr w:rsidR="00261D79" w:rsidRPr="00E42096" w14:paraId="770CC9C8" w14:textId="77777777" w:rsidTr="00216D6E">
        <w:trPr>
          <w:trHeight w:val="82"/>
        </w:trPr>
        <w:tc>
          <w:tcPr>
            <w:tcW w:w="9914" w:type="dxa"/>
            <w:gridSpan w:val="5"/>
            <w:shd w:val="clear" w:color="auto" w:fill="auto"/>
            <w:vAlign w:val="center"/>
          </w:tcPr>
          <w:p w14:paraId="23CC7E0F" w14:textId="268DD0B5" w:rsidR="00261D79" w:rsidRPr="00E42096" w:rsidRDefault="00261D79" w:rsidP="002F0533">
            <w:pPr>
              <w:numPr>
                <w:ilvl w:val="0"/>
                <w:numId w:val="5"/>
              </w:numPr>
              <w:spacing w:after="0" w:line="360" w:lineRule="auto"/>
              <w:ind w:left="0"/>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LINEAMIENTO</w:t>
            </w:r>
          </w:p>
        </w:tc>
      </w:tr>
      <w:tr w:rsidR="00261D79" w:rsidRPr="00904F8F" w14:paraId="07525DBA" w14:textId="77777777" w:rsidTr="00261D79">
        <w:trPr>
          <w:trHeight w:val="330"/>
        </w:trPr>
        <w:tc>
          <w:tcPr>
            <w:tcW w:w="9914" w:type="dxa"/>
            <w:gridSpan w:val="5"/>
            <w:shd w:val="clear" w:color="auto" w:fill="auto"/>
            <w:vAlign w:val="center"/>
          </w:tcPr>
          <w:p w14:paraId="40A5F0AC" w14:textId="77777777" w:rsidR="00261D79" w:rsidRPr="00E42096" w:rsidRDefault="00261D79" w:rsidP="002F0533">
            <w:pPr>
              <w:pStyle w:val="Prrafodelista"/>
              <w:numPr>
                <w:ilvl w:val="0"/>
                <w:numId w:val="24"/>
              </w:numPr>
              <w:ind w:left="0" w:hanging="284"/>
              <w:rPr>
                <w:rFonts w:cs="Arial"/>
                <w:szCs w:val="24"/>
                <w:lang w:val="es-CO"/>
              </w:rPr>
            </w:pPr>
            <w:r w:rsidRPr="00E42096">
              <w:rPr>
                <w:rFonts w:cs="Arial"/>
                <w:szCs w:val="24"/>
                <w:lang w:val="es-CO"/>
              </w:rPr>
              <w:t xml:space="preserve">Concertar con los sistemas de gestión de la entidad, las actividades orientadas al análisis y tratamiento de riesgos asociados a la gestión de la información. </w:t>
            </w:r>
          </w:p>
          <w:p w14:paraId="390EC96E" w14:textId="77777777" w:rsidR="00261D79" w:rsidRPr="00E42096" w:rsidRDefault="00261D79" w:rsidP="002F0533">
            <w:pPr>
              <w:pStyle w:val="Prrafodelista"/>
              <w:numPr>
                <w:ilvl w:val="0"/>
                <w:numId w:val="24"/>
              </w:numPr>
              <w:ind w:left="0" w:hanging="284"/>
              <w:rPr>
                <w:rFonts w:cs="Arial"/>
                <w:szCs w:val="24"/>
                <w:lang w:val="es-CO"/>
              </w:rPr>
            </w:pPr>
            <w:r w:rsidRPr="00E42096">
              <w:rPr>
                <w:rFonts w:cs="Arial"/>
                <w:szCs w:val="24"/>
                <w:lang w:val="es-CO"/>
              </w:rPr>
              <w:t>Identificar y reconocer las debilidades para generar acciones correctivas y preventivas.</w:t>
            </w:r>
          </w:p>
        </w:tc>
      </w:tr>
      <w:tr w:rsidR="00261D79" w:rsidRPr="00E42096" w14:paraId="6F345290" w14:textId="77777777" w:rsidTr="00261D79">
        <w:trPr>
          <w:trHeight w:val="330"/>
        </w:trPr>
        <w:tc>
          <w:tcPr>
            <w:tcW w:w="9914" w:type="dxa"/>
            <w:gridSpan w:val="5"/>
            <w:shd w:val="clear" w:color="auto" w:fill="auto"/>
            <w:vAlign w:val="center"/>
          </w:tcPr>
          <w:p w14:paraId="7DE25719" w14:textId="40B6B65C" w:rsidR="00261D79" w:rsidRPr="00E42096" w:rsidRDefault="00261D79" w:rsidP="002F0533">
            <w:pPr>
              <w:numPr>
                <w:ilvl w:val="0"/>
                <w:numId w:val="6"/>
              </w:numPr>
              <w:spacing w:after="0" w:line="360" w:lineRule="auto"/>
              <w:ind w:left="0"/>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ACTIVIDAD</w:t>
            </w:r>
          </w:p>
        </w:tc>
      </w:tr>
      <w:tr w:rsidR="00261D79" w:rsidRPr="00E42096" w14:paraId="268290B5" w14:textId="77777777" w:rsidTr="00216D6E">
        <w:trPr>
          <w:trHeight w:val="330"/>
        </w:trPr>
        <w:tc>
          <w:tcPr>
            <w:tcW w:w="5945" w:type="dxa"/>
            <w:vMerge w:val="restart"/>
            <w:shd w:val="clear" w:color="auto" w:fill="auto"/>
            <w:vAlign w:val="center"/>
          </w:tcPr>
          <w:p w14:paraId="2DCE0BE3"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Actividad</w:t>
            </w:r>
          </w:p>
          <w:p w14:paraId="17DA682C" w14:textId="77777777" w:rsidR="00216D6E" w:rsidRPr="00E42096" w:rsidRDefault="00216D6E" w:rsidP="00E42096">
            <w:pPr>
              <w:spacing w:after="0" w:line="360" w:lineRule="auto"/>
              <w:rPr>
                <w:rFonts w:ascii="Arial" w:eastAsia="Calibri" w:hAnsi="Arial" w:cs="Arial"/>
                <w:b/>
                <w:bCs/>
                <w:kern w:val="2"/>
                <w:sz w:val="24"/>
                <w:szCs w:val="24"/>
                <w:lang w:val="es-CO" w:eastAsia="en-US"/>
                <w14:ligatures w14:val="standardContextual"/>
              </w:rPr>
            </w:pPr>
          </w:p>
          <w:p w14:paraId="45506183" w14:textId="30DB1F26" w:rsidR="00216D6E" w:rsidRPr="00E42096" w:rsidRDefault="00216D6E" w:rsidP="00E42096">
            <w:pPr>
              <w:spacing w:after="0" w:line="360" w:lineRule="auto"/>
              <w:rPr>
                <w:rFonts w:ascii="Arial" w:eastAsia="Calibri" w:hAnsi="Arial" w:cs="Arial"/>
                <w:b/>
                <w:bCs/>
                <w:kern w:val="2"/>
                <w:sz w:val="24"/>
                <w:szCs w:val="24"/>
                <w:lang w:val="es-CO" w:eastAsia="en-US"/>
                <w14:ligatures w14:val="standardContextual"/>
              </w:rPr>
            </w:pPr>
          </w:p>
        </w:tc>
        <w:tc>
          <w:tcPr>
            <w:tcW w:w="403" w:type="dxa"/>
            <w:shd w:val="clear" w:color="auto" w:fill="auto"/>
            <w:vAlign w:val="center"/>
          </w:tcPr>
          <w:p w14:paraId="37B9BA87"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 xml:space="preserve">Corto plazo </w:t>
            </w:r>
          </w:p>
        </w:tc>
        <w:tc>
          <w:tcPr>
            <w:tcW w:w="1114" w:type="dxa"/>
            <w:shd w:val="clear" w:color="auto" w:fill="auto"/>
            <w:vAlign w:val="center"/>
          </w:tcPr>
          <w:p w14:paraId="6B35A202"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Mediano plazo</w:t>
            </w:r>
          </w:p>
        </w:tc>
        <w:tc>
          <w:tcPr>
            <w:tcW w:w="807" w:type="dxa"/>
            <w:shd w:val="clear" w:color="auto" w:fill="auto"/>
            <w:vAlign w:val="center"/>
          </w:tcPr>
          <w:p w14:paraId="0395262F"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Largo plazo</w:t>
            </w:r>
          </w:p>
        </w:tc>
        <w:tc>
          <w:tcPr>
            <w:tcW w:w="1645" w:type="dxa"/>
            <w:vMerge w:val="restart"/>
            <w:shd w:val="clear" w:color="auto" w:fill="auto"/>
            <w:vAlign w:val="center"/>
          </w:tcPr>
          <w:p w14:paraId="658C9BBA"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Entregable</w:t>
            </w:r>
          </w:p>
          <w:p w14:paraId="3499C5A7" w14:textId="77777777" w:rsidR="00216D6E" w:rsidRPr="00E42096" w:rsidRDefault="00216D6E" w:rsidP="00E42096">
            <w:pPr>
              <w:spacing w:after="0" w:line="360" w:lineRule="auto"/>
              <w:rPr>
                <w:rFonts w:ascii="Arial" w:eastAsia="Calibri" w:hAnsi="Arial" w:cs="Arial"/>
                <w:b/>
                <w:bCs/>
                <w:kern w:val="2"/>
                <w:sz w:val="24"/>
                <w:szCs w:val="24"/>
                <w:lang w:val="es-CO" w:eastAsia="en-US"/>
                <w14:ligatures w14:val="standardContextual"/>
              </w:rPr>
            </w:pPr>
          </w:p>
          <w:p w14:paraId="0BE68B81" w14:textId="5E3F11C6" w:rsidR="00216D6E" w:rsidRPr="00E42096" w:rsidRDefault="00216D6E" w:rsidP="00E42096">
            <w:pPr>
              <w:spacing w:after="0" w:line="360" w:lineRule="auto"/>
              <w:rPr>
                <w:rFonts w:ascii="Arial" w:eastAsia="Calibri" w:hAnsi="Arial" w:cs="Arial"/>
                <w:b/>
                <w:bCs/>
                <w:kern w:val="2"/>
                <w:sz w:val="24"/>
                <w:szCs w:val="24"/>
                <w:lang w:val="es-CO" w:eastAsia="en-US"/>
                <w14:ligatures w14:val="standardContextual"/>
              </w:rPr>
            </w:pPr>
          </w:p>
        </w:tc>
      </w:tr>
      <w:tr w:rsidR="00261D79" w:rsidRPr="00E42096" w14:paraId="2EBCCD59" w14:textId="77777777" w:rsidTr="00216D6E">
        <w:trPr>
          <w:trHeight w:val="330"/>
        </w:trPr>
        <w:tc>
          <w:tcPr>
            <w:tcW w:w="5945" w:type="dxa"/>
            <w:vMerge/>
            <w:shd w:val="clear" w:color="auto" w:fill="auto"/>
            <w:vAlign w:val="center"/>
          </w:tcPr>
          <w:p w14:paraId="79F6361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403" w:type="dxa"/>
            <w:shd w:val="clear" w:color="auto" w:fill="auto"/>
            <w:vAlign w:val="center"/>
          </w:tcPr>
          <w:p w14:paraId="7586BF83"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2024</w:t>
            </w:r>
          </w:p>
        </w:tc>
        <w:tc>
          <w:tcPr>
            <w:tcW w:w="1114" w:type="dxa"/>
            <w:shd w:val="clear" w:color="auto" w:fill="auto"/>
            <w:vAlign w:val="center"/>
          </w:tcPr>
          <w:p w14:paraId="4D6E01CB"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2025</w:t>
            </w:r>
          </w:p>
        </w:tc>
        <w:tc>
          <w:tcPr>
            <w:tcW w:w="807" w:type="dxa"/>
            <w:shd w:val="clear" w:color="auto" w:fill="auto"/>
            <w:vAlign w:val="center"/>
          </w:tcPr>
          <w:p w14:paraId="1047B6AB" w14:textId="77777777" w:rsidR="00261D79" w:rsidRPr="00E42096" w:rsidRDefault="00261D79" w:rsidP="00E42096">
            <w:pPr>
              <w:spacing w:after="0" w:line="360" w:lineRule="auto"/>
              <w:rPr>
                <w:rFonts w:ascii="Arial" w:eastAsia="Calibri" w:hAnsi="Arial" w:cs="Arial"/>
                <w:b/>
                <w:bCs/>
                <w:kern w:val="2"/>
                <w:sz w:val="24"/>
                <w:szCs w:val="24"/>
                <w:lang w:val="es-CO" w:eastAsia="en-US"/>
                <w14:ligatures w14:val="standardContextual"/>
              </w:rPr>
            </w:pPr>
            <w:r w:rsidRPr="00E42096">
              <w:rPr>
                <w:rFonts w:ascii="Arial" w:eastAsia="Calibri" w:hAnsi="Arial" w:cs="Arial"/>
                <w:b/>
                <w:bCs/>
                <w:kern w:val="2"/>
                <w:sz w:val="24"/>
                <w:szCs w:val="24"/>
                <w:lang w:val="es-CO" w:eastAsia="en-US"/>
                <w14:ligatures w14:val="standardContextual"/>
              </w:rPr>
              <w:t>2026</w:t>
            </w:r>
          </w:p>
        </w:tc>
        <w:tc>
          <w:tcPr>
            <w:tcW w:w="1645" w:type="dxa"/>
            <w:vMerge/>
            <w:shd w:val="clear" w:color="auto" w:fill="auto"/>
            <w:vAlign w:val="center"/>
          </w:tcPr>
          <w:p w14:paraId="2A37838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4DB00673" w14:textId="77777777" w:rsidTr="00216D6E">
        <w:trPr>
          <w:trHeight w:val="330"/>
        </w:trPr>
        <w:tc>
          <w:tcPr>
            <w:tcW w:w="5945" w:type="dxa"/>
            <w:shd w:val="clear" w:color="auto" w:fill="auto"/>
            <w:vAlign w:val="center"/>
          </w:tcPr>
          <w:p w14:paraId="1C1E8EE0"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Diseñar e implementar el proyecto de seguimiento y control de gestión documental</w:t>
            </w:r>
          </w:p>
        </w:tc>
        <w:tc>
          <w:tcPr>
            <w:tcW w:w="403" w:type="dxa"/>
            <w:shd w:val="clear" w:color="auto" w:fill="auto"/>
            <w:vAlign w:val="center"/>
          </w:tcPr>
          <w:p w14:paraId="5B5BDC0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6E15ACCC"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5092F24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645" w:type="dxa"/>
            <w:shd w:val="clear" w:color="auto" w:fill="auto"/>
            <w:vAlign w:val="center"/>
          </w:tcPr>
          <w:p w14:paraId="066BAC8A"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Proyecto </w:t>
            </w:r>
          </w:p>
          <w:p w14:paraId="3065D52E" w14:textId="75277976" w:rsidR="00216D6E" w:rsidRPr="00E42096" w:rsidRDefault="00216D6E"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125AD9AE" w14:textId="77777777" w:rsidTr="00216D6E">
        <w:trPr>
          <w:trHeight w:val="330"/>
        </w:trPr>
        <w:tc>
          <w:tcPr>
            <w:tcW w:w="5945" w:type="dxa"/>
            <w:shd w:val="clear" w:color="auto" w:fill="auto"/>
            <w:vAlign w:val="center"/>
          </w:tcPr>
          <w:p w14:paraId="74F44137" w14:textId="7903D68A"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Programar mesas de trabajo con </w:t>
            </w:r>
            <w:r w:rsidR="00216D6E" w:rsidRPr="00E42096">
              <w:rPr>
                <w:rFonts w:ascii="Arial" w:eastAsia="Calibri" w:hAnsi="Arial" w:cs="Arial"/>
                <w:kern w:val="2"/>
                <w:sz w:val="24"/>
                <w:szCs w:val="24"/>
                <w:lang w:val="es-CO" w:eastAsia="en-US"/>
                <w14:ligatures w14:val="standardContextual"/>
              </w:rPr>
              <w:t>el proceso Evaluación, control y mejoramiento</w:t>
            </w:r>
            <w:r w:rsidRPr="00E42096">
              <w:rPr>
                <w:rFonts w:ascii="Arial" w:eastAsia="Calibri" w:hAnsi="Arial" w:cs="Arial"/>
                <w:kern w:val="2"/>
                <w:sz w:val="24"/>
                <w:szCs w:val="24"/>
                <w:lang w:val="es-CO" w:eastAsia="en-US"/>
                <w14:ligatures w14:val="standardContextual"/>
              </w:rPr>
              <w:t xml:space="preserve"> para establecer las falencias y los puntos de mejora. </w:t>
            </w:r>
          </w:p>
        </w:tc>
        <w:tc>
          <w:tcPr>
            <w:tcW w:w="403" w:type="dxa"/>
            <w:shd w:val="clear" w:color="auto" w:fill="auto"/>
            <w:vAlign w:val="center"/>
          </w:tcPr>
          <w:p w14:paraId="5976DA3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3F9E0D94"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2D7BB6F1"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p>
        </w:tc>
        <w:tc>
          <w:tcPr>
            <w:tcW w:w="1645" w:type="dxa"/>
            <w:shd w:val="clear" w:color="auto" w:fill="auto"/>
            <w:vAlign w:val="center"/>
          </w:tcPr>
          <w:p w14:paraId="48FC66A7" w14:textId="77777777" w:rsidR="00261D79" w:rsidRPr="00E42096" w:rsidRDefault="00261D79" w:rsidP="00E42096">
            <w:pPr>
              <w:spacing w:after="0" w:line="360" w:lineRule="auto"/>
              <w:ind w:right="-97"/>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Cronograma</w:t>
            </w:r>
          </w:p>
          <w:p w14:paraId="7E25FCA9" w14:textId="6BC6E998" w:rsidR="00216D6E" w:rsidRPr="00E42096" w:rsidRDefault="00216D6E" w:rsidP="00E42096">
            <w:pPr>
              <w:spacing w:after="0" w:line="360" w:lineRule="auto"/>
              <w:ind w:right="-97"/>
              <w:rPr>
                <w:rFonts w:ascii="Arial" w:eastAsia="Calibri" w:hAnsi="Arial" w:cs="Arial"/>
                <w:kern w:val="2"/>
                <w:sz w:val="24"/>
                <w:szCs w:val="24"/>
                <w:lang w:val="es-CO" w:eastAsia="en-US"/>
                <w14:ligatures w14:val="standardContextual"/>
              </w:rPr>
            </w:pPr>
          </w:p>
        </w:tc>
      </w:tr>
      <w:tr w:rsidR="00261D79" w:rsidRPr="00904F8F" w14:paraId="6774E1FC" w14:textId="77777777" w:rsidTr="00216D6E">
        <w:trPr>
          <w:trHeight w:val="330"/>
        </w:trPr>
        <w:tc>
          <w:tcPr>
            <w:tcW w:w="5945" w:type="dxa"/>
            <w:shd w:val="clear" w:color="auto" w:fill="auto"/>
            <w:vAlign w:val="center"/>
          </w:tcPr>
          <w:p w14:paraId="7598DA1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Integrar el cronograma de auditorías en el Plan Anual de Auditorías</w:t>
            </w:r>
          </w:p>
          <w:p w14:paraId="425DAC79" w14:textId="234A5483" w:rsidR="00216D6E" w:rsidRPr="00E42096" w:rsidRDefault="00216D6E" w:rsidP="00E42096">
            <w:pPr>
              <w:spacing w:after="0" w:line="360" w:lineRule="auto"/>
              <w:rPr>
                <w:rFonts w:ascii="Arial" w:eastAsia="Calibri" w:hAnsi="Arial" w:cs="Arial"/>
                <w:kern w:val="2"/>
                <w:sz w:val="24"/>
                <w:szCs w:val="24"/>
                <w:lang w:val="es-CO" w:eastAsia="en-US"/>
                <w14:ligatures w14:val="standardContextual"/>
              </w:rPr>
            </w:pPr>
          </w:p>
        </w:tc>
        <w:tc>
          <w:tcPr>
            <w:tcW w:w="403" w:type="dxa"/>
            <w:shd w:val="clear" w:color="auto" w:fill="auto"/>
            <w:vAlign w:val="center"/>
          </w:tcPr>
          <w:p w14:paraId="1EAE63A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2331619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3878F375"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645" w:type="dxa"/>
            <w:shd w:val="clear" w:color="auto" w:fill="auto"/>
            <w:vAlign w:val="center"/>
          </w:tcPr>
          <w:p w14:paraId="1320AC0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Plan Anual de Auditorías actualizado </w:t>
            </w:r>
          </w:p>
        </w:tc>
      </w:tr>
      <w:tr w:rsidR="00261D79" w:rsidRPr="00E42096" w14:paraId="52148ADB" w14:textId="77777777" w:rsidTr="00216D6E">
        <w:trPr>
          <w:trHeight w:val="330"/>
        </w:trPr>
        <w:tc>
          <w:tcPr>
            <w:tcW w:w="5945" w:type="dxa"/>
            <w:shd w:val="clear" w:color="auto" w:fill="auto"/>
            <w:vAlign w:val="center"/>
          </w:tcPr>
          <w:p w14:paraId="0A0E5F09"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Establecer indicadores de autoevaluación para el proceso de gestión documental.</w:t>
            </w:r>
          </w:p>
        </w:tc>
        <w:tc>
          <w:tcPr>
            <w:tcW w:w="403" w:type="dxa"/>
            <w:shd w:val="clear" w:color="auto" w:fill="auto"/>
            <w:vAlign w:val="center"/>
          </w:tcPr>
          <w:p w14:paraId="6460919E"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67BF40D3"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2F26C41B"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645" w:type="dxa"/>
            <w:shd w:val="clear" w:color="auto" w:fill="auto"/>
            <w:vAlign w:val="center"/>
          </w:tcPr>
          <w:p w14:paraId="53A152B1"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Indicadores </w:t>
            </w:r>
          </w:p>
          <w:p w14:paraId="7D3E1765" w14:textId="03F4710B" w:rsidR="00216D6E" w:rsidRPr="00E42096" w:rsidRDefault="00216D6E"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6DB4DEBC" w14:textId="77777777" w:rsidTr="00216D6E">
        <w:trPr>
          <w:trHeight w:val="330"/>
        </w:trPr>
        <w:tc>
          <w:tcPr>
            <w:tcW w:w="5945" w:type="dxa"/>
            <w:shd w:val="clear" w:color="auto" w:fill="auto"/>
            <w:vAlign w:val="center"/>
          </w:tcPr>
          <w:p w14:paraId="791FD57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lastRenderedPageBreak/>
              <w:t>Hacer seguimiento y control al desarrollo del programa</w:t>
            </w:r>
          </w:p>
        </w:tc>
        <w:tc>
          <w:tcPr>
            <w:tcW w:w="403" w:type="dxa"/>
            <w:shd w:val="clear" w:color="auto" w:fill="auto"/>
            <w:vAlign w:val="center"/>
          </w:tcPr>
          <w:p w14:paraId="554E05C2"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114" w:type="dxa"/>
            <w:shd w:val="clear" w:color="auto" w:fill="auto"/>
            <w:vAlign w:val="center"/>
          </w:tcPr>
          <w:p w14:paraId="2D3FCC4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807" w:type="dxa"/>
            <w:shd w:val="clear" w:color="auto" w:fill="auto"/>
            <w:vAlign w:val="center"/>
          </w:tcPr>
          <w:p w14:paraId="038D843D"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tc>
        <w:tc>
          <w:tcPr>
            <w:tcW w:w="1645" w:type="dxa"/>
            <w:shd w:val="clear" w:color="auto" w:fill="auto"/>
            <w:vAlign w:val="center"/>
          </w:tcPr>
          <w:p w14:paraId="40DF23BE"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Informe</w:t>
            </w:r>
          </w:p>
          <w:p w14:paraId="6716B89A" w14:textId="6EEE23C5" w:rsidR="00216D6E" w:rsidRPr="00E42096" w:rsidRDefault="00216D6E" w:rsidP="00E42096">
            <w:pPr>
              <w:spacing w:after="0" w:line="360" w:lineRule="auto"/>
              <w:rPr>
                <w:rFonts w:ascii="Arial" w:eastAsia="Calibri" w:hAnsi="Arial" w:cs="Arial"/>
                <w:kern w:val="2"/>
                <w:sz w:val="24"/>
                <w:szCs w:val="24"/>
                <w:lang w:val="es-CO" w:eastAsia="en-US"/>
                <w14:ligatures w14:val="standardContextual"/>
              </w:rPr>
            </w:pPr>
          </w:p>
        </w:tc>
      </w:tr>
      <w:tr w:rsidR="00261D79" w:rsidRPr="00E42096" w14:paraId="702C53EA" w14:textId="77777777" w:rsidTr="00261D79">
        <w:trPr>
          <w:trHeight w:val="330"/>
        </w:trPr>
        <w:tc>
          <w:tcPr>
            <w:tcW w:w="9914" w:type="dxa"/>
            <w:gridSpan w:val="5"/>
            <w:shd w:val="clear" w:color="auto" w:fill="auto"/>
            <w:vAlign w:val="center"/>
          </w:tcPr>
          <w:p w14:paraId="5E57FA5B" w14:textId="5F727C55" w:rsidR="00261D79" w:rsidRPr="00E42096" w:rsidRDefault="00261D79" w:rsidP="00E42096">
            <w:pPr>
              <w:spacing w:after="0" w:line="360" w:lineRule="auto"/>
              <w:contextualSpacing/>
              <w:rPr>
                <w:rFonts w:ascii="Arial" w:eastAsia="Calibri" w:hAnsi="Arial" w:cs="Arial"/>
                <w:b/>
                <w:sz w:val="24"/>
                <w:szCs w:val="24"/>
                <w:lang w:val="es-CO" w:eastAsia="en-US"/>
              </w:rPr>
            </w:pPr>
            <w:r w:rsidRPr="00E42096">
              <w:rPr>
                <w:rFonts w:ascii="Arial" w:eastAsia="Calibri" w:hAnsi="Arial" w:cs="Arial"/>
                <w:b/>
                <w:sz w:val="24"/>
                <w:szCs w:val="24"/>
                <w:lang w:val="es-CO" w:eastAsia="en-US"/>
              </w:rPr>
              <w:t>RESPONSABLE</w:t>
            </w:r>
          </w:p>
        </w:tc>
      </w:tr>
      <w:tr w:rsidR="00261D79" w:rsidRPr="00904F8F" w14:paraId="513C539F" w14:textId="77777777" w:rsidTr="00261D79">
        <w:trPr>
          <w:trHeight w:val="330"/>
        </w:trPr>
        <w:tc>
          <w:tcPr>
            <w:tcW w:w="9914" w:type="dxa"/>
            <w:gridSpan w:val="5"/>
            <w:shd w:val="clear" w:color="auto" w:fill="auto"/>
            <w:vAlign w:val="center"/>
          </w:tcPr>
          <w:p w14:paraId="6F9C368F" w14:textId="6AFC5077" w:rsidR="00261D79" w:rsidRPr="00E42096" w:rsidRDefault="00216D6E" w:rsidP="002F0533">
            <w:pPr>
              <w:pStyle w:val="Prrafodelista"/>
              <w:numPr>
                <w:ilvl w:val="0"/>
                <w:numId w:val="26"/>
              </w:numPr>
              <w:ind w:left="0" w:hanging="284"/>
              <w:rPr>
                <w:rFonts w:cs="Arial"/>
                <w:szCs w:val="24"/>
                <w:lang w:val="es-CO"/>
              </w:rPr>
            </w:pPr>
            <w:r w:rsidRPr="00E42096">
              <w:rPr>
                <w:rFonts w:cs="Arial"/>
                <w:szCs w:val="24"/>
                <w:lang w:val="es-CO"/>
              </w:rPr>
              <w:t>Proceso G</w:t>
            </w:r>
            <w:r w:rsidR="00261D79" w:rsidRPr="00E42096">
              <w:rPr>
                <w:rFonts w:cs="Arial"/>
                <w:szCs w:val="24"/>
                <w:lang w:val="es-CO"/>
              </w:rPr>
              <w:t xml:space="preserve">estión </w:t>
            </w:r>
            <w:r w:rsidRPr="00E42096">
              <w:rPr>
                <w:rFonts w:cs="Arial"/>
                <w:szCs w:val="24"/>
                <w:lang w:val="es-CO"/>
              </w:rPr>
              <w:t xml:space="preserve">administrativa y el Responsable de </w:t>
            </w:r>
            <w:r w:rsidR="00261D79" w:rsidRPr="00E42096">
              <w:rPr>
                <w:rFonts w:cs="Arial"/>
                <w:szCs w:val="24"/>
                <w:lang w:val="es-CO"/>
              </w:rPr>
              <w:t>gestión documental</w:t>
            </w:r>
          </w:p>
          <w:p w14:paraId="56E60435" w14:textId="7CDA70D1" w:rsidR="00261D79" w:rsidRPr="00E42096" w:rsidRDefault="00216D6E" w:rsidP="002F0533">
            <w:pPr>
              <w:pStyle w:val="Prrafodelista"/>
              <w:numPr>
                <w:ilvl w:val="0"/>
                <w:numId w:val="26"/>
              </w:numPr>
              <w:ind w:left="0" w:hanging="284"/>
              <w:rPr>
                <w:rFonts w:cs="Arial"/>
                <w:szCs w:val="24"/>
                <w:lang w:val="es-CO"/>
              </w:rPr>
            </w:pPr>
            <w:r w:rsidRPr="00E42096">
              <w:rPr>
                <w:rFonts w:cs="Arial"/>
                <w:kern w:val="2"/>
                <w:szCs w:val="24"/>
                <w:lang w:val="es-CO"/>
                <w14:ligatures w14:val="standardContextual"/>
              </w:rPr>
              <w:t xml:space="preserve">Proceso Evaluación, control y mejoramiento </w:t>
            </w:r>
          </w:p>
        </w:tc>
      </w:tr>
    </w:tbl>
    <w:p w14:paraId="2AFC24C3" w14:textId="209BEEFE" w:rsidR="00261D79" w:rsidRDefault="00216D6E" w:rsidP="00E42096">
      <w:pPr>
        <w:spacing w:after="0" w:line="360" w:lineRule="auto"/>
        <w:rPr>
          <w:rFonts w:ascii="Arial" w:eastAsia="Calibri" w:hAnsi="Arial" w:cs="Arial"/>
          <w:sz w:val="24"/>
          <w:szCs w:val="24"/>
          <w:lang w:val="es-CO" w:eastAsia="en-US"/>
        </w:rPr>
      </w:pPr>
      <w:bookmarkStart w:id="79" w:name="_Toc181114274"/>
      <w:r w:rsidRPr="00E42096">
        <w:rPr>
          <w:rFonts w:ascii="Arial" w:eastAsia="Calibri" w:hAnsi="Arial" w:cs="Arial"/>
          <w:b/>
          <w:bCs/>
          <w:sz w:val="24"/>
          <w:szCs w:val="24"/>
          <w:lang w:val="es-CO" w:eastAsia="en-US"/>
        </w:rPr>
        <w:t xml:space="preserve">Fuente: </w:t>
      </w:r>
      <w:r w:rsidR="00AF09F8">
        <w:rPr>
          <w:rFonts w:ascii="Arial" w:eastAsia="Calibri" w:hAnsi="Arial" w:cs="Arial"/>
          <w:bCs/>
          <w:sz w:val="24"/>
          <w:szCs w:val="24"/>
          <w:lang w:val="es-CO" w:eastAsia="en-US"/>
        </w:rPr>
        <w:t xml:space="preserve">Elaboración propia del proceso Gestión administrativa </w:t>
      </w:r>
      <w:bookmarkEnd w:id="79"/>
      <w:r w:rsidR="00AF09F8">
        <w:rPr>
          <w:rFonts w:ascii="Arial" w:eastAsia="Calibri" w:hAnsi="Arial" w:cs="Arial"/>
          <w:bCs/>
          <w:sz w:val="24"/>
          <w:szCs w:val="24"/>
          <w:lang w:val="es-CO" w:eastAsia="en-US"/>
        </w:rPr>
        <w:t xml:space="preserve">de la APC Colombia, </w:t>
      </w:r>
      <w:r w:rsidR="000261CE"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0261CE" w:rsidRPr="00E42096">
        <w:rPr>
          <w:rFonts w:ascii="Arial" w:eastAsia="Calibri" w:hAnsi="Arial" w:cs="Arial"/>
          <w:sz w:val="24"/>
          <w:szCs w:val="24"/>
          <w:lang w:val="es-CO" w:eastAsia="en-US"/>
        </w:rPr>
        <w:t>2024</w:t>
      </w:r>
      <w:r w:rsidR="00AF09F8">
        <w:rPr>
          <w:rFonts w:ascii="Arial" w:eastAsia="Calibri" w:hAnsi="Arial" w:cs="Arial"/>
          <w:sz w:val="24"/>
          <w:szCs w:val="24"/>
          <w:lang w:val="es-CO" w:eastAsia="en-US"/>
        </w:rPr>
        <w:t>.</w:t>
      </w:r>
    </w:p>
    <w:p w14:paraId="192C5015" w14:textId="77777777" w:rsidR="009B6856" w:rsidRPr="00AF09F8" w:rsidRDefault="009B6856" w:rsidP="00E42096">
      <w:pPr>
        <w:spacing w:after="0" w:line="360" w:lineRule="auto"/>
        <w:rPr>
          <w:rFonts w:ascii="Arial" w:eastAsia="Calibri" w:hAnsi="Arial" w:cs="Arial"/>
          <w:i/>
          <w:iCs/>
          <w:color w:val="44546A"/>
          <w:sz w:val="24"/>
          <w:szCs w:val="24"/>
          <w:lang w:val="es-CO" w:eastAsia="en-US"/>
        </w:rPr>
      </w:pPr>
    </w:p>
    <w:p w14:paraId="261B0EA1" w14:textId="77777777" w:rsidR="00261D79" w:rsidRPr="00E42096" w:rsidRDefault="00261D79" w:rsidP="00AF09F8">
      <w:pPr>
        <w:pStyle w:val="TITULO1"/>
        <w:numPr>
          <w:ilvl w:val="0"/>
          <w:numId w:val="10"/>
        </w:numPr>
        <w:tabs>
          <w:tab w:val="left" w:pos="284"/>
          <w:tab w:val="left" w:pos="426"/>
        </w:tabs>
        <w:spacing w:line="360" w:lineRule="auto"/>
        <w:ind w:left="0" w:firstLine="0"/>
        <w:jc w:val="left"/>
        <w:rPr>
          <w:rFonts w:eastAsia="Calibri"/>
        </w:rPr>
      </w:pPr>
      <w:bookmarkStart w:id="80" w:name="_Toc183020815"/>
      <w:bookmarkStart w:id="81" w:name="_Toc186123736"/>
      <w:r w:rsidRPr="00E42096">
        <w:rPr>
          <w:rFonts w:eastAsia="Calibri"/>
        </w:rPr>
        <w:t>ARMONIZACIÓN CON PLANES Y SISTEMAS DE GESTIÓN</w:t>
      </w:r>
      <w:bookmarkEnd w:id="80"/>
      <w:bookmarkEnd w:id="81"/>
    </w:p>
    <w:p w14:paraId="483B9A97" w14:textId="2ECD5E6E"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kern w:val="2"/>
          <w:sz w:val="24"/>
          <w:szCs w:val="24"/>
          <w:lang w:val="es-CO" w:eastAsia="en-US"/>
          <w14:ligatures w14:val="standardContextual"/>
        </w:rPr>
        <w:t xml:space="preserve">En el marco de la política de eficiencia administrativa, la gestión documental está dirigida a identificar, racionalizar, simplificar y automatizar trámites. Así como, optimizar el uso de recursos; se articula con el MIPG, el PEI, el Plan de Acción Anual, el Modelo Estándar de Control Interno (MECI) y con el Modelo de Gestión Documental y Administración de Archivos (MGDA), el PINAR. </w:t>
      </w:r>
    </w:p>
    <w:p w14:paraId="7172375C" w14:textId="05B6FC74"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r w:rsidRPr="00E42096">
        <w:rPr>
          <w:rFonts w:ascii="Arial" w:eastAsia="Calibri" w:hAnsi="Arial" w:cs="Arial"/>
          <w:noProof/>
          <w:kern w:val="2"/>
          <w:sz w:val="24"/>
          <w:szCs w:val="24"/>
          <w:lang w:val="es-CO"/>
          <w14:ligatures w14:val="standardContextual"/>
        </w:rPr>
        <w:t xml:space="preserve">                                  </w:t>
      </w:r>
    </w:p>
    <w:p w14:paraId="7691116F" w14:textId="1C8EA624" w:rsidR="00261D79" w:rsidRPr="00E42096" w:rsidRDefault="00261D79" w:rsidP="00AF09F8">
      <w:pPr>
        <w:pStyle w:val="TITULO1"/>
        <w:numPr>
          <w:ilvl w:val="0"/>
          <w:numId w:val="10"/>
        </w:numPr>
        <w:tabs>
          <w:tab w:val="left" w:pos="284"/>
          <w:tab w:val="left" w:pos="426"/>
        </w:tabs>
        <w:spacing w:line="360" w:lineRule="auto"/>
        <w:ind w:left="0" w:firstLine="0"/>
        <w:jc w:val="left"/>
        <w:rPr>
          <w:color w:val="000000"/>
        </w:rPr>
      </w:pPr>
      <w:bookmarkStart w:id="82" w:name="_Toc183020816"/>
      <w:bookmarkStart w:id="83" w:name="_Toc186123737"/>
      <w:r w:rsidRPr="00E42096">
        <w:rPr>
          <w:rFonts w:eastAsia="Calibri"/>
        </w:rPr>
        <w:t>PLAN DE TRABAJO</w:t>
      </w:r>
      <w:r w:rsidR="00DC7EF2" w:rsidRPr="00E42096">
        <w:rPr>
          <w:rFonts w:eastAsia="Calibri"/>
        </w:rPr>
        <w:t xml:space="preserve"> -</w:t>
      </w:r>
      <w:r w:rsidRPr="00E42096">
        <w:rPr>
          <w:rFonts w:eastAsia="Calibri"/>
        </w:rPr>
        <w:t xml:space="preserve"> ALINEACIÓN CON EL P</w:t>
      </w:r>
      <w:r w:rsidR="00DC7EF2" w:rsidRPr="00E42096">
        <w:rPr>
          <w:rFonts w:eastAsia="Calibri"/>
        </w:rPr>
        <w:t>INAR</w:t>
      </w:r>
      <w:bookmarkEnd w:id="82"/>
      <w:bookmarkEnd w:id="83"/>
    </w:p>
    <w:tbl>
      <w:tblPr>
        <w:tblStyle w:val="Tablaconcuadrcula2"/>
        <w:tblW w:w="10065" w:type="dxa"/>
        <w:tblLayout w:type="fixed"/>
        <w:tblLook w:val="04A0" w:firstRow="1" w:lastRow="0" w:firstColumn="1" w:lastColumn="0" w:noHBand="0" w:noVBand="1"/>
        <w:tblCaption w:val="PLAN DE TRABAJO"/>
        <w:tblDescription w:val="Tabla en word: Donde se relaciona las columnas de plan-proyecto y plazso (corto, mediano y largo), cada plazo por trimestre en cada vigencia (2024, 2025 y 2026), plan de trabajo alineado con el plan institucional de archivos (PINAR). "/>
      </w:tblPr>
      <w:tblGrid>
        <w:gridCol w:w="3256"/>
        <w:gridCol w:w="425"/>
        <w:gridCol w:w="426"/>
        <w:gridCol w:w="425"/>
        <w:gridCol w:w="425"/>
        <w:gridCol w:w="425"/>
        <w:gridCol w:w="426"/>
        <w:gridCol w:w="425"/>
        <w:gridCol w:w="425"/>
        <w:gridCol w:w="425"/>
        <w:gridCol w:w="426"/>
        <w:gridCol w:w="425"/>
        <w:gridCol w:w="425"/>
        <w:gridCol w:w="425"/>
        <w:gridCol w:w="426"/>
        <w:gridCol w:w="425"/>
        <w:gridCol w:w="430"/>
      </w:tblGrid>
      <w:tr w:rsidR="00261D79" w:rsidRPr="00E42096" w14:paraId="1E097D86" w14:textId="77777777" w:rsidTr="00AF09F8">
        <w:trPr>
          <w:tblHeader/>
        </w:trPr>
        <w:tc>
          <w:tcPr>
            <w:tcW w:w="3256" w:type="dxa"/>
            <w:vMerge w:val="restart"/>
            <w:shd w:val="clear" w:color="auto" w:fill="auto"/>
          </w:tcPr>
          <w:p w14:paraId="3656CD9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Plan-Proyecto</w:t>
            </w:r>
          </w:p>
        </w:tc>
        <w:tc>
          <w:tcPr>
            <w:tcW w:w="1701" w:type="dxa"/>
            <w:gridSpan w:val="4"/>
            <w:shd w:val="clear" w:color="auto" w:fill="auto"/>
          </w:tcPr>
          <w:p w14:paraId="3B19832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CORTO PLAZO</w:t>
            </w:r>
          </w:p>
        </w:tc>
        <w:tc>
          <w:tcPr>
            <w:tcW w:w="1701" w:type="dxa"/>
            <w:gridSpan w:val="4"/>
            <w:shd w:val="clear" w:color="auto" w:fill="auto"/>
          </w:tcPr>
          <w:p w14:paraId="5CC9479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MEDIANO PLAZO</w:t>
            </w:r>
          </w:p>
        </w:tc>
        <w:tc>
          <w:tcPr>
            <w:tcW w:w="3407" w:type="dxa"/>
            <w:gridSpan w:val="8"/>
            <w:shd w:val="clear" w:color="auto" w:fill="auto"/>
          </w:tcPr>
          <w:p w14:paraId="30CC05D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LARGO PLAZO</w:t>
            </w:r>
          </w:p>
        </w:tc>
      </w:tr>
      <w:tr w:rsidR="00261D79" w:rsidRPr="00E42096" w14:paraId="54D0F308" w14:textId="77777777" w:rsidTr="00AF09F8">
        <w:trPr>
          <w:tblHeader/>
        </w:trPr>
        <w:tc>
          <w:tcPr>
            <w:tcW w:w="3256" w:type="dxa"/>
            <w:vMerge/>
            <w:shd w:val="clear" w:color="auto" w:fill="auto"/>
          </w:tcPr>
          <w:p w14:paraId="6D2144C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c>
          <w:tcPr>
            <w:tcW w:w="1701" w:type="dxa"/>
            <w:gridSpan w:val="4"/>
            <w:shd w:val="clear" w:color="auto" w:fill="auto"/>
          </w:tcPr>
          <w:p w14:paraId="3058BB5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2024</w:t>
            </w:r>
          </w:p>
        </w:tc>
        <w:tc>
          <w:tcPr>
            <w:tcW w:w="1701" w:type="dxa"/>
            <w:gridSpan w:val="4"/>
            <w:shd w:val="clear" w:color="auto" w:fill="auto"/>
          </w:tcPr>
          <w:p w14:paraId="57170CA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2025</w:t>
            </w:r>
          </w:p>
        </w:tc>
        <w:tc>
          <w:tcPr>
            <w:tcW w:w="3407" w:type="dxa"/>
            <w:gridSpan w:val="8"/>
            <w:shd w:val="clear" w:color="auto" w:fill="auto"/>
          </w:tcPr>
          <w:p w14:paraId="2A4C868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2026</w:t>
            </w:r>
          </w:p>
        </w:tc>
      </w:tr>
      <w:tr w:rsidR="00261D79" w:rsidRPr="00E42096" w14:paraId="007B4265" w14:textId="77777777" w:rsidTr="000B2CF0">
        <w:trPr>
          <w:tblHeader/>
        </w:trPr>
        <w:tc>
          <w:tcPr>
            <w:tcW w:w="3256" w:type="dxa"/>
            <w:vMerge/>
            <w:shd w:val="clear" w:color="auto" w:fill="auto"/>
          </w:tcPr>
          <w:p w14:paraId="6F08508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p>
        </w:tc>
        <w:tc>
          <w:tcPr>
            <w:tcW w:w="425" w:type="dxa"/>
            <w:shd w:val="clear" w:color="auto" w:fill="auto"/>
          </w:tcPr>
          <w:p w14:paraId="2D05FD9F" w14:textId="5DA3B413" w:rsidR="00261D79" w:rsidRPr="00E42096" w:rsidRDefault="00AB61C4" w:rsidP="00AF09F8">
            <w:pPr>
              <w:widowControl w:val="0"/>
              <w:tabs>
                <w:tab w:val="center" w:pos="4419"/>
                <w:tab w:val="right" w:pos="8838"/>
              </w:tabs>
              <w:suppressAutoHyphens/>
              <w:autoSpaceDN w:val="0"/>
              <w:spacing w:line="360" w:lineRule="auto"/>
              <w:ind w:right="-103"/>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 </w:t>
            </w:r>
            <w:proofErr w:type="spellStart"/>
            <w:r w:rsidR="00261D79" w:rsidRPr="00E42096">
              <w:rPr>
                <w:rFonts w:eastAsia="Droid Sans" w:cs="Arial"/>
                <w:b/>
                <w:kern w:val="3"/>
                <w:szCs w:val="24"/>
                <w:lang w:val="es-CO" w:bidi="hi-IN"/>
              </w:rPr>
              <w:t>Trim</w:t>
            </w:r>
            <w:proofErr w:type="spellEnd"/>
          </w:p>
        </w:tc>
        <w:tc>
          <w:tcPr>
            <w:tcW w:w="426" w:type="dxa"/>
            <w:shd w:val="clear" w:color="auto" w:fill="auto"/>
          </w:tcPr>
          <w:p w14:paraId="59DF879D" w14:textId="6C4013BE" w:rsidR="00261D79" w:rsidRPr="00E42096" w:rsidRDefault="00AB61C4" w:rsidP="00AF09F8">
            <w:pPr>
              <w:widowControl w:val="0"/>
              <w:tabs>
                <w:tab w:val="center" w:pos="4419"/>
                <w:tab w:val="right" w:pos="8838"/>
              </w:tabs>
              <w:suppressAutoHyphens/>
              <w:autoSpaceDN w:val="0"/>
              <w:spacing w:line="360" w:lineRule="auto"/>
              <w:ind w:right="-106"/>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II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6F627D7B" w14:textId="71424DDE" w:rsidR="00261D79" w:rsidRPr="00E42096" w:rsidRDefault="00AB61C4" w:rsidP="00AF09F8">
            <w:pPr>
              <w:widowControl w:val="0"/>
              <w:tabs>
                <w:tab w:val="center" w:pos="4419"/>
                <w:tab w:val="right" w:pos="8838"/>
              </w:tabs>
              <w:suppressAutoHyphens/>
              <w:autoSpaceDN w:val="0"/>
              <w:spacing w:line="360" w:lineRule="auto"/>
              <w:ind w:right="-109"/>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III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3074C3A8" w14:textId="77777777" w:rsidR="00261D79" w:rsidRPr="00E42096" w:rsidRDefault="00261D79" w:rsidP="00AF09F8">
            <w:pPr>
              <w:widowControl w:val="0"/>
              <w:tabs>
                <w:tab w:val="center" w:pos="4419"/>
                <w:tab w:val="right" w:pos="8838"/>
              </w:tabs>
              <w:suppressAutoHyphens/>
              <w:autoSpaceDN w:val="0"/>
              <w:spacing w:line="360" w:lineRule="auto"/>
              <w:ind w:right="-113"/>
              <w:textAlignment w:val="baseline"/>
              <w:rPr>
                <w:rFonts w:eastAsia="Droid Sans" w:cs="Arial"/>
                <w:b/>
                <w:kern w:val="3"/>
                <w:szCs w:val="24"/>
                <w:lang w:val="es-CO" w:bidi="hi-IN"/>
              </w:rPr>
            </w:pPr>
            <w:r w:rsidRPr="00E42096">
              <w:rPr>
                <w:rFonts w:eastAsia="Droid Sans" w:cs="Arial"/>
                <w:b/>
                <w:kern w:val="3"/>
                <w:szCs w:val="24"/>
                <w:lang w:val="es-CO" w:bidi="hi-IN"/>
              </w:rPr>
              <w:t xml:space="preserve">IV </w:t>
            </w:r>
            <w:proofErr w:type="spellStart"/>
            <w:r w:rsidRPr="00E42096">
              <w:rPr>
                <w:rFonts w:eastAsia="Droid Sans" w:cs="Arial"/>
                <w:b/>
                <w:kern w:val="3"/>
                <w:szCs w:val="24"/>
                <w:lang w:val="es-CO" w:bidi="hi-IN"/>
              </w:rPr>
              <w:t>Trim</w:t>
            </w:r>
            <w:proofErr w:type="spellEnd"/>
          </w:p>
        </w:tc>
        <w:tc>
          <w:tcPr>
            <w:tcW w:w="425" w:type="dxa"/>
            <w:shd w:val="clear" w:color="auto" w:fill="auto"/>
          </w:tcPr>
          <w:p w14:paraId="0A82D422" w14:textId="469700BD" w:rsidR="00261D79" w:rsidRPr="00E42096" w:rsidRDefault="00AB61C4" w:rsidP="00AF09F8">
            <w:pPr>
              <w:widowControl w:val="0"/>
              <w:tabs>
                <w:tab w:val="center" w:pos="4419"/>
                <w:tab w:val="right" w:pos="8838"/>
              </w:tabs>
              <w:suppressAutoHyphens/>
              <w:autoSpaceDN w:val="0"/>
              <w:spacing w:line="360" w:lineRule="auto"/>
              <w:ind w:right="-104"/>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 </w:t>
            </w:r>
            <w:proofErr w:type="spellStart"/>
            <w:r w:rsidR="00261D79" w:rsidRPr="00E42096">
              <w:rPr>
                <w:rFonts w:eastAsia="Droid Sans" w:cs="Arial"/>
                <w:b/>
                <w:kern w:val="3"/>
                <w:szCs w:val="24"/>
                <w:lang w:val="es-CO" w:bidi="hi-IN"/>
              </w:rPr>
              <w:t>Trim</w:t>
            </w:r>
            <w:proofErr w:type="spellEnd"/>
          </w:p>
        </w:tc>
        <w:tc>
          <w:tcPr>
            <w:tcW w:w="426" w:type="dxa"/>
            <w:shd w:val="clear" w:color="auto" w:fill="auto"/>
          </w:tcPr>
          <w:p w14:paraId="5810D67F" w14:textId="2A043F62" w:rsidR="00261D79" w:rsidRPr="00E42096" w:rsidRDefault="00AB61C4" w:rsidP="00AF09F8">
            <w:pPr>
              <w:widowControl w:val="0"/>
              <w:tabs>
                <w:tab w:val="center" w:pos="4419"/>
                <w:tab w:val="right" w:pos="8838"/>
              </w:tabs>
              <w:suppressAutoHyphens/>
              <w:autoSpaceDN w:val="0"/>
              <w:spacing w:line="360" w:lineRule="auto"/>
              <w:ind w:right="-107"/>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II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19019E2E" w14:textId="4716891D" w:rsidR="00261D79" w:rsidRPr="00E42096" w:rsidRDefault="00AB61C4" w:rsidP="00AF09F8">
            <w:pPr>
              <w:widowControl w:val="0"/>
              <w:tabs>
                <w:tab w:val="center" w:pos="4419"/>
                <w:tab w:val="right" w:pos="8838"/>
              </w:tabs>
              <w:suppressAutoHyphens/>
              <w:autoSpaceDN w:val="0"/>
              <w:spacing w:line="360" w:lineRule="auto"/>
              <w:ind w:right="-111"/>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III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6E1E0E98" w14:textId="6470666E" w:rsidR="00261D79" w:rsidRPr="00E42096" w:rsidRDefault="00AB61C4" w:rsidP="00AF09F8">
            <w:pPr>
              <w:widowControl w:val="0"/>
              <w:tabs>
                <w:tab w:val="center" w:pos="4419"/>
                <w:tab w:val="right" w:pos="8838"/>
              </w:tabs>
              <w:suppressAutoHyphens/>
              <w:autoSpaceDN w:val="0"/>
              <w:spacing w:line="360" w:lineRule="auto"/>
              <w:ind w:right="-102"/>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IV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1222CCCA" w14:textId="6FA33D37" w:rsidR="00261D79" w:rsidRPr="00E42096" w:rsidRDefault="00AB61C4" w:rsidP="00AF09F8">
            <w:pPr>
              <w:widowControl w:val="0"/>
              <w:tabs>
                <w:tab w:val="center" w:pos="4419"/>
                <w:tab w:val="right" w:pos="8838"/>
              </w:tabs>
              <w:suppressAutoHyphens/>
              <w:autoSpaceDN w:val="0"/>
              <w:spacing w:line="360" w:lineRule="auto"/>
              <w:ind w:right="-106"/>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 </w:t>
            </w:r>
            <w:r w:rsidRPr="00E42096">
              <w:rPr>
                <w:rFonts w:eastAsia="Droid Sans" w:cs="Arial"/>
                <w:b/>
                <w:kern w:val="3"/>
                <w:szCs w:val="24"/>
                <w:lang w:val="es-CO" w:bidi="hi-IN"/>
              </w:rPr>
              <w:t xml:space="preserve"> </w:t>
            </w:r>
            <w:proofErr w:type="spellStart"/>
            <w:r w:rsidR="00261D79" w:rsidRPr="00E42096">
              <w:rPr>
                <w:rFonts w:eastAsia="Droid Sans" w:cs="Arial"/>
                <w:b/>
                <w:kern w:val="3"/>
                <w:szCs w:val="24"/>
                <w:lang w:val="es-CO" w:bidi="hi-IN"/>
              </w:rPr>
              <w:t>Trim</w:t>
            </w:r>
            <w:proofErr w:type="spellEnd"/>
          </w:p>
        </w:tc>
        <w:tc>
          <w:tcPr>
            <w:tcW w:w="426" w:type="dxa"/>
            <w:shd w:val="clear" w:color="auto" w:fill="auto"/>
          </w:tcPr>
          <w:p w14:paraId="5C1726B1" w14:textId="23FB5EB6" w:rsidR="00261D79" w:rsidRPr="00E42096" w:rsidRDefault="00AB61C4" w:rsidP="00AF09F8">
            <w:pPr>
              <w:widowControl w:val="0"/>
              <w:tabs>
                <w:tab w:val="center" w:pos="4419"/>
                <w:tab w:val="right" w:pos="8838"/>
              </w:tabs>
              <w:suppressAutoHyphens/>
              <w:autoSpaceDN w:val="0"/>
              <w:spacing w:line="360" w:lineRule="auto"/>
              <w:ind w:right="-109"/>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II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7F342ED0" w14:textId="27E55505" w:rsidR="00261D79" w:rsidRPr="00E42096" w:rsidRDefault="00AB61C4" w:rsidP="00AF09F8">
            <w:pPr>
              <w:widowControl w:val="0"/>
              <w:tabs>
                <w:tab w:val="center" w:pos="4419"/>
                <w:tab w:val="right" w:pos="8838"/>
              </w:tabs>
              <w:suppressAutoHyphens/>
              <w:autoSpaceDN w:val="0"/>
              <w:spacing w:line="360" w:lineRule="auto"/>
              <w:ind w:right="-112"/>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III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0FF4CB97" w14:textId="17B22294" w:rsidR="00261D79" w:rsidRPr="00E42096" w:rsidRDefault="00AB61C4" w:rsidP="00AF09F8">
            <w:pPr>
              <w:widowControl w:val="0"/>
              <w:tabs>
                <w:tab w:val="center" w:pos="4419"/>
                <w:tab w:val="right" w:pos="8838"/>
              </w:tabs>
              <w:suppressAutoHyphens/>
              <w:autoSpaceDN w:val="0"/>
              <w:spacing w:line="360" w:lineRule="auto"/>
              <w:ind w:right="-104"/>
              <w:textAlignment w:val="baseline"/>
              <w:rPr>
                <w:rFonts w:eastAsia="Droid Sans" w:cs="Arial"/>
                <w:b/>
                <w:kern w:val="3"/>
                <w:szCs w:val="24"/>
                <w:lang w:val="es-CO" w:bidi="hi-IN"/>
              </w:rPr>
            </w:pPr>
            <w:r w:rsidRPr="00E42096">
              <w:rPr>
                <w:rFonts w:eastAsia="Droid Sans" w:cs="Arial"/>
                <w:b/>
                <w:kern w:val="3"/>
                <w:szCs w:val="24"/>
                <w:lang w:val="es-CO" w:bidi="hi-IN"/>
              </w:rPr>
              <w:t xml:space="preserve"> </w:t>
            </w:r>
            <w:r w:rsidR="00261D79" w:rsidRPr="00E42096">
              <w:rPr>
                <w:rFonts w:eastAsia="Droid Sans" w:cs="Arial"/>
                <w:b/>
                <w:kern w:val="3"/>
                <w:szCs w:val="24"/>
                <w:lang w:val="es-CO" w:bidi="hi-IN"/>
              </w:rPr>
              <w:t xml:space="preserve">IV </w:t>
            </w:r>
            <w:proofErr w:type="spellStart"/>
            <w:r w:rsidR="00261D79" w:rsidRPr="00E42096">
              <w:rPr>
                <w:rFonts w:eastAsia="Droid Sans" w:cs="Arial"/>
                <w:b/>
                <w:kern w:val="3"/>
                <w:szCs w:val="24"/>
                <w:lang w:val="es-CO" w:bidi="hi-IN"/>
              </w:rPr>
              <w:t>Trim</w:t>
            </w:r>
            <w:proofErr w:type="spellEnd"/>
          </w:p>
        </w:tc>
        <w:tc>
          <w:tcPr>
            <w:tcW w:w="425" w:type="dxa"/>
            <w:shd w:val="clear" w:color="auto" w:fill="auto"/>
          </w:tcPr>
          <w:p w14:paraId="3D33143B" w14:textId="77777777" w:rsidR="00261D79" w:rsidRPr="00E42096" w:rsidRDefault="00261D79" w:rsidP="00AF09F8">
            <w:pPr>
              <w:widowControl w:val="0"/>
              <w:tabs>
                <w:tab w:val="center" w:pos="4419"/>
                <w:tab w:val="right" w:pos="8838"/>
              </w:tabs>
              <w:suppressAutoHyphens/>
              <w:autoSpaceDN w:val="0"/>
              <w:spacing w:line="360" w:lineRule="auto"/>
              <w:ind w:right="-107"/>
              <w:textAlignment w:val="baseline"/>
              <w:rPr>
                <w:rFonts w:eastAsia="Droid Sans" w:cs="Arial"/>
                <w:b/>
                <w:kern w:val="3"/>
                <w:szCs w:val="24"/>
                <w:lang w:val="es-CO" w:bidi="hi-IN"/>
              </w:rPr>
            </w:pPr>
          </w:p>
        </w:tc>
        <w:tc>
          <w:tcPr>
            <w:tcW w:w="426" w:type="dxa"/>
            <w:shd w:val="clear" w:color="auto" w:fill="auto"/>
          </w:tcPr>
          <w:p w14:paraId="6B9BF3FF" w14:textId="77777777" w:rsidR="00261D79" w:rsidRPr="00E42096" w:rsidRDefault="00261D79" w:rsidP="00AF09F8">
            <w:pPr>
              <w:widowControl w:val="0"/>
              <w:tabs>
                <w:tab w:val="center" w:pos="4419"/>
                <w:tab w:val="right" w:pos="8838"/>
              </w:tabs>
              <w:suppressAutoHyphens/>
              <w:autoSpaceDN w:val="0"/>
              <w:spacing w:line="360" w:lineRule="auto"/>
              <w:ind w:right="-111"/>
              <w:textAlignment w:val="baseline"/>
              <w:rPr>
                <w:rFonts w:eastAsia="Droid Sans" w:cs="Arial"/>
                <w:b/>
                <w:kern w:val="3"/>
                <w:szCs w:val="24"/>
                <w:lang w:val="es-CO" w:bidi="hi-IN"/>
              </w:rPr>
            </w:pPr>
          </w:p>
        </w:tc>
        <w:tc>
          <w:tcPr>
            <w:tcW w:w="425" w:type="dxa"/>
            <w:shd w:val="clear" w:color="auto" w:fill="auto"/>
          </w:tcPr>
          <w:p w14:paraId="58EC724D" w14:textId="77777777" w:rsidR="00261D79" w:rsidRPr="00E42096" w:rsidRDefault="00261D79" w:rsidP="00AF09F8">
            <w:pPr>
              <w:widowControl w:val="0"/>
              <w:tabs>
                <w:tab w:val="center" w:pos="4419"/>
                <w:tab w:val="right" w:pos="8838"/>
              </w:tabs>
              <w:suppressAutoHyphens/>
              <w:autoSpaceDN w:val="0"/>
              <w:spacing w:line="360" w:lineRule="auto"/>
              <w:ind w:right="-114"/>
              <w:textAlignment w:val="baseline"/>
              <w:rPr>
                <w:rFonts w:eastAsia="Droid Sans" w:cs="Arial"/>
                <w:b/>
                <w:kern w:val="3"/>
                <w:szCs w:val="24"/>
                <w:lang w:val="es-CO" w:bidi="hi-IN"/>
              </w:rPr>
            </w:pPr>
          </w:p>
        </w:tc>
        <w:tc>
          <w:tcPr>
            <w:tcW w:w="430" w:type="dxa"/>
            <w:shd w:val="clear" w:color="auto" w:fill="auto"/>
          </w:tcPr>
          <w:p w14:paraId="01E9C6C6" w14:textId="77777777" w:rsidR="00261D79" w:rsidRPr="00E42096" w:rsidRDefault="00261D79" w:rsidP="00AF09F8">
            <w:pPr>
              <w:widowControl w:val="0"/>
              <w:tabs>
                <w:tab w:val="center" w:pos="4419"/>
                <w:tab w:val="right" w:pos="8838"/>
              </w:tabs>
              <w:suppressAutoHyphens/>
              <w:autoSpaceDN w:val="0"/>
              <w:spacing w:line="360" w:lineRule="auto"/>
              <w:ind w:right="-105"/>
              <w:textAlignment w:val="baseline"/>
              <w:rPr>
                <w:rFonts w:eastAsia="Droid Sans" w:cs="Arial"/>
                <w:b/>
                <w:kern w:val="3"/>
                <w:szCs w:val="24"/>
                <w:lang w:val="es-CO" w:bidi="hi-IN"/>
              </w:rPr>
            </w:pPr>
          </w:p>
        </w:tc>
      </w:tr>
      <w:tr w:rsidR="00261D79" w:rsidRPr="00904F8F" w14:paraId="34F3649A" w14:textId="77777777" w:rsidTr="00AF09F8">
        <w:tc>
          <w:tcPr>
            <w:tcW w:w="10065" w:type="dxa"/>
            <w:gridSpan w:val="17"/>
          </w:tcPr>
          <w:p w14:paraId="13AED37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Programa de gestión documental (PGD)</w:t>
            </w:r>
          </w:p>
        </w:tc>
      </w:tr>
      <w:tr w:rsidR="00261D79" w:rsidRPr="00E42096" w14:paraId="68A88DFB" w14:textId="77777777" w:rsidTr="000B2CF0">
        <w:tc>
          <w:tcPr>
            <w:tcW w:w="3256" w:type="dxa"/>
          </w:tcPr>
          <w:p w14:paraId="78672FA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Actualizar el PGD.</w:t>
            </w:r>
          </w:p>
        </w:tc>
        <w:tc>
          <w:tcPr>
            <w:tcW w:w="425" w:type="dxa"/>
            <w:shd w:val="clear" w:color="auto" w:fill="auto"/>
          </w:tcPr>
          <w:p w14:paraId="299B350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24E9CB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5CDF21B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771E939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B112E0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0D2057B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CD16A0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8DDA65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A437E5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3A51EF7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745CCD1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7341CC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54003A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53D850C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CA047A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tcPr>
          <w:p w14:paraId="1BE9853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3BFCAEE6" w14:textId="77777777" w:rsidTr="000B2CF0">
        <w:tc>
          <w:tcPr>
            <w:tcW w:w="3256" w:type="dxa"/>
          </w:tcPr>
          <w:p w14:paraId="255BD1D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Socializar y publicar PGD.</w:t>
            </w:r>
          </w:p>
        </w:tc>
        <w:tc>
          <w:tcPr>
            <w:tcW w:w="425" w:type="dxa"/>
          </w:tcPr>
          <w:p w14:paraId="4E8D0D8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144CBC4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EDFA72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451CD90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7EBE315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61789E7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B651C3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0F85F0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362122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145FBCD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37DB2C3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E3CEE3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328C57F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4D17E61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8E3CDA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tcPr>
          <w:p w14:paraId="4654BDA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75DFE562" w14:textId="77777777" w:rsidTr="00AF09F8">
        <w:tc>
          <w:tcPr>
            <w:tcW w:w="10065" w:type="dxa"/>
            <w:gridSpan w:val="17"/>
          </w:tcPr>
          <w:p w14:paraId="67CE715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Ficha de inversión y plan de acción</w:t>
            </w:r>
          </w:p>
        </w:tc>
      </w:tr>
      <w:tr w:rsidR="00261D79" w:rsidRPr="00E42096" w14:paraId="0211237C" w14:textId="77777777" w:rsidTr="000B2CF0">
        <w:tc>
          <w:tcPr>
            <w:tcW w:w="3256" w:type="dxa"/>
          </w:tcPr>
          <w:p w14:paraId="296FD05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Identificar necesidades</w:t>
            </w:r>
          </w:p>
        </w:tc>
        <w:tc>
          <w:tcPr>
            <w:tcW w:w="425" w:type="dxa"/>
            <w:shd w:val="clear" w:color="auto" w:fill="BFBFBF" w:themeFill="background1" w:themeFillShade="BF"/>
          </w:tcPr>
          <w:p w14:paraId="4197AD0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72D6048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7790CE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9F0F3F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BCC938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0244E72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865A59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5E8DFEC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872F06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3C7C90E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1CFDBB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E2BCCB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15AA51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2D7D086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30B81A1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tcPr>
          <w:p w14:paraId="21CE4A9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2EE24819" w14:textId="77777777" w:rsidTr="000B2CF0">
        <w:tc>
          <w:tcPr>
            <w:tcW w:w="3256" w:type="dxa"/>
          </w:tcPr>
          <w:p w14:paraId="668AF33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Establecer actividades y su estimación económica para la siguiente vigencia.</w:t>
            </w:r>
          </w:p>
        </w:tc>
        <w:tc>
          <w:tcPr>
            <w:tcW w:w="425" w:type="dxa"/>
            <w:shd w:val="clear" w:color="auto" w:fill="auto"/>
          </w:tcPr>
          <w:p w14:paraId="7BA21E8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157B5C0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3886004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7C4D90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5C63DA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4138094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DC8F24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103C04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7F40A8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7844D9B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046171A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2951558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04BEC2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6BB027A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5FEF13E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71DC638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153572EA" w14:textId="77777777" w:rsidTr="000B2CF0">
        <w:tc>
          <w:tcPr>
            <w:tcW w:w="3256" w:type="dxa"/>
          </w:tcPr>
          <w:p w14:paraId="39F4A0D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Apoyar en la organización de los archivos de gestión y central de la Agencia.</w:t>
            </w:r>
          </w:p>
        </w:tc>
        <w:tc>
          <w:tcPr>
            <w:tcW w:w="425" w:type="dxa"/>
            <w:shd w:val="clear" w:color="auto" w:fill="BFBFBF" w:themeFill="background1" w:themeFillShade="BF"/>
          </w:tcPr>
          <w:p w14:paraId="78CBA6C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37C938F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3D9B498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95F915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32566D6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38B0AD6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6CF8910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16E14A4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BEB8C9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767D4DE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0236B7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29DEA38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D33353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08DAFB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69BABF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3D2024E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3D8C92E4" w14:textId="77777777" w:rsidTr="00AF09F8">
        <w:tc>
          <w:tcPr>
            <w:tcW w:w="10065" w:type="dxa"/>
            <w:gridSpan w:val="17"/>
          </w:tcPr>
          <w:p w14:paraId="3E86342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Plan Institucional de Capacitación</w:t>
            </w:r>
          </w:p>
        </w:tc>
      </w:tr>
      <w:tr w:rsidR="00261D79" w:rsidRPr="00904F8F" w14:paraId="683C545E" w14:textId="77777777" w:rsidTr="000B2CF0">
        <w:tc>
          <w:tcPr>
            <w:tcW w:w="3256" w:type="dxa"/>
          </w:tcPr>
          <w:p w14:paraId="54EC07E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Identificar necesidades de capacitación en materia documental.</w:t>
            </w:r>
          </w:p>
        </w:tc>
        <w:tc>
          <w:tcPr>
            <w:tcW w:w="425" w:type="dxa"/>
            <w:shd w:val="clear" w:color="auto" w:fill="BFBFBF" w:themeFill="background1" w:themeFillShade="BF"/>
          </w:tcPr>
          <w:p w14:paraId="7DF8D36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4DD415F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C5BEAC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4D4A3DF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343801A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63A3293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57232B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0910BF1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627EE38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38EC025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122C24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3D85307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9A0D79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6A7B829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F4DA05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tcPr>
          <w:p w14:paraId="000C058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1B0E3987" w14:textId="77777777" w:rsidTr="000B2CF0">
        <w:tc>
          <w:tcPr>
            <w:tcW w:w="3256" w:type="dxa"/>
          </w:tcPr>
          <w:p w14:paraId="6D7D9BE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Realizar cronograma de capacitaciones.</w:t>
            </w:r>
          </w:p>
        </w:tc>
        <w:tc>
          <w:tcPr>
            <w:tcW w:w="425" w:type="dxa"/>
          </w:tcPr>
          <w:p w14:paraId="06D3AB4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015F07C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5BA4B9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6F2A1B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6532E82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6D0232D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864F47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403400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2BBC8C1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B55FFC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2D42577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521AED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83C722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21F4F18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CE399D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tcPr>
          <w:p w14:paraId="5290E0D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6A18B87E" w14:textId="77777777" w:rsidTr="000B2CF0">
        <w:tc>
          <w:tcPr>
            <w:tcW w:w="3256" w:type="dxa"/>
          </w:tcPr>
          <w:p w14:paraId="0BC1A3F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Formalizar y socializar el Plan de capacitaciones del I y II semestre.</w:t>
            </w:r>
          </w:p>
        </w:tc>
        <w:tc>
          <w:tcPr>
            <w:tcW w:w="425" w:type="dxa"/>
          </w:tcPr>
          <w:p w14:paraId="1EBC363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35789CA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F1E366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51A5D7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F8194A7"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930711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26FF99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CC7EFF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D4D170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6179CBB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18886F8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52BCEFC"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CB068D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6B220D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AA3EA06"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4D55A7F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7E9E1781" w14:textId="77777777" w:rsidTr="000B2CF0">
        <w:tc>
          <w:tcPr>
            <w:tcW w:w="3256" w:type="dxa"/>
          </w:tcPr>
          <w:p w14:paraId="516AA1D9"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Realizar capacitaciones del I y II semestre.</w:t>
            </w:r>
          </w:p>
        </w:tc>
        <w:tc>
          <w:tcPr>
            <w:tcW w:w="425" w:type="dxa"/>
          </w:tcPr>
          <w:p w14:paraId="02CFE72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7CE2F35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299F4C3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F3AEC0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27EE9BE"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09DA0641"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C2E923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71AB9D4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FBD4BB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7C0F6C3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6B89DE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238D974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9F1773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0F76DBC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DD98175"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7C48597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09A76F09" w14:textId="77777777" w:rsidTr="00AF09F8">
        <w:tc>
          <w:tcPr>
            <w:tcW w:w="10065" w:type="dxa"/>
            <w:gridSpan w:val="17"/>
          </w:tcPr>
          <w:p w14:paraId="11F89CE3"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Implementación herramienta tecnológica</w:t>
            </w:r>
          </w:p>
        </w:tc>
      </w:tr>
      <w:tr w:rsidR="00261D79" w:rsidRPr="00904F8F" w14:paraId="4D24C8C1" w14:textId="77777777" w:rsidTr="000B2CF0">
        <w:tc>
          <w:tcPr>
            <w:tcW w:w="3256" w:type="dxa"/>
          </w:tcPr>
          <w:p w14:paraId="775B531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Identificar las necesidades </w:t>
            </w:r>
            <w:r w:rsidRPr="00E42096">
              <w:rPr>
                <w:rFonts w:eastAsia="Droid Sans" w:cs="Arial"/>
                <w:kern w:val="3"/>
                <w:szCs w:val="24"/>
                <w:lang w:val="es-CO" w:bidi="hi-IN"/>
              </w:rPr>
              <w:lastRenderedPageBreak/>
              <w:t>de la herramienta tecnológica de gestión documental.</w:t>
            </w:r>
          </w:p>
        </w:tc>
        <w:tc>
          <w:tcPr>
            <w:tcW w:w="425" w:type="dxa"/>
          </w:tcPr>
          <w:p w14:paraId="058F29E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6047D56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3ED23FE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22EB8F2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1E001D8"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49B38F2A"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088813F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7732FD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9002D8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tcPr>
          <w:p w14:paraId="26DF00F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433C4D0"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112404B"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4396A32"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9ABB7AF"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BB2A544"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tcPr>
          <w:p w14:paraId="1F7B02BD" w14:textId="77777777" w:rsidR="00261D79" w:rsidRPr="00E42096" w:rsidRDefault="00261D79" w:rsidP="00AF09F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49BB82F3" w14:textId="77777777" w:rsidTr="000B2CF0">
        <w:tc>
          <w:tcPr>
            <w:tcW w:w="3256" w:type="dxa"/>
          </w:tcPr>
          <w:p w14:paraId="1736618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Parametrizar la herramienta tecnológica de gestión documental.</w:t>
            </w:r>
          </w:p>
        </w:tc>
        <w:tc>
          <w:tcPr>
            <w:tcW w:w="425" w:type="dxa"/>
          </w:tcPr>
          <w:p w14:paraId="1C47D0C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0A215B9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3CC3FFB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63597A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1078D6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69C96B6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F2B5D2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6DA2C86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8F04DF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55EC28D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5FE7A2B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459FB7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B107B1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624EF50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A1BC97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670BC61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1E2DCBF8" w14:textId="77777777" w:rsidTr="00AB61C4">
        <w:tc>
          <w:tcPr>
            <w:tcW w:w="10065" w:type="dxa"/>
            <w:gridSpan w:val="17"/>
            <w:shd w:val="clear" w:color="auto" w:fill="auto"/>
          </w:tcPr>
          <w:p w14:paraId="399B844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Adopción del modelo integrado de planeación y gestión</w:t>
            </w:r>
          </w:p>
        </w:tc>
      </w:tr>
      <w:tr w:rsidR="00261D79" w:rsidRPr="00904F8F" w14:paraId="6C813DE3" w14:textId="77777777" w:rsidTr="000B2CF0">
        <w:tc>
          <w:tcPr>
            <w:tcW w:w="3256" w:type="dxa"/>
          </w:tcPr>
          <w:p w14:paraId="5DF6A37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Articular el proceso de Gestión Documental, con el MIPG.</w:t>
            </w:r>
          </w:p>
        </w:tc>
        <w:tc>
          <w:tcPr>
            <w:tcW w:w="425" w:type="dxa"/>
          </w:tcPr>
          <w:p w14:paraId="59E9D2D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A49537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A132D1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CB645D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77A22B8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236E00D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4E23F82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4F2B54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7E21FDF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91A143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7886C0D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4A02AB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F93235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ABEB1C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00B78AC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1C5463B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139B6340" w14:textId="77777777" w:rsidTr="00AB61C4">
        <w:tc>
          <w:tcPr>
            <w:tcW w:w="10065" w:type="dxa"/>
            <w:gridSpan w:val="17"/>
          </w:tcPr>
          <w:p w14:paraId="353028D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 xml:space="preserve">Proceso de gestión documental </w:t>
            </w:r>
          </w:p>
        </w:tc>
      </w:tr>
      <w:tr w:rsidR="00261D79" w:rsidRPr="00904F8F" w14:paraId="42C87C6A" w14:textId="77777777" w:rsidTr="000B2CF0">
        <w:tc>
          <w:tcPr>
            <w:tcW w:w="3256" w:type="dxa"/>
          </w:tcPr>
          <w:p w14:paraId="4B3B48F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Validar y actualizar formatos u otros de gestión documental </w:t>
            </w:r>
          </w:p>
        </w:tc>
        <w:tc>
          <w:tcPr>
            <w:tcW w:w="425" w:type="dxa"/>
          </w:tcPr>
          <w:p w14:paraId="3C6C21B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1B55994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3DE737E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6A58685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5CA7C02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2A82626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7057D3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8A11CC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37DA569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4E3987B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1018910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197FDA8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8EF875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8272E8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231C84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1ADD9C7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AB3618" w:rsidRPr="00E42096" w14:paraId="10855E1C" w14:textId="77777777" w:rsidTr="000B2CF0">
        <w:tc>
          <w:tcPr>
            <w:tcW w:w="3256" w:type="dxa"/>
          </w:tcPr>
          <w:p w14:paraId="2059B9AA"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Implementar proceso de digitalización</w:t>
            </w:r>
          </w:p>
        </w:tc>
        <w:tc>
          <w:tcPr>
            <w:tcW w:w="425" w:type="dxa"/>
          </w:tcPr>
          <w:p w14:paraId="2D34695A"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EBA7D2F"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3614598"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5B7CA09"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6CE91BD"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0DB9CAAB" w14:textId="77777777" w:rsidR="00AB3618" w:rsidRPr="00AB3618"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BA0AEC8"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E5DEC06"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43472F5"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6B2ACD22"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40C9107"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124A72A"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62DC623"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2516D1F5"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781620B"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399B291F" w14:textId="77777777" w:rsidR="00AB3618" w:rsidRPr="00E42096" w:rsidRDefault="00AB3618" w:rsidP="00AB3618">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4DD6A7F8" w14:textId="77777777" w:rsidTr="000B2CF0">
        <w:tc>
          <w:tcPr>
            <w:tcW w:w="3256" w:type="dxa"/>
          </w:tcPr>
          <w:p w14:paraId="6778157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Validar e implementar proceso de administración de documentos electrónicos </w:t>
            </w:r>
          </w:p>
        </w:tc>
        <w:tc>
          <w:tcPr>
            <w:tcW w:w="425" w:type="dxa"/>
          </w:tcPr>
          <w:p w14:paraId="04DC400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0916FE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67E306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213D09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D34E26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20DF5FB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466D8F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89DBF5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06C2370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63C52FB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1EC4D0E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7F8F220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11A61C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C250DE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492C96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5E46667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19F5093D" w14:textId="77777777" w:rsidTr="00AB61C4">
        <w:tc>
          <w:tcPr>
            <w:tcW w:w="10065" w:type="dxa"/>
            <w:gridSpan w:val="17"/>
          </w:tcPr>
          <w:p w14:paraId="3EF6B7C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Actualización de TRD</w:t>
            </w:r>
          </w:p>
        </w:tc>
      </w:tr>
      <w:tr w:rsidR="00261D79" w:rsidRPr="00E42096" w14:paraId="368A90BD" w14:textId="77777777" w:rsidTr="000B2CF0">
        <w:tc>
          <w:tcPr>
            <w:tcW w:w="3256" w:type="dxa"/>
          </w:tcPr>
          <w:p w14:paraId="6870289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lastRenderedPageBreak/>
              <w:t>Recopilación de información</w:t>
            </w:r>
          </w:p>
        </w:tc>
        <w:tc>
          <w:tcPr>
            <w:tcW w:w="425" w:type="dxa"/>
          </w:tcPr>
          <w:p w14:paraId="31D3563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39E8E5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4C8433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1C7DFD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7BE1FCE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FFFFFF" w:themeFill="background1"/>
          </w:tcPr>
          <w:p w14:paraId="27B15CE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5A44E78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073CE7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15C44E3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BFBFBF" w:themeFill="background1" w:themeFillShade="BF"/>
          </w:tcPr>
          <w:p w14:paraId="26F9B3E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4768A0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29A908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EA75E4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5D90F2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32735F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124D322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7AAA2296" w14:textId="77777777" w:rsidTr="000B2CF0">
        <w:trPr>
          <w:trHeight w:val="1519"/>
        </w:trPr>
        <w:tc>
          <w:tcPr>
            <w:tcW w:w="3256" w:type="dxa"/>
          </w:tcPr>
          <w:p w14:paraId="7CDF6977" w14:textId="68B7405B"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Presentación y aprobación por el Comité </w:t>
            </w:r>
            <w:r w:rsidR="00EE408D" w:rsidRPr="00E42096">
              <w:rPr>
                <w:rFonts w:eastAsia="Droid Sans" w:cs="Arial"/>
                <w:kern w:val="3"/>
                <w:szCs w:val="24"/>
                <w:lang w:val="es-CO" w:bidi="hi-IN"/>
              </w:rPr>
              <w:t xml:space="preserve">Institucional </w:t>
            </w:r>
            <w:r w:rsidRPr="00E42096">
              <w:rPr>
                <w:rFonts w:eastAsia="Droid Sans" w:cs="Arial"/>
                <w:kern w:val="3"/>
                <w:szCs w:val="24"/>
                <w:lang w:val="es-CO" w:bidi="hi-IN"/>
              </w:rPr>
              <w:t>de Gestión y Desempeño de las TRD consolidadas</w:t>
            </w:r>
          </w:p>
        </w:tc>
        <w:tc>
          <w:tcPr>
            <w:tcW w:w="425" w:type="dxa"/>
          </w:tcPr>
          <w:p w14:paraId="21DDED0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9DABD2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797169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A4AC37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6139D54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02B7898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5623517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23F8104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E95556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1FB041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55D81FD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F4AA49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D99301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08D79AA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254FBD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214F4F8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531F2F78" w14:textId="77777777" w:rsidTr="00E70B4D">
        <w:tc>
          <w:tcPr>
            <w:tcW w:w="3256" w:type="dxa"/>
          </w:tcPr>
          <w:p w14:paraId="6BFDD81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Aprobación y convalidación de las TRD por el AGN</w:t>
            </w:r>
          </w:p>
        </w:tc>
        <w:tc>
          <w:tcPr>
            <w:tcW w:w="425" w:type="dxa"/>
          </w:tcPr>
          <w:p w14:paraId="0456DC8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35693C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B706C1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2EED78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FCEA8D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630EBD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tcPr>
          <w:p w14:paraId="4DD3A05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ABB2DB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9D5352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FFFFFF" w:themeFill="background1"/>
          </w:tcPr>
          <w:p w14:paraId="5364B5B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599C0F3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2FF78E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DCD44C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36D4557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AE09C6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65DC651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3BF4185A" w14:textId="77777777" w:rsidTr="000B2CF0">
        <w:tc>
          <w:tcPr>
            <w:tcW w:w="3256" w:type="dxa"/>
          </w:tcPr>
          <w:p w14:paraId="6E6D020E"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Publicación de las TRD actualizadas</w:t>
            </w:r>
          </w:p>
        </w:tc>
        <w:tc>
          <w:tcPr>
            <w:tcW w:w="425" w:type="dxa"/>
          </w:tcPr>
          <w:p w14:paraId="66F4CFC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8D375A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354A31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102728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5F009C4"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4B39FE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A0A834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05B78F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03C4F5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4BD35A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29C0B24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6083D00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BD0FAB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B2EBAE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AC454B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48F3619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904F8F" w14:paraId="58599E9F" w14:textId="77777777" w:rsidTr="000B2CF0">
        <w:tc>
          <w:tcPr>
            <w:tcW w:w="3256" w:type="dxa"/>
          </w:tcPr>
          <w:p w14:paraId="1E57128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 xml:space="preserve">Implementación de la nueva TRD </w:t>
            </w:r>
          </w:p>
        </w:tc>
        <w:tc>
          <w:tcPr>
            <w:tcW w:w="425" w:type="dxa"/>
          </w:tcPr>
          <w:p w14:paraId="0D6DC89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7B507A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6F3270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392CE21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9EADFE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29B8BD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44F729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6EB13D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23661AC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F1DB95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25C9DF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4624F8A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363018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83F0F2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6354D5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45E409D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52DFEFD9" w14:textId="77777777" w:rsidTr="00AB61C4">
        <w:tc>
          <w:tcPr>
            <w:tcW w:w="10065" w:type="dxa"/>
            <w:gridSpan w:val="17"/>
          </w:tcPr>
          <w:p w14:paraId="012711BB" w14:textId="49E09A53" w:rsidR="00261D79" w:rsidRPr="00E42096" w:rsidRDefault="00261D79" w:rsidP="00AB3618">
            <w:pPr>
              <w:widowControl w:val="0"/>
              <w:tabs>
                <w:tab w:val="center" w:pos="4419"/>
                <w:tab w:val="right" w:pos="8838"/>
              </w:tabs>
              <w:suppressAutoHyphens/>
              <w:autoSpaceDN w:val="0"/>
              <w:spacing w:line="360" w:lineRule="auto"/>
              <w:textAlignment w:val="baseline"/>
              <w:rPr>
                <w:rFonts w:eastAsia="Droid Sans" w:cs="Arial"/>
                <w:b/>
                <w:kern w:val="3"/>
                <w:szCs w:val="24"/>
                <w:lang w:val="es-CO" w:bidi="hi-IN"/>
              </w:rPr>
            </w:pPr>
            <w:r w:rsidRPr="00E42096">
              <w:rPr>
                <w:rFonts w:eastAsia="Droid Sans" w:cs="Arial"/>
                <w:b/>
                <w:kern w:val="3"/>
                <w:szCs w:val="24"/>
                <w:lang w:val="es-CO" w:bidi="hi-IN"/>
              </w:rPr>
              <w:t>Sistema Integrado de Conservació</w:t>
            </w:r>
            <w:r w:rsidR="00AB3618">
              <w:rPr>
                <w:rFonts w:eastAsia="Droid Sans" w:cs="Arial"/>
                <w:b/>
                <w:kern w:val="3"/>
                <w:szCs w:val="24"/>
                <w:lang w:val="es-CO" w:bidi="hi-IN"/>
              </w:rPr>
              <w:t>n</w:t>
            </w:r>
            <w:r w:rsidR="005F0F8B" w:rsidRPr="00E42096">
              <w:rPr>
                <w:rFonts w:eastAsia="Droid Sans" w:cs="Arial"/>
                <w:b/>
                <w:kern w:val="3"/>
                <w:szCs w:val="24"/>
                <w:lang w:val="es-CO" w:bidi="hi-IN"/>
              </w:rPr>
              <w:t xml:space="preserve"> </w:t>
            </w:r>
          </w:p>
        </w:tc>
      </w:tr>
      <w:tr w:rsidR="00261D79" w:rsidRPr="00E42096" w14:paraId="2491BE4D" w14:textId="77777777" w:rsidTr="000B2CF0">
        <w:tc>
          <w:tcPr>
            <w:tcW w:w="3256" w:type="dxa"/>
          </w:tcPr>
          <w:p w14:paraId="74014B85" w14:textId="6349E37A"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Validar el SIC</w:t>
            </w:r>
          </w:p>
        </w:tc>
        <w:tc>
          <w:tcPr>
            <w:tcW w:w="425" w:type="dxa"/>
          </w:tcPr>
          <w:p w14:paraId="70BB240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5661096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3B2F34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32B1D5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8108D5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7E09E43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5C850DF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77766E0F"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5693CC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014D2D35"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8CC035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15A956E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1C77E50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3E99039C"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F2C4843"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30DCE03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r w:rsidR="00261D79" w:rsidRPr="00E42096" w14:paraId="40A29AC9" w14:textId="77777777" w:rsidTr="000B2CF0">
        <w:tc>
          <w:tcPr>
            <w:tcW w:w="3256" w:type="dxa"/>
          </w:tcPr>
          <w:p w14:paraId="063E452D" w14:textId="5EECB849"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r w:rsidRPr="00E42096">
              <w:rPr>
                <w:rFonts w:eastAsia="Droid Sans" w:cs="Arial"/>
                <w:kern w:val="3"/>
                <w:szCs w:val="24"/>
                <w:lang w:val="es-CO" w:bidi="hi-IN"/>
              </w:rPr>
              <w:t>Implementar SIC</w:t>
            </w:r>
          </w:p>
        </w:tc>
        <w:tc>
          <w:tcPr>
            <w:tcW w:w="425" w:type="dxa"/>
          </w:tcPr>
          <w:p w14:paraId="1DF0817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2EA3ECA7"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1BA998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4E9FFE12"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AE2DD5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1C515208"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76C4BC1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BFBFBF" w:themeFill="background1" w:themeFillShade="BF"/>
          </w:tcPr>
          <w:p w14:paraId="746FDD19"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0281EAE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D1DDCF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0DB2ADED"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FFFFFF" w:themeFill="background1"/>
          </w:tcPr>
          <w:p w14:paraId="1AC71E70"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63E77126"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6" w:type="dxa"/>
            <w:shd w:val="clear" w:color="auto" w:fill="auto"/>
          </w:tcPr>
          <w:p w14:paraId="40EC9D11"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25" w:type="dxa"/>
            <w:shd w:val="clear" w:color="auto" w:fill="auto"/>
          </w:tcPr>
          <w:p w14:paraId="50525BFB"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c>
          <w:tcPr>
            <w:tcW w:w="430" w:type="dxa"/>
            <w:shd w:val="clear" w:color="auto" w:fill="auto"/>
          </w:tcPr>
          <w:p w14:paraId="029F9EFA" w14:textId="77777777" w:rsidR="00261D79" w:rsidRPr="00E42096" w:rsidRDefault="00261D79" w:rsidP="00E42096">
            <w:pPr>
              <w:widowControl w:val="0"/>
              <w:tabs>
                <w:tab w:val="center" w:pos="4419"/>
                <w:tab w:val="right" w:pos="8838"/>
              </w:tabs>
              <w:suppressAutoHyphens/>
              <w:autoSpaceDN w:val="0"/>
              <w:spacing w:line="360" w:lineRule="auto"/>
              <w:textAlignment w:val="baseline"/>
              <w:rPr>
                <w:rFonts w:eastAsia="Droid Sans" w:cs="Arial"/>
                <w:kern w:val="3"/>
                <w:szCs w:val="24"/>
                <w:lang w:val="es-CO" w:bidi="hi-IN"/>
              </w:rPr>
            </w:pPr>
          </w:p>
        </w:tc>
      </w:tr>
    </w:tbl>
    <w:p w14:paraId="3918F32E" w14:textId="7E9667CD" w:rsidR="00261D79" w:rsidRPr="00E42096" w:rsidRDefault="00545E64" w:rsidP="00E42096">
      <w:pPr>
        <w:spacing w:after="0" w:line="360" w:lineRule="auto"/>
        <w:rPr>
          <w:rFonts w:ascii="Arial" w:eastAsia="Calibri" w:hAnsi="Arial" w:cs="Arial"/>
          <w:i/>
          <w:iCs/>
          <w:sz w:val="24"/>
          <w:szCs w:val="24"/>
          <w:lang w:val="es-CO" w:eastAsia="en-US"/>
        </w:rPr>
      </w:pPr>
      <w:bookmarkStart w:id="84" w:name="_Toc181114275"/>
      <w:r w:rsidRPr="00E42096">
        <w:rPr>
          <w:rFonts w:ascii="Arial" w:eastAsia="Calibri" w:hAnsi="Arial" w:cs="Arial"/>
          <w:b/>
          <w:bCs/>
          <w:sz w:val="24"/>
          <w:szCs w:val="24"/>
          <w:lang w:val="es-CO" w:eastAsia="en-US"/>
        </w:rPr>
        <w:t>Fuente:</w:t>
      </w:r>
      <w:r w:rsidR="00EE408D" w:rsidRPr="00E42096">
        <w:rPr>
          <w:rFonts w:ascii="Arial" w:eastAsia="Calibri" w:hAnsi="Arial" w:cs="Arial"/>
          <w:b/>
          <w:bCs/>
          <w:sz w:val="24"/>
          <w:szCs w:val="24"/>
          <w:lang w:val="es-CO" w:eastAsia="en-US"/>
        </w:rPr>
        <w:t xml:space="preserve"> </w:t>
      </w:r>
      <w:r w:rsidR="00EE408D" w:rsidRPr="00E42096">
        <w:rPr>
          <w:rFonts w:ascii="Arial" w:eastAsia="Calibri" w:hAnsi="Arial" w:cs="Arial"/>
          <w:bCs/>
          <w:sz w:val="24"/>
          <w:szCs w:val="24"/>
          <w:lang w:val="es-CO" w:eastAsia="en-US"/>
        </w:rPr>
        <w:t xml:space="preserve">Elaboración propia </w:t>
      </w:r>
      <w:r w:rsidR="00AF09F8">
        <w:rPr>
          <w:rFonts w:ascii="Arial" w:eastAsia="Calibri" w:hAnsi="Arial" w:cs="Arial"/>
          <w:bCs/>
          <w:sz w:val="24"/>
          <w:szCs w:val="24"/>
          <w:lang w:val="es-CO" w:eastAsia="en-US"/>
        </w:rPr>
        <w:t xml:space="preserve">del proceso Gestión administrativa </w:t>
      </w:r>
      <w:bookmarkEnd w:id="84"/>
      <w:r w:rsidR="00AF09F8">
        <w:rPr>
          <w:rFonts w:ascii="Arial" w:eastAsia="Calibri" w:hAnsi="Arial" w:cs="Arial"/>
          <w:bCs/>
          <w:sz w:val="24"/>
          <w:szCs w:val="24"/>
          <w:lang w:val="es-CO" w:eastAsia="en-US"/>
        </w:rPr>
        <w:t xml:space="preserve">de la APC Colombia, </w:t>
      </w:r>
      <w:r w:rsidR="00EE408D" w:rsidRPr="00E42096">
        <w:rPr>
          <w:rFonts w:ascii="Arial" w:eastAsia="Calibri" w:hAnsi="Arial" w:cs="Arial"/>
          <w:sz w:val="24"/>
          <w:szCs w:val="24"/>
          <w:lang w:val="es-CO" w:eastAsia="en-US"/>
        </w:rPr>
        <w:t xml:space="preserve">diciembre </w:t>
      </w:r>
      <w:r w:rsidR="00AF09F8">
        <w:rPr>
          <w:rFonts w:ascii="Arial" w:eastAsia="Calibri" w:hAnsi="Arial" w:cs="Arial"/>
          <w:sz w:val="24"/>
          <w:szCs w:val="24"/>
          <w:lang w:val="es-CO" w:eastAsia="en-US"/>
        </w:rPr>
        <w:t xml:space="preserve">de </w:t>
      </w:r>
      <w:r w:rsidR="00EE408D" w:rsidRPr="00E42096">
        <w:rPr>
          <w:rFonts w:ascii="Arial" w:eastAsia="Calibri" w:hAnsi="Arial" w:cs="Arial"/>
          <w:sz w:val="24"/>
          <w:szCs w:val="24"/>
          <w:lang w:val="es-CO" w:eastAsia="en-US"/>
        </w:rPr>
        <w:t>2024</w:t>
      </w:r>
      <w:r w:rsidR="00AF09F8">
        <w:rPr>
          <w:rFonts w:ascii="Arial" w:eastAsia="Calibri" w:hAnsi="Arial" w:cs="Arial"/>
          <w:sz w:val="24"/>
          <w:szCs w:val="24"/>
          <w:lang w:val="es-CO" w:eastAsia="en-US"/>
        </w:rPr>
        <w:t>.</w:t>
      </w:r>
    </w:p>
    <w:p w14:paraId="0D35F43F" w14:textId="77777777" w:rsidR="00261D79" w:rsidRPr="00E42096" w:rsidRDefault="00261D79" w:rsidP="00E42096">
      <w:pPr>
        <w:spacing w:after="0" w:line="360" w:lineRule="auto"/>
        <w:rPr>
          <w:rFonts w:ascii="Arial" w:eastAsia="Calibri" w:hAnsi="Arial" w:cs="Arial"/>
          <w:kern w:val="2"/>
          <w:sz w:val="24"/>
          <w:szCs w:val="24"/>
          <w:lang w:val="es-CO" w:eastAsia="en-US"/>
          <w14:ligatures w14:val="standardContextual"/>
        </w:rPr>
      </w:pPr>
    </w:p>
    <w:p w14:paraId="01EC2085" w14:textId="0CF7EA96" w:rsidR="00261D79" w:rsidRPr="00E42096" w:rsidRDefault="00261D79" w:rsidP="00AF09F8">
      <w:pPr>
        <w:keepNext/>
        <w:keepLines/>
        <w:numPr>
          <w:ilvl w:val="0"/>
          <w:numId w:val="10"/>
        </w:numPr>
        <w:tabs>
          <w:tab w:val="left" w:pos="284"/>
          <w:tab w:val="left" w:pos="426"/>
        </w:tabs>
        <w:spacing w:after="0" w:line="360" w:lineRule="auto"/>
        <w:ind w:left="0" w:firstLine="0"/>
        <w:outlineLvl w:val="0"/>
        <w:rPr>
          <w:rFonts w:ascii="Arial" w:eastAsia="Arial" w:hAnsi="Arial" w:cs="Arial"/>
          <w:b/>
          <w:sz w:val="24"/>
          <w:szCs w:val="24"/>
          <w:lang w:val="es-CO" w:bidi="es-CO"/>
        </w:rPr>
      </w:pPr>
      <w:bookmarkStart w:id="85" w:name="_Toc186123738"/>
      <w:r w:rsidRPr="00E42096">
        <w:rPr>
          <w:rFonts w:ascii="Arial" w:eastAsia="Arial" w:hAnsi="Arial" w:cs="Arial"/>
          <w:b/>
          <w:sz w:val="24"/>
          <w:szCs w:val="24"/>
          <w:lang w:val="es-CO" w:bidi="es-CO"/>
        </w:rPr>
        <w:t>FLUJO DE APROBACIÓN</w:t>
      </w:r>
      <w:bookmarkEnd w:id="85"/>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FLUJO DE APROBACIÓN"/>
        <w:tblDescription w:val="Tabla en word: Donde se relaciona las filas de nombre de la entidad, fecha de aprobación, fecha de aprobación y de vigencia, instancia de aprobación, denominación de la autoridad archivistica institucional, versión del documento, responsable de su elaboración en la Agencia."/>
      </w:tblPr>
      <w:tblGrid>
        <w:gridCol w:w="3823"/>
        <w:gridCol w:w="5954"/>
      </w:tblGrid>
      <w:tr w:rsidR="00261D79" w:rsidRPr="00904F8F" w14:paraId="776A403A" w14:textId="77777777" w:rsidTr="003673E7">
        <w:trPr>
          <w:trHeight w:val="760"/>
        </w:trPr>
        <w:tc>
          <w:tcPr>
            <w:tcW w:w="1955" w:type="pct"/>
            <w:tcBorders>
              <w:top w:val="single" w:sz="4" w:space="0" w:color="000000"/>
              <w:left w:val="single" w:sz="4" w:space="0" w:color="000000"/>
              <w:bottom w:val="single" w:sz="4" w:space="0" w:color="000000"/>
              <w:right w:val="single" w:sz="4" w:space="0" w:color="000000"/>
            </w:tcBorders>
            <w:hideMark/>
          </w:tcPr>
          <w:p w14:paraId="5AA83BA6" w14:textId="77777777" w:rsidR="00261D79" w:rsidRPr="00E42096" w:rsidRDefault="00261D79" w:rsidP="00E42096">
            <w:pPr>
              <w:pStyle w:val="TableParagraph"/>
              <w:spacing w:line="360" w:lineRule="auto"/>
              <w:rPr>
                <w:rFonts w:ascii="Arial" w:hAnsi="Arial" w:cs="Arial"/>
                <w:b/>
                <w:sz w:val="24"/>
                <w:szCs w:val="24"/>
              </w:rPr>
            </w:pPr>
            <w:r w:rsidRPr="00E42096">
              <w:rPr>
                <w:rFonts w:ascii="Arial" w:hAnsi="Arial" w:cs="Arial"/>
                <w:b/>
                <w:sz w:val="24"/>
                <w:szCs w:val="24"/>
              </w:rPr>
              <w:t>Nombre de la Entidad:</w:t>
            </w:r>
          </w:p>
        </w:tc>
        <w:tc>
          <w:tcPr>
            <w:tcW w:w="3045" w:type="pct"/>
            <w:tcBorders>
              <w:top w:val="single" w:sz="4" w:space="0" w:color="000000"/>
              <w:left w:val="single" w:sz="4" w:space="0" w:color="000000"/>
              <w:bottom w:val="single" w:sz="4" w:space="0" w:color="000000"/>
              <w:right w:val="single" w:sz="4" w:space="0" w:color="000000"/>
            </w:tcBorders>
            <w:hideMark/>
          </w:tcPr>
          <w:p w14:paraId="03052507" w14:textId="77777777" w:rsidR="00261D79" w:rsidRPr="00E42096" w:rsidRDefault="00261D79" w:rsidP="00E42096">
            <w:pPr>
              <w:pStyle w:val="Textoindependiente"/>
              <w:spacing w:line="360" w:lineRule="auto"/>
              <w:rPr>
                <w:rFonts w:ascii="Arial" w:hAnsi="Arial" w:cs="Arial"/>
                <w:b w:val="0"/>
                <w:bCs/>
                <w:sz w:val="24"/>
              </w:rPr>
            </w:pPr>
            <w:r w:rsidRPr="00E42096">
              <w:rPr>
                <w:rFonts w:ascii="Arial" w:hAnsi="Arial" w:cs="Arial"/>
                <w:b w:val="0"/>
                <w:bCs/>
                <w:sz w:val="24"/>
              </w:rPr>
              <w:t>Agencia Presidencial de Cooperación Internacional de Colombia, APC COLOMBIA</w:t>
            </w:r>
          </w:p>
        </w:tc>
      </w:tr>
      <w:tr w:rsidR="00261D79" w:rsidRPr="00E42096" w14:paraId="65A12A28" w14:textId="77777777" w:rsidTr="003673E7">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422EE43D" w14:textId="77777777" w:rsidR="00261D79" w:rsidRPr="00E42096" w:rsidRDefault="00261D79" w:rsidP="00E42096">
            <w:pPr>
              <w:pStyle w:val="TableParagraph"/>
              <w:spacing w:line="360" w:lineRule="auto"/>
              <w:rPr>
                <w:rFonts w:ascii="Arial" w:hAnsi="Arial" w:cs="Arial"/>
                <w:b/>
                <w:sz w:val="24"/>
                <w:szCs w:val="24"/>
              </w:rPr>
            </w:pPr>
            <w:r w:rsidRPr="00E42096">
              <w:rPr>
                <w:rFonts w:ascii="Arial" w:hAnsi="Arial" w:cs="Arial"/>
                <w:b/>
                <w:sz w:val="24"/>
                <w:szCs w:val="24"/>
              </w:rPr>
              <w:lastRenderedPageBreak/>
              <w:t>Fecha de aprobación:</w:t>
            </w:r>
          </w:p>
        </w:tc>
        <w:tc>
          <w:tcPr>
            <w:tcW w:w="3045" w:type="pct"/>
            <w:tcBorders>
              <w:top w:val="single" w:sz="4" w:space="0" w:color="000000"/>
              <w:left w:val="single" w:sz="4" w:space="0" w:color="000000"/>
              <w:bottom w:val="single" w:sz="4" w:space="0" w:color="000000"/>
              <w:right w:val="single" w:sz="4" w:space="0" w:color="000000"/>
            </w:tcBorders>
          </w:tcPr>
          <w:p w14:paraId="1BF6C99C" w14:textId="55893C5B" w:rsidR="00261D79" w:rsidRPr="00E42096" w:rsidRDefault="0096217E" w:rsidP="00E42096">
            <w:pPr>
              <w:pStyle w:val="TableParagraph"/>
              <w:spacing w:line="360" w:lineRule="auto"/>
              <w:rPr>
                <w:rFonts w:ascii="Arial" w:hAnsi="Arial" w:cs="Arial"/>
                <w:sz w:val="24"/>
                <w:szCs w:val="24"/>
              </w:rPr>
            </w:pPr>
            <w:r>
              <w:rPr>
                <w:rFonts w:ascii="Arial" w:hAnsi="Arial" w:cs="Arial"/>
                <w:sz w:val="24"/>
                <w:szCs w:val="24"/>
              </w:rPr>
              <w:t>11 de diciembre de 2024</w:t>
            </w:r>
          </w:p>
        </w:tc>
      </w:tr>
      <w:tr w:rsidR="00261D79" w:rsidRPr="00E42096" w14:paraId="1CF5875F" w14:textId="77777777" w:rsidTr="003673E7">
        <w:trPr>
          <w:trHeight w:val="379"/>
        </w:trPr>
        <w:tc>
          <w:tcPr>
            <w:tcW w:w="1955" w:type="pct"/>
            <w:tcBorders>
              <w:top w:val="single" w:sz="4" w:space="0" w:color="000000"/>
              <w:left w:val="single" w:sz="4" w:space="0" w:color="000000"/>
              <w:bottom w:val="single" w:sz="4" w:space="0" w:color="000000"/>
              <w:right w:val="single" w:sz="4" w:space="0" w:color="000000"/>
            </w:tcBorders>
            <w:hideMark/>
          </w:tcPr>
          <w:p w14:paraId="72DB1B1E" w14:textId="77777777" w:rsidR="00261D79" w:rsidRPr="00E42096" w:rsidRDefault="00261D79" w:rsidP="00E42096">
            <w:pPr>
              <w:pStyle w:val="TableParagraph"/>
              <w:spacing w:line="360" w:lineRule="auto"/>
              <w:rPr>
                <w:rFonts w:ascii="Arial" w:hAnsi="Arial" w:cs="Arial"/>
                <w:b/>
                <w:sz w:val="24"/>
                <w:szCs w:val="24"/>
              </w:rPr>
            </w:pPr>
            <w:r w:rsidRPr="00E42096">
              <w:rPr>
                <w:rFonts w:ascii="Arial" w:hAnsi="Arial" w:cs="Arial"/>
                <w:b/>
                <w:sz w:val="24"/>
                <w:szCs w:val="24"/>
              </w:rPr>
              <w:t>Fecha de vigencia:</w:t>
            </w:r>
          </w:p>
        </w:tc>
        <w:tc>
          <w:tcPr>
            <w:tcW w:w="3045" w:type="pct"/>
            <w:tcBorders>
              <w:top w:val="single" w:sz="4" w:space="0" w:color="000000"/>
              <w:left w:val="single" w:sz="4" w:space="0" w:color="000000"/>
              <w:bottom w:val="single" w:sz="4" w:space="0" w:color="000000"/>
              <w:right w:val="single" w:sz="4" w:space="0" w:color="000000"/>
            </w:tcBorders>
          </w:tcPr>
          <w:p w14:paraId="5AAC3EE4" w14:textId="77777777" w:rsidR="00261D79" w:rsidRPr="00E42096" w:rsidRDefault="00261D79" w:rsidP="00E42096">
            <w:pPr>
              <w:pStyle w:val="TableParagraph"/>
              <w:spacing w:line="360" w:lineRule="auto"/>
              <w:rPr>
                <w:rFonts w:ascii="Arial" w:hAnsi="Arial" w:cs="Arial"/>
                <w:sz w:val="24"/>
                <w:szCs w:val="24"/>
              </w:rPr>
            </w:pPr>
            <w:r w:rsidRPr="00E42096">
              <w:rPr>
                <w:rFonts w:ascii="Arial" w:hAnsi="Arial" w:cs="Arial"/>
                <w:sz w:val="24"/>
                <w:szCs w:val="24"/>
              </w:rPr>
              <w:t>2024-2026</w:t>
            </w:r>
          </w:p>
        </w:tc>
      </w:tr>
      <w:tr w:rsidR="00261D79" w:rsidRPr="00904F8F" w14:paraId="7921C004" w14:textId="77777777" w:rsidTr="003673E7">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1257197D" w14:textId="77777777" w:rsidR="00261D79" w:rsidRPr="00E42096" w:rsidRDefault="00261D79" w:rsidP="00E42096">
            <w:pPr>
              <w:pStyle w:val="TableParagraph"/>
              <w:spacing w:line="360" w:lineRule="auto"/>
              <w:rPr>
                <w:rFonts w:ascii="Arial" w:hAnsi="Arial" w:cs="Arial"/>
                <w:b/>
                <w:sz w:val="24"/>
                <w:szCs w:val="24"/>
              </w:rPr>
            </w:pPr>
            <w:r w:rsidRPr="00E42096">
              <w:rPr>
                <w:rFonts w:ascii="Arial" w:hAnsi="Arial" w:cs="Arial"/>
                <w:b/>
                <w:sz w:val="24"/>
                <w:szCs w:val="24"/>
              </w:rPr>
              <w:t>Instancia de aprobación:</w:t>
            </w:r>
          </w:p>
        </w:tc>
        <w:tc>
          <w:tcPr>
            <w:tcW w:w="3045" w:type="pct"/>
            <w:tcBorders>
              <w:top w:val="single" w:sz="4" w:space="0" w:color="000000"/>
              <w:left w:val="single" w:sz="4" w:space="0" w:color="000000"/>
              <w:bottom w:val="single" w:sz="4" w:space="0" w:color="000000"/>
              <w:right w:val="single" w:sz="4" w:space="0" w:color="000000"/>
            </w:tcBorders>
            <w:hideMark/>
          </w:tcPr>
          <w:p w14:paraId="327978F3" w14:textId="77777777" w:rsidR="00261D79" w:rsidRPr="00E42096" w:rsidRDefault="00261D79" w:rsidP="00E42096">
            <w:pPr>
              <w:pStyle w:val="TableParagraph"/>
              <w:tabs>
                <w:tab w:val="left" w:pos="1309"/>
                <w:tab w:val="left" w:pos="3513"/>
              </w:tabs>
              <w:spacing w:line="360" w:lineRule="auto"/>
              <w:rPr>
                <w:rFonts w:ascii="Arial" w:hAnsi="Arial" w:cs="Arial"/>
                <w:sz w:val="24"/>
                <w:szCs w:val="24"/>
              </w:rPr>
            </w:pPr>
            <w:r w:rsidRPr="00E42096">
              <w:rPr>
                <w:rFonts w:ascii="Arial" w:hAnsi="Arial" w:cs="Arial"/>
                <w:sz w:val="24"/>
                <w:szCs w:val="24"/>
              </w:rPr>
              <w:t>Comité Institucional de Gestión y Desempeño (CIGD)</w:t>
            </w:r>
          </w:p>
        </w:tc>
      </w:tr>
      <w:tr w:rsidR="00261D79" w:rsidRPr="00904F8F" w14:paraId="3FF403B5" w14:textId="77777777" w:rsidTr="003673E7">
        <w:trPr>
          <w:trHeight w:val="711"/>
        </w:trPr>
        <w:tc>
          <w:tcPr>
            <w:tcW w:w="1955" w:type="pct"/>
            <w:tcBorders>
              <w:top w:val="single" w:sz="4" w:space="0" w:color="000000"/>
              <w:left w:val="single" w:sz="4" w:space="0" w:color="000000"/>
              <w:bottom w:val="single" w:sz="4" w:space="0" w:color="000000"/>
              <w:right w:val="single" w:sz="4" w:space="0" w:color="000000"/>
            </w:tcBorders>
            <w:hideMark/>
          </w:tcPr>
          <w:p w14:paraId="1ED04D12" w14:textId="77777777" w:rsidR="00261D79" w:rsidRPr="00E42096" w:rsidRDefault="00261D79" w:rsidP="00E42096">
            <w:pPr>
              <w:pStyle w:val="TableParagraph"/>
              <w:tabs>
                <w:tab w:val="left" w:pos="2612"/>
                <w:tab w:val="left" w:pos="3135"/>
                <w:tab w:val="left" w:pos="3295"/>
                <w:tab w:val="left" w:pos="3586"/>
              </w:tabs>
              <w:spacing w:line="360" w:lineRule="auto"/>
              <w:ind w:right="94"/>
              <w:rPr>
                <w:rFonts w:ascii="Arial" w:hAnsi="Arial" w:cs="Arial"/>
                <w:b/>
                <w:sz w:val="24"/>
                <w:szCs w:val="24"/>
              </w:rPr>
            </w:pPr>
            <w:r w:rsidRPr="00E42096">
              <w:rPr>
                <w:rFonts w:ascii="Arial" w:hAnsi="Arial" w:cs="Arial"/>
                <w:b/>
                <w:sz w:val="24"/>
                <w:szCs w:val="24"/>
              </w:rPr>
              <w:t>Denominación de la autoridad archivística institucional:</w:t>
            </w:r>
          </w:p>
        </w:tc>
        <w:tc>
          <w:tcPr>
            <w:tcW w:w="3045" w:type="pct"/>
            <w:tcBorders>
              <w:top w:val="single" w:sz="4" w:space="0" w:color="000000"/>
              <w:left w:val="single" w:sz="4" w:space="0" w:color="000000"/>
              <w:bottom w:val="single" w:sz="4" w:space="0" w:color="000000"/>
              <w:right w:val="single" w:sz="4" w:space="0" w:color="000000"/>
            </w:tcBorders>
            <w:hideMark/>
          </w:tcPr>
          <w:p w14:paraId="38296981" w14:textId="77777777" w:rsidR="00261D79" w:rsidRPr="00E42096" w:rsidRDefault="00261D79" w:rsidP="00E42096">
            <w:pPr>
              <w:pStyle w:val="TableParagraph"/>
              <w:spacing w:line="360" w:lineRule="auto"/>
              <w:rPr>
                <w:rFonts w:ascii="Arial" w:hAnsi="Arial" w:cs="Arial"/>
                <w:sz w:val="24"/>
                <w:szCs w:val="24"/>
              </w:rPr>
            </w:pPr>
            <w:r w:rsidRPr="00E42096">
              <w:rPr>
                <w:rFonts w:ascii="Arial" w:hAnsi="Arial" w:cs="Arial"/>
                <w:sz w:val="24"/>
                <w:szCs w:val="24"/>
              </w:rPr>
              <w:t xml:space="preserve">Dirección Administrativa y Financiera </w:t>
            </w:r>
          </w:p>
          <w:p w14:paraId="27C15C05" w14:textId="77777777" w:rsidR="00261D79" w:rsidRPr="00E42096" w:rsidRDefault="00261D79" w:rsidP="00E42096">
            <w:pPr>
              <w:pStyle w:val="TableParagraph"/>
              <w:spacing w:line="360" w:lineRule="auto"/>
              <w:rPr>
                <w:rFonts w:ascii="Arial" w:hAnsi="Arial" w:cs="Arial"/>
                <w:sz w:val="24"/>
                <w:szCs w:val="24"/>
              </w:rPr>
            </w:pPr>
            <w:r w:rsidRPr="00E42096">
              <w:rPr>
                <w:rFonts w:ascii="Arial" w:hAnsi="Arial" w:cs="Arial"/>
                <w:sz w:val="24"/>
                <w:szCs w:val="24"/>
              </w:rPr>
              <w:t>Proceso Gestión administrativa</w:t>
            </w:r>
          </w:p>
        </w:tc>
      </w:tr>
      <w:tr w:rsidR="00261D79" w:rsidRPr="00E42096" w14:paraId="6E14729B" w14:textId="77777777" w:rsidTr="003673E7">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0F3F1312" w14:textId="77777777" w:rsidR="00261D79" w:rsidRPr="00E42096" w:rsidRDefault="00261D79" w:rsidP="00E42096">
            <w:pPr>
              <w:pStyle w:val="TableParagraph"/>
              <w:tabs>
                <w:tab w:val="left" w:pos="827"/>
              </w:tabs>
              <w:spacing w:line="360" w:lineRule="auto"/>
              <w:rPr>
                <w:rFonts w:ascii="Arial" w:hAnsi="Arial" w:cs="Arial"/>
                <w:b/>
                <w:sz w:val="24"/>
                <w:szCs w:val="24"/>
              </w:rPr>
            </w:pPr>
            <w:r w:rsidRPr="00E42096">
              <w:rPr>
                <w:rFonts w:ascii="Arial" w:hAnsi="Arial" w:cs="Arial"/>
                <w:b/>
                <w:sz w:val="24"/>
                <w:szCs w:val="24"/>
              </w:rPr>
              <w:t>Versión del documento:</w:t>
            </w:r>
          </w:p>
        </w:tc>
        <w:tc>
          <w:tcPr>
            <w:tcW w:w="3045" w:type="pct"/>
            <w:tcBorders>
              <w:top w:val="single" w:sz="4" w:space="0" w:color="000000"/>
              <w:left w:val="single" w:sz="4" w:space="0" w:color="000000"/>
              <w:bottom w:val="single" w:sz="4" w:space="0" w:color="000000"/>
              <w:right w:val="single" w:sz="4" w:space="0" w:color="000000"/>
            </w:tcBorders>
            <w:hideMark/>
          </w:tcPr>
          <w:p w14:paraId="01CB44A1" w14:textId="77777777" w:rsidR="00261D79" w:rsidRPr="00E42096" w:rsidRDefault="00261D79" w:rsidP="00E42096">
            <w:pPr>
              <w:pStyle w:val="TableParagraph"/>
              <w:spacing w:line="360" w:lineRule="auto"/>
              <w:rPr>
                <w:rFonts w:ascii="Arial" w:hAnsi="Arial" w:cs="Arial"/>
                <w:sz w:val="24"/>
                <w:szCs w:val="24"/>
              </w:rPr>
            </w:pPr>
            <w:r w:rsidRPr="00E42096">
              <w:rPr>
                <w:rFonts w:ascii="Arial" w:hAnsi="Arial" w:cs="Arial"/>
                <w:sz w:val="24"/>
                <w:szCs w:val="24"/>
              </w:rPr>
              <w:t>10.0</w:t>
            </w:r>
          </w:p>
        </w:tc>
      </w:tr>
      <w:tr w:rsidR="00261D79" w:rsidRPr="00904F8F" w14:paraId="02DF09F0" w14:textId="77777777" w:rsidTr="003673E7">
        <w:trPr>
          <w:trHeight w:val="381"/>
        </w:trPr>
        <w:tc>
          <w:tcPr>
            <w:tcW w:w="1955" w:type="pct"/>
            <w:tcBorders>
              <w:top w:val="single" w:sz="4" w:space="0" w:color="000000"/>
              <w:left w:val="single" w:sz="4" w:space="0" w:color="000000"/>
              <w:bottom w:val="single" w:sz="4" w:space="0" w:color="000000"/>
              <w:right w:val="single" w:sz="4" w:space="0" w:color="000000"/>
            </w:tcBorders>
            <w:hideMark/>
          </w:tcPr>
          <w:p w14:paraId="217DA544" w14:textId="77777777" w:rsidR="00261D79" w:rsidRPr="00E42096" w:rsidRDefault="00261D79" w:rsidP="00E42096">
            <w:pPr>
              <w:pStyle w:val="TableParagraph"/>
              <w:spacing w:line="360" w:lineRule="auto"/>
              <w:rPr>
                <w:rFonts w:ascii="Arial" w:hAnsi="Arial" w:cs="Arial"/>
                <w:b/>
                <w:sz w:val="24"/>
                <w:szCs w:val="24"/>
              </w:rPr>
            </w:pPr>
            <w:r w:rsidRPr="00E42096">
              <w:rPr>
                <w:rFonts w:ascii="Arial" w:hAnsi="Arial" w:cs="Arial"/>
                <w:b/>
                <w:sz w:val="24"/>
                <w:szCs w:val="24"/>
              </w:rPr>
              <w:t>Responsables de su elaboración:</w:t>
            </w:r>
          </w:p>
        </w:tc>
        <w:tc>
          <w:tcPr>
            <w:tcW w:w="3045" w:type="pct"/>
            <w:tcBorders>
              <w:top w:val="single" w:sz="4" w:space="0" w:color="000000"/>
              <w:left w:val="single" w:sz="4" w:space="0" w:color="000000"/>
              <w:bottom w:val="single" w:sz="4" w:space="0" w:color="000000"/>
              <w:right w:val="single" w:sz="4" w:space="0" w:color="000000"/>
            </w:tcBorders>
            <w:hideMark/>
          </w:tcPr>
          <w:p w14:paraId="6C39DCF8" w14:textId="4133E19C" w:rsidR="00261D79" w:rsidRPr="00E42096" w:rsidRDefault="003673E7" w:rsidP="00E42096">
            <w:pPr>
              <w:pStyle w:val="Textoindependiente"/>
              <w:spacing w:line="360" w:lineRule="auto"/>
              <w:ind w:right="183"/>
              <w:rPr>
                <w:rFonts w:ascii="Arial" w:hAnsi="Arial" w:cs="Arial"/>
                <w:sz w:val="24"/>
              </w:rPr>
            </w:pPr>
            <w:r w:rsidRPr="00E42096">
              <w:rPr>
                <w:rFonts w:ascii="Arial" w:hAnsi="Arial" w:cs="Arial"/>
                <w:b w:val="0"/>
                <w:bCs/>
                <w:sz w:val="24"/>
              </w:rPr>
              <w:t xml:space="preserve">Líder o responsable del Proceso Gestión administrativa </w:t>
            </w:r>
          </w:p>
        </w:tc>
      </w:tr>
    </w:tbl>
    <w:p w14:paraId="565DEC6D" w14:textId="61CC086A" w:rsidR="00EE408D" w:rsidRPr="00E42096" w:rsidRDefault="003673E7" w:rsidP="00E42096">
      <w:pPr>
        <w:spacing w:after="0" w:line="360" w:lineRule="auto"/>
        <w:rPr>
          <w:rFonts w:ascii="Arial" w:eastAsia="Calibri" w:hAnsi="Arial" w:cs="Arial"/>
          <w:i/>
          <w:iCs/>
          <w:sz w:val="24"/>
          <w:szCs w:val="24"/>
          <w:lang w:val="es-CO" w:eastAsia="en-US"/>
        </w:rPr>
      </w:pPr>
      <w:r w:rsidRPr="00E42096">
        <w:rPr>
          <w:rFonts w:ascii="Arial" w:eastAsia="Calibri" w:hAnsi="Arial" w:cs="Arial"/>
          <w:b/>
          <w:bCs/>
          <w:sz w:val="24"/>
          <w:szCs w:val="24"/>
          <w:lang w:val="es-CO" w:eastAsia="en-US"/>
        </w:rPr>
        <w:t>Fuente:</w:t>
      </w:r>
      <w:r w:rsidRPr="00E42096">
        <w:rPr>
          <w:rFonts w:ascii="Arial" w:eastAsia="Calibri" w:hAnsi="Arial" w:cs="Arial"/>
          <w:sz w:val="24"/>
          <w:szCs w:val="24"/>
          <w:lang w:val="es-CO" w:eastAsia="en-US"/>
        </w:rPr>
        <w:t xml:space="preserve"> </w:t>
      </w:r>
      <w:r w:rsidR="00EE408D" w:rsidRPr="00E42096">
        <w:rPr>
          <w:rFonts w:ascii="Arial" w:eastAsia="Calibri" w:hAnsi="Arial" w:cs="Arial"/>
          <w:bCs/>
          <w:sz w:val="24"/>
          <w:szCs w:val="24"/>
          <w:lang w:val="es-CO" w:eastAsia="en-US"/>
        </w:rPr>
        <w:t>Elaboración</w:t>
      </w:r>
      <w:r w:rsidR="008427AB">
        <w:rPr>
          <w:rFonts w:ascii="Arial" w:eastAsia="Calibri" w:hAnsi="Arial" w:cs="Arial"/>
          <w:bCs/>
          <w:sz w:val="24"/>
          <w:szCs w:val="24"/>
          <w:lang w:val="es-CO" w:eastAsia="en-US"/>
        </w:rPr>
        <w:t xml:space="preserve"> propia del proceso Gestión administrativa de la APC Colombia,</w:t>
      </w:r>
      <w:r w:rsidR="00EE408D" w:rsidRPr="00E42096">
        <w:rPr>
          <w:rFonts w:ascii="Arial" w:eastAsia="Calibri" w:hAnsi="Arial" w:cs="Arial"/>
          <w:sz w:val="24"/>
          <w:szCs w:val="24"/>
          <w:lang w:val="es-CO" w:eastAsia="en-US"/>
        </w:rPr>
        <w:t xml:space="preserve"> diciembre </w:t>
      </w:r>
      <w:r w:rsidR="008427AB">
        <w:rPr>
          <w:rFonts w:ascii="Arial" w:eastAsia="Calibri" w:hAnsi="Arial" w:cs="Arial"/>
          <w:sz w:val="24"/>
          <w:szCs w:val="24"/>
          <w:lang w:val="es-CO" w:eastAsia="en-US"/>
        </w:rPr>
        <w:t xml:space="preserve">de </w:t>
      </w:r>
      <w:r w:rsidR="00EE408D" w:rsidRPr="00E42096">
        <w:rPr>
          <w:rFonts w:ascii="Arial" w:eastAsia="Calibri" w:hAnsi="Arial" w:cs="Arial"/>
          <w:sz w:val="24"/>
          <w:szCs w:val="24"/>
          <w:lang w:val="es-CO" w:eastAsia="en-US"/>
        </w:rPr>
        <w:t>2024</w:t>
      </w:r>
      <w:r w:rsidR="008427AB">
        <w:rPr>
          <w:rFonts w:ascii="Arial" w:eastAsia="Calibri" w:hAnsi="Arial" w:cs="Arial"/>
          <w:sz w:val="24"/>
          <w:szCs w:val="24"/>
          <w:lang w:val="es-CO" w:eastAsia="en-US"/>
        </w:rPr>
        <w:t>.</w:t>
      </w:r>
    </w:p>
    <w:p w14:paraId="55CAAA54" w14:textId="45586B74" w:rsidR="00261D79" w:rsidRPr="00E42096" w:rsidRDefault="00261D79" w:rsidP="00E42096">
      <w:pPr>
        <w:spacing w:after="0" w:line="360" w:lineRule="auto"/>
        <w:contextualSpacing/>
        <w:rPr>
          <w:rFonts w:ascii="Arial" w:eastAsia="Calibri" w:hAnsi="Arial" w:cs="Arial"/>
          <w:sz w:val="24"/>
          <w:szCs w:val="24"/>
          <w:lang w:val="es-CO" w:eastAsia="en-US"/>
        </w:rPr>
      </w:pPr>
    </w:p>
    <w:p w14:paraId="0E4E5F91" w14:textId="708D1336" w:rsidR="00261D79" w:rsidRPr="00E42096" w:rsidRDefault="00261D79" w:rsidP="008427AB">
      <w:pPr>
        <w:keepNext/>
        <w:keepLines/>
        <w:numPr>
          <w:ilvl w:val="0"/>
          <w:numId w:val="10"/>
        </w:numPr>
        <w:tabs>
          <w:tab w:val="left" w:pos="426"/>
        </w:tabs>
        <w:spacing w:after="0" w:line="360" w:lineRule="auto"/>
        <w:ind w:left="0" w:firstLine="0"/>
        <w:outlineLvl w:val="0"/>
        <w:rPr>
          <w:rFonts w:ascii="Arial" w:eastAsia="Arial" w:hAnsi="Arial" w:cs="Arial"/>
          <w:b/>
          <w:sz w:val="24"/>
          <w:szCs w:val="24"/>
          <w:lang w:val="es-CO" w:bidi="es-CO"/>
        </w:rPr>
      </w:pPr>
      <w:bookmarkStart w:id="86" w:name="_Toc183020819"/>
      <w:bookmarkStart w:id="87" w:name="_Toc186123739"/>
      <w:r w:rsidRPr="00E42096">
        <w:rPr>
          <w:rFonts w:ascii="Arial" w:eastAsia="Arial" w:hAnsi="Arial" w:cs="Arial"/>
          <w:b/>
          <w:sz w:val="24"/>
          <w:szCs w:val="24"/>
          <w:lang w:val="es-CO" w:bidi="es-CO"/>
        </w:rPr>
        <w:t>CONTROL DE CAMBIOS</w:t>
      </w:r>
      <w:bookmarkEnd w:id="86"/>
      <w:bookmarkEnd w:id="87"/>
    </w:p>
    <w:tbl>
      <w:tblPr>
        <w:tblStyle w:val="Tablaconcuadrcula2"/>
        <w:tblpPr w:leftFromText="141" w:rightFromText="141" w:vertAnchor="text" w:tblpY="1"/>
        <w:tblOverlap w:val="never"/>
        <w:tblW w:w="4978" w:type="pct"/>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3"/>
        <w:gridCol w:w="1417"/>
        <w:gridCol w:w="1843"/>
        <w:gridCol w:w="1843"/>
        <w:gridCol w:w="3402"/>
      </w:tblGrid>
      <w:tr w:rsidR="00261D79" w:rsidRPr="00E42096" w14:paraId="68257E8A" w14:textId="77777777" w:rsidTr="00B77D50">
        <w:trPr>
          <w:trHeight w:val="225"/>
          <w:tblHeader/>
        </w:trPr>
        <w:tc>
          <w:tcPr>
            <w:tcW w:w="712" w:type="pct"/>
            <w:shd w:val="clear" w:color="auto" w:fill="auto"/>
          </w:tcPr>
          <w:p w14:paraId="6FB4F4F8"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E42096">
              <w:rPr>
                <w:rFonts w:eastAsia="Times New Roman" w:cs="Arial"/>
                <w:b/>
                <w:kern w:val="3"/>
                <w:szCs w:val="24"/>
                <w:lang w:val="es-CO" w:bidi="hi-IN"/>
              </w:rPr>
              <w:t>VERSIÓN</w:t>
            </w:r>
          </w:p>
        </w:tc>
        <w:tc>
          <w:tcPr>
            <w:tcW w:w="714" w:type="pct"/>
            <w:shd w:val="clear" w:color="auto" w:fill="auto"/>
          </w:tcPr>
          <w:p w14:paraId="0C26D03F"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E42096">
              <w:rPr>
                <w:rFonts w:eastAsia="Times New Roman" w:cs="Arial"/>
                <w:b/>
                <w:kern w:val="3"/>
                <w:szCs w:val="24"/>
                <w:lang w:val="es-CO" w:bidi="hi-IN"/>
              </w:rPr>
              <w:t>CÓDIGO</w:t>
            </w:r>
          </w:p>
        </w:tc>
        <w:tc>
          <w:tcPr>
            <w:tcW w:w="929" w:type="pct"/>
            <w:shd w:val="clear" w:color="auto" w:fill="auto"/>
          </w:tcPr>
          <w:p w14:paraId="480FC7FE"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E42096">
              <w:rPr>
                <w:rFonts w:eastAsia="Times New Roman" w:cs="Arial"/>
                <w:b/>
                <w:kern w:val="3"/>
                <w:szCs w:val="24"/>
                <w:lang w:val="es-CO" w:bidi="hi-IN"/>
              </w:rPr>
              <w:t>NOMBRE DEL DOCUMENTO</w:t>
            </w:r>
          </w:p>
        </w:tc>
        <w:tc>
          <w:tcPr>
            <w:tcW w:w="929" w:type="pct"/>
            <w:shd w:val="clear" w:color="auto" w:fill="auto"/>
          </w:tcPr>
          <w:p w14:paraId="20784393"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E42096">
              <w:rPr>
                <w:rFonts w:eastAsia="Times New Roman" w:cs="Arial"/>
                <w:b/>
                <w:kern w:val="3"/>
                <w:szCs w:val="24"/>
                <w:lang w:val="es-CO" w:bidi="hi-IN"/>
              </w:rPr>
              <w:t>ACTO/ MECANISMO</w:t>
            </w:r>
          </w:p>
        </w:tc>
        <w:tc>
          <w:tcPr>
            <w:tcW w:w="1715" w:type="pct"/>
            <w:shd w:val="clear" w:color="auto" w:fill="auto"/>
          </w:tcPr>
          <w:p w14:paraId="40C5323F"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E42096">
              <w:rPr>
                <w:rFonts w:eastAsia="Times New Roman" w:cs="Arial"/>
                <w:b/>
                <w:kern w:val="3"/>
                <w:szCs w:val="24"/>
                <w:lang w:val="es-CO" w:bidi="hi-IN"/>
              </w:rPr>
              <w:t>DESCRIPCIÓN DEL CAMBIO</w:t>
            </w:r>
          </w:p>
        </w:tc>
      </w:tr>
      <w:tr w:rsidR="005248C8" w:rsidRPr="00E42096" w14:paraId="1A774D7D" w14:textId="77777777" w:rsidTr="00B77D50">
        <w:trPr>
          <w:trHeight w:val="225"/>
        </w:trPr>
        <w:tc>
          <w:tcPr>
            <w:tcW w:w="712" w:type="pct"/>
            <w:shd w:val="clear" w:color="auto" w:fill="auto"/>
          </w:tcPr>
          <w:p w14:paraId="0174644E"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1</w:t>
            </w:r>
          </w:p>
          <w:p w14:paraId="6938B496"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F74DDC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016DB15B"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DA-D-009</w:t>
            </w:r>
          </w:p>
          <w:p w14:paraId="6839A628"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6A82BE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12223897" w14:textId="6355CF8C" w:rsidR="00261D79" w:rsidRPr="00E42096" w:rsidRDefault="00B77D50"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Pr>
                <w:rFonts w:eastAsia="Times New Roman" w:cs="Arial"/>
                <w:kern w:val="3"/>
                <w:szCs w:val="24"/>
                <w:lang w:val="es-CO" w:bidi="hi-IN"/>
              </w:rPr>
              <w:t xml:space="preserve">Programa de gestión Documental </w:t>
            </w:r>
          </w:p>
        </w:tc>
        <w:tc>
          <w:tcPr>
            <w:tcW w:w="929" w:type="pct"/>
            <w:shd w:val="clear" w:color="auto" w:fill="auto"/>
          </w:tcPr>
          <w:p w14:paraId="45E1ABBB"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Mecanismo no identificado</w:t>
            </w:r>
          </w:p>
        </w:tc>
        <w:tc>
          <w:tcPr>
            <w:tcW w:w="1715" w:type="pct"/>
            <w:shd w:val="clear" w:color="auto" w:fill="auto"/>
          </w:tcPr>
          <w:p w14:paraId="7D860B9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Creación del documento</w:t>
            </w:r>
          </w:p>
        </w:tc>
      </w:tr>
      <w:tr w:rsidR="005248C8" w:rsidRPr="00E42096" w14:paraId="6A5564F1" w14:textId="77777777" w:rsidTr="00B77D50">
        <w:trPr>
          <w:trHeight w:val="225"/>
        </w:trPr>
        <w:tc>
          <w:tcPr>
            <w:tcW w:w="712" w:type="pct"/>
            <w:shd w:val="clear" w:color="auto" w:fill="auto"/>
          </w:tcPr>
          <w:p w14:paraId="6DE47FB6"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2</w:t>
            </w:r>
          </w:p>
          <w:p w14:paraId="7204580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2BB13E56"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DA-D-009</w:t>
            </w:r>
          </w:p>
          <w:p w14:paraId="49B13B97"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2F47DB3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Programa de gestión Documental </w:t>
            </w:r>
          </w:p>
        </w:tc>
        <w:tc>
          <w:tcPr>
            <w:tcW w:w="929" w:type="pct"/>
            <w:shd w:val="clear" w:color="auto" w:fill="auto"/>
          </w:tcPr>
          <w:p w14:paraId="72B25C4B"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Mecanismo no identificado</w:t>
            </w:r>
          </w:p>
        </w:tc>
        <w:tc>
          <w:tcPr>
            <w:tcW w:w="1715" w:type="pct"/>
            <w:shd w:val="clear" w:color="auto" w:fill="auto"/>
          </w:tcPr>
          <w:p w14:paraId="3F8B9EB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Actualización no identificada.</w:t>
            </w:r>
          </w:p>
        </w:tc>
      </w:tr>
      <w:tr w:rsidR="005248C8" w:rsidRPr="00E42096" w14:paraId="135621D9" w14:textId="77777777" w:rsidTr="00B77D50">
        <w:trPr>
          <w:trHeight w:val="225"/>
        </w:trPr>
        <w:tc>
          <w:tcPr>
            <w:tcW w:w="712" w:type="pct"/>
            <w:shd w:val="clear" w:color="auto" w:fill="auto"/>
          </w:tcPr>
          <w:p w14:paraId="690E58CD"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3</w:t>
            </w:r>
          </w:p>
          <w:p w14:paraId="667195D9"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2E8E9CD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DA-D-009</w:t>
            </w:r>
          </w:p>
          <w:p w14:paraId="3022E8DA"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464BAE63"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Programa de gestión Documental </w:t>
            </w:r>
          </w:p>
        </w:tc>
        <w:tc>
          <w:tcPr>
            <w:tcW w:w="929" w:type="pct"/>
            <w:shd w:val="clear" w:color="auto" w:fill="auto"/>
          </w:tcPr>
          <w:p w14:paraId="606DF8D6"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Mecanismo no identificado</w:t>
            </w:r>
          </w:p>
        </w:tc>
        <w:tc>
          <w:tcPr>
            <w:tcW w:w="1715" w:type="pct"/>
            <w:shd w:val="clear" w:color="auto" w:fill="auto"/>
          </w:tcPr>
          <w:p w14:paraId="75F000A8"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Actualización no identificada.</w:t>
            </w:r>
          </w:p>
        </w:tc>
      </w:tr>
      <w:tr w:rsidR="005248C8" w:rsidRPr="00904F8F" w14:paraId="0B2B4FF9" w14:textId="77777777" w:rsidTr="00B77D50">
        <w:trPr>
          <w:trHeight w:val="131"/>
        </w:trPr>
        <w:tc>
          <w:tcPr>
            <w:tcW w:w="712" w:type="pct"/>
            <w:shd w:val="clear" w:color="auto" w:fill="auto"/>
          </w:tcPr>
          <w:p w14:paraId="0CD6B5CD"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4</w:t>
            </w:r>
          </w:p>
          <w:p w14:paraId="10DA2343"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F2ED0CD" w14:textId="240938F0"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0F0E60FF"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1C35F809"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F2B12D0" w14:textId="35ABD5CD"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2CD421CE" w14:textId="59DDC4D1"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Programa de gestión Documental </w:t>
            </w:r>
          </w:p>
        </w:tc>
        <w:tc>
          <w:tcPr>
            <w:tcW w:w="929" w:type="pct"/>
            <w:shd w:val="clear" w:color="auto" w:fill="auto"/>
          </w:tcPr>
          <w:p w14:paraId="6121ADF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Brújula, Diciembre 22 de 2015</w:t>
            </w:r>
          </w:p>
        </w:tc>
        <w:tc>
          <w:tcPr>
            <w:tcW w:w="1715" w:type="pct"/>
            <w:shd w:val="clear" w:color="auto" w:fill="auto"/>
          </w:tcPr>
          <w:p w14:paraId="641B6CD7"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Ver acta de diciembre 22 de 2015.</w:t>
            </w:r>
          </w:p>
        </w:tc>
      </w:tr>
      <w:tr w:rsidR="00261D79" w:rsidRPr="00904F8F" w14:paraId="084C20C5" w14:textId="77777777" w:rsidTr="00B77D50">
        <w:trPr>
          <w:trHeight w:val="600"/>
        </w:trPr>
        <w:tc>
          <w:tcPr>
            <w:tcW w:w="712" w:type="pct"/>
            <w:shd w:val="clear" w:color="auto" w:fill="auto"/>
          </w:tcPr>
          <w:p w14:paraId="17A7AB19"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lastRenderedPageBreak/>
              <w:t>5</w:t>
            </w:r>
          </w:p>
          <w:p w14:paraId="165B94EF"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26D46CD"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4542063B"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10F5E48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444C890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76F93628" w14:textId="1B876D2D"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Programa de gestión Documental </w:t>
            </w:r>
          </w:p>
        </w:tc>
        <w:tc>
          <w:tcPr>
            <w:tcW w:w="929" w:type="pct"/>
            <w:shd w:val="clear" w:color="auto" w:fill="auto"/>
          </w:tcPr>
          <w:p w14:paraId="519FA4AD"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Brújula, Marzo 10 de 2017</w:t>
            </w:r>
          </w:p>
        </w:tc>
        <w:tc>
          <w:tcPr>
            <w:tcW w:w="1715" w:type="pct"/>
            <w:shd w:val="clear" w:color="auto" w:fill="auto"/>
          </w:tcPr>
          <w:p w14:paraId="747D5C5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Se ajusta a la nueva imagen institucional.</w:t>
            </w:r>
          </w:p>
        </w:tc>
      </w:tr>
      <w:tr w:rsidR="00261D79" w:rsidRPr="00904F8F" w14:paraId="408AE58E" w14:textId="77777777" w:rsidTr="00B77D50">
        <w:trPr>
          <w:trHeight w:val="225"/>
        </w:trPr>
        <w:tc>
          <w:tcPr>
            <w:tcW w:w="712" w:type="pct"/>
            <w:shd w:val="clear" w:color="auto" w:fill="auto"/>
          </w:tcPr>
          <w:p w14:paraId="69FAAAA7" w14:textId="384308F8"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6</w:t>
            </w:r>
          </w:p>
          <w:p w14:paraId="7EBBD680"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071A9A0"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7466D59A"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0A8C025B"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C6C34E3" w14:textId="281D63D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4EC69F8C" w14:textId="50A0C549" w:rsidR="005248C8"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Programa de gestión Documental</w:t>
            </w:r>
          </w:p>
        </w:tc>
        <w:tc>
          <w:tcPr>
            <w:tcW w:w="929" w:type="pct"/>
            <w:shd w:val="clear" w:color="auto" w:fill="auto"/>
          </w:tcPr>
          <w:p w14:paraId="34E38F6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Brújula,  Febrero 12 de 2018</w:t>
            </w:r>
          </w:p>
        </w:tc>
        <w:tc>
          <w:tcPr>
            <w:tcW w:w="1715" w:type="pct"/>
            <w:shd w:val="clear" w:color="auto" w:fill="auto"/>
          </w:tcPr>
          <w:p w14:paraId="19006E0F"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Publicar Documento el sitio web de la entidad.</w:t>
            </w:r>
          </w:p>
        </w:tc>
      </w:tr>
      <w:tr w:rsidR="00261D79" w:rsidRPr="00904F8F" w14:paraId="3B8A0F41" w14:textId="77777777" w:rsidTr="00B77D50">
        <w:trPr>
          <w:trHeight w:val="225"/>
        </w:trPr>
        <w:tc>
          <w:tcPr>
            <w:tcW w:w="712" w:type="pct"/>
            <w:shd w:val="clear" w:color="auto" w:fill="auto"/>
          </w:tcPr>
          <w:p w14:paraId="2026190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7</w:t>
            </w:r>
          </w:p>
          <w:p w14:paraId="61ED0068"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74DF795" w14:textId="709A138D"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0B0D6129"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28220635"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EFFD493" w14:textId="1B550809"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0420B955" w14:textId="1AE6F548"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Programa de gestión Documental </w:t>
            </w:r>
          </w:p>
        </w:tc>
        <w:tc>
          <w:tcPr>
            <w:tcW w:w="929" w:type="pct"/>
            <w:shd w:val="clear" w:color="auto" w:fill="auto"/>
          </w:tcPr>
          <w:p w14:paraId="76729F48"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Brújula, Noviembre 13 de 2018</w:t>
            </w:r>
          </w:p>
        </w:tc>
        <w:tc>
          <w:tcPr>
            <w:tcW w:w="1715" w:type="pct"/>
            <w:shd w:val="clear" w:color="auto" w:fill="auto"/>
          </w:tcPr>
          <w:p w14:paraId="2655903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Ajuste imagen institucional y versión.</w:t>
            </w:r>
          </w:p>
        </w:tc>
      </w:tr>
      <w:tr w:rsidR="00261D79" w:rsidRPr="00904F8F" w14:paraId="1BDEA3E4" w14:textId="77777777" w:rsidTr="00B77D50">
        <w:trPr>
          <w:trHeight w:val="70"/>
        </w:trPr>
        <w:tc>
          <w:tcPr>
            <w:tcW w:w="712" w:type="pct"/>
            <w:shd w:val="clear" w:color="auto" w:fill="auto"/>
          </w:tcPr>
          <w:p w14:paraId="43916023" w14:textId="266679FE"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8</w:t>
            </w:r>
          </w:p>
          <w:p w14:paraId="3B21FC13" w14:textId="60F8A065"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D2E285F" w14:textId="2ECF8AA5"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6B06B661" w14:textId="7B8F8A4A"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4CB93E2E"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1D04B2E"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4EE0FB3A"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812BFE8"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258E6F8"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7A1A111"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6EACF57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C51024F"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4AD2801E"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889DCA3"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4B2F4FC7" w14:textId="195D2BD0"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71146220"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60567DA"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86DE459"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ADDEF1D"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F2B2200"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4C41439"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148875B"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67D6DD3"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4EB013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69B1C83"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7A18C87"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B990710"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8B0B99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22889D96"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Programa de gestión Documental</w:t>
            </w:r>
          </w:p>
          <w:p w14:paraId="4D4F08B2"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94128F3"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47FD865"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FDF87D0"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08FBA42"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58DF7C3"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CAB40DB"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56DFB7C"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B34F806"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9B3C40F"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4953969" w14:textId="2A1BDB2B"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3BC82C0A"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Brújula, Diciembre 30 de 2019</w:t>
            </w:r>
          </w:p>
        </w:tc>
        <w:tc>
          <w:tcPr>
            <w:tcW w:w="1715" w:type="pct"/>
            <w:shd w:val="clear" w:color="auto" w:fill="auto"/>
          </w:tcPr>
          <w:p w14:paraId="094E4CA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Se actualizó el Programa de Gestión Documental - PGD en cuanto a: Imagen institucional, tablas de asignación de recursos y de los lineamientos para los procesos de gestión documental en la planeación, producción, gestión y trámite, recepción de documento, organización, transferencias documentales, disposición de documentos, preservación a largo plazo.</w:t>
            </w:r>
          </w:p>
        </w:tc>
      </w:tr>
      <w:tr w:rsidR="00261D79" w:rsidRPr="00904F8F" w14:paraId="436F10B5" w14:textId="77777777" w:rsidTr="00B77D50">
        <w:trPr>
          <w:trHeight w:val="225"/>
        </w:trPr>
        <w:tc>
          <w:tcPr>
            <w:tcW w:w="712" w:type="pct"/>
            <w:shd w:val="clear" w:color="auto" w:fill="auto"/>
          </w:tcPr>
          <w:p w14:paraId="1D6E948E"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9</w:t>
            </w:r>
          </w:p>
          <w:p w14:paraId="2E99E526"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3C11B10" w14:textId="3645CB6D"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2F0EEEE2"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72B9FFA1"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B07128C" w14:textId="6AEF2060"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11DF8AD4" w14:textId="0709CCF1"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Programa de gestión Documental</w:t>
            </w:r>
          </w:p>
        </w:tc>
        <w:tc>
          <w:tcPr>
            <w:tcW w:w="929" w:type="pct"/>
            <w:shd w:val="clear" w:color="auto" w:fill="auto"/>
          </w:tcPr>
          <w:p w14:paraId="47DD91A6"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Brújula, Noviembre 25 de 2022 </w:t>
            </w:r>
          </w:p>
        </w:tc>
        <w:tc>
          <w:tcPr>
            <w:tcW w:w="1715" w:type="pct"/>
            <w:shd w:val="clear" w:color="auto" w:fill="auto"/>
          </w:tcPr>
          <w:p w14:paraId="1A2974B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Actualización del logo institucional de APC-Colombia.</w:t>
            </w:r>
          </w:p>
        </w:tc>
      </w:tr>
      <w:tr w:rsidR="00261D79" w:rsidRPr="00904F8F" w14:paraId="161F96FD" w14:textId="77777777" w:rsidTr="00B77D50">
        <w:trPr>
          <w:trHeight w:val="60"/>
        </w:trPr>
        <w:tc>
          <w:tcPr>
            <w:tcW w:w="712" w:type="pct"/>
            <w:shd w:val="clear" w:color="auto" w:fill="auto"/>
          </w:tcPr>
          <w:p w14:paraId="16E0B823"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lastRenderedPageBreak/>
              <w:t>10</w:t>
            </w:r>
          </w:p>
          <w:p w14:paraId="16951AF5"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A84A4A8"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26CB020"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085F35C"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D41DACC"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57CE79C"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53A4A02"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BF0947B"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E235E3A"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5C095F38" w14:textId="277CE9D5"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6E96D5C9"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A-OT-009</w:t>
            </w:r>
          </w:p>
          <w:p w14:paraId="3AB391FD"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0D41C7C"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600C74F"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0F845186"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2C3610A"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7708AEB9"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58D3658"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639B5113"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42AE0A3"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5F469DC" w14:textId="5882274F"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1839EECB" w14:textId="77777777" w:rsidR="00261D79" w:rsidRPr="00E42096"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Programa de gestión Documental</w:t>
            </w:r>
          </w:p>
          <w:p w14:paraId="3E9F4574"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E97AEB1"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2FFD597B"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6E850B8"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46A02AE7"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1A6C433"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0832D3D" w14:textId="77777777"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33E71B67" w14:textId="45C1A27B" w:rsidR="005248C8" w:rsidRPr="00E42096" w:rsidRDefault="005248C8"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929" w:type="pct"/>
            <w:shd w:val="clear" w:color="auto" w:fill="auto"/>
          </w:tcPr>
          <w:p w14:paraId="6C33D8EB" w14:textId="77777777" w:rsidR="006E012C" w:rsidRDefault="00261D79"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E42096">
              <w:rPr>
                <w:rFonts w:eastAsia="Times New Roman" w:cs="Arial"/>
                <w:kern w:val="3"/>
                <w:szCs w:val="24"/>
                <w:lang w:val="es-CO" w:bidi="hi-IN"/>
              </w:rPr>
              <w:t xml:space="preserve">Brújula, </w:t>
            </w:r>
          </w:p>
          <w:p w14:paraId="44130F44" w14:textId="07CA0524" w:rsidR="00261D79" w:rsidRPr="00E42096" w:rsidRDefault="00B77D50" w:rsidP="00B77D50">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Pr>
                <w:rFonts w:eastAsia="Times New Roman" w:cs="Arial"/>
                <w:kern w:val="3"/>
                <w:szCs w:val="24"/>
                <w:lang w:val="es-CO" w:bidi="hi-IN"/>
              </w:rPr>
              <w:t>Diciembre 11 de 2024</w:t>
            </w:r>
          </w:p>
        </w:tc>
        <w:tc>
          <w:tcPr>
            <w:tcW w:w="1715" w:type="pct"/>
            <w:shd w:val="clear" w:color="auto" w:fill="auto"/>
          </w:tcPr>
          <w:p w14:paraId="2A3D8B8E" w14:textId="50CE87D9" w:rsidR="00261D79" w:rsidRPr="00904F8F" w:rsidRDefault="00B77D50" w:rsidP="00B77D50">
            <w:pPr>
              <w:spacing w:line="360" w:lineRule="auto"/>
              <w:rPr>
                <w:rFonts w:cs="Arial"/>
                <w:szCs w:val="24"/>
                <w:shd w:val="clear" w:color="auto" w:fill="FFFFFF"/>
                <w:lang w:val="es-CO"/>
              </w:rPr>
            </w:pPr>
            <w:r w:rsidRPr="00904F8F">
              <w:rPr>
                <w:rFonts w:cs="Arial"/>
                <w:szCs w:val="24"/>
                <w:shd w:val="clear" w:color="auto" w:fill="FFFFFF"/>
                <w:lang w:val="es-CO"/>
              </w:rPr>
              <w:t>Se revisó y actualizó la estructura y el contenido del documento, acorde con lo establecido en el Manual de imagen de la APC Colombia, en cumplimiento de la Ley 2345 del 30-12-2023 “Chao Marcas”, y siguiendo los lineamientos dados por Presidencia. Además, se ajustó acorde a la operación actual del proceso</w:t>
            </w:r>
            <w:r w:rsidRPr="00E42096">
              <w:rPr>
                <w:rFonts w:eastAsia="Droid Sans" w:cs="Arial"/>
                <w:kern w:val="3"/>
                <w:szCs w:val="24"/>
                <w:lang w:val="es-CO" w:bidi="hi-IN"/>
              </w:rPr>
              <w:t xml:space="preserve"> con la gestión documental en la </w:t>
            </w:r>
            <w:r>
              <w:rPr>
                <w:rFonts w:eastAsia="Droid Sans" w:cs="Arial"/>
                <w:kern w:val="3"/>
                <w:szCs w:val="24"/>
                <w:lang w:val="es-CO" w:bidi="hi-IN"/>
              </w:rPr>
              <w:t>Agencia (f</w:t>
            </w:r>
            <w:r w:rsidRPr="00E42096">
              <w:rPr>
                <w:rFonts w:eastAsia="Droid Sans" w:cs="Arial"/>
                <w:kern w:val="3"/>
                <w:szCs w:val="24"/>
                <w:lang w:val="es-CO" w:bidi="hi-IN"/>
              </w:rPr>
              <w:t>ormulación de programas, aspectos generales de los lineamientos de la gestión documental, plan de trabajo, desarrollo de programas específicos, desarrollo de los ocho pro</w:t>
            </w:r>
            <w:r>
              <w:rPr>
                <w:rFonts w:eastAsia="Droid Sans" w:cs="Arial"/>
                <w:kern w:val="3"/>
                <w:szCs w:val="24"/>
                <w:lang w:val="es-CO" w:bidi="hi-IN"/>
              </w:rPr>
              <w:t>cesos de la gestión documental,</w:t>
            </w:r>
            <w:r w:rsidRPr="00E42096">
              <w:rPr>
                <w:rFonts w:eastAsia="Droid Sans" w:cs="Arial"/>
                <w:kern w:val="3"/>
                <w:szCs w:val="24"/>
                <w:lang w:val="es-CO" w:bidi="hi-IN"/>
              </w:rPr>
              <w:t xml:space="preserve"> introducción, alcance, público al que va dirigido, indexación de la identificación de los usuarios, </w:t>
            </w:r>
            <w:r w:rsidRPr="00E42096">
              <w:rPr>
                <w:rFonts w:eastAsia="Droid Sans" w:cs="Arial"/>
                <w:kern w:val="3"/>
                <w:szCs w:val="24"/>
                <w:lang w:val="es-CO" w:bidi="hi-IN"/>
              </w:rPr>
              <w:lastRenderedPageBreak/>
              <w:t>requerimie</w:t>
            </w:r>
            <w:r w:rsidR="00113618">
              <w:rPr>
                <w:rFonts w:eastAsia="Droid Sans" w:cs="Arial"/>
                <w:kern w:val="3"/>
                <w:szCs w:val="24"/>
                <w:lang w:val="es-CO" w:bidi="hi-IN"/>
              </w:rPr>
              <w:t>ntos para el desarrollo del PGD).</w:t>
            </w:r>
          </w:p>
        </w:tc>
      </w:tr>
    </w:tbl>
    <w:p w14:paraId="114A7D60" w14:textId="77777777" w:rsidR="00261D79" w:rsidRPr="00E42096" w:rsidRDefault="00261D79" w:rsidP="00B77D50">
      <w:pPr>
        <w:spacing w:after="0" w:line="360" w:lineRule="auto"/>
        <w:rPr>
          <w:rFonts w:ascii="Arial" w:eastAsia="Calibri" w:hAnsi="Arial" w:cs="Arial"/>
          <w:b/>
          <w:kern w:val="2"/>
          <w:sz w:val="24"/>
          <w:szCs w:val="24"/>
          <w:lang w:val="es-CO" w:eastAsia="en-US"/>
          <w14:ligatures w14:val="standardContextual"/>
        </w:rPr>
      </w:pPr>
    </w:p>
    <w:p w14:paraId="71B88E69" w14:textId="77777777" w:rsidR="00261D79" w:rsidRPr="00E42096" w:rsidRDefault="00261D79" w:rsidP="00B77D50">
      <w:pPr>
        <w:spacing w:after="0" w:line="360" w:lineRule="auto"/>
        <w:rPr>
          <w:rFonts w:ascii="Arial" w:eastAsia="Calibri" w:hAnsi="Arial" w:cs="Arial"/>
          <w:b/>
          <w:kern w:val="2"/>
          <w:sz w:val="24"/>
          <w:szCs w:val="24"/>
          <w:lang w:val="es-CO" w:eastAsia="en-US"/>
          <w14:ligatures w14:val="standardContextual"/>
        </w:rPr>
      </w:pPr>
    </w:p>
    <w:p w14:paraId="503C375F" w14:textId="77777777" w:rsidR="00261D79" w:rsidRPr="00904F8F" w:rsidRDefault="00261D79" w:rsidP="00B77D50">
      <w:pPr>
        <w:spacing w:after="0" w:line="360" w:lineRule="auto"/>
        <w:rPr>
          <w:rFonts w:ascii="Arial" w:hAnsi="Arial" w:cs="Arial"/>
          <w:sz w:val="24"/>
          <w:szCs w:val="24"/>
          <w:lang w:val="es-CO"/>
        </w:rPr>
      </w:pPr>
    </w:p>
    <w:p w14:paraId="2D320B64" w14:textId="1CA26052" w:rsidR="00233FDB" w:rsidRPr="00E42096" w:rsidRDefault="00233FDB" w:rsidP="00B77D50">
      <w:pPr>
        <w:spacing w:after="0" w:line="360" w:lineRule="auto"/>
        <w:rPr>
          <w:rFonts w:ascii="Arial" w:hAnsi="Arial" w:cs="Arial"/>
          <w:sz w:val="24"/>
          <w:szCs w:val="24"/>
          <w:lang w:val="es-ES"/>
        </w:rPr>
      </w:pPr>
    </w:p>
    <w:sectPr w:rsidR="00233FDB" w:rsidRPr="00E42096" w:rsidSect="00E42096">
      <w:headerReference w:type="even" r:id="rId12"/>
      <w:headerReference w:type="default" r:id="rId13"/>
      <w:footerReference w:type="even" r:id="rId14"/>
      <w:footerReference w:type="default" r:id="rId15"/>
      <w:headerReference w:type="first" r:id="rId16"/>
      <w:footerReference w:type="first" r:id="rId17"/>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C3CCF" w14:textId="77777777" w:rsidR="00E70B4D" w:rsidRDefault="00E70B4D">
      <w:pPr>
        <w:spacing w:after="0" w:line="240" w:lineRule="auto"/>
      </w:pPr>
      <w:r>
        <w:separator/>
      </w:r>
    </w:p>
  </w:endnote>
  <w:endnote w:type="continuationSeparator" w:id="0">
    <w:p w14:paraId="7C31D80B" w14:textId="77777777" w:rsidR="00E70B4D" w:rsidRDefault="00E7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Pla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BellGothic">
    <w:altName w:val="Calibri"/>
    <w:panose1 w:val="00000000000000000000"/>
    <w:charset w:val="00"/>
    <w:family w:val="swiss"/>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11A6" w14:textId="77777777" w:rsidR="00E70B4D" w:rsidRDefault="00E70B4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93B1" w14:textId="77777777" w:rsidR="00E70B4D" w:rsidRDefault="00E70B4D">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E70B4D" w:rsidRPr="004A2B71" w:rsidRDefault="00E70B4D"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4A2B71">
      <w:rPr>
        <w:rFonts w:ascii="Arial" w:hAnsi="Arial" w:cs="Arial"/>
        <w:sz w:val="20"/>
        <w:szCs w:val="20"/>
        <w:lang w:val="es-CO"/>
      </w:rPr>
      <w:t>_______________________________________________________________________</w:t>
    </w:r>
  </w:p>
  <w:p w14:paraId="2E7EF2F0" w14:textId="77777777" w:rsidR="00E70B4D" w:rsidRPr="004A2B71" w:rsidRDefault="00E70B4D"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573AAD50" w14:textId="77777777" w:rsidR="00E70B4D" w:rsidRPr="004A2B71" w:rsidRDefault="00E70B4D"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4A2B71">
      <w:rPr>
        <w:rFonts w:ascii="Arial" w:hAnsi="Arial" w:cs="Arial"/>
        <w:b/>
        <w:sz w:val="20"/>
        <w:szCs w:val="20"/>
        <w:lang w:val="es-CO"/>
      </w:rPr>
      <w:t>Agencia Presidencial de Cooperación Internacional de Colombia, APC Colombia</w:t>
    </w:r>
  </w:p>
  <w:p w14:paraId="0117C4E3" w14:textId="77777777" w:rsidR="00E70B4D" w:rsidRPr="004A2B71" w:rsidRDefault="00E70B4D"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4A2B71">
      <w:rPr>
        <w:rFonts w:ascii="Arial" w:hAnsi="Arial" w:cs="Arial"/>
        <w:sz w:val="20"/>
        <w:szCs w:val="20"/>
        <w:lang w:val="es-CO"/>
      </w:rPr>
      <w:t>Teléfono: (+57) 601 601 2424 | Línea gratuita: 01 8000 41 37 95 | Código postal: 110221</w:t>
    </w:r>
  </w:p>
  <w:p w14:paraId="07E8DE62" w14:textId="77777777" w:rsidR="00E70B4D" w:rsidRPr="00B04CF5" w:rsidRDefault="00E70B4D" w:rsidP="008406A7">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lang w:val="es-CO"/>
      </w:rPr>
    </w:pPr>
    <w:r w:rsidRPr="004A2B71">
      <w:rPr>
        <w:rFonts w:ascii="Arial" w:hAnsi="Arial" w:cs="Arial"/>
        <w:sz w:val="20"/>
        <w:szCs w:val="20"/>
        <w:lang w:val="es-CO"/>
      </w:rPr>
      <w:t>Dirección: Carrera 10 No. 97A - 13, Torre A, Piso 6 | Bogotá D.C., Colombia</w:t>
    </w:r>
    <w:r w:rsidRPr="00B04CF5">
      <w:rPr>
        <w:rFonts w:ascii="Arial" w:hAnsi="Arial" w:cs="Arial"/>
        <w:color w:val="000000"/>
        <w:sz w:val="20"/>
        <w:szCs w:val="20"/>
        <w:lang w:val="es-CO"/>
      </w:rPr>
      <w:t xml:space="preserve"> </w:t>
    </w:r>
  </w:p>
  <w:p w14:paraId="0BA805A3" w14:textId="77777777" w:rsidR="00E70B4D" w:rsidRPr="00B04CF5" w:rsidRDefault="00E70B4D" w:rsidP="008406A7">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hyperlink r:id="rId1" w:history="1">
      <w:r w:rsidRPr="00E9235D">
        <w:rPr>
          <w:rStyle w:val="Hipervnculo"/>
          <w:rFonts w:ascii="Arial" w:hAnsi="Arial" w:cs="Arial"/>
          <w:sz w:val="20"/>
          <w:szCs w:val="20"/>
        </w:rPr>
        <w:t>www.apccolombia.gov.co</w:t>
      </w:r>
    </w:hyperlink>
  </w:p>
  <w:p w14:paraId="47ECE763" w14:textId="087DB13D" w:rsidR="00E70B4D" w:rsidRPr="00B04CF5" w:rsidRDefault="00E70B4D" w:rsidP="008406A7">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roofErr w:type="spellStart"/>
    <w:r w:rsidRPr="00B04CF5">
      <w:rPr>
        <w:rFonts w:ascii="Arial" w:hAnsi="Arial" w:cs="Arial"/>
        <w:color w:val="000000"/>
        <w:sz w:val="20"/>
        <w:szCs w:val="20"/>
        <w:bdr w:val="none" w:sz="0" w:space="0" w:color="auto" w:frame="1"/>
        <w:shd w:val="clear" w:color="auto" w:fill="FFFFFF"/>
      </w:rPr>
      <w:t>Página</w:t>
    </w:r>
    <w:proofErr w:type="spellEnd"/>
    <w:r w:rsidRPr="00B04CF5">
      <w:rPr>
        <w:rFonts w:ascii="Arial" w:hAnsi="Arial" w:cs="Arial"/>
        <w:color w:val="000000"/>
        <w:sz w:val="20"/>
        <w:szCs w:val="20"/>
        <w:bdr w:val="none" w:sz="0" w:space="0" w:color="auto" w:frame="1"/>
        <w:shd w:val="clear" w:color="auto" w:fill="FFFFFF"/>
      </w:rPr>
      <w:t xml:space="preserve">: </w:t>
    </w:r>
    <w:r w:rsidRPr="00B04CF5">
      <w:rPr>
        <w:rFonts w:ascii="Arial" w:hAnsi="Arial" w:cs="Arial"/>
        <w:color w:val="000000"/>
        <w:sz w:val="20"/>
        <w:szCs w:val="20"/>
        <w:bdr w:val="none" w:sz="0" w:space="0" w:color="auto" w:frame="1"/>
        <w:shd w:val="clear" w:color="auto" w:fill="FFFFFF"/>
      </w:rPr>
      <w:fldChar w:fldCharType="begin"/>
    </w:r>
    <w:r w:rsidRPr="00B04CF5">
      <w:rPr>
        <w:rFonts w:ascii="Arial" w:hAnsi="Arial" w:cs="Arial"/>
        <w:color w:val="000000"/>
        <w:sz w:val="20"/>
        <w:szCs w:val="20"/>
        <w:bdr w:val="none" w:sz="0" w:space="0" w:color="auto" w:frame="1"/>
        <w:shd w:val="clear" w:color="auto" w:fill="FFFFFF"/>
      </w:rPr>
      <w:instrText>PAGE</w:instrText>
    </w:r>
    <w:r w:rsidRPr="00B04CF5">
      <w:rPr>
        <w:rFonts w:ascii="Arial" w:hAnsi="Arial" w:cs="Arial"/>
        <w:color w:val="000000"/>
        <w:sz w:val="20"/>
        <w:szCs w:val="20"/>
        <w:bdr w:val="none" w:sz="0" w:space="0" w:color="auto" w:frame="1"/>
        <w:shd w:val="clear" w:color="auto" w:fill="FFFFFF"/>
      </w:rPr>
      <w:fldChar w:fldCharType="separate"/>
    </w:r>
    <w:r w:rsidR="00684479">
      <w:rPr>
        <w:rFonts w:ascii="Arial" w:hAnsi="Arial" w:cs="Arial"/>
        <w:noProof/>
        <w:color w:val="000000"/>
        <w:sz w:val="20"/>
        <w:szCs w:val="20"/>
        <w:bdr w:val="none" w:sz="0" w:space="0" w:color="auto" w:frame="1"/>
        <w:shd w:val="clear" w:color="auto" w:fill="FFFFFF"/>
      </w:rPr>
      <w:t>21</w:t>
    </w:r>
    <w:r w:rsidRPr="00B04CF5">
      <w:rPr>
        <w:rFonts w:ascii="Arial" w:hAnsi="Arial" w:cs="Arial"/>
        <w:color w:val="000000"/>
        <w:sz w:val="20"/>
        <w:szCs w:val="20"/>
        <w:bdr w:val="none" w:sz="0" w:space="0" w:color="auto" w:frame="1"/>
        <w:shd w:val="clear" w:color="auto" w:fill="FFFFFF"/>
      </w:rPr>
      <w:fldChar w:fldCharType="end"/>
    </w:r>
    <w:r w:rsidRPr="00B04CF5">
      <w:rPr>
        <w:rFonts w:ascii="Arial" w:hAnsi="Arial" w:cs="Arial"/>
        <w:color w:val="000000"/>
        <w:sz w:val="20"/>
        <w:szCs w:val="20"/>
        <w:bdr w:val="none" w:sz="0" w:space="0" w:color="auto" w:frame="1"/>
        <w:shd w:val="clear" w:color="auto" w:fill="FFFFFF"/>
      </w:rPr>
      <w:t>/</w:t>
    </w:r>
    <w:r w:rsidRPr="00B04CF5">
      <w:rPr>
        <w:rFonts w:ascii="Arial" w:hAnsi="Arial" w:cs="Arial"/>
        <w:color w:val="000000"/>
        <w:sz w:val="20"/>
        <w:szCs w:val="20"/>
        <w:bdr w:val="none" w:sz="0" w:space="0" w:color="auto" w:frame="1"/>
        <w:shd w:val="clear" w:color="auto" w:fill="FFFFFF"/>
      </w:rPr>
      <w:fldChar w:fldCharType="begin"/>
    </w:r>
    <w:r w:rsidRPr="00B04CF5">
      <w:rPr>
        <w:rFonts w:ascii="Arial" w:hAnsi="Arial" w:cs="Arial"/>
        <w:color w:val="000000"/>
        <w:sz w:val="20"/>
        <w:szCs w:val="20"/>
        <w:bdr w:val="none" w:sz="0" w:space="0" w:color="auto" w:frame="1"/>
        <w:shd w:val="clear" w:color="auto" w:fill="FFFFFF"/>
      </w:rPr>
      <w:instrText>NUMPAGES</w:instrText>
    </w:r>
    <w:r w:rsidRPr="00B04CF5">
      <w:rPr>
        <w:rFonts w:ascii="Arial" w:hAnsi="Arial" w:cs="Arial"/>
        <w:color w:val="000000"/>
        <w:sz w:val="20"/>
        <w:szCs w:val="20"/>
        <w:bdr w:val="none" w:sz="0" w:space="0" w:color="auto" w:frame="1"/>
        <w:shd w:val="clear" w:color="auto" w:fill="FFFFFF"/>
      </w:rPr>
      <w:fldChar w:fldCharType="separate"/>
    </w:r>
    <w:r w:rsidR="00684479">
      <w:rPr>
        <w:rFonts w:ascii="Arial" w:hAnsi="Arial" w:cs="Arial"/>
        <w:noProof/>
        <w:color w:val="000000"/>
        <w:sz w:val="20"/>
        <w:szCs w:val="20"/>
        <w:bdr w:val="none" w:sz="0" w:space="0" w:color="auto" w:frame="1"/>
        <w:shd w:val="clear" w:color="auto" w:fill="FFFFFF"/>
      </w:rPr>
      <w:t>75</w:t>
    </w:r>
    <w:r w:rsidRPr="00B04CF5">
      <w:rPr>
        <w:rFonts w:ascii="Arial" w:hAnsi="Arial" w:cs="Arial"/>
        <w:color w:val="000000"/>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5EE8" w14:textId="77777777" w:rsidR="00E70B4D" w:rsidRDefault="00E70B4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73AD" w14:textId="77777777" w:rsidR="00E70B4D" w:rsidRDefault="00E70B4D">
      <w:pPr>
        <w:spacing w:after="0" w:line="240" w:lineRule="auto"/>
      </w:pPr>
      <w:r>
        <w:separator/>
      </w:r>
    </w:p>
  </w:footnote>
  <w:footnote w:type="continuationSeparator" w:id="0">
    <w:p w14:paraId="6A888276" w14:textId="77777777" w:rsidR="00E70B4D" w:rsidRDefault="00E70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36B0" w14:textId="77777777" w:rsidR="00E70B4D" w:rsidRDefault="00E70B4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4F00" w14:textId="77777777" w:rsidR="00E70B4D" w:rsidRPr="00E9235D" w:rsidRDefault="00E70B4D">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9"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E70B4D" w:rsidRPr="00B04CF5" w:rsidRDefault="00E70B4D"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sz w:val="20"/>
        <w:szCs w:val="20"/>
      </w:rPr>
    </w:pPr>
  </w:p>
  <w:p w14:paraId="2BBC1158" w14:textId="294B4482" w:rsidR="00E70B4D" w:rsidRPr="00D00899" w:rsidRDefault="00E70B4D" w:rsidP="00D00899">
    <w:pPr>
      <w:pStyle w:val="Heading"/>
      <w:spacing w:line="276" w:lineRule="auto"/>
      <w:rPr>
        <w:rFonts w:ascii="Arial" w:hAnsi="Arial" w:cs="Arial"/>
        <w:b/>
        <w:sz w:val="20"/>
        <w:szCs w:val="20"/>
        <w:lang w:eastAsia="es-CO"/>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E70B4D" w:rsidRPr="004A2B71" w:rsidRDefault="00E70B4D">
                          <w:pPr>
                            <w:spacing w:after="0" w:line="275" w:lineRule="auto"/>
                            <w:textDirection w:val="btLr"/>
                            <w:rPr>
                              <w:lang w:val="es-CO"/>
                            </w:rPr>
                          </w:pPr>
                          <w:r w:rsidRPr="004A2B71">
                            <w:rPr>
                              <w:rFonts w:ascii="Helvetica Neue" w:eastAsia="Helvetica Neue" w:hAnsi="Helvetica Neue" w:cs="Helvetica Neue"/>
                              <w:color w:val="000000"/>
                              <w:sz w:val="20"/>
                              <w:lang w:val="es-CO"/>
                            </w:rPr>
                            <w:t>________________________________________________________________________</w:t>
                          </w:r>
                        </w:p>
                        <w:p w14:paraId="1143F3C3" w14:textId="77777777" w:rsidR="00E70B4D" w:rsidRPr="004A2B71" w:rsidRDefault="00E70B4D">
                          <w:pPr>
                            <w:spacing w:after="0" w:line="275" w:lineRule="auto"/>
                            <w:textDirection w:val="btLr"/>
                            <w:rPr>
                              <w:lang w:val="es-CO"/>
                            </w:rPr>
                          </w:pPr>
                          <w:r w:rsidRPr="004A2B71">
                            <w:rPr>
                              <w:rFonts w:ascii="Verdana" w:eastAsia="Verdana" w:hAnsi="Verdana" w:cs="Verdana"/>
                              <w:b/>
                              <w:color w:val="000000"/>
                              <w:sz w:val="20"/>
                              <w:lang w:val="es-CO"/>
                            </w:rPr>
                            <w:t>Agencia Presidencial de Cooperación Internacional de Colombia, APC Colombia</w:t>
                          </w:r>
                        </w:p>
                        <w:p w14:paraId="76EB27A0" w14:textId="77777777" w:rsidR="00E70B4D" w:rsidRPr="004A2B71" w:rsidRDefault="00E70B4D">
                          <w:pPr>
                            <w:spacing w:after="0" w:line="275" w:lineRule="auto"/>
                            <w:textDirection w:val="btLr"/>
                            <w:rPr>
                              <w:lang w:val="es-CO"/>
                            </w:rPr>
                          </w:pPr>
                          <w:r w:rsidRPr="004A2B71">
                            <w:rPr>
                              <w:rFonts w:ascii="Verdana" w:eastAsia="Verdana" w:hAnsi="Verdana" w:cs="Verdana"/>
                              <w:color w:val="000000"/>
                              <w:sz w:val="20"/>
                              <w:lang w:val="es-CO"/>
                            </w:rPr>
                            <w:t>Dirección: Carrera 10 No. 97A-13, Piso 6, Torre A | Bogotá D.C., Colombia</w:t>
                          </w:r>
                        </w:p>
                        <w:p w14:paraId="365C1046" w14:textId="77777777" w:rsidR="00E70B4D" w:rsidRPr="004A2B71" w:rsidRDefault="00E70B4D">
                          <w:pPr>
                            <w:spacing w:after="0" w:line="275" w:lineRule="auto"/>
                            <w:textDirection w:val="btLr"/>
                            <w:rPr>
                              <w:lang w:val="es-CO"/>
                            </w:rPr>
                          </w:pPr>
                          <w:r w:rsidRPr="004A2B71">
                            <w:rPr>
                              <w:rFonts w:ascii="Verdana" w:eastAsia="Verdana" w:hAnsi="Verdana" w:cs="Verdana"/>
                              <w:color w:val="000000"/>
                              <w:sz w:val="20"/>
                              <w:lang w:val="es-CO"/>
                            </w:rPr>
                            <w:t>Teléfono: (+57) 601 601 2424 Línea gratuita nacional: 018000413795</w:t>
                          </w:r>
                          <w:r w:rsidRPr="004A2B71">
                            <w:rPr>
                              <w:rFonts w:ascii="Verdana" w:eastAsia="Verdana" w:hAnsi="Verdana" w:cs="Verdana"/>
                              <w:color w:val="000000"/>
                              <w:sz w:val="20"/>
                              <w:lang w:val="es-CO"/>
                            </w:rPr>
                            <w:br/>
                            <w:t>Código postal: 110221</w:t>
                          </w:r>
                          <w:r w:rsidRPr="004A2B71">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763711" w:rsidRPr="004A2B71" w:rsidRDefault="00763711">
                    <w:pPr>
                      <w:spacing w:after="0" w:line="275" w:lineRule="auto"/>
                      <w:textDirection w:val="btLr"/>
                      <w:rPr>
                        <w:lang w:val="es-CO"/>
                      </w:rPr>
                    </w:pPr>
                    <w:r w:rsidRPr="004A2B71">
                      <w:rPr>
                        <w:rFonts w:ascii="Helvetica Neue" w:eastAsia="Helvetica Neue" w:hAnsi="Helvetica Neue" w:cs="Helvetica Neue"/>
                        <w:color w:val="000000"/>
                        <w:sz w:val="20"/>
                        <w:lang w:val="es-CO"/>
                      </w:rPr>
                      <w:t>________________________________________________________________________</w:t>
                    </w:r>
                  </w:p>
                  <w:p w14:paraId="1143F3C3" w14:textId="77777777" w:rsidR="00763711" w:rsidRPr="004A2B71" w:rsidRDefault="00763711">
                    <w:pPr>
                      <w:spacing w:after="0" w:line="275" w:lineRule="auto"/>
                      <w:textDirection w:val="btLr"/>
                      <w:rPr>
                        <w:lang w:val="es-CO"/>
                      </w:rPr>
                    </w:pPr>
                    <w:r w:rsidRPr="004A2B71">
                      <w:rPr>
                        <w:rFonts w:ascii="Verdana" w:eastAsia="Verdana" w:hAnsi="Verdana" w:cs="Verdana"/>
                        <w:b/>
                        <w:color w:val="000000"/>
                        <w:sz w:val="20"/>
                        <w:lang w:val="es-CO"/>
                      </w:rPr>
                      <w:t>Agencia Presidencial de Cooperación Internacional de Colombia, APC Colombia</w:t>
                    </w:r>
                  </w:p>
                  <w:p w14:paraId="76EB27A0" w14:textId="77777777" w:rsidR="00763711" w:rsidRPr="004A2B71" w:rsidRDefault="00763711">
                    <w:pPr>
                      <w:spacing w:after="0" w:line="275" w:lineRule="auto"/>
                      <w:textDirection w:val="btLr"/>
                      <w:rPr>
                        <w:lang w:val="es-CO"/>
                      </w:rPr>
                    </w:pPr>
                    <w:r w:rsidRPr="004A2B71">
                      <w:rPr>
                        <w:rFonts w:ascii="Verdana" w:eastAsia="Verdana" w:hAnsi="Verdana" w:cs="Verdana"/>
                        <w:color w:val="000000"/>
                        <w:sz w:val="20"/>
                        <w:lang w:val="es-CO"/>
                      </w:rPr>
                      <w:t>Dirección: Carrera 10 No. 97A-13, Piso 6, Torre A | Bogotá D.C., Colombia</w:t>
                    </w:r>
                  </w:p>
                  <w:p w14:paraId="365C1046" w14:textId="77777777" w:rsidR="00763711" w:rsidRPr="004A2B71" w:rsidRDefault="00763711">
                    <w:pPr>
                      <w:spacing w:after="0" w:line="275" w:lineRule="auto"/>
                      <w:textDirection w:val="btLr"/>
                      <w:rPr>
                        <w:lang w:val="es-CO"/>
                      </w:rPr>
                    </w:pPr>
                    <w:r w:rsidRPr="004A2B71">
                      <w:rPr>
                        <w:rFonts w:ascii="Verdana" w:eastAsia="Verdana" w:hAnsi="Verdana" w:cs="Verdana"/>
                        <w:color w:val="000000"/>
                        <w:sz w:val="20"/>
                        <w:lang w:val="es-CO"/>
                      </w:rPr>
                      <w:t>Teléfono: (+57) 601 601 2424 Línea gratuita nacional: 018000413795</w:t>
                    </w:r>
                    <w:r w:rsidRPr="004A2B71">
                      <w:rPr>
                        <w:rFonts w:ascii="Verdana" w:eastAsia="Verdana" w:hAnsi="Verdana" w:cs="Verdana"/>
                        <w:color w:val="000000"/>
                        <w:sz w:val="20"/>
                        <w:lang w:val="es-CO"/>
                      </w:rPr>
                      <w:br/>
                      <w:t>Código postal: 110221</w:t>
                    </w:r>
                    <w:r w:rsidRPr="004A2B71">
                      <w:rPr>
                        <w:rFonts w:ascii="Verdana" w:eastAsia="Verdana" w:hAnsi="Verdana" w:cs="Verdana"/>
                        <w:color w:val="000000"/>
                        <w:sz w:val="20"/>
                        <w:lang w:val="es-CO"/>
                      </w:rPr>
                      <w:br/>
                      <w:t>www.apccolombia.gov.co</w:t>
                    </w:r>
                  </w:p>
                </w:txbxContent>
              </v:textbox>
            </v:rect>
          </w:pict>
        </mc:Fallback>
      </mc:AlternateContent>
    </w:r>
    <w:r>
      <w:rPr>
        <w:rFonts w:ascii="Arial" w:hAnsi="Arial" w:cs="Arial"/>
        <w:b/>
        <w:sz w:val="20"/>
        <w:szCs w:val="20"/>
      </w:rPr>
      <w:t>PROGRAMA DE GESTIÓN DOCUMENTAL</w:t>
    </w:r>
  </w:p>
  <w:p w14:paraId="68F23768" w14:textId="3AFB88FC" w:rsidR="00E70B4D" w:rsidRPr="004A2B71" w:rsidRDefault="00E70B4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4A2B71">
      <w:rPr>
        <w:rFonts w:ascii="Arial" w:hAnsi="Arial" w:cs="Arial"/>
        <w:sz w:val="20"/>
        <w:szCs w:val="20"/>
        <w:lang w:val="es-CO"/>
      </w:rPr>
      <w:t>Código: A-OT-</w:t>
    </w:r>
    <w:r>
      <w:rPr>
        <w:rFonts w:ascii="Arial" w:hAnsi="Arial" w:cs="Arial"/>
        <w:sz w:val="20"/>
        <w:szCs w:val="20"/>
        <w:lang w:val="es-CO"/>
      </w:rPr>
      <w:t>009</w:t>
    </w:r>
    <w:r w:rsidRPr="004A2B71">
      <w:rPr>
        <w:rFonts w:ascii="Arial" w:hAnsi="Arial" w:cs="Arial"/>
        <w:sz w:val="20"/>
        <w:szCs w:val="20"/>
        <w:lang w:val="es-CO"/>
      </w:rPr>
      <w:t xml:space="preserve"> | Versión: </w:t>
    </w:r>
    <w:r>
      <w:rPr>
        <w:rFonts w:ascii="Arial" w:hAnsi="Arial" w:cs="Arial"/>
        <w:sz w:val="20"/>
        <w:szCs w:val="20"/>
        <w:lang w:val="es-CO"/>
      </w:rPr>
      <w:t>10</w:t>
    </w:r>
    <w:r w:rsidRPr="004A2B71">
      <w:rPr>
        <w:rFonts w:ascii="Arial" w:hAnsi="Arial" w:cs="Arial"/>
        <w:sz w:val="20"/>
        <w:szCs w:val="20"/>
        <w:lang w:val="es-CO"/>
      </w:rPr>
      <w:t xml:space="preserve"> | Fecha: </w:t>
    </w:r>
    <w:proofErr w:type="gramStart"/>
    <w:r>
      <w:rPr>
        <w:rFonts w:ascii="Arial" w:hAnsi="Arial" w:cs="Arial"/>
        <w:sz w:val="20"/>
        <w:szCs w:val="20"/>
        <w:lang w:val="es-CO"/>
      </w:rPr>
      <w:t>Diciembre</w:t>
    </w:r>
    <w:proofErr w:type="gramEnd"/>
    <w:r>
      <w:rPr>
        <w:rFonts w:ascii="Arial" w:hAnsi="Arial" w:cs="Arial"/>
        <w:sz w:val="20"/>
        <w:szCs w:val="20"/>
        <w:lang w:val="es-CO"/>
      </w:rPr>
      <w:t xml:space="preserve"> 11 de 2024</w:t>
    </w:r>
  </w:p>
  <w:p w14:paraId="701CB786" w14:textId="31C95762" w:rsidR="00E70B4D" w:rsidRPr="004A2B71" w:rsidRDefault="00E70B4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E70B4D" w:rsidRPr="004A2B71" w:rsidRDefault="00E70B4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B1DEB" w14:textId="77777777" w:rsidR="00E70B4D" w:rsidRDefault="00E70B4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436"/>
    <w:multiLevelType w:val="hybridMultilevel"/>
    <w:tmpl w:val="944E0CDE"/>
    <w:lvl w:ilvl="0" w:tplc="5DB68DE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713E5"/>
    <w:multiLevelType w:val="hybridMultilevel"/>
    <w:tmpl w:val="C568A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D15120"/>
    <w:multiLevelType w:val="hybridMultilevel"/>
    <w:tmpl w:val="0A0A8C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713136"/>
    <w:multiLevelType w:val="hybridMultilevel"/>
    <w:tmpl w:val="1CF2B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5F5C05"/>
    <w:multiLevelType w:val="hybridMultilevel"/>
    <w:tmpl w:val="805E17DC"/>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5" w15:restartNumberingAfterBreak="0">
    <w:nsid w:val="08DF0293"/>
    <w:multiLevelType w:val="multilevel"/>
    <w:tmpl w:val="67B401B6"/>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B1101D"/>
    <w:multiLevelType w:val="hybridMultilevel"/>
    <w:tmpl w:val="A1F6C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B81DB3"/>
    <w:multiLevelType w:val="hybridMultilevel"/>
    <w:tmpl w:val="0E16A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C13EE7"/>
    <w:multiLevelType w:val="hybridMultilevel"/>
    <w:tmpl w:val="BBDC7F0A"/>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9" w15:restartNumberingAfterBreak="0">
    <w:nsid w:val="152610C6"/>
    <w:multiLevelType w:val="hybridMultilevel"/>
    <w:tmpl w:val="5A4457A2"/>
    <w:lvl w:ilvl="0" w:tplc="DB8AEAD2">
      <w:numFmt w:val="bullet"/>
      <w:lvlText w:val="•"/>
      <w:lvlJc w:val="left"/>
      <w:pPr>
        <w:ind w:left="720" w:hanging="360"/>
      </w:pPr>
      <w:rPr>
        <w:rFonts w:ascii="Arial" w:eastAsiaTheme="minorEastAsia" w:hAnsi="Arial" w:cs="Aria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3E3F8A"/>
    <w:multiLevelType w:val="hybridMultilevel"/>
    <w:tmpl w:val="9DD45DE6"/>
    <w:lvl w:ilvl="0" w:tplc="9954DA08">
      <w:start w:val="1"/>
      <w:numFmt w:val="bullet"/>
      <w:lvlText w:val=""/>
      <w:lvlJc w:val="left"/>
      <w:pPr>
        <w:ind w:left="720" w:hanging="360"/>
      </w:pPr>
      <w:rPr>
        <w:rFonts w:ascii="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CE0BD0"/>
    <w:multiLevelType w:val="hybridMultilevel"/>
    <w:tmpl w:val="9F18DD16"/>
    <w:lvl w:ilvl="0" w:tplc="DB8AEAD2">
      <w:numFmt w:val="bullet"/>
      <w:lvlText w:val="•"/>
      <w:lvlJc w:val="left"/>
      <w:pPr>
        <w:ind w:left="720" w:hanging="360"/>
      </w:pPr>
      <w:rPr>
        <w:rFonts w:ascii="Arial" w:eastAsiaTheme="minorEastAsia" w:hAnsi="Arial" w:cs="Aria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2C616B"/>
    <w:multiLevelType w:val="hybridMultilevel"/>
    <w:tmpl w:val="2E62B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0D7621"/>
    <w:multiLevelType w:val="hybridMultilevel"/>
    <w:tmpl w:val="474A5AF2"/>
    <w:lvl w:ilvl="0" w:tplc="5DB68DE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1C0B52"/>
    <w:multiLevelType w:val="hybridMultilevel"/>
    <w:tmpl w:val="0AB63614"/>
    <w:lvl w:ilvl="0" w:tplc="5DB68DE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1004183"/>
    <w:multiLevelType w:val="hybridMultilevel"/>
    <w:tmpl w:val="EEE201B4"/>
    <w:lvl w:ilvl="0" w:tplc="240A0001">
      <w:start w:val="1"/>
      <w:numFmt w:val="bullet"/>
      <w:lvlText w:val=""/>
      <w:lvlJc w:val="left"/>
      <w:pPr>
        <w:ind w:left="295" w:hanging="360"/>
      </w:pPr>
      <w:rPr>
        <w:rFonts w:ascii="Symbol" w:hAnsi="Symbol" w:hint="default"/>
      </w:rPr>
    </w:lvl>
    <w:lvl w:ilvl="1" w:tplc="240A0003" w:tentative="1">
      <w:start w:val="1"/>
      <w:numFmt w:val="bullet"/>
      <w:lvlText w:val="o"/>
      <w:lvlJc w:val="left"/>
      <w:pPr>
        <w:ind w:left="1015" w:hanging="360"/>
      </w:pPr>
      <w:rPr>
        <w:rFonts w:ascii="Courier New" w:hAnsi="Courier New" w:cs="Courier New" w:hint="default"/>
      </w:rPr>
    </w:lvl>
    <w:lvl w:ilvl="2" w:tplc="240A0005" w:tentative="1">
      <w:start w:val="1"/>
      <w:numFmt w:val="bullet"/>
      <w:lvlText w:val=""/>
      <w:lvlJc w:val="left"/>
      <w:pPr>
        <w:ind w:left="1735" w:hanging="360"/>
      </w:pPr>
      <w:rPr>
        <w:rFonts w:ascii="Wingdings" w:hAnsi="Wingdings" w:hint="default"/>
      </w:rPr>
    </w:lvl>
    <w:lvl w:ilvl="3" w:tplc="240A0001" w:tentative="1">
      <w:start w:val="1"/>
      <w:numFmt w:val="bullet"/>
      <w:lvlText w:val=""/>
      <w:lvlJc w:val="left"/>
      <w:pPr>
        <w:ind w:left="2455" w:hanging="360"/>
      </w:pPr>
      <w:rPr>
        <w:rFonts w:ascii="Symbol" w:hAnsi="Symbol" w:hint="default"/>
      </w:rPr>
    </w:lvl>
    <w:lvl w:ilvl="4" w:tplc="240A0003" w:tentative="1">
      <w:start w:val="1"/>
      <w:numFmt w:val="bullet"/>
      <w:lvlText w:val="o"/>
      <w:lvlJc w:val="left"/>
      <w:pPr>
        <w:ind w:left="3175" w:hanging="360"/>
      </w:pPr>
      <w:rPr>
        <w:rFonts w:ascii="Courier New" w:hAnsi="Courier New" w:cs="Courier New" w:hint="default"/>
      </w:rPr>
    </w:lvl>
    <w:lvl w:ilvl="5" w:tplc="240A0005" w:tentative="1">
      <w:start w:val="1"/>
      <w:numFmt w:val="bullet"/>
      <w:lvlText w:val=""/>
      <w:lvlJc w:val="left"/>
      <w:pPr>
        <w:ind w:left="3895" w:hanging="360"/>
      </w:pPr>
      <w:rPr>
        <w:rFonts w:ascii="Wingdings" w:hAnsi="Wingdings" w:hint="default"/>
      </w:rPr>
    </w:lvl>
    <w:lvl w:ilvl="6" w:tplc="240A0001" w:tentative="1">
      <w:start w:val="1"/>
      <w:numFmt w:val="bullet"/>
      <w:lvlText w:val=""/>
      <w:lvlJc w:val="left"/>
      <w:pPr>
        <w:ind w:left="4615" w:hanging="360"/>
      </w:pPr>
      <w:rPr>
        <w:rFonts w:ascii="Symbol" w:hAnsi="Symbol" w:hint="default"/>
      </w:rPr>
    </w:lvl>
    <w:lvl w:ilvl="7" w:tplc="240A0003" w:tentative="1">
      <w:start w:val="1"/>
      <w:numFmt w:val="bullet"/>
      <w:lvlText w:val="o"/>
      <w:lvlJc w:val="left"/>
      <w:pPr>
        <w:ind w:left="5335" w:hanging="360"/>
      </w:pPr>
      <w:rPr>
        <w:rFonts w:ascii="Courier New" w:hAnsi="Courier New" w:cs="Courier New" w:hint="default"/>
      </w:rPr>
    </w:lvl>
    <w:lvl w:ilvl="8" w:tplc="240A0005" w:tentative="1">
      <w:start w:val="1"/>
      <w:numFmt w:val="bullet"/>
      <w:lvlText w:val=""/>
      <w:lvlJc w:val="left"/>
      <w:pPr>
        <w:ind w:left="6055" w:hanging="360"/>
      </w:pPr>
      <w:rPr>
        <w:rFonts w:ascii="Wingdings" w:hAnsi="Wingdings" w:hint="default"/>
      </w:rPr>
    </w:lvl>
  </w:abstractNum>
  <w:abstractNum w:abstractNumId="16" w15:restartNumberingAfterBreak="0">
    <w:nsid w:val="218A6B3B"/>
    <w:multiLevelType w:val="hybridMultilevel"/>
    <w:tmpl w:val="1A988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1CD722C"/>
    <w:multiLevelType w:val="hybridMultilevel"/>
    <w:tmpl w:val="BABAE0D2"/>
    <w:lvl w:ilvl="0" w:tplc="DB8AEAD2">
      <w:numFmt w:val="bullet"/>
      <w:lvlText w:val="•"/>
      <w:lvlJc w:val="left"/>
      <w:pPr>
        <w:ind w:left="427" w:hanging="360"/>
      </w:pPr>
      <w:rPr>
        <w:rFonts w:ascii="Arial" w:eastAsiaTheme="minorEastAsia" w:hAnsi="Arial" w:cs="Arial" w:hint="default"/>
        <w:sz w:val="24"/>
        <w:szCs w:val="24"/>
      </w:rPr>
    </w:lvl>
    <w:lvl w:ilvl="1" w:tplc="240A0003" w:tentative="1">
      <w:start w:val="1"/>
      <w:numFmt w:val="bullet"/>
      <w:lvlText w:val="o"/>
      <w:lvlJc w:val="left"/>
      <w:pPr>
        <w:ind w:left="1147" w:hanging="360"/>
      </w:pPr>
      <w:rPr>
        <w:rFonts w:ascii="Courier New" w:hAnsi="Courier New" w:cs="Courier New" w:hint="default"/>
      </w:rPr>
    </w:lvl>
    <w:lvl w:ilvl="2" w:tplc="240A0005" w:tentative="1">
      <w:start w:val="1"/>
      <w:numFmt w:val="bullet"/>
      <w:lvlText w:val=""/>
      <w:lvlJc w:val="left"/>
      <w:pPr>
        <w:ind w:left="1867" w:hanging="360"/>
      </w:pPr>
      <w:rPr>
        <w:rFonts w:ascii="Wingdings" w:hAnsi="Wingdings" w:hint="default"/>
      </w:rPr>
    </w:lvl>
    <w:lvl w:ilvl="3" w:tplc="240A0001" w:tentative="1">
      <w:start w:val="1"/>
      <w:numFmt w:val="bullet"/>
      <w:lvlText w:val=""/>
      <w:lvlJc w:val="left"/>
      <w:pPr>
        <w:ind w:left="2587" w:hanging="360"/>
      </w:pPr>
      <w:rPr>
        <w:rFonts w:ascii="Symbol" w:hAnsi="Symbol" w:hint="default"/>
      </w:rPr>
    </w:lvl>
    <w:lvl w:ilvl="4" w:tplc="240A0003" w:tentative="1">
      <w:start w:val="1"/>
      <w:numFmt w:val="bullet"/>
      <w:lvlText w:val="o"/>
      <w:lvlJc w:val="left"/>
      <w:pPr>
        <w:ind w:left="3307" w:hanging="360"/>
      </w:pPr>
      <w:rPr>
        <w:rFonts w:ascii="Courier New" w:hAnsi="Courier New" w:cs="Courier New" w:hint="default"/>
      </w:rPr>
    </w:lvl>
    <w:lvl w:ilvl="5" w:tplc="240A0005" w:tentative="1">
      <w:start w:val="1"/>
      <w:numFmt w:val="bullet"/>
      <w:lvlText w:val=""/>
      <w:lvlJc w:val="left"/>
      <w:pPr>
        <w:ind w:left="4027" w:hanging="360"/>
      </w:pPr>
      <w:rPr>
        <w:rFonts w:ascii="Wingdings" w:hAnsi="Wingdings" w:hint="default"/>
      </w:rPr>
    </w:lvl>
    <w:lvl w:ilvl="6" w:tplc="240A0001" w:tentative="1">
      <w:start w:val="1"/>
      <w:numFmt w:val="bullet"/>
      <w:lvlText w:val=""/>
      <w:lvlJc w:val="left"/>
      <w:pPr>
        <w:ind w:left="4747" w:hanging="360"/>
      </w:pPr>
      <w:rPr>
        <w:rFonts w:ascii="Symbol" w:hAnsi="Symbol" w:hint="default"/>
      </w:rPr>
    </w:lvl>
    <w:lvl w:ilvl="7" w:tplc="240A0003" w:tentative="1">
      <w:start w:val="1"/>
      <w:numFmt w:val="bullet"/>
      <w:lvlText w:val="o"/>
      <w:lvlJc w:val="left"/>
      <w:pPr>
        <w:ind w:left="5467" w:hanging="360"/>
      </w:pPr>
      <w:rPr>
        <w:rFonts w:ascii="Courier New" w:hAnsi="Courier New" w:cs="Courier New" w:hint="default"/>
      </w:rPr>
    </w:lvl>
    <w:lvl w:ilvl="8" w:tplc="240A0005" w:tentative="1">
      <w:start w:val="1"/>
      <w:numFmt w:val="bullet"/>
      <w:lvlText w:val=""/>
      <w:lvlJc w:val="left"/>
      <w:pPr>
        <w:ind w:left="6187" w:hanging="360"/>
      </w:pPr>
      <w:rPr>
        <w:rFonts w:ascii="Wingdings" w:hAnsi="Wingdings" w:hint="default"/>
      </w:rPr>
    </w:lvl>
  </w:abstractNum>
  <w:abstractNum w:abstractNumId="18" w15:restartNumberingAfterBreak="0">
    <w:nsid w:val="250B4013"/>
    <w:multiLevelType w:val="multilevel"/>
    <w:tmpl w:val="BBC06424"/>
    <w:lvl w:ilvl="0">
      <w:start w:val="9"/>
      <w:numFmt w:val="decimal"/>
      <w:lvlText w:val="%1."/>
      <w:lvlJc w:val="left"/>
      <w:pPr>
        <w:ind w:left="525" w:hanging="525"/>
      </w:pPr>
      <w:rPr>
        <w:rFonts w:ascii="Arial" w:eastAsia="Times New Roman" w:hAnsi="Arial" w:hint="default"/>
        <w:b/>
        <w:bCs w:val="0"/>
        <w:color w:val="000000"/>
        <w:sz w:val="24"/>
      </w:rPr>
    </w:lvl>
    <w:lvl w:ilvl="1">
      <w:start w:val="13"/>
      <w:numFmt w:val="decimal"/>
      <w:lvlText w:val="%1.%2."/>
      <w:lvlJc w:val="left"/>
      <w:pPr>
        <w:ind w:left="525" w:hanging="525"/>
      </w:pPr>
      <w:rPr>
        <w:rFonts w:ascii="Arial" w:eastAsia="Times New Roman" w:hAnsi="Arial" w:hint="default"/>
        <w:b/>
        <w:bCs w:val="0"/>
        <w:color w:val="000000"/>
        <w:sz w:val="24"/>
      </w:rPr>
    </w:lvl>
    <w:lvl w:ilvl="2">
      <w:start w:val="1"/>
      <w:numFmt w:val="decimal"/>
      <w:lvlText w:val="%1.%2.%3."/>
      <w:lvlJc w:val="left"/>
      <w:pPr>
        <w:ind w:left="720" w:hanging="720"/>
      </w:pPr>
      <w:rPr>
        <w:rFonts w:ascii="Arial" w:eastAsia="Times New Roman" w:hAnsi="Arial" w:hint="default"/>
        <w:b w:val="0"/>
        <w:color w:val="000000"/>
        <w:sz w:val="24"/>
      </w:rPr>
    </w:lvl>
    <w:lvl w:ilvl="3">
      <w:start w:val="1"/>
      <w:numFmt w:val="decimal"/>
      <w:lvlText w:val="%1.%2.%3.%4."/>
      <w:lvlJc w:val="left"/>
      <w:pPr>
        <w:ind w:left="720" w:hanging="720"/>
      </w:pPr>
      <w:rPr>
        <w:rFonts w:ascii="Arial" w:eastAsia="Times New Roman" w:hAnsi="Arial" w:hint="default"/>
        <w:b w:val="0"/>
        <w:color w:val="000000"/>
        <w:sz w:val="24"/>
      </w:rPr>
    </w:lvl>
    <w:lvl w:ilvl="4">
      <w:start w:val="1"/>
      <w:numFmt w:val="decimal"/>
      <w:lvlText w:val="%1.%2.%3.%4.%5."/>
      <w:lvlJc w:val="left"/>
      <w:pPr>
        <w:ind w:left="1080" w:hanging="1080"/>
      </w:pPr>
      <w:rPr>
        <w:rFonts w:ascii="Arial" w:eastAsia="Times New Roman" w:hAnsi="Arial" w:hint="default"/>
        <w:b w:val="0"/>
        <w:color w:val="000000"/>
        <w:sz w:val="24"/>
      </w:rPr>
    </w:lvl>
    <w:lvl w:ilvl="5">
      <w:start w:val="1"/>
      <w:numFmt w:val="decimal"/>
      <w:lvlText w:val="%1.%2.%3.%4.%5.%6."/>
      <w:lvlJc w:val="left"/>
      <w:pPr>
        <w:ind w:left="1080" w:hanging="1080"/>
      </w:pPr>
      <w:rPr>
        <w:rFonts w:ascii="Arial" w:eastAsia="Times New Roman" w:hAnsi="Arial" w:hint="default"/>
        <w:b w:val="0"/>
        <w:color w:val="000000"/>
        <w:sz w:val="24"/>
      </w:rPr>
    </w:lvl>
    <w:lvl w:ilvl="6">
      <w:start w:val="1"/>
      <w:numFmt w:val="decimal"/>
      <w:lvlText w:val="%1.%2.%3.%4.%5.%6.%7."/>
      <w:lvlJc w:val="left"/>
      <w:pPr>
        <w:ind w:left="1440" w:hanging="1440"/>
      </w:pPr>
      <w:rPr>
        <w:rFonts w:ascii="Arial" w:eastAsia="Times New Roman" w:hAnsi="Arial" w:hint="default"/>
        <w:b w:val="0"/>
        <w:color w:val="000000"/>
        <w:sz w:val="24"/>
      </w:rPr>
    </w:lvl>
    <w:lvl w:ilvl="7">
      <w:start w:val="1"/>
      <w:numFmt w:val="decimal"/>
      <w:lvlText w:val="%1.%2.%3.%4.%5.%6.%7.%8."/>
      <w:lvlJc w:val="left"/>
      <w:pPr>
        <w:ind w:left="1440" w:hanging="1440"/>
      </w:pPr>
      <w:rPr>
        <w:rFonts w:ascii="Arial" w:eastAsia="Times New Roman" w:hAnsi="Arial" w:hint="default"/>
        <w:b w:val="0"/>
        <w:color w:val="000000"/>
        <w:sz w:val="24"/>
      </w:rPr>
    </w:lvl>
    <w:lvl w:ilvl="8">
      <w:start w:val="1"/>
      <w:numFmt w:val="decimal"/>
      <w:lvlText w:val="%1.%2.%3.%4.%5.%6.%7.%8.%9."/>
      <w:lvlJc w:val="left"/>
      <w:pPr>
        <w:ind w:left="1800" w:hanging="1800"/>
      </w:pPr>
      <w:rPr>
        <w:rFonts w:ascii="Arial" w:eastAsia="Times New Roman" w:hAnsi="Arial" w:hint="default"/>
        <w:b w:val="0"/>
        <w:color w:val="000000"/>
        <w:sz w:val="24"/>
      </w:rPr>
    </w:lvl>
  </w:abstractNum>
  <w:abstractNum w:abstractNumId="19" w15:restartNumberingAfterBreak="0">
    <w:nsid w:val="273A0C67"/>
    <w:multiLevelType w:val="hybridMultilevel"/>
    <w:tmpl w:val="CF7A10D0"/>
    <w:lvl w:ilvl="0" w:tplc="5ECE8366">
      <w:start w:val="1"/>
      <w:numFmt w:val="bullet"/>
      <w:lvlText w:val=""/>
      <w:lvlJc w:val="left"/>
      <w:pPr>
        <w:ind w:left="720" w:hanging="360"/>
      </w:pPr>
      <w:rPr>
        <w:rFonts w:ascii="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35F43"/>
    <w:multiLevelType w:val="hybridMultilevel"/>
    <w:tmpl w:val="09B0E674"/>
    <w:lvl w:ilvl="0" w:tplc="A286727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B0765DD"/>
    <w:multiLevelType w:val="multilevel"/>
    <w:tmpl w:val="53008EB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3D0049"/>
    <w:multiLevelType w:val="hybridMultilevel"/>
    <w:tmpl w:val="32F8C3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24F4616"/>
    <w:multiLevelType w:val="hybridMultilevel"/>
    <w:tmpl w:val="E676FC78"/>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4" w15:restartNumberingAfterBreak="0">
    <w:nsid w:val="328D0E2F"/>
    <w:multiLevelType w:val="hybridMultilevel"/>
    <w:tmpl w:val="774614CC"/>
    <w:lvl w:ilvl="0" w:tplc="DB8AEAD2">
      <w:numFmt w:val="bullet"/>
      <w:lvlText w:val="•"/>
      <w:lvlJc w:val="left"/>
      <w:pPr>
        <w:ind w:left="427" w:hanging="360"/>
      </w:pPr>
      <w:rPr>
        <w:rFonts w:ascii="Arial" w:eastAsiaTheme="minorEastAsia" w:hAnsi="Arial" w:cs="Arial" w:hint="default"/>
        <w:sz w:val="24"/>
        <w:szCs w:val="24"/>
      </w:rPr>
    </w:lvl>
    <w:lvl w:ilvl="1" w:tplc="240A0003" w:tentative="1">
      <w:start w:val="1"/>
      <w:numFmt w:val="bullet"/>
      <w:lvlText w:val="o"/>
      <w:lvlJc w:val="left"/>
      <w:pPr>
        <w:ind w:left="1147" w:hanging="360"/>
      </w:pPr>
      <w:rPr>
        <w:rFonts w:ascii="Courier New" w:hAnsi="Courier New" w:cs="Courier New" w:hint="default"/>
      </w:rPr>
    </w:lvl>
    <w:lvl w:ilvl="2" w:tplc="240A0005" w:tentative="1">
      <w:start w:val="1"/>
      <w:numFmt w:val="bullet"/>
      <w:lvlText w:val=""/>
      <w:lvlJc w:val="left"/>
      <w:pPr>
        <w:ind w:left="1867" w:hanging="360"/>
      </w:pPr>
      <w:rPr>
        <w:rFonts w:ascii="Wingdings" w:hAnsi="Wingdings" w:hint="default"/>
      </w:rPr>
    </w:lvl>
    <w:lvl w:ilvl="3" w:tplc="240A0001" w:tentative="1">
      <w:start w:val="1"/>
      <w:numFmt w:val="bullet"/>
      <w:lvlText w:val=""/>
      <w:lvlJc w:val="left"/>
      <w:pPr>
        <w:ind w:left="2587" w:hanging="360"/>
      </w:pPr>
      <w:rPr>
        <w:rFonts w:ascii="Symbol" w:hAnsi="Symbol" w:hint="default"/>
      </w:rPr>
    </w:lvl>
    <w:lvl w:ilvl="4" w:tplc="240A0003" w:tentative="1">
      <w:start w:val="1"/>
      <w:numFmt w:val="bullet"/>
      <w:lvlText w:val="o"/>
      <w:lvlJc w:val="left"/>
      <w:pPr>
        <w:ind w:left="3307" w:hanging="360"/>
      </w:pPr>
      <w:rPr>
        <w:rFonts w:ascii="Courier New" w:hAnsi="Courier New" w:cs="Courier New" w:hint="default"/>
      </w:rPr>
    </w:lvl>
    <w:lvl w:ilvl="5" w:tplc="240A0005" w:tentative="1">
      <w:start w:val="1"/>
      <w:numFmt w:val="bullet"/>
      <w:lvlText w:val=""/>
      <w:lvlJc w:val="left"/>
      <w:pPr>
        <w:ind w:left="4027" w:hanging="360"/>
      </w:pPr>
      <w:rPr>
        <w:rFonts w:ascii="Wingdings" w:hAnsi="Wingdings" w:hint="default"/>
      </w:rPr>
    </w:lvl>
    <w:lvl w:ilvl="6" w:tplc="240A0001" w:tentative="1">
      <w:start w:val="1"/>
      <w:numFmt w:val="bullet"/>
      <w:lvlText w:val=""/>
      <w:lvlJc w:val="left"/>
      <w:pPr>
        <w:ind w:left="4747" w:hanging="360"/>
      </w:pPr>
      <w:rPr>
        <w:rFonts w:ascii="Symbol" w:hAnsi="Symbol" w:hint="default"/>
      </w:rPr>
    </w:lvl>
    <w:lvl w:ilvl="7" w:tplc="240A0003" w:tentative="1">
      <w:start w:val="1"/>
      <w:numFmt w:val="bullet"/>
      <w:lvlText w:val="o"/>
      <w:lvlJc w:val="left"/>
      <w:pPr>
        <w:ind w:left="5467" w:hanging="360"/>
      </w:pPr>
      <w:rPr>
        <w:rFonts w:ascii="Courier New" w:hAnsi="Courier New" w:cs="Courier New" w:hint="default"/>
      </w:rPr>
    </w:lvl>
    <w:lvl w:ilvl="8" w:tplc="240A0005" w:tentative="1">
      <w:start w:val="1"/>
      <w:numFmt w:val="bullet"/>
      <w:lvlText w:val=""/>
      <w:lvlJc w:val="left"/>
      <w:pPr>
        <w:ind w:left="6187" w:hanging="360"/>
      </w:pPr>
      <w:rPr>
        <w:rFonts w:ascii="Wingdings" w:hAnsi="Wingdings" w:hint="default"/>
      </w:rPr>
    </w:lvl>
  </w:abstractNum>
  <w:abstractNum w:abstractNumId="25" w15:restartNumberingAfterBreak="0">
    <w:nsid w:val="3A8A79E5"/>
    <w:multiLevelType w:val="hybridMultilevel"/>
    <w:tmpl w:val="467435BA"/>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6" w15:restartNumberingAfterBreak="0">
    <w:nsid w:val="3F3224D5"/>
    <w:multiLevelType w:val="hybridMultilevel"/>
    <w:tmpl w:val="9BDAA1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F626520"/>
    <w:multiLevelType w:val="hybridMultilevel"/>
    <w:tmpl w:val="63CCF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2201ABB"/>
    <w:multiLevelType w:val="hybridMultilevel"/>
    <w:tmpl w:val="6E0E91CE"/>
    <w:lvl w:ilvl="0" w:tplc="5DB68DE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3B94F84"/>
    <w:multiLevelType w:val="hybridMultilevel"/>
    <w:tmpl w:val="6AC6AC6A"/>
    <w:lvl w:ilvl="0" w:tplc="D780DA8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8F10CEA"/>
    <w:multiLevelType w:val="hybridMultilevel"/>
    <w:tmpl w:val="1F928632"/>
    <w:lvl w:ilvl="0" w:tplc="DB8AEAD2">
      <w:numFmt w:val="bullet"/>
      <w:lvlText w:val="•"/>
      <w:lvlJc w:val="left"/>
      <w:pPr>
        <w:ind w:left="1080" w:hanging="360"/>
      </w:pPr>
      <w:rPr>
        <w:rFonts w:ascii="Arial" w:eastAsiaTheme="minorEastAsia" w:hAnsi="Arial" w:cs="Arial" w:hint="default"/>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4C65102D"/>
    <w:multiLevelType w:val="hybridMultilevel"/>
    <w:tmpl w:val="6298EE98"/>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32" w15:restartNumberingAfterBreak="0">
    <w:nsid w:val="52FA0DA1"/>
    <w:multiLevelType w:val="hybridMultilevel"/>
    <w:tmpl w:val="0630C3EC"/>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33" w15:restartNumberingAfterBreak="0">
    <w:nsid w:val="53E54526"/>
    <w:multiLevelType w:val="multilevel"/>
    <w:tmpl w:val="0298ED2E"/>
    <w:lvl w:ilvl="0">
      <w:start w:val="9"/>
      <w:numFmt w:val="decimal"/>
      <w:lvlText w:val="%1"/>
      <w:lvlJc w:val="left"/>
      <w:pPr>
        <w:ind w:left="525" w:hanging="525"/>
      </w:pPr>
      <w:rPr>
        <w:rFonts w:hint="default"/>
        <w:b w:val="0"/>
      </w:rPr>
    </w:lvl>
    <w:lvl w:ilvl="1">
      <w:start w:val="1"/>
      <w:numFmt w:val="decimal"/>
      <w:lvlText w:val="%1.%2"/>
      <w:lvlJc w:val="left"/>
      <w:pPr>
        <w:ind w:left="950" w:hanging="525"/>
      </w:pPr>
      <w:rPr>
        <w:rFonts w:hint="default"/>
        <w:b w:val="0"/>
      </w:rPr>
    </w:lvl>
    <w:lvl w:ilvl="2">
      <w:start w:val="4"/>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4" w15:restartNumberingAfterBreak="0">
    <w:nsid w:val="59247D2B"/>
    <w:multiLevelType w:val="hybridMultilevel"/>
    <w:tmpl w:val="43081B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1D1A87"/>
    <w:multiLevelType w:val="hybridMultilevel"/>
    <w:tmpl w:val="B11AB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C47670F"/>
    <w:multiLevelType w:val="hybridMultilevel"/>
    <w:tmpl w:val="CCB4CB5E"/>
    <w:lvl w:ilvl="0" w:tplc="DB8AEAD2">
      <w:numFmt w:val="bullet"/>
      <w:lvlText w:val="•"/>
      <w:lvlJc w:val="left"/>
      <w:pPr>
        <w:ind w:left="1080" w:hanging="360"/>
      </w:pPr>
      <w:rPr>
        <w:rFonts w:ascii="Arial" w:eastAsiaTheme="minorEastAsia" w:hAnsi="Arial" w:cs="Arial" w:hint="default"/>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5F72709E"/>
    <w:multiLevelType w:val="hybridMultilevel"/>
    <w:tmpl w:val="355ED942"/>
    <w:lvl w:ilvl="0" w:tplc="5DB68DE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637293"/>
    <w:multiLevelType w:val="hybridMultilevel"/>
    <w:tmpl w:val="93B63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5455F17"/>
    <w:multiLevelType w:val="hybridMultilevel"/>
    <w:tmpl w:val="79CAD2B0"/>
    <w:lvl w:ilvl="0" w:tplc="DB8AEAD2">
      <w:numFmt w:val="bullet"/>
      <w:lvlText w:val="•"/>
      <w:lvlJc w:val="left"/>
      <w:pPr>
        <w:ind w:left="1080" w:hanging="360"/>
      </w:pPr>
      <w:rPr>
        <w:rFonts w:ascii="Arial" w:eastAsiaTheme="minorEastAsia" w:hAnsi="Arial" w:cs="Arial" w:hint="default"/>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675E607F"/>
    <w:multiLevelType w:val="multilevel"/>
    <w:tmpl w:val="1516737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A9522DB"/>
    <w:multiLevelType w:val="hybridMultilevel"/>
    <w:tmpl w:val="DF5098A2"/>
    <w:lvl w:ilvl="0" w:tplc="5DB68DE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2E9354D"/>
    <w:multiLevelType w:val="multilevel"/>
    <w:tmpl w:val="AA680432"/>
    <w:styleLink w:val="Estilo1"/>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5D713C0"/>
    <w:multiLevelType w:val="hybridMultilevel"/>
    <w:tmpl w:val="C658A4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5F17F86"/>
    <w:multiLevelType w:val="hybridMultilevel"/>
    <w:tmpl w:val="1D689F8E"/>
    <w:lvl w:ilvl="0" w:tplc="DB8AEAD2">
      <w:numFmt w:val="bullet"/>
      <w:lvlText w:val="•"/>
      <w:lvlJc w:val="left"/>
      <w:pPr>
        <w:ind w:left="1080" w:hanging="360"/>
      </w:pPr>
      <w:rPr>
        <w:rFonts w:ascii="Arial" w:eastAsiaTheme="minorEastAsia" w:hAnsi="Arial" w:cs="Arial" w:hint="default"/>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782A2864"/>
    <w:multiLevelType w:val="hybridMultilevel"/>
    <w:tmpl w:val="3B102538"/>
    <w:lvl w:ilvl="0" w:tplc="DB8AEAD2">
      <w:numFmt w:val="bullet"/>
      <w:lvlText w:val="•"/>
      <w:lvlJc w:val="left"/>
      <w:pPr>
        <w:ind w:left="720" w:hanging="360"/>
      </w:pPr>
      <w:rPr>
        <w:rFonts w:ascii="Arial" w:eastAsiaTheme="minorEastAsia" w:hAnsi="Arial" w:cs="Aria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C31285C"/>
    <w:multiLevelType w:val="hybridMultilevel"/>
    <w:tmpl w:val="F3C8C8DA"/>
    <w:lvl w:ilvl="0" w:tplc="DB8AEAD2">
      <w:numFmt w:val="bullet"/>
      <w:lvlText w:val="•"/>
      <w:lvlJc w:val="left"/>
      <w:pPr>
        <w:ind w:left="1080" w:hanging="360"/>
      </w:pPr>
      <w:rPr>
        <w:rFonts w:ascii="Arial" w:eastAsiaTheme="minorEastAsia" w:hAnsi="Arial" w:cs="Arial" w:hint="default"/>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D6E3B25"/>
    <w:multiLevelType w:val="hybridMultilevel"/>
    <w:tmpl w:val="FA9263FE"/>
    <w:lvl w:ilvl="0" w:tplc="DB8AEAD2">
      <w:numFmt w:val="bullet"/>
      <w:lvlText w:val="•"/>
      <w:lvlJc w:val="left"/>
      <w:pPr>
        <w:ind w:left="787" w:hanging="360"/>
      </w:pPr>
      <w:rPr>
        <w:rFonts w:ascii="Arial" w:eastAsiaTheme="minorEastAsia" w:hAnsi="Arial" w:cs="Arial" w:hint="default"/>
        <w:sz w:val="24"/>
        <w:szCs w:val="24"/>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num w:numId="1">
    <w:abstractNumId w:val="12"/>
  </w:num>
  <w:num w:numId="2">
    <w:abstractNumId w:val="45"/>
  </w:num>
  <w:num w:numId="3">
    <w:abstractNumId w:val="26"/>
  </w:num>
  <w:num w:numId="4">
    <w:abstractNumId w:val="35"/>
  </w:num>
  <w:num w:numId="5">
    <w:abstractNumId w:val="19"/>
  </w:num>
  <w:num w:numId="6">
    <w:abstractNumId w:val="10"/>
  </w:num>
  <w:num w:numId="7">
    <w:abstractNumId w:val="43"/>
  </w:num>
  <w:num w:numId="8">
    <w:abstractNumId w:val="42"/>
  </w:num>
  <w:num w:numId="9">
    <w:abstractNumId w:val="18"/>
  </w:num>
  <w:num w:numId="10">
    <w:abstractNumId w:val="5"/>
  </w:num>
  <w:num w:numId="11">
    <w:abstractNumId w:val="47"/>
  </w:num>
  <w:num w:numId="12">
    <w:abstractNumId w:val="31"/>
  </w:num>
  <w:num w:numId="13">
    <w:abstractNumId w:val="32"/>
  </w:num>
  <w:num w:numId="14">
    <w:abstractNumId w:val="23"/>
  </w:num>
  <w:num w:numId="15">
    <w:abstractNumId w:val="4"/>
  </w:num>
  <w:num w:numId="16">
    <w:abstractNumId w:val="11"/>
  </w:num>
  <w:num w:numId="17">
    <w:abstractNumId w:val="44"/>
  </w:num>
  <w:num w:numId="18">
    <w:abstractNumId w:val="36"/>
  </w:num>
  <w:num w:numId="19">
    <w:abstractNumId w:val="30"/>
  </w:num>
  <w:num w:numId="20">
    <w:abstractNumId w:val="9"/>
  </w:num>
  <w:num w:numId="21">
    <w:abstractNumId w:val="8"/>
  </w:num>
  <w:num w:numId="22">
    <w:abstractNumId w:val="25"/>
  </w:num>
  <w:num w:numId="23">
    <w:abstractNumId w:val="46"/>
  </w:num>
  <w:num w:numId="24">
    <w:abstractNumId w:val="24"/>
  </w:num>
  <w:num w:numId="25">
    <w:abstractNumId w:val="17"/>
  </w:num>
  <w:num w:numId="26">
    <w:abstractNumId w:val="39"/>
  </w:num>
  <w:num w:numId="27">
    <w:abstractNumId w:val="40"/>
  </w:num>
  <w:num w:numId="28">
    <w:abstractNumId w:val="27"/>
  </w:num>
  <w:num w:numId="29">
    <w:abstractNumId w:val="21"/>
  </w:num>
  <w:num w:numId="30">
    <w:abstractNumId w:val="2"/>
  </w:num>
  <w:num w:numId="31">
    <w:abstractNumId w:val="1"/>
  </w:num>
  <w:num w:numId="32">
    <w:abstractNumId w:val="29"/>
  </w:num>
  <w:num w:numId="33">
    <w:abstractNumId w:val="41"/>
  </w:num>
  <w:num w:numId="34">
    <w:abstractNumId w:val="13"/>
  </w:num>
  <w:num w:numId="35">
    <w:abstractNumId w:val="0"/>
  </w:num>
  <w:num w:numId="36">
    <w:abstractNumId w:val="28"/>
  </w:num>
  <w:num w:numId="37">
    <w:abstractNumId w:val="14"/>
  </w:num>
  <w:num w:numId="38">
    <w:abstractNumId w:val="37"/>
  </w:num>
  <w:num w:numId="39">
    <w:abstractNumId w:val="15"/>
  </w:num>
  <w:num w:numId="40">
    <w:abstractNumId w:val="33"/>
  </w:num>
  <w:num w:numId="41">
    <w:abstractNumId w:val="22"/>
  </w:num>
  <w:num w:numId="42">
    <w:abstractNumId w:val="6"/>
  </w:num>
  <w:num w:numId="43">
    <w:abstractNumId w:val="7"/>
  </w:num>
  <w:num w:numId="44">
    <w:abstractNumId w:val="38"/>
  </w:num>
  <w:num w:numId="45">
    <w:abstractNumId w:val="16"/>
  </w:num>
  <w:num w:numId="46">
    <w:abstractNumId w:val="3"/>
  </w:num>
  <w:num w:numId="47">
    <w:abstractNumId w:val="34"/>
  </w:num>
  <w:num w:numId="48">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F2"/>
    <w:rsid w:val="00016764"/>
    <w:rsid w:val="000236C5"/>
    <w:rsid w:val="00023DD2"/>
    <w:rsid w:val="000261CE"/>
    <w:rsid w:val="00037D73"/>
    <w:rsid w:val="00046E9A"/>
    <w:rsid w:val="000472B1"/>
    <w:rsid w:val="0005545A"/>
    <w:rsid w:val="000574CE"/>
    <w:rsid w:val="000714ED"/>
    <w:rsid w:val="0009062C"/>
    <w:rsid w:val="00097A43"/>
    <w:rsid w:val="00097FAF"/>
    <w:rsid w:val="000B2CF0"/>
    <w:rsid w:val="000B75A2"/>
    <w:rsid w:val="000D5CE7"/>
    <w:rsid w:val="000D65E8"/>
    <w:rsid w:val="000E0AFE"/>
    <w:rsid w:val="000E39CF"/>
    <w:rsid w:val="000F2CC6"/>
    <w:rsid w:val="000F3A55"/>
    <w:rsid w:val="000F6B73"/>
    <w:rsid w:val="0010648A"/>
    <w:rsid w:val="00111D43"/>
    <w:rsid w:val="00113618"/>
    <w:rsid w:val="00114CC6"/>
    <w:rsid w:val="00120E6D"/>
    <w:rsid w:val="00133469"/>
    <w:rsid w:val="00141DE8"/>
    <w:rsid w:val="0015225D"/>
    <w:rsid w:val="00171451"/>
    <w:rsid w:val="00177302"/>
    <w:rsid w:val="0019225B"/>
    <w:rsid w:val="0019722E"/>
    <w:rsid w:val="001A3901"/>
    <w:rsid w:val="001B213C"/>
    <w:rsid w:val="001B7792"/>
    <w:rsid w:val="001F664E"/>
    <w:rsid w:val="00203459"/>
    <w:rsid w:val="002064EE"/>
    <w:rsid w:val="00213E48"/>
    <w:rsid w:val="00216D6E"/>
    <w:rsid w:val="0022002E"/>
    <w:rsid w:val="002202F0"/>
    <w:rsid w:val="00221D51"/>
    <w:rsid w:val="00226743"/>
    <w:rsid w:val="00233FDB"/>
    <w:rsid w:val="002375CF"/>
    <w:rsid w:val="00241922"/>
    <w:rsid w:val="00253E7E"/>
    <w:rsid w:val="00261D79"/>
    <w:rsid w:val="00272926"/>
    <w:rsid w:val="0028227C"/>
    <w:rsid w:val="002951C0"/>
    <w:rsid w:val="002A7045"/>
    <w:rsid w:val="002B1393"/>
    <w:rsid w:val="002D0992"/>
    <w:rsid w:val="002E228A"/>
    <w:rsid w:val="002E3619"/>
    <w:rsid w:val="002E3F27"/>
    <w:rsid w:val="002F0533"/>
    <w:rsid w:val="002F7DAC"/>
    <w:rsid w:val="00317FB5"/>
    <w:rsid w:val="00335735"/>
    <w:rsid w:val="00343CCB"/>
    <w:rsid w:val="00351635"/>
    <w:rsid w:val="00351B22"/>
    <w:rsid w:val="00356862"/>
    <w:rsid w:val="00363F54"/>
    <w:rsid w:val="00364FC8"/>
    <w:rsid w:val="003673E7"/>
    <w:rsid w:val="00371444"/>
    <w:rsid w:val="00372532"/>
    <w:rsid w:val="00392B6B"/>
    <w:rsid w:val="00392F21"/>
    <w:rsid w:val="003A3CD2"/>
    <w:rsid w:val="003C0198"/>
    <w:rsid w:val="003C60CF"/>
    <w:rsid w:val="003C6848"/>
    <w:rsid w:val="003D1F7C"/>
    <w:rsid w:val="003D3663"/>
    <w:rsid w:val="003D3AC2"/>
    <w:rsid w:val="003D4E30"/>
    <w:rsid w:val="003E18A8"/>
    <w:rsid w:val="003E1E9B"/>
    <w:rsid w:val="003E2F8C"/>
    <w:rsid w:val="003F09AB"/>
    <w:rsid w:val="0040307F"/>
    <w:rsid w:val="00426DB9"/>
    <w:rsid w:val="00437790"/>
    <w:rsid w:val="00442C56"/>
    <w:rsid w:val="00455281"/>
    <w:rsid w:val="004646A0"/>
    <w:rsid w:val="004661DF"/>
    <w:rsid w:val="00474F55"/>
    <w:rsid w:val="0048797F"/>
    <w:rsid w:val="004A16F5"/>
    <w:rsid w:val="004A1D5A"/>
    <w:rsid w:val="004A2B71"/>
    <w:rsid w:val="004C2875"/>
    <w:rsid w:val="004C7FCF"/>
    <w:rsid w:val="004D4CF4"/>
    <w:rsid w:val="004E3C2D"/>
    <w:rsid w:val="004F1DB7"/>
    <w:rsid w:val="004F1E2D"/>
    <w:rsid w:val="004F508A"/>
    <w:rsid w:val="004F6976"/>
    <w:rsid w:val="005063B7"/>
    <w:rsid w:val="00510A7F"/>
    <w:rsid w:val="005206AC"/>
    <w:rsid w:val="005248C8"/>
    <w:rsid w:val="00525EF3"/>
    <w:rsid w:val="005410B7"/>
    <w:rsid w:val="00543AB0"/>
    <w:rsid w:val="00545E64"/>
    <w:rsid w:val="005525D7"/>
    <w:rsid w:val="005527C8"/>
    <w:rsid w:val="005536C7"/>
    <w:rsid w:val="005669DD"/>
    <w:rsid w:val="005708B4"/>
    <w:rsid w:val="005722EF"/>
    <w:rsid w:val="005810D8"/>
    <w:rsid w:val="00596D61"/>
    <w:rsid w:val="005A5A7E"/>
    <w:rsid w:val="005B0266"/>
    <w:rsid w:val="005B5486"/>
    <w:rsid w:val="005C0EF9"/>
    <w:rsid w:val="005C3411"/>
    <w:rsid w:val="005C6AE9"/>
    <w:rsid w:val="005D01B6"/>
    <w:rsid w:val="005E088D"/>
    <w:rsid w:val="005E428E"/>
    <w:rsid w:val="005E4D7B"/>
    <w:rsid w:val="005E6461"/>
    <w:rsid w:val="005F0F8B"/>
    <w:rsid w:val="005F43FB"/>
    <w:rsid w:val="00610962"/>
    <w:rsid w:val="00614A55"/>
    <w:rsid w:val="0062026C"/>
    <w:rsid w:val="00625F42"/>
    <w:rsid w:val="00632727"/>
    <w:rsid w:val="00636BBF"/>
    <w:rsid w:val="00643487"/>
    <w:rsid w:val="006459AC"/>
    <w:rsid w:val="0064755F"/>
    <w:rsid w:val="00654116"/>
    <w:rsid w:val="00670085"/>
    <w:rsid w:val="00672CCB"/>
    <w:rsid w:val="00684348"/>
    <w:rsid w:val="00684479"/>
    <w:rsid w:val="00692922"/>
    <w:rsid w:val="00697217"/>
    <w:rsid w:val="006B1CD1"/>
    <w:rsid w:val="006B5F32"/>
    <w:rsid w:val="006C501C"/>
    <w:rsid w:val="006E012C"/>
    <w:rsid w:val="006E4407"/>
    <w:rsid w:val="006E5887"/>
    <w:rsid w:val="006F2AFE"/>
    <w:rsid w:val="006F343C"/>
    <w:rsid w:val="006F3970"/>
    <w:rsid w:val="006F76A6"/>
    <w:rsid w:val="0070058E"/>
    <w:rsid w:val="0070458C"/>
    <w:rsid w:val="007145DF"/>
    <w:rsid w:val="00724F62"/>
    <w:rsid w:val="00733E00"/>
    <w:rsid w:val="00734FE3"/>
    <w:rsid w:val="007438FF"/>
    <w:rsid w:val="00743AA0"/>
    <w:rsid w:val="007615C4"/>
    <w:rsid w:val="00763711"/>
    <w:rsid w:val="00774A99"/>
    <w:rsid w:val="007753D0"/>
    <w:rsid w:val="0078643D"/>
    <w:rsid w:val="00791004"/>
    <w:rsid w:val="007924B2"/>
    <w:rsid w:val="00792619"/>
    <w:rsid w:val="007A2F9D"/>
    <w:rsid w:val="007E285D"/>
    <w:rsid w:val="007E76C0"/>
    <w:rsid w:val="007E7781"/>
    <w:rsid w:val="007F4B9C"/>
    <w:rsid w:val="00800F49"/>
    <w:rsid w:val="00801107"/>
    <w:rsid w:val="008072A1"/>
    <w:rsid w:val="008107D9"/>
    <w:rsid w:val="008247BC"/>
    <w:rsid w:val="008321B7"/>
    <w:rsid w:val="00837F1E"/>
    <w:rsid w:val="008406A7"/>
    <w:rsid w:val="008427AB"/>
    <w:rsid w:val="00867300"/>
    <w:rsid w:val="0087412F"/>
    <w:rsid w:val="0088043A"/>
    <w:rsid w:val="00883020"/>
    <w:rsid w:val="00883373"/>
    <w:rsid w:val="008909EA"/>
    <w:rsid w:val="008923EC"/>
    <w:rsid w:val="008978F7"/>
    <w:rsid w:val="008B323D"/>
    <w:rsid w:val="008B419C"/>
    <w:rsid w:val="008C1E61"/>
    <w:rsid w:val="008C1FC3"/>
    <w:rsid w:val="008C35CE"/>
    <w:rsid w:val="008D0C63"/>
    <w:rsid w:val="008D6E9B"/>
    <w:rsid w:val="008E4D70"/>
    <w:rsid w:val="008E4EED"/>
    <w:rsid w:val="008F0580"/>
    <w:rsid w:val="008F1F1F"/>
    <w:rsid w:val="008F37C0"/>
    <w:rsid w:val="008F5D73"/>
    <w:rsid w:val="00904F8F"/>
    <w:rsid w:val="0091546B"/>
    <w:rsid w:val="009260BD"/>
    <w:rsid w:val="00926D6E"/>
    <w:rsid w:val="00933797"/>
    <w:rsid w:val="0093599D"/>
    <w:rsid w:val="00946E67"/>
    <w:rsid w:val="00951578"/>
    <w:rsid w:val="0096217E"/>
    <w:rsid w:val="0097078F"/>
    <w:rsid w:val="009A02EA"/>
    <w:rsid w:val="009A63A3"/>
    <w:rsid w:val="009A7A92"/>
    <w:rsid w:val="009B538D"/>
    <w:rsid w:val="009B6856"/>
    <w:rsid w:val="009B7AD6"/>
    <w:rsid w:val="009C1B98"/>
    <w:rsid w:val="00A0196C"/>
    <w:rsid w:val="00A05A33"/>
    <w:rsid w:val="00A107B7"/>
    <w:rsid w:val="00A14742"/>
    <w:rsid w:val="00A237A1"/>
    <w:rsid w:val="00A23C66"/>
    <w:rsid w:val="00A275DE"/>
    <w:rsid w:val="00A347F2"/>
    <w:rsid w:val="00A35384"/>
    <w:rsid w:val="00A421C9"/>
    <w:rsid w:val="00A43389"/>
    <w:rsid w:val="00A43562"/>
    <w:rsid w:val="00A64DA5"/>
    <w:rsid w:val="00AA0F76"/>
    <w:rsid w:val="00AB3618"/>
    <w:rsid w:val="00AB61C4"/>
    <w:rsid w:val="00AC0EC4"/>
    <w:rsid w:val="00AD684A"/>
    <w:rsid w:val="00AE28A0"/>
    <w:rsid w:val="00AE5A14"/>
    <w:rsid w:val="00AE666B"/>
    <w:rsid w:val="00AF09F8"/>
    <w:rsid w:val="00AF68A1"/>
    <w:rsid w:val="00B0131C"/>
    <w:rsid w:val="00B03280"/>
    <w:rsid w:val="00B03D7D"/>
    <w:rsid w:val="00B04CF5"/>
    <w:rsid w:val="00B1054C"/>
    <w:rsid w:val="00B11B4E"/>
    <w:rsid w:val="00B2105D"/>
    <w:rsid w:val="00B25386"/>
    <w:rsid w:val="00B33D40"/>
    <w:rsid w:val="00B47959"/>
    <w:rsid w:val="00B50908"/>
    <w:rsid w:val="00B71031"/>
    <w:rsid w:val="00B729B0"/>
    <w:rsid w:val="00B77070"/>
    <w:rsid w:val="00B77D50"/>
    <w:rsid w:val="00B81F06"/>
    <w:rsid w:val="00B90D2B"/>
    <w:rsid w:val="00B9316C"/>
    <w:rsid w:val="00B9686E"/>
    <w:rsid w:val="00BA336D"/>
    <w:rsid w:val="00BA68EB"/>
    <w:rsid w:val="00BB28AF"/>
    <w:rsid w:val="00BB3B2A"/>
    <w:rsid w:val="00BB5120"/>
    <w:rsid w:val="00BD7864"/>
    <w:rsid w:val="00BE2A0B"/>
    <w:rsid w:val="00C003C0"/>
    <w:rsid w:val="00C14F07"/>
    <w:rsid w:val="00C20B66"/>
    <w:rsid w:val="00C22880"/>
    <w:rsid w:val="00C306E3"/>
    <w:rsid w:val="00C30ECA"/>
    <w:rsid w:val="00C30F29"/>
    <w:rsid w:val="00C5321C"/>
    <w:rsid w:val="00C559CA"/>
    <w:rsid w:val="00C602C4"/>
    <w:rsid w:val="00C6716E"/>
    <w:rsid w:val="00C70990"/>
    <w:rsid w:val="00C74E34"/>
    <w:rsid w:val="00C855B7"/>
    <w:rsid w:val="00C941BA"/>
    <w:rsid w:val="00C97CAB"/>
    <w:rsid w:val="00CA42C3"/>
    <w:rsid w:val="00CB16C9"/>
    <w:rsid w:val="00CB24A4"/>
    <w:rsid w:val="00CD58D2"/>
    <w:rsid w:val="00CE2EC4"/>
    <w:rsid w:val="00CF296F"/>
    <w:rsid w:val="00D00899"/>
    <w:rsid w:val="00D0291E"/>
    <w:rsid w:val="00D02C25"/>
    <w:rsid w:val="00D039DC"/>
    <w:rsid w:val="00D1063E"/>
    <w:rsid w:val="00D13789"/>
    <w:rsid w:val="00D2308A"/>
    <w:rsid w:val="00D31D53"/>
    <w:rsid w:val="00D3590C"/>
    <w:rsid w:val="00D377F5"/>
    <w:rsid w:val="00D379BE"/>
    <w:rsid w:val="00D40292"/>
    <w:rsid w:val="00D44DEC"/>
    <w:rsid w:val="00D4618E"/>
    <w:rsid w:val="00D54890"/>
    <w:rsid w:val="00D554A9"/>
    <w:rsid w:val="00D5560D"/>
    <w:rsid w:val="00D61355"/>
    <w:rsid w:val="00D62426"/>
    <w:rsid w:val="00D62F71"/>
    <w:rsid w:val="00D66A0C"/>
    <w:rsid w:val="00D8429B"/>
    <w:rsid w:val="00D84F57"/>
    <w:rsid w:val="00D912D4"/>
    <w:rsid w:val="00D949B0"/>
    <w:rsid w:val="00DA6AE9"/>
    <w:rsid w:val="00DB52F6"/>
    <w:rsid w:val="00DC139E"/>
    <w:rsid w:val="00DC638B"/>
    <w:rsid w:val="00DC7EF2"/>
    <w:rsid w:val="00DD3DC6"/>
    <w:rsid w:val="00DD6702"/>
    <w:rsid w:val="00DD6F03"/>
    <w:rsid w:val="00DE0180"/>
    <w:rsid w:val="00DE5200"/>
    <w:rsid w:val="00E1663F"/>
    <w:rsid w:val="00E16BEB"/>
    <w:rsid w:val="00E2331C"/>
    <w:rsid w:val="00E236A7"/>
    <w:rsid w:val="00E23ADE"/>
    <w:rsid w:val="00E35258"/>
    <w:rsid w:val="00E36635"/>
    <w:rsid w:val="00E42096"/>
    <w:rsid w:val="00E45275"/>
    <w:rsid w:val="00E477F5"/>
    <w:rsid w:val="00E50C7E"/>
    <w:rsid w:val="00E52D91"/>
    <w:rsid w:val="00E60422"/>
    <w:rsid w:val="00E61727"/>
    <w:rsid w:val="00E63DE9"/>
    <w:rsid w:val="00E66472"/>
    <w:rsid w:val="00E70B4D"/>
    <w:rsid w:val="00E732E7"/>
    <w:rsid w:val="00E759A8"/>
    <w:rsid w:val="00E81B08"/>
    <w:rsid w:val="00E8559B"/>
    <w:rsid w:val="00E9235D"/>
    <w:rsid w:val="00EB2ED0"/>
    <w:rsid w:val="00EE2C62"/>
    <w:rsid w:val="00EE408D"/>
    <w:rsid w:val="00EF66CA"/>
    <w:rsid w:val="00F21CC4"/>
    <w:rsid w:val="00F27075"/>
    <w:rsid w:val="00F35703"/>
    <w:rsid w:val="00F411DF"/>
    <w:rsid w:val="00F573D7"/>
    <w:rsid w:val="00F671CF"/>
    <w:rsid w:val="00F72DE8"/>
    <w:rsid w:val="00F773FD"/>
    <w:rsid w:val="00F93B6D"/>
    <w:rsid w:val="00FA4B77"/>
    <w:rsid w:val="00FA5E28"/>
    <w:rsid w:val="00FA75D8"/>
    <w:rsid w:val="00FB29AD"/>
    <w:rsid w:val="00FB7D8F"/>
    <w:rsid w:val="00FC1DDF"/>
    <w:rsid w:val="00FC4423"/>
    <w:rsid w:val="00FC719E"/>
    <w:rsid w:val="00FD7DB3"/>
    <w:rsid w:val="00FF4606"/>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91FCE13"/>
  <w15:docId w15:val="{3EC5CCCE-E79F-428B-8C2E-AA0D28B3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3DD2"/>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uiPriority w:val="9"/>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9"/>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unhideWhenUsed/>
    <w:qFormat/>
    <w:rsid w:val="001F664E"/>
    <w:pPr>
      <w:keepNext/>
      <w:keepLines/>
      <w:spacing w:before="40" w:after="0" w:line="240" w:lineRule="auto"/>
      <w:outlineLvl w:val="6"/>
    </w:pPr>
    <w:rPr>
      <w:rFonts w:ascii="Calibri" w:eastAsia="MS Gothic" w:hAnsi="Calibri" w:cs="Times New Roman"/>
      <w:i/>
      <w:iCs/>
      <w:color w:val="243F60"/>
      <w:sz w:val="24"/>
      <w:szCs w:val="24"/>
      <w:lang w:val="es-ES_tradnl" w:eastAsia="es-E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semiHidden/>
    <w:unhideWhenUsed/>
    <w:qFormat/>
    <w:rsid w:val="00B7707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APC Car"/>
    <w:basedOn w:val="Fuentedeprrafopredeter"/>
    <w:link w:val="Ttulo1"/>
    <w:uiPriority w:val="9"/>
    <w:rsid w:val="0010648A"/>
    <w:rPr>
      <w:rFonts w:ascii="Play" w:eastAsia="Play" w:hAnsi="Play" w:cs="Play"/>
      <w:color w:val="0F4761"/>
      <w:sz w:val="40"/>
      <w:szCs w:val="40"/>
    </w:rPr>
  </w:style>
  <w:style w:type="character" w:customStyle="1" w:styleId="Ttulo2Car">
    <w:name w:val="Título 2 Car"/>
    <w:link w:val="Ttulo2"/>
    <w:rsid w:val="001F664E"/>
    <w:rPr>
      <w:rFonts w:ascii="Play" w:eastAsia="Play" w:hAnsi="Play" w:cs="Play"/>
      <w:color w:val="0F4761"/>
      <w:sz w:val="32"/>
      <w:szCs w:val="32"/>
    </w:rPr>
  </w:style>
  <w:style w:type="character" w:customStyle="1" w:styleId="Ttulo3Car">
    <w:name w:val="Título 3 Car"/>
    <w:link w:val="Ttulo3"/>
    <w:uiPriority w:val="9"/>
    <w:rsid w:val="001F664E"/>
    <w:rPr>
      <w:color w:val="0F4761"/>
      <w:sz w:val="28"/>
      <w:szCs w:val="28"/>
    </w:rPr>
  </w:style>
  <w:style w:type="character" w:customStyle="1" w:styleId="Ttulo4Car">
    <w:name w:val="Título 4 Car"/>
    <w:basedOn w:val="Fuentedeprrafopredeter"/>
    <w:link w:val="Ttulo4"/>
    <w:uiPriority w:val="9"/>
    <w:rsid w:val="00B77070"/>
    <w:rPr>
      <w:i/>
      <w:color w:val="0F4761"/>
      <w:sz w:val="24"/>
      <w:szCs w:val="24"/>
    </w:rPr>
  </w:style>
  <w:style w:type="character" w:customStyle="1" w:styleId="Ttulo5Car">
    <w:name w:val="Título 5 Car"/>
    <w:link w:val="Ttulo5"/>
    <w:uiPriority w:val="9"/>
    <w:rsid w:val="00A23C66"/>
    <w:rPr>
      <w:color w:val="0F4761"/>
      <w:sz w:val="24"/>
      <w:szCs w:val="24"/>
    </w:rPr>
  </w:style>
  <w:style w:type="character" w:customStyle="1" w:styleId="Ttulo6Car">
    <w:name w:val="Título 6 Car"/>
    <w:basedOn w:val="Fuentedeprrafopredeter"/>
    <w:link w:val="Ttulo6"/>
    <w:uiPriority w:val="9"/>
    <w:rsid w:val="00B77070"/>
    <w:rPr>
      <w:i/>
      <w:color w:val="595959"/>
      <w:sz w:val="24"/>
      <w:szCs w:val="24"/>
    </w:rPr>
  </w:style>
  <w:style w:type="character" w:customStyle="1" w:styleId="Ttulo7Car">
    <w:name w:val="Título 7 Car"/>
    <w:basedOn w:val="Fuentedeprrafopredeter"/>
    <w:link w:val="Ttulo7"/>
    <w:uiPriority w:val="9"/>
    <w:rsid w:val="001F664E"/>
    <w:rPr>
      <w:rFonts w:ascii="Calibri" w:eastAsia="MS Gothic" w:hAnsi="Calibri" w:cs="Times New Roman"/>
      <w:i/>
      <w:iCs/>
      <w:color w:val="243F60"/>
      <w:sz w:val="24"/>
      <w:szCs w:val="24"/>
      <w:lang w:val="es-ES_tradnl" w:eastAsia="es-ES"/>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B77070"/>
    <w:rPr>
      <w:rFonts w:asciiTheme="majorHAnsi" w:eastAsiaTheme="majorEastAsia" w:hAnsiTheme="majorHAnsi" w:cstheme="majorBidi"/>
      <w:i/>
      <w:iCs/>
      <w:color w:val="272727" w:themeColor="text1" w:themeTint="D8"/>
      <w:sz w:val="21"/>
      <w:szCs w:val="21"/>
      <w:lang w:val="es-CO" w:eastAsia="en-US"/>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Car, Car"/>
    <w:basedOn w:val="Normal"/>
    <w:next w:val="Normal"/>
    <w:link w:val="TtuloCar"/>
    <w:uiPriority w:val="10"/>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uiPriority w:val="10"/>
    <w:locked/>
    <w:rsid w:val="00A23C66"/>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character" w:customStyle="1" w:styleId="SubttuloCar">
    <w:name w:val="Subtítulo Car"/>
    <w:basedOn w:val="Fuentedeprrafopredeter"/>
    <w:link w:val="Subttulo"/>
    <w:uiPriority w:val="11"/>
    <w:rsid w:val="00B77070"/>
    <w:rPr>
      <w:color w:val="595959"/>
      <w:sz w:val="28"/>
      <w:szCs w:val="28"/>
    </w:r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3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11">
    <w:name w:val="Tabla con cuadrícula 2 - Énfasis 1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clara-nfasis51">
    <w:name w:val="Tabla con cuadrícula 1 clara - Énfasis 51"/>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978F7"/>
    <w:pPr>
      <w:tabs>
        <w:tab w:val="left" w:pos="426"/>
        <w:tab w:val="right" w:leader="dot" w:pos="9962"/>
      </w:tabs>
      <w:spacing w:after="0" w:line="360" w:lineRule="auto"/>
      <w:ind w:left="284" w:hanging="284"/>
      <w:jc w:val="center"/>
    </w:pPr>
    <w:rPr>
      <w:rFonts w:ascii="Arial" w:eastAsiaTheme="minorEastAsia" w:hAnsi="Arial" w:cs="Arial"/>
      <w:b/>
      <w:bCs/>
      <w:sz w:val="24"/>
      <w:szCs w:val="24"/>
      <w:lang w:val="es-E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aliases w:val="body text,bt,Subsection Body Text"/>
    <w:basedOn w:val="Normal"/>
    <w:link w:val="TextoindependienteCar"/>
    <w:uiPriority w:val="99"/>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aliases w:val="body text Car,bt Car,Subsection Body Text Car"/>
    <w:basedOn w:val="Fuentedeprrafopredeter"/>
    <w:link w:val="Textoindependiente"/>
    <w:uiPriority w:val="99"/>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uiPriority w:val="99"/>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uiPriority w:val="99"/>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uiPriority w:val="99"/>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Sinespaciado">
    <w:name w:val="No Spacing"/>
    <w:link w:val="SinespaciadoCar"/>
    <w:uiPriority w:val="1"/>
    <w:qFormat/>
    <w:rsid w:val="001F664E"/>
    <w:pPr>
      <w:spacing w:after="0" w:line="240" w:lineRule="auto"/>
    </w:pPr>
    <w:rPr>
      <w:rFonts w:ascii="Cambria" w:eastAsia="Cambria" w:hAnsi="Cambria" w:cs="Times New Roman"/>
      <w:lang w:val="es-AR" w:eastAsia="en-US"/>
    </w:rPr>
  </w:style>
  <w:style w:type="character" w:customStyle="1" w:styleId="SinespaciadoCar">
    <w:name w:val="Sin espaciado Car"/>
    <w:link w:val="Sinespaciado"/>
    <w:uiPriority w:val="1"/>
    <w:rsid w:val="001F664E"/>
    <w:rPr>
      <w:rFonts w:ascii="Cambria" w:eastAsia="Cambria" w:hAnsi="Cambria" w:cs="Times New Roman"/>
      <w:lang w:val="es-AR" w:eastAsia="en-US"/>
    </w:rPr>
  </w:style>
  <w:style w:type="table" w:customStyle="1" w:styleId="Cuadrculadetablaclara1">
    <w:name w:val="Cuadrícula de tabla clara1"/>
    <w:basedOn w:val="Tablanormal"/>
    <w:uiPriority w:val="40"/>
    <w:rsid w:val="001F664E"/>
    <w:pPr>
      <w:spacing w:after="0" w:line="240" w:lineRule="auto"/>
    </w:pPr>
    <w:rPr>
      <w:rFonts w:ascii="Cambria" w:eastAsia="MS Mincho" w:hAnsi="Cambria"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DC2">
    <w:name w:val="toc 2"/>
    <w:basedOn w:val="Normal"/>
    <w:next w:val="Normal"/>
    <w:autoRedefine/>
    <w:uiPriority w:val="39"/>
    <w:unhideWhenUsed/>
    <w:rsid w:val="008978F7"/>
    <w:pPr>
      <w:tabs>
        <w:tab w:val="left" w:pos="720"/>
        <w:tab w:val="right" w:leader="dot" w:pos="9962"/>
      </w:tabs>
      <w:spacing w:after="0" w:line="360" w:lineRule="auto"/>
      <w:ind w:left="284"/>
    </w:pPr>
    <w:rPr>
      <w:rFonts w:ascii="Cambria" w:eastAsia="MS Mincho" w:hAnsi="Cambria" w:cs="Times New Roman"/>
      <w:b/>
      <w:bCs/>
      <w:sz w:val="20"/>
      <w:szCs w:val="20"/>
      <w:lang w:val="es-ES_tradnl" w:eastAsia="es-ES"/>
    </w:rPr>
  </w:style>
  <w:style w:type="paragraph" w:styleId="TDC3">
    <w:name w:val="toc 3"/>
    <w:basedOn w:val="Normal"/>
    <w:next w:val="Normal"/>
    <w:autoRedefine/>
    <w:uiPriority w:val="39"/>
    <w:unhideWhenUsed/>
    <w:rsid w:val="001F664E"/>
    <w:pPr>
      <w:spacing w:after="0" w:line="240" w:lineRule="auto"/>
      <w:ind w:left="240"/>
    </w:pPr>
    <w:rPr>
      <w:rFonts w:ascii="Cambria" w:eastAsia="MS Mincho" w:hAnsi="Cambria" w:cs="Times New Roman"/>
      <w:sz w:val="20"/>
      <w:szCs w:val="20"/>
      <w:lang w:val="es-ES_tradnl" w:eastAsia="es-ES"/>
    </w:rPr>
  </w:style>
  <w:style w:type="paragraph" w:styleId="TDC4">
    <w:name w:val="toc 4"/>
    <w:basedOn w:val="Normal"/>
    <w:next w:val="Normal"/>
    <w:autoRedefine/>
    <w:uiPriority w:val="39"/>
    <w:unhideWhenUsed/>
    <w:rsid w:val="001F664E"/>
    <w:pPr>
      <w:spacing w:after="0" w:line="240" w:lineRule="auto"/>
      <w:ind w:left="480"/>
    </w:pPr>
    <w:rPr>
      <w:rFonts w:ascii="Cambria" w:eastAsia="MS Mincho" w:hAnsi="Cambria" w:cs="Times New Roman"/>
      <w:sz w:val="20"/>
      <w:szCs w:val="20"/>
      <w:lang w:val="es-ES_tradnl" w:eastAsia="es-ES"/>
    </w:rPr>
  </w:style>
  <w:style w:type="paragraph" w:styleId="TDC5">
    <w:name w:val="toc 5"/>
    <w:basedOn w:val="Normal"/>
    <w:next w:val="Normal"/>
    <w:autoRedefine/>
    <w:uiPriority w:val="39"/>
    <w:unhideWhenUsed/>
    <w:rsid w:val="001F664E"/>
    <w:pPr>
      <w:spacing w:after="0" w:line="240" w:lineRule="auto"/>
      <w:ind w:left="720"/>
    </w:pPr>
    <w:rPr>
      <w:rFonts w:ascii="Cambria" w:eastAsia="MS Mincho" w:hAnsi="Cambria" w:cs="Times New Roman"/>
      <w:sz w:val="20"/>
      <w:szCs w:val="20"/>
      <w:lang w:val="es-ES_tradnl" w:eastAsia="es-ES"/>
    </w:rPr>
  </w:style>
  <w:style w:type="paragraph" w:styleId="TDC6">
    <w:name w:val="toc 6"/>
    <w:basedOn w:val="Normal"/>
    <w:next w:val="Normal"/>
    <w:autoRedefine/>
    <w:uiPriority w:val="39"/>
    <w:unhideWhenUsed/>
    <w:rsid w:val="001F664E"/>
    <w:pPr>
      <w:spacing w:after="0" w:line="240" w:lineRule="auto"/>
      <w:ind w:left="960"/>
    </w:pPr>
    <w:rPr>
      <w:rFonts w:ascii="Cambria" w:eastAsia="MS Mincho" w:hAnsi="Cambria" w:cs="Times New Roman"/>
      <w:sz w:val="20"/>
      <w:szCs w:val="20"/>
      <w:lang w:val="es-ES_tradnl" w:eastAsia="es-ES"/>
    </w:rPr>
  </w:style>
  <w:style w:type="paragraph" w:styleId="TDC7">
    <w:name w:val="toc 7"/>
    <w:basedOn w:val="Normal"/>
    <w:next w:val="Normal"/>
    <w:autoRedefine/>
    <w:uiPriority w:val="39"/>
    <w:unhideWhenUsed/>
    <w:rsid w:val="001F664E"/>
    <w:pPr>
      <w:spacing w:after="0" w:line="240" w:lineRule="auto"/>
      <w:ind w:left="1200"/>
    </w:pPr>
    <w:rPr>
      <w:rFonts w:ascii="Cambria" w:eastAsia="MS Mincho" w:hAnsi="Cambria" w:cs="Times New Roman"/>
      <w:sz w:val="20"/>
      <w:szCs w:val="20"/>
      <w:lang w:val="es-ES_tradnl" w:eastAsia="es-ES"/>
    </w:rPr>
  </w:style>
  <w:style w:type="paragraph" w:styleId="TDC8">
    <w:name w:val="toc 8"/>
    <w:basedOn w:val="Normal"/>
    <w:next w:val="Normal"/>
    <w:autoRedefine/>
    <w:uiPriority w:val="39"/>
    <w:unhideWhenUsed/>
    <w:rsid w:val="001F664E"/>
    <w:pPr>
      <w:spacing w:after="0" w:line="240" w:lineRule="auto"/>
      <w:ind w:left="1440"/>
    </w:pPr>
    <w:rPr>
      <w:rFonts w:ascii="Cambria" w:eastAsia="MS Mincho" w:hAnsi="Cambria" w:cs="Times New Roman"/>
      <w:sz w:val="20"/>
      <w:szCs w:val="20"/>
      <w:lang w:val="es-ES_tradnl" w:eastAsia="es-ES"/>
    </w:rPr>
  </w:style>
  <w:style w:type="paragraph" w:styleId="TDC9">
    <w:name w:val="toc 9"/>
    <w:basedOn w:val="Normal"/>
    <w:next w:val="Normal"/>
    <w:autoRedefine/>
    <w:uiPriority w:val="39"/>
    <w:unhideWhenUsed/>
    <w:rsid w:val="001F664E"/>
    <w:pPr>
      <w:spacing w:after="0" w:line="240" w:lineRule="auto"/>
      <w:ind w:left="1680"/>
    </w:pPr>
    <w:rPr>
      <w:rFonts w:ascii="Cambria" w:eastAsia="MS Mincho" w:hAnsi="Cambria" w:cs="Times New Roman"/>
      <w:sz w:val="20"/>
      <w:szCs w:val="20"/>
      <w:lang w:val="es-ES_tradnl" w:eastAsia="es-ES"/>
    </w:rPr>
  </w:style>
  <w:style w:type="paragraph" w:styleId="Revisin">
    <w:name w:val="Revision"/>
    <w:hidden/>
    <w:uiPriority w:val="99"/>
    <w:semiHidden/>
    <w:rsid w:val="001F664E"/>
    <w:pPr>
      <w:spacing w:after="0" w:line="240" w:lineRule="auto"/>
    </w:pPr>
    <w:rPr>
      <w:rFonts w:ascii="Cambria" w:eastAsia="MS Mincho" w:hAnsi="Cambria" w:cs="Times New Roman"/>
      <w:sz w:val="24"/>
      <w:szCs w:val="24"/>
      <w:lang w:val="es-ES_tradnl" w:eastAsia="es-ES"/>
    </w:rPr>
  </w:style>
  <w:style w:type="character" w:styleId="Hipervnculovisitado">
    <w:name w:val="FollowedHyperlink"/>
    <w:uiPriority w:val="99"/>
    <w:semiHidden/>
    <w:unhideWhenUsed/>
    <w:rsid w:val="001F664E"/>
    <w:rPr>
      <w:color w:val="954F72"/>
      <w:u w:val="single"/>
    </w:rPr>
  </w:style>
  <w:style w:type="paragraph" w:customStyle="1" w:styleId="msonormal0">
    <w:name w:val="msonormal"/>
    <w:basedOn w:val="Normal"/>
    <w:uiPriority w:val="99"/>
    <w:rsid w:val="001F664E"/>
    <w:pPr>
      <w:spacing w:before="100" w:beforeAutospacing="1" w:after="100" w:afterAutospacing="1" w:line="240" w:lineRule="auto"/>
    </w:pPr>
    <w:rPr>
      <w:rFonts w:ascii="Times" w:eastAsia="MS Mincho" w:hAnsi="Times" w:cs="Times New Roman"/>
      <w:sz w:val="20"/>
      <w:szCs w:val="20"/>
      <w:lang w:val="es-ES_tradnl" w:eastAsia="es-ES"/>
    </w:rPr>
  </w:style>
  <w:style w:type="character" w:customStyle="1" w:styleId="TextonotapieCar1">
    <w:name w:val="Texto nota pie Car1"/>
    <w:aliases w:val="Car3 Car Car Car Car2,Car3 Car Car Car Car Car Car Car Car Car Car Car Car2,Car3 Car Car Car Car Car Car Car Car Car Car Car Car Car Car1,Car3 Car Car Car Car Car1,Car3 Car Car Car Car Car Car Car Car Car Car Car Car Car2,ft Car1"/>
    <w:uiPriority w:val="99"/>
    <w:semiHidden/>
    <w:rsid w:val="001F664E"/>
    <w:rPr>
      <w:lang w:val="es-ES_tradnl" w:eastAsia="es-ES"/>
    </w:rPr>
  </w:style>
  <w:style w:type="character" w:customStyle="1" w:styleId="EncabezadoCar1">
    <w:name w:val="Encabezado Car1"/>
    <w:aliases w:val="Alt Header Car1,h Car1,encabezado Car1,Encabezado1 Car1"/>
    <w:semiHidden/>
    <w:rsid w:val="001F664E"/>
    <w:rPr>
      <w:sz w:val="24"/>
      <w:szCs w:val="24"/>
      <w:lang w:val="es-ES_tradnl" w:eastAsia="es-ES"/>
    </w:rPr>
  </w:style>
  <w:style w:type="character" w:styleId="nfasis">
    <w:name w:val="Emphasis"/>
    <w:basedOn w:val="Fuentedeprrafopredeter"/>
    <w:uiPriority w:val="20"/>
    <w:qFormat/>
    <w:rsid w:val="001B7792"/>
    <w:rPr>
      <w:i/>
      <w:iCs/>
    </w:rPr>
  </w:style>
  <w:style w:type="character" w:styleId="Nmerodepgina">
    <w:name w:val="page number"/>
    <w:basedOn w:val="Fuentedeprrafopredeter"/>
    <w:uiPriority w:val="99"/>
    <w:unhideWhenUsed/>
    <w:rsid w:val="00B77070"/>
  </w:style>
  <w:style w:type="paragraph" w:styleId="Tabladeilustraciones">
    <w:name w:val="table of figures"/>
    <w:basedOn w:val="Normal"/>
    <w:next w:val="Normal"/>
    <w:uiPriority w:val="99"/>
    <w:unhideWhenUsed/>
    <w:rsid w:val="00B77070"/>
    <w:pPr>
      <w:spacing w:after="0"/>
    </w:pPr>
    <w:rPr>
      <w:rFonts w:ascii="Arial" w:eastAsiaTheme="minorHAnsi" w:hAnsi="Arial" w:cstheme="minorBidi"/>
      <w:i/>
      <w:iCs/>
      <w:sz w:val="20"/>
      <w:szCs w:val="20"/>
      <w:lang w:val="es-CO" w:eastAsia="en-US"/>
    </w:rPr>
  </w:style>
  <w:style w:type="paragraph" w:styleId="Descripcin">
    <w:name w:val="caption"/>
    <w:basedOn w:val="Normal"/>
    <w:next w:val="Normal"/>
    <w:uiPriority w:val="35"/>
    <w:unhideWhenUsed/>
    <w:qFormat/>
    <w:rsid w:val="00B77070"/>
    <w:pPr>
      <w:spacing w:after="200" w:line="240" w:lineRule="auto"/>
    </w:pPr>
    <w:rPr>
      <w:rFonts w:ascii="Arial" w:eastAsiaTheme="minorHAnsi" w:hAnsi="Arial" w:cstheme="minorBidi"/>
      <w:i/>
      <w:iCs/>
      <w:color w:val="1F497D" w:themeColor="text2"/>
      <w:sz w:val="18"/>
      <w:szCs w:val="18"/>
      <w:lang w:val="es-CO" w:eastAsia="en-US"/>
    </w:rPr>
  </w:style>
  <w:style w:type="paragraph" w:customStyle="1" w:styleId="Prrafodelista1">
    <w:name w:val="Párrafo de lista1"/>
    <w:basedOn w:val="Normal"/>
    <w:rsid w:val="00B77070"/>
    <w:pPr>
      <w:spacing w:after="0" w:line="240" w:lineRule="auto"/>
      <w:ind w:left="708"/>
    </w:pPr>
    <w:rPr>
      <w:rFonts w:ascii="Times New Roman" w:eastAsia="Times New Roman" w:hAnsi="Times New Roman" w:cs="Times New Roman"/>
      <w:sz w:val="24"/>
      <w:szCs w:val="24"/>
      <w:lang w:val="es-CO" w:eastAsia="es-ES"/>
    </w:rPr>
  </w:style>
  <w:style w:type="paragraph" w:styleId="Sangradetextonormal">
    <w:name w:val="Body Text Indent"/>
    <w:basedOn w:val="Normal"/>
    <w:link w:val="SangradetextonormalCar"/>
    <w:rsid w:val="00B77070"/>
    <w:pPr>
      <w:spacing w:after="120" w:line="240" w:lineRule="auto"/>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B77070"/>
    <w:rPr>
      <w:rFonts w:ascii="Times New Roman" w:eastAsia="Times New Roman" w:hAnsi="Times New Roman" w:cs="Times New Roman"/>
      <w:sz w:val="24"/>
      <w:szCs w:val="24"/>
      <w:lang w:val="es-CO" w:eastAsia="es-ES"/>
    </w:rPr>
  </w:style>
  <w:style w:type="paragraph" w:styleId="z-Principiodelformulario">
    <w:name w:val="HTML Top of Form"/>
    <w:basedOn w:val="Normal"/>
    <w:next w:val="Normal"/>
    <w:link w:val="z-PrincipiodelformularioCar"/>
    <w:hidden/>
    <w:uiPriority w:val="99"/>
    <w:unhideWhenUsed/>
    <w:rsid w:val="00B77070"/>
    <w:pPr>
      <w:pBdr>
        <w:bottom w:val="single" w:sz="6" w:space="1" w:color="auto"/>
      </w:pBdr>
      <w:spacing w:after="0" w:line="240" w:lineRule="auto"/>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rsid w:val="00B77070"/>
    <w:rPr>
      <w:rFonts w:ascii="Arial" w:eastAsia="Times New Roman" w:hAnsi="Arial" w:cs="Arial"/>
      <w:vanish/>
      <w:sz w:val="16"/>
      <w:szCs w:val="16"/>
      <w:lang w:val="es-CO"/>
    </w:rPr>
  </w:style>
  <w:style w:type="paragraph" w:customStyle="1" w:styleId="TITULO1">
    <w:name w:val="TITULO 1"/>
    <w:basedOn w:val="Ttulo1"/>
    <w:link w:val="TITULO1Car"/>
    <w:qFormat/>
    <w:rsid w:val="00B77070"/>
    <w:pPr>
      <w:keepLines w:val="0"/>
      <w:suppressAutoHyphens/>
      <w:autoSpaceDN w:val="0"/>
      <w:spacing w:before="0" w:after="0" w:line="240" w:lineRule="auto"/>
      <w:ind w:left="720" w:hanging="360"/>
      <w:jc w:val="both"/>
      <w:textAlignment w:val="baseline"/>
    </w:pPr>
    <w:rPr>
      <w:rFonts w:ascii="Arial" w:eastAsia="Times New Roman" w:hAnsi="Arial" w:cs="Arial"/>
      <w:b/>
      <w:bCs/>
      <w:color w:val="000000" w:themeColor="text1"/>
      <w:kern w:val="3"/>
      <w:sz w:val="24"/>
      <w:szCs w:val="24"/>
      <w:lang w:val="es-ES" w:eastAsia="zh-CN"/>
    </w:rPr>
  </w:style>
  <w:style w:type="character" w:customStyle="1" w:styleId="TITULO1Car">
    <w:name w:val="TITULO 1 Car"/>
    <w:basedOn w:val="Fuentedeprrafopredeter"/>
    <w:link w:val="TITULO1"/>
    <w:rsid w:val="00B77070"/>
    <w:rPr>
      <w:rFonts w:ascii="Arial" w:eastAsia="Times New Roman" w:hAnsi="Arial" w:cs="Arial"/>
      <w:b/>
      <w:bCs/>
      <w:color w:val="000000" w:themeColor="text1"/>
      <w:kern w:val="3"/>
      <w:sz w:val="24"/>
      <w:szCs w:val="24"/>
      <w:lang w:val="es-ES" w:eastAsia="zh-CN"/>
    </w:rPr>
  </w:style>
  <w:style w:type="paragraph" w:customStyle="1" w:styleId="textocuerpo">
    <w:name w:val="texto cuerpo"/>
    <w:basedOn w:val="Normal"/>
    <w:link w:val="textocuerpoCar"/>
    <w:autoRedefine/>
    <w:qFormat/>
    <w:rsid w:val="00FB29AD"/>
    <w:pPr>
      <w:tabs>
        <w:tab w:val="left" w:pos="0"/>
      </w:tabs>
      <w:suppressAutoHyphens/>
      <w:autoSpaceDN w:val="0"/>
      <w:spacing w:after="0" w:line="360" w:lineRule="auto"/>
      <w:textAlignment w:val="baseline"/>
    </w:pPr>
    <w:rPr>
      <w:rFonts w:ascii="Arial" w:eastAsia="Calibri" w:hAnsi="Arial" w:cs="Arial"/>
      <w:bCs/>
      <w:color w:val="000000" w:themeColor="text1"/>
      <w:kern w:val="3"/>
      <w:sz w:val="24"/>
      <w:szCs w:val="24"/>
      <w:lang w:val="es-ES" w:eastAsia="zh-CN"/>
    </w:rPr>
  </w:style>
  <w:style w:type="character" w:customStyle="1" w:styleId="textocuerpoCar">
    <w:name w:val="texto cuerpo Car"/>
    <w:basedOn w:val="TITULO1Car"/>
    <w:link w:val="textocuerpo"/>
    <w:rsid w:val="00FB29AD"/>
    <w:rPr>
      <w:rFonts w:ascii="Arial" w:eastAsia="Calibri" w:hAnsi="Arial" w:cs="Arial"/>
      <w:b w:val="0"/>
      <w:bCs/>
      <w:color w:val="000000" w:themeColor="text1"/>
      <w:kern w:val="3"/>
      <w:sz w:val="24"/>
      <w:szCs w:val="24"/>
      <w:lang w:val="es-ES" w:eastAsia="zh-CN"/>
    </w:rPr>
  </w:style>
  <w:style w:type="paragraph" w:customStyle="1" w:styleId="TableParagraph">
    <w:name w:val="Table Paragraph"/>
    <w:basedOn w:val="Normal"/>
    <w:uiPriority w:val="1"/>
    <w:qFormat/>
    <w:rsid w:val="00B77070"/>
    <w:pPr>
      <w:widowControl w:val="0"/>
      <w:autoSpaceDE w:val="0"/>
      <w:autoSpaceDN w:val="0"/>
      <w:spacing w:after="0" w:line="240" w:lineRule="auto"/>
    </w:pPr>
    <w:rPr>
      <w:rFonts w:ascii="Arial MT" w:eastAsia="Arial MT" w:hAnsi="Arial MT" w:cs="Arial MT"/>
      <w:lang w:val="es-ES" w:eastAsia="en-US"/>
    </w:rPr>
  </w:style>
  <w:style w:type="paragraph" w:styleId="Textonotaalfinal">
    <w:name w:val="endnote text"/>
    <w:basedOn w:val="Normal"/>
    <w:link w:val="TextonotaalfinalCar"/>
    <w:uiPriority w:val="99"/>
    <w:semiHidden/>
    <w:unhideWhenUsed/>
    <w:rsid w:val="00B710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1031"/>
    <w:rPr>
      <w:sz w:val="20"/>
      <w:szCs w:val="20"/>
    </w:rPr>
  </w:style>
  <w:style w:type="character" w:styleId="Refdenotaalfinal">
    <w:name w:val="endnote reference"/>
    <w:basedOn w:val="Fuentedeprrafopredeter"/>
    <w:uiPriority w:val="99"/>
    <w:semiHidden/>
    <w:unhideWhenUsed/>
    <w:rsid w:val="00B71031"/>
    <w:rPr>
      <w:vertAlign w:val="superscript"/>
    </w:rPr>
  </w:style>
  <w:style w:type="character" w:customStyle="1" w:styleId="Mencinsinresolver2">
    <w:name w:val="Mención sin resolver2"/>
    <w:basedOn w:val="Fuentedeprrafopredeter"/>
    <w:uiPriority w:val="99"/>
    <w:semiHidden/>
    <w:unhideWhenUsed/>
    <w:rsid w:val="00B71031"/>
    <w:rPr>
      <w:color w:val="605E5C"/>
      <w:shd w:val="clear" w:color="auto" w:fill="E1DFDD"/>
    </w:rPr>
  </w:style>
  <w:style w:type="character" w:customStyle="1" w:styleId="TextocomentarioCar1">
    <w:name w:val="Texto comentario Car1"/>
    <w:basedOn w:val="Fuentedeprrafopredeter"/>
    <w:uiPriority w:val="99"/>
    <w:semiHidden/>
    <w:rsid w:val="00B04CF5"/>
    <w:rPr>
      <w:sz w:val="20"/>
      <w:szCs w:val="20"/>
    </w:rPr>
  </w:style>
  <w:style w:type="character" w:customStyle="1" w:styleId="AsuntodelcomentarioCar1">
    <w:name w:val="Asunto del comentario Car1"/>
    <w:basedOn w:val="TextocomentarioCar1"/>
    <w:uiPriority w:val="99"/>
    <w:semiHidden/>
    <w:rsid w:val="00B04CF5"/>
    <w:rPr>
      <w:b/>
      <w:bCs/>
      <w:sz w:val="20"/>
      <w:szCs w:val="20"/>
    </w:rPr>
  </w:style>
  <w:style w:type="paragraph" w:customStyle="1" w:styleId="CM33">
    <w:name w:val="CM33"/>
    <w:basedOn w:val="Default"/>
    <w:next w:val="Default"/>
    <w:uiPriority w:val="99"/>
    <w:rsid w:val="00B04CF5"/>
    <w:rPr>
      <w:rFonts w:eastAsiaTheme="minorEastAsia"/>
      <w:color w:val="auto"/>
      <w:lang w:eastAsia="es-CO"/>
    </w:rPr>
  </w:style>
  <w:style w:type="paragraph" w:customStyle="1" w:styleId="CM17">
    <w:name w:val="CM17"/>
    <w:basedOn w:val="Default"/>
    <w:next w:val="Default"/>
    <w:uiPriority w:val="99"/>
    <w:rsid w:val="00B04CF5"/>
    <w:pPr>
      <w:spacing w:line="271" w:lineRule="atLeast"/>
    </w:pPr>
    <w:rPr>
      <w:rFonts w:eastAsiaTheme="minorEastAsia"/>
      <w:color w:val="auto"/>
      <w:lang w:eastAsia="es-CO"/>
    </w:rPr>
  </w:style>
  <w:style w:type="character" w:customStyle="1" w:styleId="A6">
    <w:name w:val="A6"/>
    <w:uiPriority w:val="99"/>
    <w:rsid w:val="00B04CF5"/>
    <w:rPr>
      <w:rFonts w:cs="BellGothic"/>
      <w:color w:val="000000"/>
      <w:sz w:val="20"/>
      <w:szCs w:val="20"/>
    </w:rPr>
  </w:style>
  <w:style w:type="character" w:styleId="nfasissutil">
    <w:name w:val="Subtle Emphasis"/>
    <w:basedOn w:val="Fuentedeprrafopredeter"/>
    <w:uiPriority w:val="19"/>
    <w:qFormat/>
    <w:rsid w:val="00B04CF5"/>
    <w:rPr>
      <w:i/>
      <w:iCs/>
      <w:color w:val="808080" w:themeColor="text1" w:themeTint="7F"/>
    </w:rPr>
  </w:style>
  <w:style w:type="numbering" w:customStyle="1" w:styleId="Sinlista1">
    <w:name w:val="Sin lista1"/>
    <w:next w:val="Sinlista"/>
    <w:uiPriority w:val="99"/>
    <w:semiHidden/>
    <w:unhideWhenUsed/>
    <w:rsid w:val="00B04CF5"/>
  </w:style>
  <w:style w:type="table" w:customStyle="1" w:styleId="Tablaconcuadrcula2">
    <w:name w:val="Tabla con cuadrícula2"/>
    <w:basedOn w:val="Tablanormal"/>
    <w:next w:val="Tablaconcuadrcula"/>
    <w:uiPriority w:val="39"/>
    <w:rsid w:val="00B04CF5"/>
    <w:pPr>
      <w:spacing w:after="0" w:line="240" w:lineRule="auto"/>
    </w:pPr>
    <w:rPr>
      <w:rFonts w:ascii="Arial" w:eastAsia="Calibri" w:hAnsi="Arial"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04CF5"/>
    <w:pPr>
      <w:widowControl w:val="0"/>
      <w:autoSpaceDE w:val="0"/>
      <w:autoSpaceDN w:val="0"/>
      <w:spacing w:after="0" w:line="240" w:lineRule="auto"/>
    </w:pPr>
    <w:rPr>
      <w:rFonts w:ascii="Calibri" w:eastAsia="Calibri" w:hAnsi="Calibri" w:cs="Times New Roman"/>
      <w:lang w:eastAsia="en-US"/>
    </w:rPr>
    <w:tblPr>
      <w:tblCellMar>
        <w:top w:w="0" w:type="dxa"/>
        <w:left w:w="0" w:type="dxa"/>
        <w:bottom w:w="0" w:type="dxa"/>
        <w:right w:w="0" w:type="dxa"/>
      </w:tblCellMar>
    </w:tblPr>
  </w:style>
  <w:style w:type="numbering" w:customStyle="1" w:styleId="Estilo1">
    <w:name w:val="Estilo1"/>
    <w:uiPriority w:val="99"/>
    <w:rsid w:val="00B04CF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9248">
      <w:bodyDiv w:val="1"/>
      <w:marLeft w:val="0"/>
      <w:marRight w:val="0"/>
      <w:marTop w:val="0"/>
      <w:marBottom w:val="0"/>
      <w:divBdr>
        <w:top w:val="none" w:sz="0" w:space="0" w:color="auto"/>
        <w:left w:val="none" w:sz="0" w:space="0" w:color="auto"/>
        <w:bottom w:val="none" w:sz="0" w:space="0" w:color="auto"/>
        <w:right w:val="none" w:sz="0" w:space="0" w:color="auto"/>
      </w:divBdr>
    </w:div>
    <w:div w:id="336276482">
      <w:bodyDiv w:val="1"/>
      <w:marLeft w:val="0"/>
      <w:marRight w:val="0"/>
      <w:marTop w:val="0"/>
      <w:marBottom w:val="0"/>
      <w:divBdr>
        <w:top w:val="none" w:sz="0" w:space="0" w:color="auto"/>
        <w:left w:val="none" w:sz="0" w:space="0" w:color="auto"/>
        <w:bottom w:val="none" w:sz="0" w:space="0" w:color="auto"/>
        <w:right w:val="none" w:sz="0" w:space="0" w:color="auto"/>
      </w:divBdr>
    </w:div>
    <w:div w:id="747731793">
      <w:bodyDiv w:val="1"/>
      <w:marLeft w:val="0"/>
      <w:marRight w:val="0"/>
      <w:marTop w:val="0"/>
      <w:marBottom w:val="0"/>
      <w:divBdr>
        <w:top w:val="none" w:sz="0" w:space="0" w:color="auto"/>
        <w:left w:val="none" w:sz="0" w:space="0" w:color="auto"/>
        <w:bottom w:val="none" w:sz="0" w:space="0" w:color="auto"/>
        <w:right w:val="none" w:sz="0" w:space="0" w:color="auto"/>
      </w:divBdr>
    </w:div>
    <w:div w:id="945042223">
      <w:bodyDiv w:val="1"/>
      <w:marLeft w:val="0"/>
      <w:marRight w:val="0"/>
      <w:marTop w:val="0"/>
      <w:marBottom w:val="0"/>
      <w:divBdr>
        <w:top w:val="none" w:sz="0" w:space="0" w:color="auto"/>
        <w:left w:val="none" w:sz="0" w:space="0" w:color="auto"/>
        <w:bottom w:val="none" w:sz="0" w:space="0" w:color="auto"/>
        <w:right w:val="none" w:sz="0" w:space="0" w:color="auto"/>
      </w:divBdr>
    </w:div>
    <w:div w:id="992682809">
      <w:bodyDiv w:val="1"/>
      <w:marLeft w:val="0"/>
      <w:marRight w:val="0"/>
      <w:marTop w:val="0"/>
      <w:marBottom w:val="0"/>
      <w:divBdr>
        <w:top w:val="none" w:sz="0" w:space="0" w:color="auto"/>
        <w:left w:val="none" w:sz="0" w:space="0" w:color="auto"/>
        <w:bottom w:val="none" w:sz="0" w:space="0" w:color="auto"/>
        <w:right w:val="none" w:sz="0" w:space="0" w:color="auto"/>
      </w:divBdr>
    </w:div>
    <w:div w:id="1079837116">
      <w:bodyDiv w:val="1"/>
      <w:marLeft w:val="0"/>
      <w:marRight w:val="0"/>
      <w:marTop w:val="0"/>
      <w:marBottom w:val="0"/>
      <w:divBdr>
        <w:top w:val="none" w:sz="0" w:space="0" w:color="auto"/>
        <w:left w:val="none" w:sz="0" w:space="0" w:color="auto"/>
        <w:bottom w:val="none" w:sz="0" w:space="0" w:color="auto"/>
        <w:right w:val="none" w:sz="0" w:space="0" w:color="auto"/>
      </w:divBdr>
    </w:div>
    <w:div w:id="1851214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ccolombia.gov.co/quienes-somos/organigra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b:Tag>
    <b:SourceType>DocumentFromInternetSite</b:SourceType>
    <b:Guid>{B5B460F7-AB58-4CB3-A257-11CAF09405C7}</b:Guid>
    <b:Title>Ar</b:Title>
    <b:Author>
      <b:Author>
        <b:Corporate>Archivo General de Nación</b:Corporate>
      </b:Author>
    </b:Author>
    <b:RefOrder>1</b:RefOrder>
  </b:Source>
  <b:Source>
    <b:Tag>APC24</b:Tag>
    <b:SourceType>DocumentFromInternetSite</b:SourceType>
    <b:Guid>{0B71164C-B1F0-4AD7-9744-9DA9597DE557}</b:Guid>
    <b:Author>
      <b:Author>
        <b:Corporate>APC</b:Corporate>
      </b:Author>
    </b:Author>
    <b:Title>APC Colombia</b:Title>
    <b:InternetSiteTitle>APC Colombia</b:InternetSiteTitle>
    <b:YearAccessed>2024</b:YearAccessed>
    <b:MonthAccessed>10</b:MonthAccessed>
    <b:DayAccessed>22</b:DayAccessed>
    <b:URL>https://www.apccolombia.gov.co/transparencia-y-acceso-la-informacion-publica/4-planeacion/planeacion-estrategica-institucional</b:URL>
    <b:Year>2021</b:Year>
    <b:Month>12</b:Month>
    <b:Day>30</b:Day>
    <b:RefOrder>1</b:RefOrder>
  </b:Source>
  <b:Source>
    <b:Tag>Arc241</b:Tag>
    <b:SourceType>DocumentFromInternetSite</b:SourceType>
    <b:Guid>{27F5952E-C8BD-4EE3-BBFA-39D855DA421E}</b:Guid>
    <b:Author>
      <b:Author>
        <b:Corporate>Archivo General de la Nación </b:Corporate>
      </b:Author>
    </b:Author>
    <b:Title>Normativa Archivo General</b:Title>
    <b:InternetSiteTitle>Normativa Archivo General</b:InternetSiteTitle>
    <b:Year>2024</b:Year>
    <b:Month>04</b:Month>
    <b:Day>04</b:Day>
    <b:YearAccessed>2024</b:YearAccessed>
    <b:MonthAccessed>10</b:MonthAccessed>
    <b:DayAccessed>18</b:DayAccessed>
    <b:URL>https://normativa.archivogeneral.gov.co/wp-content/uploads/2024/04/2024-02_29_AcuerdoAGN-FIRMADO.pdf</b:URL>
    <b:RefOrder>2</b:RefOrder>
  </b:Source>
  <b:Source>
    <b:Tag>Arc14</b:Tag>
    <b:SourceType>DocumentFromInternetSite</b:SourceType>
    <b:Guid>{2C6B14C4-2F5B-4340-94CB-2EF430A1DE0A}</b:Guid>
    <b:Author>
      <b:Author>
        <b:Corporate>Archivo General de la Nación </b:Corporate>
      </b:Author>
    </b:Author>
    <b:Title>Archivogeneral.gov</b:Title>
    <b:InternetSiteTitle>Archivogeneral.gov</b:InternetSiteTitle>
    <b:Year>2014</b:Year>
    <b:Month>12</b:Month>
    <b:YearAccessed>2024</b:YearAccessed>
    <b:MonthAccessed>10</b:MonthAccessed>
    <b:DayAccessed>28</b:DayAccessed>
    <b:URL>https://www.archivogeneral.gov.co/caja_de_herramientas/docs/9.%20disposicion%20final/DOCUMENTOS%20TECNICOS/PROGRAMA%20DE%20GESTION%20DOCUMENTAL%20%E2%80%93%20PGD.pdf</b:URL>
    <b:RefOrder>3</b:RefOrder>
  </b:Source>
</b:Sources>
</file>

<file path=customXml/itemProps1.xml><?xml version="1.0" encoding="utf-8"?>
<ds:datastoreItem xmlns:ds="http://schemas.openxmlformats.org/officeDocument/2006/customXml" ds:itemID="{1216FFA9-F536-4BD2-9E4B-18FCB68F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75</Pages>
  <Words>14164</Words>
  <Characters>77904</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Briceño</dc:creator>
  <cp:keywords/>
  <dc:description/>
  <cp:lastModifiedBy>Luis Alejandro Gutierrez Salazar</cp:lastModifiedBy>
  <cp:revision>5</cp:revision>
  <dcterms:created xsi:type="dcterms:W3CDTF">2025-03-14T22:24:00Z</dcterms:created>
  <dcterms:modified xsi:type="dcterms:W3CDTF">2025-04-23T00:14:00Z</dcterms:modified>
</cp:coreProperties>
</file>