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EastAsia" w:hAnsi="Arial" w:cs="Arial"/>
          <w:color w:val="auto"/>
          <w:sz w:val="24"/>
          <w:szCs w:val="24"/>
          <w:lang w:val="es-ES" w:eastAsia="en-US"/>
        </w:rPr>
        <w:id w:val="-1431882933"/>
        <w:docPartObj>
          <w:docPartGallery w:val="Table of Contents"/>
          <w:docPartUnique/>
        </w:docPartObj>
      </w:sdtPr>
      <w:sdtEndPr>
        <w:rPr>
          <w:lang w:eastAsia="es-CO"/>
        </w:rPr>
      </w:sdtEndPr>
      <w:sdtContent>
        <w:p w14:paraId="7470F3DE" w14:textId="77777777" w:rsidR="00236DDC" w:rsidRPr="00861667" w:rsidRDefault="00AD4E98" w:rsidP="00236DDC">
          <w:pPr>
            <w:pStyle w:val="TtuloTDC"/>
            <w:tabs>
              <w:tab w:val="left" w:pos="2100"/>
            </w:tabs>
            <w:spacing w:before="0" w:line="360" w:lineRule="auto"/>
            <w:rPr>
              <w:rFonts w:ascii="Arial" w:eastAsia="Calibri" w:hAnsi="Arial" w:cs="Arial"/>
              <w:b/>
              <w:color w:val="auto"/>
              <w:sz w:val="24"/>
              <w:szCs w:val="24"/>
              <w:lang w:val="es-CO" w:eastAsia="en-US"/>
            </w:rPr>
          </w:pPr>
          <w:r w:rsidRPr="00861667">
            <w:rPr>
              <w:rFonts w:ascii="Arial" w:eastAsiaTheme="minorEastAsia" w:hAnsi="Arial" w:cs="Arial"/>
              <w:b/>
              <w:color w:val="auto"/>
              <w:sz w:val="24"/>
              <w:szCs w:val="24"/>
              <w:lang w:val="es-ES" w:eastAsia="en-US"/>
            </w:rPr>
            <w:t>TABLA DE CONTEN</w:t>
          </w:r>
          <w:r w:rsidR="001D1AC0" w:rsidRPr="00861667">
            <w:rPr>
              <w:rFonts w:ascii="Arial" w:eastAsiaTheme="minorEastAsia" w:hAnsi="Arial" w:cs="Arial"/>
              <w:b/>
              <w:color w:val="auto"/>
              <w:sz w:val="24"/>
              <w:szCs w:val="24"/>
              <w:lang w:val="es-ES" w:eastAsia="en-US"/>
            </w:rPr>
            <w:t>I</w:t>
          </w:r>
          <w:r w:rsidRPr="00861667">
            <w:rPr>
              <w:rFonts w:ascii="Arial" w:eastAsiaTheme="minorEastAsia" w:hAnsi="Arial" w:cs="Arial"/>
              <w:b/>
              <w:color w:val="auto"/>
              <w:sz w:val="24"/>
              <w:szCs w:val="24"/>
              <w:lang w:val="es-ES" w:eastAsia="en-US"/>
            </w:rPr>
            <w:t>DO</w:t>
          </w:r>
        </w:p>
        <w:p w14:paraId="6ECBBE27" w14:textId="5B3DFF1D" w:rsidR="00AD4E98" w:rsidRPr="00236DDC" w:rsidRDefault="00AD4E98" w:rsidP="00236DDC">
          <w:pPr>
            <w:pStyle w:val="TtuloTDC"/>
            <w:tabs>
              <w:tab w:val="left" w:pos="2100"/>
            </w:tabs>
            <w:spacing w:before="0" w:line="360" w:lineRule="auto"/>
            <w:rPr>
              <w:rFonts w:ascii="Arial" w:eastAsia="Calibri" w:hAnsi="Arial" w:cs="Arial"/>
              <w:color w:val="auto"/>
              <w:sz w:val="24"/>
              <w:szCs w:val="24"/>
              <w:lang w:val="es-CO" w:eastAsia="en-US"/>
            </w:rPr>
          </w:pPr>
          <w:r w:rsidRPr="00236DDC">
            <w:rPr>
              <w:rFonts w:ascii="Arial" w:eastAsia="Calibri" w:hAnsi="Arial" w:cs="Arial"/>
              <w:color w:val="auto"/>
              <w:sz w:val="24"/>
              <w:szCs w:val="24"/>
              <w:lang w:val="es-CO" w:eastAsia="en-US"/>
            </w:rPr>
            <w:tab/>
          </w:r>
        </w:p>
        <w:p w14:paraId="21152B14" w14:textId="7563FEC6" w:rsidR="00236DDC" w:rsidRPr="00236DDC" w:rsidRDefault="00AD4E98">
          <w:pPr>
            <w:pStyle w:val="TDC1"/>
            <w:rPr>
              <w:rFonts w:eastAsiaTheme="minorEastAsia" w:cs="Arial"/>
              <w:noProof/>
              <w:szCs w:val="24"/>
              <w:lang w:val="es-CO" w:eastAsia="es-CO"/>
            </w:rPr>
          </w:pPr>
          <w:r w:rsidRPr="00236DDC">
            <w:rPr>
              <w:rFonts w:cs="Arial"/>
              <w:szCs w:val="24"/>
              <w:lang w:val="es-CO"/>
            </w:rPr>
            <w:fldChar w:fldCharType="begin"/>
          </w:r>
          <w:r w:rsidRPr="00236DDC">
            <w:rPr>
              <w:rFonts w:cs="Arial"/>
              <w:szCs w:val="24"/>
            </w:rPr>
            <w:instrText xml:space="preserve"> TOC \o "1-3" \h \z \u </w:instrText>
          </w:r>
          <w:r w:rsidRPr="00236DDC">
            <w:rPr>
              <w:rFonts w:cs="Arial"/>
              <w:szCs w:val="24"/>
              <w:lang w:val="es-CO"/>
            </w:rPr>
            <w:fldChar w:fldCharType="separate"/>
          </w:r>
          <w:hyperlink w:anchor="_Toc198131796" w:history="1">
            <w:r w:rsidR="00236DDC" w:rsidRPr="00236DDC">
              <w:rPr>
                <w:rStyle w:val="Hipervnculo"/>
                <w:rFonts w:cs="Arial"/>
                <w:noProof/>
                <w:szCs w:val="24"/>
              </w:rPr>
              <w:t>1.</w:t>
            </w:r>
            <w:r w:rsidR="00236DDC">
              <w:rPr>
                <w:rFonts w:eastAsiaTheme="minorEastAsia" w:cs="Arial"/>
                <w:noProof/>
                <w:szCs w:val="24"/>
                <w:lang w:val="es-CO" w:eastAsia="es-CO"/>
              </w:rPr>
              <w:t xml:space="preserve"> </w:t>
            </w:r>
            <w:r w:rsidR="00236DDC" w:rsidRPr="00236DDC">
              <w:rPr>
                <w:rStyle w:val="Hipervnculo"/>
                <w:rFonts w:cs="Arial"/>
                <w:noProof/>
                <w:szCs w:val="24"/>
              </w:rPr>
              <w:t>INTRODUCCIÓN</w:t>
            </w:r>
            <w:r w:rsidR="00236DDC" w:rsidRPr="00236DDC">
              <w:rPr>
                <w:rFonts w:cs="Arial"/>
                <w:noProof/>
                <w:webHidden/>
                <w:szCs w:val="24"/>
              </w:rPr>
              <w:tab/>
            </w:r>
            <w:r w:rsidR="00236DDC" w:rsidRPr="00236DDC">
              <w:rPr>
                <w:rFonts w:cs="Arial"/>
                <w:noProof/>
                <w:webHidden/>
                <w:szCs w:val="24"/>
              </w:rPr>
              <w:fldChar w:fldCharType="begin"/>
            </w:r>
            <w:r w:rsidR="00236DDC" w:rsidRPr="00236DDC">
              <w:rPr>
                <w:rFonts w:cs="Arial"/>
                <w:noProof/>
                <w:webHidden/>
                <w:szCs w:val="24"/>
              </w:rPr>
              <w:instrText xml:space="preserve"> PAGEREF _Toc198131796 \h </w:instrText>
            </w:r>
            <w:r w:rsidR="00236DDC" w:rsidRPr="00236DDC">
              <w:rPr>
                <w:rFonts w:cs="Arial"/>
                <w:noProof/>
                <w:webHidden/>
                <w:szCs w:val="24"/>
              </w:rPr>
            </w:r>
            <w:r w:rsidR="00236DDC" w:rsidRPr="00236DDC">
              <w:rPr>
                <w:rFonts w:cs="Arial"/>
                <w:noProof/>
                <w:webHidden/>
                <w:szCs w:val="24"/>
              </w:rPr>
              <w:fldChar w:fldCharType="separate"/>
            </w:r>
            <w:r w:rsidR="00236DDC" w:rsidRPr="00236DDC">
              <w:rPr>
                <w:rFonts w:cs="Arial"/>
                <w:noProof/>
                <w:webHidden/>
                <w:szCs w:val="24"/>
              </w:rPr>
              <w:t>3</w:t>
            </w:r>
            <w:r w:rsidR="00236DDC" w:rsidRPr="00236DDC">
              <w:rPr>
                <w:rFonts w:cs="Arial"/>
                <w:noProof/>
                <w:webHidden/>
                <w:szCs w:val="24"/>
              </w:rPr>
              <w:fldChar w:fldCharType="end"/>
            </w:r>
          </w:hyperlink>
        </w:p>
        <w:p w14:paraId="442269CB" w14:textId="77FDE263" w:rsidR="00236DDC" w:rsidRPr="00236DDC" w:rsidRDefault="00F75292">
          <w:pPr>
            <w:pStyle w:val="TDC1"/>
            <w:rPr>
              <w:rFonts w:eastAsiaTheme="minorEastAsia" w:cs="Arial"/>
              <w:noProof/>
              <w:szCs w:val="24"/>
              <w:lang w:val="es-CO" w:eastAsia="es-CO"/>
            </w:rPr>
          </w:pPr>
          <w:hyperlink w:anchor="_Toc198131797" w:history="1">
            <w:r w:rsidR="00236DDC" w:rsidRPr="00236DDC">
              <w:rPr>
                <w:rStyle w:val="Hipervnculo"/>
                <w:rFonts w:cs="Arial"/>
                <w:noProof/>
                <w:szCs w:val="24"/>
              </w:rPr>
              <w:t>2.</w:t>
            </w:r>
            <w:r w:rsidR="00236DDC">
              <w:rPr>
                <w:rStyle w:val="Hipervnculo"/>
                <w:rFonts w:cs="Arial"/>
                <w:noProof/>
                <w:szCs w:val="24"/>
              </w:rPr>
              <w:t xml:space="preserve"> </w:t>
            </w:r>
            <w:r w:rsidR="00236DDC" w:rsidRPr="00236DDC">
              <w:rPr>
                <w:rStyle w:val="Hipervnculo"/>
                <w:rFonts w:cs="Arial"/>
                <w:noProof/>
                <w:szCs w:val="24"/>
              </w:rPr>
              <w:t>OBJETIVOS</w:t>
            </w:r>
            <w:r w:rsidR="00236DDC" w:rsidRPr="00236DDC">
              <w:rPr>
                <w:rFonts w:cs="Arial"/>
                <w:noProof/>
                <w:webHidden/>
                <w:szCs w:val="24"/>
              </w:rPr>
              <w:tab/>
            </w:r>
            <w:r w:rsidR="00236DDC" w:rsidRPr="00236DDC">
              <w:rPr>
                <w:rFonts w:cs="Arial"/>
                <w:noProof/>
                <w:webHidden/>
                <w:szCs w:val="24"/>
              </w:rPr>
              <w:fldChar w:fldCharType="begin"/>
            </w:r>
            <w:r w:rsidR="00236DDC" w:rsidRPr="00236DDC">
              <w:rPr>
                <w:rFonts w:cs="Arial"/>
                <w:noProof/>
                <w:webHidden/>
                <w:szCs w:val="24"/>
              </w:rPr>
              <w:instrText xml:space="preserve"> PAGEREF _Toc198131797 \h </w:instrText>
            </w:r>
            <w:r w:rsidR="00236DDC" w:rsidRPr="00236DDC">
              <w:rPr>
                <w:rFonts w:cs="Arial"/>
                <w:noProof/>
                <w:webHidden/>
                <w:szCs w:val="24"/>
              </w:rPr>
            </w:r>
            <w:r w:rsidR="00236DDC" w:rsidRPr="00236DDC">
              <w:rPr>
                <w:rFonts w:cs="Arial"/>
                <w:noProof/>
                <w:webHidden/>
                <w:szCs w:val="24"/>
              </w:rPr>
              <w:fldChar w:fldCharType="separate"/>
            </w:r>
            <w:r w:rsidR="00236DDC" w:rsidRPr="00236DDC">
              <w:rPr>
                <w:rFonts w:cs="Arial"/>
                <w:noProof/>
                <w:webHidden/>
                <w:szCs w:val="24"/>
              </w:rPr>
              <w:t>4</w:t>
            </w:r>
            <w:r w:rsidR="00236DDC" w:rsidRPr="00236DDC">
              <w:rPr>
                <w:rFonts w:cs="Arial"/>
                <w:noProof/>
                <w:webHidden/>
                <w:szCs w:val="24"/>
              </w:rPr>
              <w:fldChar w:fldCharType="end"/>
            </w:r>
          </w:hyperlink>
        </w:p>
        <w:p w14:paraId="77416E2E" w14:textId="57D72DF4" w:rsidR="00236DDC" w:rsidRPr="00236DDC" w:rsidRDefault="00F75292">
          <w:pPr>
            <w:pStyle w:val="TDC1"/>
            <w:rPr>
              <w:rFonts w:eastAsiaTheme="minorEastAsia" w:cs="Arial"/>
              <w:noProof/>
              <w:szCs w:val="24"/>
              <w:lang w:val="es-CO" w:eastAsia="es-CO"/>
            </w:rPr>
          </w:pPr>
          <w:hyperlink w:anchor="_Toc198131798" w:history="1">
            <w:r w:rsidR="00236DDC" w:rsidRPr="00236DDC">
              <w:rPr>
                <w:rStyle w:val="Hipervnculo"/>
                <w:rFonts w:cs="Arial"/>
                <w:noProof/>
                <w:szCs w:val="24"/>
              </w:rPr>
              <w:t>3.</w:t>
            </w:r>
            <w:r w:rsidR="00236DDC">
              <w:rPr>
                <w:rFonts w:eastAsiaTheme="minorEastAsia" w:cs="Arial"/>
                <w:noProof/>
                <w:szCs w:val="24"/>
                <w:lang w:val="es-CO" w:eastAsia="es-CO"/>
              </w:rPr>
              <w:t xml:space="preserve"> </w:t>
            </w:r>
            <w:r w:rsidR="00236DDC" w:rsidRPr="00236DDC">
              <w:rPr>
                <w:rStyle w:val="Hipervnculo"/>
                <w:rFonts w:cs="Arial"/>
                <w:noProof/>
                <w:szCs w:val="24"/>
              </w:rPr>
              <w:t>ALCANCE</w:t>
            </w:r>
            <w:r w:rsidR="00236DDC" w:rsidRPr="00236DDC">
              <w:rPr>
                <w:rFonts w:cs="Arial"/>
                <w:noProof/>
                <w:webHidden/>
                <w:szCs w:val="24"/>
              </w:rPr>
              <w:tab/>
            </w:r>
            <w:r w:rsidR="00236DDC" w:rsidRPr="00236DDC">
              <w:rPr>
                <w:rFonts w:cs="Arial"/>
                <w:noProof/>
                <w:webHidden/>
                <w:szCs w:val="24"/>
              </w:rPr>
              <w:fldChar w:fldCharType="begin"/>
            </w:r>
            <w:r w:rsidR="00236DDC" w:rsidRPr="00236DDC">
              <w:rPr>
                <w:rFonts w:cs="Arial"/>
                <w:noProof/>
                <w:webHidden/>
                <w:szCs w:val="24"/>
              </w:rPr>
              <w:instrText xml:space="preserve"> PAGEREF _Toc198131798 \h </w:instrText>
            </w:r>
            <w:r w:rsidR="00236DDC" w:rsidRPr="00236DDC">
              <w:rPr>
                <w:rFonts w:cs="Arial"/>
                <w:noProof/>
                <w:webHidden/>
                <w:szCs w:val="24"/>
              </w:rPr>
            </w:r>
            <w:r w:rsidR="00236DDC" w:rsidRPr="00236DDC">
              <w:rPr>
                <w:rFonts w:cs="Arial"/>
                <w:noProof/>
                <w:webHidden/>
                <w:szCs w:val="24"/>
              </w:rPr>
              <w:fldChar w:fldCharType="separate"/>
            </w:r>
            <w:r w:rsidR="00236DDC" w:rsidRPr="00236DDC">
              <w:rPr>
                <w:rFonts w:cs="Arial"/>
                <w:noProof/>
                <w:webHidden/>
                <w:szCs w:val="24"/>
              </w:rPr>
              <w:t>5</w:t>
            </w:r>
            <w:r w:rsidR="00236DDC" w:rsidRPr="00236DDC">
              <w:rPr>
                <w:rFonts w:cs="Arial"/>
                <w:noProof/>
                <w:webHidden/>
                <w:szCs w:val="24"/>
              </w:rPr>
              <w:fldChar w:fldCharType="end"/>
            </w:r>
          </w:hyperlink>
        </w:p>
        <w:p w14:paraId="242CC7F5" w14:textId="7FBD72B6" w:rsidR="00236DDC" w:rsidRPr="00236DDC" w:rsidRDefault="00F75292">
          <w:pPr>
            <w:pStyle w:val="TDC1"/>
            <w:rPr>
              <w:rFonts w:eastAsiaTheme="minorEastAsia" w:cs="Arial"/>
              <w:noProof/>
              <w:szCs w:val="24"/>
              <w:lang w:val="es-CO" w:eastAsia="es-CO"/>
            </w:rPr>
          </w:pPr>
          <w:hyperlink w:anchor="_Toc198131799" w:history="1">
            <w:r w:rsidR="00236DDC" w:rsidRPr="00236DDC">
              <w:rPr>
                <w:rStyle w:val="Hipervnculo"/>
                <w:rFonts w:cs="Arial"/>
                <w:noProof/>
                <w:szCs w:val="24"/>
              </w:rPr>
              <w:t>4.</w:t>
            </w:r>
            <w:r w:rsidR="00236DDC">
              <w:rPr>
                <w:rFonts w:eastAsiaTheme="minorEastAsia" w:cs="Arial"/>
                <w:noProof/>
                <w:szCs w:val="24"/>
                <w:lang w:val="es-CO" w:eastAsia="es-CO"/>
              </w:rPr>
              <w:t xml:space="preserve"> </w:t>
            </w:r>
            <w:r w:rsidR="00236DDC" w:rsidRPr="00236DDC">
              <w:rPr>
                <w:rStyle w:val="Hipervnculo"/>
                <w:rFonts w:cs="Arial"/>
                <w:noProof/>
                <w:szCs w:val="24"/>
              </w:rPr>
              <w:t>TÉRMINOS Y DEFINICIONES</w:t>
            </w:r>
            <w:r w:rsidR="00236DDC" w:rsidRPr="00236DDC">
              <w:rPr>
                <w:rFonts w:cs="Arial"/>
                <w:noProof/>
                <w:webHidden/>
                <w:szCs w:val="24"/>
              </w:rPr>
              <w:tab/>
            </w:r>
            <w:r w:rsidR="00236DDC" w:rsidRPr="00236DDC">
              <w:rPr>
                <w:rFonts w:cs="Arial"/>
                <w:noProof/>
                <w:webHidden/>
                <w:szCs w:val="24"/>
              </w:rPr>
              <w:fldChar w:fldCharType="begin"/>
            </w:r>
            <w:r w:rsidR="00236DDC" w:rsidRPr="00236DDC">
              <w:rPr>
                <w:rFonts w:cs="Arial"/>
                <w:noProof/>
                <w:webHidden/>
                <w:szCs w:val="24"/>
              </w:rPr>
              <w:instrText xml:space="preserve"> PAGEREF _Toc198131799 \h </w:instrText>
            </w:r>
            <w:r w:rsidR="00236DDC" w:rsidRPr="00236DDC">
              <w:rPr>
                <w:rFonts w:cs="Arial"/>
                <w:noProof/>
                <w:webHidden/>
                <w:szCs w:val="24"/>
              </w:rPr>
            </w:r>
            <w:r w:rsidR="00236DDC" w:rsidRPr="00236DDC">
              <w:rPr>
                <w:rFonts w:cs="Arial"/>
                <w:noProof/>
                <w:webHidden/>
                <w:szCs w:val="24"/>
              </w:rPr>
              <w:fldChar w:fldCharType="separate"/>
            </w:r>
            <w:r w:rsidR="00236DDC" w:rsidRPr="00236DDC">
              <w:rPr>
                <w:rFonts w:cs="Arial"/>
                <w:noProof/>
                <w:webHidden/>
                <w:szCs w:val="24"/>
              </w:rPr>
              <w:t>5</w:t>
            </w:r>
            <w:r w:rsidR="00236DDC" w:rsidRPr="00236DDC">
              <w:rPr>
                <w:rFonts w:cs="Arial"/>
                <w:noProof/>
                <w:webHidden/>
                <w:szCs w:val="24"/>
              </w:rPr>
              <w:fldChar w:fldCharType="end"/>
            </w:r>
          </w:hyperlink>
        </w:p>
        <w:p w14:paraId="64FFD58C" w14:textId="33E7D8A4" w:rsidR="00236DDC" w:rsidRPr="00236DDC" w:rsidRDefault="00F75292">
          <w:pPr>
            <w:pStyle w:val="TDC1"/>
            <w:rPr>
              <w:rFonts w:eastAsiaTheme="minorEastAsia" w:cs="Arial"/>
              <w:noProof/>
              <w:szCs w:val="24"/>
              <w:lang w:val="es-CO" w:eastAsia="es-CO"/>
            </w:rPr>
          </w:pPr>
          <w:hyperlink w:anchor="_Toc198131800" w:history="1">
            <w:r w:rsidR="00236DDC" w:rsidRPr="00236DDC">
              <w:rPr>
                <w:rStyle w:val="Hipervnculo"/>
                <w:rFonts w:cs="Arial"/>
                <w:noProof/>
                <w:szCs w:val="24"/>
              </w:rPr>
              <w:t>5.</w:t>
            </w:r>
            <w:r w:rsidR="00236DDC">
              <w:rPr>
                <w:rFonts w:eastAsiaTheme="minorEastAsia" w:cs="Arial"/>
                <w:noProof/>
                <w:szCs w:val="24"/>
                <w:lang w:val="es-CO" w:eastAsia="es-CO"/>
              </w:rPr>
              <w:t xml:space="preserve"> </w:t>
            </w:r>
            <w:r w:rsidR="00236DDC" w:rsidRPr="00236DDC">
              <w:rPr>
                <w:rStyle w:val="Hipervnculo"/>
                <w:rFonts w:cs="Arial"/>
                <w:noProof/>
                <w:szCs w:val="24"/>
              </w:rPr>
              <w:t>SIGLAS</w:t>
            </w:r>
            <w:r w:rsidR="00236DDC" w:rsidRPr="00236DDC">
              <w:rPr>
                <w:rFonts w:cs="Arial"/>
                <w:noProof/>
                <w:webHidden/>
                <w:szCs w:val="24"/>
              </w:rPr>
              <w:tab/>
            </w:r>
            <w:r w:rsidR="00236DDC" w:rsidRPr="00236DDC">
              <w:rPr>
                <w:rFonts w:cs="Arial"/>
                <w:noProof/>
                <w:webHidden/>
                <w:szCs w:val="24"/>
              </w:rPr>
              <w:fldChar w:fldCharType="begin"/>
            </w:r>
            <w:r w:rsidR="00236DDC" w:rsidRPr="00236DDC">
              <w:rPr>
                <w:rFonts w:cs="Arial"/>
                <w:noProof/>
                <w:webHidden/>
                <w:szCs w:val="24"/>
              </w:rPr>
              <w:instrText xml:space="preserve"> PAGEREF _Toc198131800 \h </w:instrText>
            </w:r>
            <w:r w:rsidR="00236DDC" w:rsidRPr="00236DDC">
              <w:rPr>
                <w:rFonts w:cs="Arial"/>
                <w:noProof/>
                <w:webHidden/>
                <w:szCs w:val="24"/>
              </w:rPr>
            </w:r>
            <w:r w:rsidR="00236DDC" w:rsidRPr="00236DDC">
              <w:rPr>
                <w:rFonts w:cs="Arial"/>
                <w:noProof/>
                <w:webHidden/>
                <w:szCs w:val="24"/>
              </w:rPr>
              <w:fldChar w:fldCharType="separate"/>
            </w:r>
            <w:r w:rsidR="00236DDC" w:rsidRPr="00236DDC">
              <w:rPr>
                <w:rFonts w:cs="Arial"/>
                <w:noProof/>
                <w:webHidden/>
                <w:szCs w:val="24"/>
              </w:rPr>
              <w:t>6</w:t>
            </w:r>
            <w:r w:rsidR="00236DDC" w:rsidRPr="00236DDC">
              <w:rPr>
                <w:rFonts w:cs="Arial"/>
                <w:noProof/>
                <w:webHidden/>
                <w:szCs w:val="24"/>
              </w:rPr>
              <w:fldChar w:fldCharType="end"/>
            </w:r>
          </w:hyperlink>
        </w:p>
        <w:p w14:paraId="45B04A01" w14:textId="2A070B8A" w:rsidR="00236DDC" w:rsidRPr="00236DDC" w:rsidRDefault="00F75292">
          <w:pPr>
            <w:pStyle w:val="TDC1"/>
            <w:rPr>
              <w:rFonts w:eastAsiaTheme="minorEastAsia" w:cs="Arial"/>
              <w:noProof/>
              <w:szCs w:val="24"/>
              <w:lang w:val="es-CO" w:eastAsia="es-CO"/>
            </w:rPr>
          </w:pPr>
          <w:hyperlink w:anchor="_Toc198131801" w:history="1">
            <w:r w:rsidR="00236DDC" w:rsidRPr="00236DDC">
              <w:rPr>
                <w:rStyle w:val="Hipervnculo"/>
                <w:rFonts w:cs="Arial"/>
                <w:noProof/>
                <w:szCs w:val="24"/>
              </w:rPr>
              <w:t>6.</w:t>
            </w:r>
            <w:r w:rsidR="00236DDC">
              <w:rPr>
                <w:rFonts w:eastAsiaTheme="minorEastAsia" w:cs="Arial"/>
                <w:noProof/>
                <w:szCs w:val="24"/>
                <w:lang w:val="es-CO" w:eastAsia="es-CO"/>
              </w:rPr>
              <w:t xml:space="preserve"> </w:t>
            </w:r>
            <w:r w:rsidR="00236DDC" w:rsidRPr="00236DDC">
              <w:rPr>
                <w:rStyle w:val="Hipervnculo"/>
                <w:rFonts w:cs="Arial"/>
                <w:noProof/>
                <w:szCs w:val="24"/>
              </w:rPr>
              <w:t>MARCO NORMATIVO</w:t>
            </w:r>
            <w:r w:rsidR="00236DDC" w:rsidRPr="00236DDC">
              <w:rPr>
                <w:rFonts w:cs="Arial"/>
                <w:noProof/>
                <w:webHidden/>
                <w:szCs w:val="24"/>
              </w:rPr>
              <w:tab/>
            </w:r>
            <w:r w:rsidR="00236DDC" w:rsidRPr="00236DDC">
              <w:rPr>
                <w:rFonts w:cs="Arial"/>
                <w:noProof/>
                <w:webHidden/>
                <w:szCs w:val="24"/>
              </w:rPr>
              <w:fldChar w:fldCharType="begin"/>
            </w:r>
            <w:r w:rsidR="00236DDC" w:rsidRPr="00236DDC">
              <w:rPr>
                <w:rFonts w:cs="Arial"/>
                <w:noProof/>
                <w:webHidden/>
                <w:szCs w:val="24"/>
              </w:rPr>
              <w:instrText xml:space="preserve"> PAGEREF _Toc198131801 \h </w:instrText>
            </w:r>
            <w:r w:rsidR="00236DDC" w:rsidRPr="00236DDC">
              <w:rPr>
                <w:rFonts w:cs="Arial"/>
                <w:noProof/>
                <w:webHidden/>
                <w:szCs w:val="24"/>
              </w:rPr>
            </w:r>
            <w:r w:rsidR="00236DDC" w:rsidRPr="00236DDC">
              <w:rPr>
                <w:rFonts w:cs="Arial"/>
                <w:noProof/>
                <w:webHidden/>
                <w:szCs w:val="24"/>
              </w:rPr>
              <w:fldChar w:fldCharType="separate"/>
            </w:r>
            <w:r w:rsidR="00236DDC" w:rsidRPr="00236DDC">
              <w:rPr>
                <w:rFonts w:cs="Arial"/>
                <w:noProof/>
                <w:webHidden/>
                <w:szCs w:val="24"/>
              </w:rPr>
              <w:t>7</w:t>
            </w:r>
            <w:r w:rsidR="00236DDC" w:rsidRPr="00236DDC">
              <w:rPr>
                <w:rFonts w:cs="Arial"/>
                <w:noProof/>
                <w:webHidden/>
                <w:szCs w:val="24"/>
              </w:rPr>
              <w:fldChar w:fldCharType="end"/>
            </w:r>
          </w:hyperlink>
        </w:p>
        <w:p w14:paraId="1713E2A8" w14:textId="074861F8" w:rsidR="00236DDC" w:rsidRPr="00236DDC" w:rsidRDefault="00F75292">
          <w:pPr>
            <w:pStyle w:val="TDC1"/>
            <w:rPr>
              <w:rFonts w:eastAsiaTheme="minorEastAsia" w:cs="Arial"/>
              <w:noProof/>
              <w:szCs w:val="24"/>
              <w:lang w:val="es-CO" w:eastAsia="es-CO"/>
            </w:rPr>
          </w:pPr>
          <w:hyperlink w:anchor="_Toc198131802" w:history="1">
            <w:r w:rsidR="00236DDC" w:rsidRPr="00236DDC">
              <w:rPr>
                <w:rStyle w:val="Hipervnculo"/>
                <w:rFonts w:cs="Arial"/>
                <w:noProof/>
                <w:szCs w:val="24"/>
              </w:rPr>
              <w:t>7</w:t>
            </w:r>
            <w:r w:rsidR="00236DDC" w:rsidRPr="00236DDC">
              <w:rPr>
                <w:rStyle w:val="Hipervnculo"/>
                <w:rFonts w:cs="Arial"/>
                <w:noProof/>
                <w:szCs w:val="24"/>
                <w:lang w:val="es-CO"/>
              </w:rPr>
              <w:t>. TIPO DE OPERACIONES DE COOPERACIÓN TÉCNICA Y/O FINANCIERA NO REEMBOLSABLE</w:t>
            </w:r>
            <w:r w:rsidR="00236DDC" w:rsidRPr="00236DDC">
              <w:rPr>
                <w:rFonts w:cs="Arial"/>
                <w:noProof/>
                <w:webHidden/>
                <w:szCs w:val="24"/>
              </w:rPr>
              <w:tab/>
            </w:r>
            <w:r w:rsidR="00236DDC" w:rsidRPr="00236DDC">
              <w:rPr>
                <w:rFonts w:cs="Arial"/>
                <w:noProof/>
                <w:webHidden/>
                <w:szCs w:val="24"/>
              </w:rPr>
              <w:fldChar w:fldCharType="begin"/>
            </w:r>
            <w:r w:rsidR="00236DDC" w:rsidRPr="00236DDC">
              <w:rPr>
                <w:rFonts w:cs="Arial"/>
                <w:noProof/>
                <w:webHidden/>
                <w:szCs w:val="24"/>
              </w:rPr>
              <w:instrText xml:space="preserve"> PAGEREF _Toc198131802 \h </w:instrText>
            </w:r>
            <w:r w:rsidR="00236DDC" w:rsidRPr="00236DDC">
              <w:rPr>
                <w:rFonts w:cs="Arial"/>
                <w:noProof/>
                <w:webHidden/>
                <w:szCs w:val="24"/>
              </w:rPr>
            </w:r>
            <w:r w:rsidR="00236DDC" w:rsidRPr="00236DDC">
              <w:rPr>
                <w:rFonts w:cs="Arial"/>
                <w:noProof/>
                <w:webHidden/>
                <w:szCs w:val="24"/>
              </w:rPr>
              <w:fldChar w:fldCharType="separate"/>
            </w:r>
            <w:r w:rsidR="00236DDC" w:rsidRPr="00236DDC">
              <w:rPr>
                <w:rFonts w:cs="Arial"/>
                <w:noProof/>
                <w:webHidden/>
                <w:szCs w:val="24"/>
              </w:rPr>
              <w:t>8</w:t>
            </w:r>
            <w:r w:rsidR="00236DDC" w:rsidRPr="00236DDC">
              <w:rPr>
                <w:rFonts w:cs="Arial"/>
                <w:noProof/>
                <w:webHidden/>
                <w:szCs w:val="24"/>
              </w:rPr>
              <w:fldChar w:fldCharType="end"/>
            </w:r>
          </w:hyperlink>
        </w:p>
        <w:p w14:paraId="70EAF5C9" w14:textId="14C03227" w:rsidR="00236DDC" w:rsidRPr="00236DDC" w:rsidRDefault="00F75292">
          <w:pPr>
            <w:pStyle w:val="TDC2"/>
            <w:rPr>
              <w:rFonts w:ascii="Arial" w:eastAsiaTheme="minorEastAsia" w:hAnsi="Arial" w:cs="Arial"/>
              <w:noProof/>
              <w:sz w:val="24"/>
              <w:szCs w:val="24"/>
              <w:lang w:eastAsia="es-CO"/>
            </w:rPr>
          </w:pPr>
          <w:hyperlink w:anchor="_Toc198131803" w:history="1">
            <w:r w:rsidR="00236DDC" w:rsidRPr="00236DDC">
              <w:rPr>
                <w:rStyle w:val="Hipervnculo"/>
                <w:rFonts w:ascii="Arial" w:eastAsia="Arial" w:hAnsi="Arial" w:cs="Arial"/>
                <w:noProof/>
                <w:sz w:val="24"/>
                <w:szCs w:val="24"/>
                <w:lang w:val="es-ES"/>
              </w:rPr>
              <w:t>7.1.</w:t>
            </w:r>
            <w:r w:rsidR="00236DDC" w:rsidRPr="00236DDC">
              <w:rPr>
                <w:rFonts w:ascii="Arial" w:eastAsiaTheme="minorEastAsia" w:hAnsi="Arial" w:cs="Arial"/>
                <w:noProof/>
                <w:sz w:val="24"/>
                <w:szCs w:val="24"/>
                <w:lang w:eastAsia="es-CO"/>
              </w:rPr>
              <w:tab/>
            </w:r>
            <w:r w:rsidR="00812932">
              <w:rPr>
                <w:rFonts w:ascii="Arial" w:eastAsiaTheme="minorEastAsia" w:hAnsi="Arial" w:cs="Arial"/>
                <w:noProof/>
                <w:sz w:val="24"/>
                <w:szCs w:val="24"/>
                <w:lang w:eastAsia="es-CO"/>
              </w:rPr>
              <w:t xml:space="preserve"> </w:t>
            </w:r>
            <w:r w:rsidR="00236DDC" w:rsidRPr="00236DDC">
              <w:rPr>
                <w:rStyle w:val="Hipervnculo"/>
                <w:rFonts w:ascii="Arial" w:eastAsia="Arial" w:hAnsi="Arial" w:cs="Arial"/>
                <w:noProof/>
                <w:sz w:val="24"/>
                <w:szCs w:val="24"/>
                <w:lang w:val="es-ES"/>
              </w:rPr>
              <w:t xml:space="preserve">Operaciones </w:t>
            </w:r>
            <w:r w:rsidR="000749F9">
              <w:rPr>
                <w:rStyle w:val="Hipervnculo"/>
                <w:rFonts w:ascii="Arial" w:eastAsia="Arial" w:hAnsi="Arial" w:cs="Arial"/>
                <w:noProof/>
                <w:sz w:val="24"/>
                <w:szCs w:val="24"/>
                <w:lang w:val="es-ES"/>
              </w:rPr>
              <w:t>n</w:t>
            </w:r>
            <w:r w:rsidR="00236DDC" w:rsidRPr="00236DDC">
              <w:rPr>
                <w:rStyle w:val="Hipervnculo"/>
                <w:rFonts w:ascii="Arial" w:eastAsia="Arial" w:hAnsi="Arial" w:cs="Arial"/>
                <w:noProof/>
                <w:sz w:val="24"/>
                <w:szCs w:val="24"/>
                <w:lang w:val="es-ES"/>
              </w:rPr>
              <w:t xml:space="preserve">o </w:t>
            </w:r>
            <w:r w:rsidR="000749F9">
              <w:rPr>
                <w:rStyle w:val="Hipervnculo"/>
                <w:rFonts w:ascii="Arial" w:eastAsia="Arial" w:hAnsi="Arial" w:cs="Arial"/>
                <w:noProof/>
                <w:sz w:val="24"/>
                <w:szCs w:val="24"/>
                <w:lang w:val="es-ES"/>
              </w:rPr>
              <w:t>r</w:t>
            </w:r>
            <w:r w:rsidR="00236DDC" w:rsidRPr="00236DDC">
              <w:rPr>
                <w:rStyle w:val="Hipervnculo"/>
                <w:rFonts w:ascii="Arial" w:eastAsia="Arial" w:hAnsi="Arial" w:cs="Arial"/>
                <w:noProof/>
                <w:sz w:val="24"/>
                <w:szCs w:val="24"/>
                <w:lang w:val="es-ES"/>
              </w:rPr>
              <w:t xml:space="preserve">eembolsables de </w:t>
            </w:r>
            <w:r w:rsidR="000749F9">
              <w:rPr>
                <w:rStyle w:val="Hipervnculo"/>
                <w:rFonts w:ascii="Arial" w:eastAsia="Arial" w:hAnsi="Arial" w:cs="Arial"/>
                <w:noProof/>
                <w:sz w:val="24"/>
                <w:szCs w:val="24"/>
                <w:lang w:val="es-ES"/>
              </w:rPr>
              <w:t>a</w:t>
            </w:r>
            <w:r w:rsidR="00236DDC" w:rsidRPr="00236DDC">
              <w:rPr>
                <w:rStyle w:val="Hipervnculo"/>
                <w:rFonts w:ascii="Arial" w:eastAsia="Arial" w:hAnsi="Arial" w:cs="Arial"/>
                <w:noProof/>
                <w:sz w:val="24"/>
                <w:szCs w:val="24"/>
                <w:lang w:val="es-ES"/>
              </w:rPr>
              <w:t xml:space="preserve">poyo al </w:t>
            </w:r>
            <w:r w:rsidR="000749F9">
              <w:rPr>
                <w:rStyle w:val="Hipervnculo"/>
                <w:rFonts w:ascii="Arial" w:eastAsia="Arial" w:hAnsi="Arial" w:cs="Arial"/>
                <w:noProof/>
                <w:sz w:val="24"/>
                <w:szCs w:val="24"/>
                <w:lang w:val="es-ES"/>
              </w:rPr>
              <w:t>c</w:t>
            </w:r>
            <w:r w:rsidR="00236DDC" w:rsidRPr="00236DDC">
              <w:rPr>
                <w:rStyle w:val="Hipervnculo"/>
                <w:rFonts w:ascii="Arial" w:eastAsia="Arial" w:hAnsi="Arial" w:cs="Arial"/>
                <w:noProof/>
                <w:sz w:val="24"/>
                <w:szCs w:val="24"/>
                <w:lang w:val="es-ES"/>
              </w:rPr>
              <w:t>liente (Entidades Públicas)</w:t>
            </w:r>
            <w:r w:rsidR="00236DDC" w:rsidRPr="00236DDC">
              <w:rPr>
                <w:rFonts w:ascii="Arial" w:hAnsi="Arial" w:cs="Arial"/>
                <w:noProof/>
                <w:webHidden/>
                <w:sz w:val="24"/>
                <w:szCs w:val="24"/>
              </w:rPr>
              <w:tab/>
            </w:r>
            <w:r w:rsidR="00236DDC" w:rsidRPr="00236DDC">
              <w:rPr>
                <w:rFonts w:ascii="Arial" w:hAnsi="Arial" w:cs="Arial"/>
                <w:noProof/>
                <w:webHidden/>
                <w:sz w:val="24"/>
                <w:szCs w:val="24"/>
              </w:rPr>
              <w:fldChar w:fldCharType="begin"/>
            </w:r>
            <w:r w:rsidR="00236DDC" w:rsidRPr="00236DDC">
              <w:rPr>
                <w:rFonts w:ascii="Arial" w:hAnsi="Arial" w:cs="Arial"/>
                <w:noProof/>
                <w:webHidden/>
                <w:sz w:val="24"/>
                <w:szCs w:val="24"/>
              </w:rPr>
              <w:instrText xml:space="preserve"> PAGEREF _Toc198131803 \h </w:instrText>
            </w:r>
            <w:r w:rsidR="00236DDC" w:rsidRPr="00236DDC">
              <w:rPr>
                <w:rFonts w:ascii="Arial" w:hAnsi="Arial" w:cs="Arial"/>
                <w:noProof/>
                <w:webHidden/>
                <w:sz w:val="24"/>
                <w:szCs w:val="24"/>
              </w:rPr>
            </w:r>
            <w:r w:rsidR="00236DDC" w:rsidRPr="00236DDC">
              <w:rPr>
                <w:rFonts w:ascii="Arial" w:hAnsi="Arial" w:cs="Arial"/>
                <w:noProof/>
                <w:webHidden/>
                <w:sz w:val="24"/>
                <w:szCs w:val="24"/>
              </w:rPr>
              <w:fldChar w:fldCharType="separate"/>
            </w:r>
            <w:r w:rsidR="00236DDC" w:rsidRPr="00236DDC">
              <w:rPr>
                <w:rFonts w:ascii="Arial" w:hAnsi="Arial" w:cs="Arial"/>
                <w:noProof/>
                <w:webHidden/>
                <w:sz w:val="24"/>
                <w:szCs w:val="24"/>
              </w:rPr>
              <w:t>8</w:t>
            </w:r>
            <w:r w:rsidR="00236DDC" w:rsidRPr="00236DDC">
              <w:rPr>
                <w:rFonts w:ascii="Arial" w:hAnsi="Arial" w:cs="Arial"/>
                <w:noProof/>
                <w:webHidden/>
                <w:sz w:val="24"/>
                <w:szCs w:val="24"/>
              </w:rPr>
              <w:fldChar w:fldCharType="end"/>
            </w:r>
          </w:hyperlink>
        </w:p>
        <w:p w14:paraId="00E4070D" w14:textId="50206899" w:rsidR="00236DDC" w:rsidRPr="00236DDC" w:rsidRDefault="00F75292">
          <w:pPr>
            <w:pStyle w:val="TDC2"/>
            <w:rPr>
              <w:rFonts w:ascii="Arial" w:eastAsiaTheme="minorEastAsia" w:hAnsi="Arial" w:cs="Arial"/>
              <w:noProof/>
              <w:sz w:val="24"/>
              <w:szCs w:val="24"/>
              <w:lang w:eastAsia="es-CO"/>
            </w:rPr>
          </w:pPr>
          <w:hyperlink w:anchor="_Toc198131804" w:history="1">
            <w:r w:rsidR="00236DDC" w:rsidRPr="00236DDC">
              <w:rPr>
                <w:rStyle w:val="Hipervnculo"/>
                <w:rFonts w:ascii="Arial" w:eastAsia="Arial" w:hAnsi="Arial" w:cs="Arial"/>
                <w:noProof/>
                <w:sz w:val="24"/>
                <w:szCs w:val="24"/>
                <w:lang w:val="es-ES"/>
              </w:rPr>
              <w:t>7.2.</w:t>
            </w:r>
            <w:r w:rsidR="00236DDC" w:rsidRPr="00236DDC">
              <w:rPr>
                <w:rFonts w:ascii="Arial" w:eastAsiaTheme="minorEastAsia" w:hAnsi="Arial" w:cs="Arial"/>
                <w:noProof/>
                <w:sz w:val="24"/>
                <w:szCs w:val="24"/>
                <w:lang w:eastAsia="es-CO"/>
              </w:rPr>
              <w:tab/>
            </w:r>
            <w:r w:rsidR="00812932">
              <w:rPr>
                <w:rFonts w:ascii="Arial" w:eastAsiaTheme="minorEastAsia" w:hAnsi="Arial" w:cs="Arial"/>
                <w:noProof/>
                <w:sz w:val="24"/>
                <w:szCs w:val="24"/>
                <w:lang w:eastAsia="es-CO"/>
              </w:rPr>
              <w:t xml:space="preserve"> </w:t>
            </w:r>
            <w:r w:rsidR="00236DDC" w:rsidRPr="00236DDC">
              <w:rPr>
                <w:rStyle w:val="Hipervnculo"/>
                <w:rFonts w:ascii="Arial" w:eastAsia="Arial" w:hAnsi="Arial" w:cs="Arial"/>
                <w:noProof/>
                <w:sz w:val="24"/>
                <w:szCs w:val="24"/>
                <w:lang w:val="es-ES"/>
              </w:rPr>
              <w:t xml:space="preserve">Operaciones </w:t>
            </w:r>
            <w:r w:rsidR="000749F9">
              <w:rPr>
                <w:rStyle w:val="Hipervnculo"/>
                <w:rFonts w:ascii="Arial" w:eastAsia="Arial" w:hAnsi="Arial" w:cs="Arial"/>
                <w:noProof/>
                <w:sz w:val="24"/>
                <w:szCs w:val="24"/>
                <w:lang w:val="es-ES"/>
              </w:rPr>
              <w:t>n</w:t>
            </w:r>
            <w:r w:rsidR="00236DDC" w:rsidRPr="00236DDC">
              <w:rPr>
                <w:rStyle w:val="Hipervnculo"/>
                <w:rFonts w:ascii="Arial" w:eastAsia="Arial" w:hAnsi="Arial" w:cs="Arial"/>
                <w:noProof/>
                <w:sz w:val="24"/>
                <w:szCs w:val="24"/>
                <w:lang w:val="es-ES"/>
              </w:rPr>
              <w:t xml:space="preserve">o </w:t>
            </w:r>
            <w:r w:rsidR="000749F9">
              <w:rPr>
                <w:rStyle w:val="Hipervnculo"/>
                <w:rFonts w:ascii="Arial" w:eastAsia="Arial" w:hAnsi="Arial" w:cs="Arial"/>
                <w:noProof/>
                <w:sz w:val="24"/>
                <w:szCs w:val="24"/>
                <w:lang w:val="es-ES"/>
              </w:rPr>
              <w:t>r</w:t>
            </w:r>
            <w:r w:rsidR="00236DDC" w:rsidRPr="00236DDC">
              <w:rPr>
                <w:rStyle w:val="Hipervnculo"/>
                <w:rFonts w:ascii="Arial" w:eastAsia="Arial" w:hAnsi="Arial" w:cs="Arial"/>
                <w:noProof/>
                <w:sz w:val="24"/>
                <w:szCs w:val="24"/>
                <w:lang w:val="es-ES"/>
              </w:rPr>
              <w:t xml:space="preserve">eembolsables de </w:t>
            </w:r>
            <w:r w:rsidR="000749F9">
              <w:rPr>
                <w:rStyle w:val="Hipervnculo"/>
                <w:rFonts w:ascii="Arial" w:eastAsia="Arial" w:hAnsi="Arial" w:cs="Arial"/>
                <w:noProof/>
                <w:sz w:val="24"/>
                <w:szCs w:val="24"/>
                <w:lang w:val="es-ES"/>
              </w:rPr>
              <w:t>a</w:t>
            </w:r>
            <w:r w:rsidR="00236DDC" w:rsidRPr="00236DDC">
              <w:rPr>
                <w:rStyle w:val="Hipervnculo"/>
                <w:rFonts w:ascii="Arial" w:eastAsia="Arial" w:hAnsi="Arial" w:cs="Arial"/>
                <w:noProof/>
                <w:sz w:val="24"/>
                <w:szCs w:val="24"/>
                <w:lang w:val="es-ES"/>
              </w:rPr>
              <w:t xml:space="preserve">poyo a </w:t>
            </w:r>
            <w:r w:rsidR="000749F9">
              <w:rPr>
                <w:rStyle w:val="Hipervnculo"/>
                <w:rFonts w:ascii="Arial" w:eastAsia="Arial" w:hAnsi="Arial" w:cs="Arial"/>
                <w:noProof/>
                <w:sz w:val="24"/>
                <w:szCs w:val="24"/>
                <w:lang w:val="es-ES"/>
              </w:rPr>
              <w:t>p</w:t>
            </w:r>
            <w:r w:rsidR="00236DDC" w:rsidRPr="00236DDC">
              <w:rPr>
                <w:rStyle w:val="Hipervnculo"/>
                <w:rFonts w:ascii="Arial" w:eastAsia="Arial" w:hAnsi="Arial" w:cs="Arial"/>
                <w:noProof/>
                <w:sz w:val="24"/>
                <w:szCs w:val="24"/>
                <w:lang w:val="es-ES"/>
              </w:rPr>
              <w:t>réstamos</w:t>
            </w:r>
            <w:r w:rsidR="00236DDC" w:rsidRPr="00236DDC">
              <w:rPr>
                <w:rFonts w:ascii="Arial" w:hAnsi="Arial" w:cs="Arial"/>
                <w:noProof/>
                <w:webHidden/>
                <w:sz w:val="24"/>
                <w:szCs w:val="24"/>
              </w:rPr>
              <w:tab/>
            </w:r>
            <w:r w:rsidR="00236DDC" w:rsidRPr="00236DDC">
              <w:rPr>
                <w:rFonts w:ascii="Arial" w:hAnsi="Arial" w:cs="Arial"/>
                <w:noProof/>
                <w:webHidden/>
                <w:sz w:val="24"/>
                <w:szCs w:val="24"/>
              </w:rPr>
              <w:fldChar w:fldCharType="begin"/>
            </w:r>
            <w:r w:rsidR="00236DDC" w:rsidRPr="00236DDC">
              <w:rPr>
                <w:rFonts w:ascii="Arial" w:hAnsi="Arial" w:cs="Arial"/>
                <w:noProof/>
                <w:webHidden/>
                <w:sz w:val="24"/>
                <w:szCs w:val="24"/>
              </w:rPr>
              <w:instrText xml:space="preserve"> PAGEREF _Toc198131804 \h </w:instrText>
            </w:r>
            <w:r w:rsidR="00236DDC" w:rsidRPr="00236DDC">
              <w:rPr>
                <w:rFonts w:ascii="Arial" w:hAnsi="Arial" w:cs="Arial"/>
                <w:noProof/>
                <w:webHidden/>
                <w:sz w:val="24"/>
                <w:szCs w:val="24"/>
              </w:rPr>
            </w:r>
            <w:r w:rsidR="00236DDC" w:rsidRPr="00236DDC">
              <w:rPr>
                <w:rFonts w:ascii="Arial" w:hAnsi="Arial" w:cs="Arial"/>
                <w:noProof/>
                <w:webHidden/>
                <w:sz w:val="24"/>
                <w:szCs w:val="24"/>
              </w:rPr>
              <w:fldChar w:fldCharType="separate"/>
            </w:r>
            <w:r w:rsidR="00236DDC" w:rsidRPr="00236DDC">
              <w:rPr>
                <w:rFonts w:ascii="Arial" w:hAnsi="Arial" w:cs="Arial"/>
                <w:noProof/>
                <w:webHidden/>
                <w:sz w:val="24"/>
                <w:szCs w:val="24"/>
              </w:rPr>
              <w:t>8</w:t>
            </w:r>
            <w:r w:rsidR="00236DDC" w:rsidRPr="00236DDC">
              <w:rPr>
                <w:rFonts w:ascii="Arial" w:hAnsi="Arial" w:cs="Arial"/>
                <w:noProof/>
                <w:webHidden/>
                <w:sz w:val="24"/>
                <w:szCs w:val="24"/>
              </w:rPr>
              <w:fldChar w:fldCharType="end"/>
            </w:r>
          </w:hyperlink>
        </w:p>
        <w:p w14:paraId="46EF27E8" w14:textId="34787890" w:rsidR="00236DDC" w:rsidRPr="00236DDC" w:rsidRDefault="00F75292">
          <w:pPr>
            <w:pStyle w:val="TDC2"/>
            <w:rPr>
              <w:rFonts w:ascii="Arial" w:eastAsiaTheme="minorEastAsia" w:hAnsi="Arial" w:cs="Arial"/>
              <w:noProof/>
              <w:sz w:val="24"/>
              <w:szCs w:val="24"/>
              <w:lang w:eastAsia="es-CO"/>
            </w:rPr>
          </w:pPr>
          <w:hyperlink w:anchor="_Toc198131805" w:history="1">
            <w:r w:rsidR="00236DDC" w:rsidRPr="00236DDC">
              <w:rPr>
                <w:rStyle w:val="Hipervnculo"/>
                <w:rFonts w:ascii="Arial" w:eastAsia="Arial" w:hAnsi="Arial" w:cs="Arial"/>
                <w:noProof/>
                <w:sz w:val="24"/>
                <w:szCs w:val="24"/>
              </w:rPr>
              <w:t>7.3.</w:t>
            </w:r>
            <w:r w:rsidR="00236DDC" w:rsidRPr="00236DDC">
              <w:rPr>
                <w:rFonts w:ascii="Arial" w:eastAsiaTheme="minorEastAsia" w:hAnsi="Arial" w:cs="Arial"/>
                <w:noProof/>
                <w:sz w:val="24"/>
                <w:szCs w:val="24"/>
                <w:lang w:eastAsia="es-CO"/>
              </w:rPr>
              <w:tab/>
            </w:r>
            <w:r w:rsidR="00812932">
              <w:rPr>
                <w:rFonts w:ascii="Arial" w:eastAsiaTheme="minorEastAsia" w:hAnsi="Arial" w:cs="Arial"/>
                <w:noProof/>
                <w:sz w:val="24"/>
                <w:szCs w:val="24"/>
                <w:lang w:eastAsia="es-CO"/>
              </w:rPr>
              <w:t xml:space="preserve"> </w:t>
            </w:r>
            <w:r w:rsidR="00236DDC" w:rsidRPr="00236DDC">
              <w:rPr>
                <w:rStyle w:val="Hipervnculo"/>
                <w:rFonts w:ascii="Arial" w:eastAsia="Arial" w:hAnsi="Arial" w:cs="Arial"/>
                <w:noProof/>
                <w:sz w:val="24"/>
                <w:szCs w:val="24"/>
              </w:rPr>
              <w:t xml:space="preserve">Operaciones </w:t>
            </w:r>
            <w:r w:rsidR="000749F9">
              <w:rPr>
                <w:rStyle w:val="Hipervnculo"/>
                <w:rFonts w:ascii="Arial" w:eastAsia="Arial" w:hAnsi="Arial" w:cs="Arial"/>
                <w:noProof/>
                <w:sz w:val="24"/>
                <w:szCs w:val="24"/>
              </w:rPr>
              <w:t>n</w:t>
            </w:r>
            <w:r w:rsidR="00236DDC" w:rsidRPr="00236DDC">
              <w:rPr>
                <w:rStyle w:val="Hipervnculo"/>
                <w:rFonts w:ascii="Arial" w:eastAsia="Arial" w:hAnsi="Arial" w:cs="Arial"/>
                <w:noProof/>
                <w:sz w:val="24"/>
                <w:szCs w:val="24"/>
              </w:rPr>
              <w:t xml:space="preserve">o </w:t>
            </w:r>
            <w:r w:rsidR="000749F9">
              <w:rPr>
                <w:rStyle w:val="Hipervnculo"/>
                <w:rFonts w:ascii="Arial" w:eastAsia="Arial" w:hAnsi="Arial" w:cs="Arial"/>
                <w:noProof/>
                <w:sz w:val="24"/>
                <w:szCs w:val="24"/>
              </w:rPr>
              <w:t>r</w:t>
            </w:r>
            <w:r w:rsidR="00236DDC" w:rsidRPr="00236DDC">
              <w:rPr>
                <w:rStyle w:val="Hipervnculo"/>
                <w:rFonts w:ascii="Arial" w:eastAsia="Arial" w:hAnsi="Arial" w:cs="Arial"/>
                <w:noProof/>
                <w:sz w:val="24"/>
                <w:szCs w:val="24"/>
              </w:rPr>
              <w:t xml:space="preserve">eembolsables </w:t>
            </w:r>
            <w:r w:rsidR="000749F9">
              <w:rPr>
                <w:rStyle w:val="Hipervnculo"/>
                <w:rFonts w:ascii="Arial" w:eastAsia="Arial" w:hAnsi="Arial" w:cs="Arial"/>
                <w:noProof/>
                <w:sz w:val="24"/>
                <w:szCs w:val="24"/>
              </w:rPr>
              <w:t>r</w:t>
            </w:r>
            <w:r w:rsidR="00236DDC" w:rsidRPr="00236DDC">
              <w:rPr>
                <w:rStyle w:val="Hipervnculo"/>
                <w:rFonts w:ascii="Arial" w:eastAsia="Arial" w:hAnsi="Arial" w:cs="Arial"/>
                <w:noProof/>
                <w:sz w:val="24"/>
                <w:szCs w:val="24"/>
              </w:rPr>
              <w:t>egionales</w:t>
            </w:r>
            <w:r w:rsidR="00236DDC" w:rsidRPr="00236DDC">
              <w:rPr>
                <w:rFonts w:ascii="Arial" w:hAnsi="Arial" w:cs="Arial"/>
                <w:noProof/>
                <w:webHidden/>
                <w:sz w:val="24"/>
                <w:szCs w:val="24"/>
              </w:rPr>
              <w:tab/>
            </w:r>
            <w:r w:rsidR="00236DDC" w:rsidRPr="00236DDC">
              <w:rPr>
                <w:rFonts w:ascii="Arial" w:hAnsi="Arial" w:cs="Arial"/>
                <w:noProof/>
                <w:webHidden/>
                <w:sz w:val="24"/>
                <w:szCs w:val="24"/>
              </w:rPr>
              <w:fldChar w:fldCharType="begin"/>
            </w:r>
            <w:r w:rsidR="00236DDC" w:rsidRPr="00236DDC">
              <w:rPr>
                <w:rFonts w:ascii="Arial" w:hAnsi="Arial" w:cs="Arial"/>
                <w:noProof/>
                <w:webHidden/>
                <w:sz w:val="24"/>
                <w:szCs w:val="24"/>
              </w:rPr>
              <w:instrText xml:space="preserve"> PAGEREF _Toc198131805 \h </w:instrText>
            </w:r>
            <w:r w:rsidR="00236DDC" w:rsidRPr="00236DDC">
              <w:rPr>
                <w:rFonts w:ascii="Arial" w:hAnsi="Arial" w:cs="Arial"/>
                <w:noProof/>
                <w:webHidden/>
                <w:sz w:val="24"/>
                <w:szCs w:val="24"/>
              </w:rPr>
            </w:r>
            <w:r w:rsidR="00236DDC" w:rsidRPr="00236DDC">
              <w:rPr>
                <w:rFonts w:ascii="Arial" w:hAnsi="Arial" w:cs="Arial"/>
                <w:noProof/>
                <w:webHidden/>
                <w:sz w:val="24"/>
                <w:szCs w:val="24"/>
              </w:rPr>
              <w:fldChar w:fldCharType="separate"/>
            </w:r>
            <w:r w:rsidR="00236DDC" w:rsidRPr="00236DDC">
              <w:rPr>
                <w:rFonts w:ascii="Arial" w:hAnsi="Arial" w:cs="Arial"/>
                <w:noProof/>
                <w:webHidden/>
                <w:sz w:val="24"/>
                <w:szCs w:val="24"/>
              </w:rPr>
              <w:t>8</w:t>
            </w:r>
            <w:r w:rsidR="00236DDC" w:rsidRPr="00236DDC">
              <w:rPr>
                <w:rFonts w:ascii="Arial" w:hAnsi="Arial" w:cs="Arial"/>
                <w:noProof/>
                <w:webHidden/>
                <w:sz w:val="24"/>
                <w:szCs w:val="24"/>
              </w:rPr>
              <w:fldChar w:fldCharType="end"/>
            </w:r>
          </w:hyperlink>
        </w:p>
        <w:p w14:paraId="5FDAD33C" w14:textId="20FB0BF8" w:rsidR="00236DDC" w:rsidRPr="00236DDC" w:rsidRDefault="00F75292">
          <w:pPr>
            <w:pStyle w:val="TDC2"/>
            <w:rPr>
              <w:rFonts w:ascii="Arial" w:eastAsiaTheme="minorEastAsia" w:hAnsi="Arial" w:cs="Arial"/>
              <w:noProof/>
              <w:sz w:val="24"/>
              <w:szCs w:val="24"/>
              <w:lang w:eastAsia="es-CO"/>
            </w:rPr>
          </w:pPr>
          <w:hyperlink w:anchor="_Toc198131806" w:history="1">
            <w:r w:rsidR="00236DDC" w:rsidRPr="00236DDC">
              <w:rPr>
                <w:rStyle w:val="Hipervnculo"/>
                <w:rFonts w:ascii="Arial" w:hAnsi="Arial" w:cs="Arial"/>
                <w:noProof/>
                <w:sz w:val="24"/>
                <w:szCs w:val="24"/>
                <w:lang w:val="es-ES"/>
              </w:rPr>
              <w:t>7.4.</w:t>
            </w:r>
            <w:r w:rsidR="00236DDC" w:rsidRPr="00236DDC">
              <w:rPr>
                <w:rFonts w:ascii="Arial" w:eastAsiaTheme="minorEastAsia" w:hAnsi="Arial" w:cs="Arial"/>
                <w:noProof/>
                <w:sz w:val="24"/>
                <w:szCs w:val="24"/>
                <w:lang w:eastAsia="es-CO"/>
              </w:rPr>
              <w:tab/>
            </w:r>
            <w:r w:rsidR="00812932">
              <w:rPr>
                <w:rFonts w:ascii="Arial" w:eastAsiaTheme="minorEastAsia" w:hAnsi="Arial" w:cs="Arial"/>
                <w:noProof/>
                <w:sz w:val="24"/>
                <w:szCs w:val="24"/>
                <w:lang w:eastAsia="es-CO"/>
              </w:rPr>
              <w:t xml:space="preserve"> </w:t>
            </w:r>
            <w:r w:rsidR="00236DDC" w:rsidRPr="00236DDC">
              <w:rPr>
                <w:rStyle w:val="Hipervnculo"/>
                <w:rFonts w:ascii="Arial" w:hAnsi="Arial" w:cs="Arial"/>
                <w:noProof/>
                <w:sz w:val="24"/>
                <w:szCs w:val="24"/>
                <w:lang w:val="es-ES"/>
              </w:rPr>
              <w:t xml:space="preserve">Operaciones </w:t>
            </w:r>
            <w:r w:rsidR="000749F9">
              <w:rPr>
                <w:rStyle w:val="Hipervnculo"/>
                <w:rFonts w:ascii="Arial" w:hAnsi="Arial" w:cs="Arial"/>
                <w:noProof/>
                <w:sz w:val="24"/>
                <w:szCs w:val="24"/>
                <w:lang w:val="es-ES"/>
              </w:rPr>
              <w:t>n</w:t>
            </w:r>
            <w:r w:rsidR="00236DDC" w:rsidRPr="00236DDC">
              <w:rPr>
                <w:rStyle w:val="Hipervnculo"/>
                <w:rFonts w:ascii="Arial" w:hAnsi="Arial" w:cs="Arial"/>
                <w:noProof/>
                <w:sz w:val="24"/>
                <w:szCs w:val="24"/>
                <w:lang w:val="es-ES"/>
              </w:rPr>
              <w:t xml:space="preserve">o </w:t>
            </w:r>
            <w:r w:rsidR="000749F9">
              <w:rPr>
                <w:rStyle w:val="Hipervnculo"/>
                <w:rFonts w:ascii="Arial" w:hAnsi="Arial" w:cs="Arial"/>
                <w:noProof/>
                <w:sz w:val="24"/>
                <w:szCs w:val="24"/>
                <w:lang w:val="es-ES"/>
              </w:rPr>
              <w:t>r</w:t>
            </w:r>
            <w:r w:rsidR="00236DDC" w:rsidRPr="00236DDC">
              <w:rPr>
                <w:rStyle w:val="Hipervnculo"/>
                <w:rFonts w:ascii="Arial" w:hAnsi="Arial" w:cs="Arial"/>
                <w:noProof/>
                <w:sz w:val="24"/>
                <w:szCs w:val="24"/>
                <w:lang w:val="es-ES"/>
              </w:rPr>
              <w:t xml:space="preserve">eembolsables con recursos aportados por Colombia en el marco de un </w:t>
            </w:r>
            <w:r w:rsidR="000749F9">
              <w:rPr>
                <w:rStyle w:val="Hipervnculo"/>
                <w:rFonts w:ascii="Arial" w:hAnsi="Arial" w:cs="Arial"/>
                <w:noProof/>
                <w:sz w:val="24"/>
                <w:szCs w:val="24"/>
                <w:lang w:val="es-ES"/>
              </w:rPr>
              <w:t>c</w:t>
            </w:r>
            <w:r w:rsidR="00236DDC" w:rsidRPr="00236DDC">
              <w:rPr>
                <w:rStyle w:val="Hipervnculo"/>
                <w:rFonts w:ascii="Arial" w:hAnsi="Arial" w:cs="Arial"/>
                <w:noProof/>
                <w:sz w:val="24"/>
                <w:szCs w:val="24"/>
                <w:lang w:val="es-ES"/>
              </w:rPr>
              <w:t xml:space="preserve">onvenio de </w:t>
            </w:r>
            <w:r w:rsidR="000749F9">
              <w:rPr>
                <w:rStyle w:val="Hipervnculo"/>
                <w:rFonts w:ascii="Arial" w:hAnsi="Arial" w:cs="Arial"/>
                <w:noProof/>
                <w:sz w:val="24"/>
                <w:szCs w:val="24"/>
                <w:lang w:val="es-ES"/>
              </w:rPr>
              <w:t>a</w:t>
            </w:r>
            <w:r w:rsidR="00236DDC" w:rsidRPr="00236DDC">
              <w:rPr>
                <w:rStyle w:val="Hipervnculo"/>
                <w:rFonts w:ascii="Arial" w:hAnsi="Arial" w:cs="Arial"/>
                <w:noProof/>
                <w:sz w:val="24"/>
                <w:szCs w:val="24"/>
                <w:lang w:val="es-ES"/>
              </w:rPr>
              <w:t>portación suscrito con el BID</w:t>
            </w:r>
            <w:r w:rsidR="00236DDC" w:rsidRPr="00236DDC">
              <w:rPr>
                <w:rFonts w:ascii="Arial" w:hAnsi="Arial" w:cs="Arial"/>
                <w:noProof/>
                <w:webHidden/>
                <w:sz w:val="24"/>
                <w:szCs w:val="24"/>
              </w:rPr>
              <w:tab/>
            </w:r>
            <w:r w:rsidR="00236DDC" w:rsidRPr="00236DDC">
              <w:rPr>
                <w:rFonts w:ascii="Arial" w:hAnsi="Arial" w:cs="Arial"/>
                <w:noProof/>
                <w:webHidden/>
                <w:sz w:val="24"/>
                <w:szCs w:val="24"/>
              </w:rPr>
              <w:fldChar w:fldCharType="begin"/>
            </w:r>
            <w:r w:rsidR="00236DDC" w:rsidRPr="00236DDC">
              <w:rPr>
                <w:rFonts w:ascii="Arial" w:hAnsi="Arial" w:cs="Arial"/>
                <w:noProof/>
                <w:webHidden/>
                <w:sz w:val="24"/>
                <w:szCs w:val="24"/>
              </w:rPr>
              <w:instrText xml:space="preserve"> PAGEREF _Toc198131806 \h </w:instrText>
            </w:r>
            <w:r w:rsidR="00236DDC" w:rsidRPr="00236DDC">
              <w:rPr>
                <w:rFonts w:ascii="Arial" w:hAnsi="Arial" w:cs="Arial"/>
                <w:noProof/>
                <w:webHidden/>
                <w:sz w:val="24"/>
                <w:szCs w:val="24"/>
              </w:rPr>
            </w:r>
            <w:r w:rsidR="00236DDC" w:rsidRPr="00236DDC">
              <w:rPr>
                <w:rFonts w:ascii="Arial" w:hAnsi="Arial" w:cs="Arial"/>
                <w:noProof/>
                <w:webHidden/>
                <w:sz w:val="24"/>
                <w:szCs w:val="24"/>
              </w:rPr>
              <w:fldChar w:fldCharType="separate"/>
            </w:r>
            <w:r w:rsidR="00236DDC" w:rsidRPr="00236DDC">
              <w:rPr>
                <w:rFonts w:ascii="Arial" w:hAnsi="Arial" w:cs="Arial"/>
                <w:noProof/>
                <w:webHidden/>
                <w:sz w:val="24"/>
                <w:szCs w:val="24"/>
              </w:rPr>
              <w:t>9</w:t>
            </w:r>
            <w:r w:rsidR="00236DDC" w:rsidRPr="00236DDC">
              <w:rPr>
                <w:rFonts w:ascii="Arial" w:hAnsi="Arial" w:cs="Arial"/>
                <w:noProof/>
                <w:webHidden/>
                <w:sz w:val="24"/>
                <w:szCs w:val="24"/>
              </w:rPr>
              <w:fldChar w:fldCharType="end"/>
            </w:r>
          </w:hyperlink>
        </w:p>
        <w:p w14:paraId="68E695F0" w14:textId="2B2FAC46" w:rsidR="00236DDC" w:rsidRPr="00236DDC" w:rsidRDefault="00F75292">
          <w:pPr>
            <w:pStyle w:val="TDC2"/>
            <w:rPr>
              <w:rFonts w:ascii="Arial" w:eastAsiaTheme="minorEastAsia" w:hAnsi="Arial" w:cs="Arial"/>
              <w:noProof/>
              <w:sz w:val="24"/>
              <w:szCs w:val="24"/>
              <w:lang w:eastAsia="es-CO"/>
            </w:rPr>
          </w:pPr>
          <w:hyperlink w:anchor="_Toc198131807" w:history="1">
            <w:r w:rsidR="00236DDC" w:rsidRPr="00236DDC">
              <w:rPr>
                <w:rStyle w:val="Hipervnculo"/>
                <w:rFonts w:ascii="Arial" w:eastAsia="Arial" w:hAnsi="Arial" w:cs="Arial"/>
                <w:noProof/>
                <w:sz w:val="24"/>
                <w:szCs w:val="24"/>
                <w:lang w:val="es-ES"/>
              </w:rPr>
              <w:t>7.5.</w:t>
            </w:r>
            <w:r w:rsidR="00236DDC" w:rsidRPr="00236DDC">
              <w:rPr>
                <w:rFonts w:ascii="Arial" w:eastAsiaTheme="minorEastAsia" w:hAnsi="Arial" w:cs="Arial"/>
                <w:noProof/>
                <w:sz w:val="24"/>
                <w:szCs w:val="24"/>
                <w:lang w:eastAsia="es-CO"/>
              </w:rPr>
              <w:tab/>
            </w:r>
            <w:r w:rsidR="00812932">
              <w:rPr>
                <w:rFonts w:ascii="Arial" w:eastAsiaTheme="minorEastAsia" w:hAnsi="Arial" w:cs="Arial"/>
                <w:noProof/>
                <w:sz w:val="24"/>
                <w:szCs w:val="24"/>
                <w:lang w:eastAsia="es-CO"/>
              </w:rPr>
              <w:t xml:space="preserve"> </w:t>
            </w:r>
            <w:r w:rsidR="00236DDC" w:rsidRPr="00236DDC">
              <w:rPr>
                <w:rStyle w:val="Hipervnculo"/>
                <w:rFonts w:ascii="Arial" w:eastAsia="Arial" w:hAnsi="Arial" w:cs="Arial"/>
                <w:noProof/>
                <w:sz w:val="24"/>
                <w:szCs w:val="24"/>
                <w:lang w:val="es-ES"/>
              </w:rPr>
              <w:t xml:space="preserve">Operaciones </w:t>
            </w:r>
            <w:r w:rsidR="000749F9">
              <w:rPr>
                <w:rStyle w:val="Hipervnculo"/>
                <w:rFonts w:ascii="Arial" w:eastAsia="Arial" w:hAnsi="Arial" w:cs="Arial"/>
                <w:noProof/>
                <w:sz w:val="24"/>
                <w:szCs w:val="24"/>
                <w:lang w:val="es-ES"/>
              </w:rPr>
              <w:t>n</w:t>
            </w:r>
            <w:r w:rsidR="00236DDC" w:rsidRPr="00236DDC">
              <w:rPr>
                <w:rStyle w:val="Hipervnculo"/>
                <w:rFonts w:ascii="Arial" w:eastAsia="Arial" w:hAnsi="Arial" w:cs="Arial"/>
                <w:noProof/>
                <w:sz w:val="24"/>
                <w:szCs w:val="24"/>
                <w:lang w:val="es-ES"/>
              </w:rPr>
              <w:t xml:space="preserve">o </w:t>
            </w:r>
            <w:r w:rsidR="000749F9">
              <w:rPr>
                <w:rStyle w:val="Hipervnculo"/>
                <w:rFonts w:ascii="Arial" w:eastAsia="Arial" w:hAnsi="Arial" w:cs="Arial"/>
                <w:noProof/>
                <w:sz w:val="24"/>
                <w:szCs w:val="24"/>
                <w:lang w:val="es-ES"/>
              </w:rPr>
              <w:t>r</w:t>
            </w:r>
            <w:r w:rsidR="00236DDC" w:rsidRPr="00236DDC">
              <w:rPr>
                <w:rStyle w:val="Hipervnculo"/>
                <w:rFonts w:ascii="Arial" w:eastAsia="Arial" w:hAnsi="Arial" w:cs="Arial"/>
                <w:noProof/>
                <w:sz w:val="24"/>
                <w:szCs w:val="24"/>
                <w:lang w:val="es-ES"/>
              </w:rPr>
              <w:t>eembolsables de intercambio de conocimiento entre países</w:t>
            </w:r>
            <w:r w:rsidR="00236DDC" w:rsidRPr="00236DDC">
              <w:rPr>
                <w:rFonts w:ascii="Arial" w:hAnsi="Arial" w:cs="Arial"/>
                <w:noProof/>
                <w:webHidden/>
                <w:sz w:val="24"/>
                <w:szCs w:val="24"/>
              </w:rPr>
              <w:tab/>
            </w:r>
            <w:r w:rsidR="00236DDC" w:rsidRPr="00236DDC">
              <w:rPr>
                <w:rFonts w:ascii="Arial" w:hAnsi="Arial" w:cs="Arial"/>
                <w:noProof/>
                <w:webHidden/>
                <w:sz w:val="24"/>
                <w:szCs w:val="24"/>
              </w:rPr>
              <w:fldChar w:fldCharType="begin"/>
            </w:r>
            <w:r w:rsidR="00236DDC" w:rsidRPr="00236DDC">
              <w:rPr>
                <w:rFonts w:ascii="Arial" w:hAnsi="Arial" w:cs="Arial"/>
                <w:noProof/>
                <w:webHidden/>
                <w:sz w:val="24"/>
                <w:szCs w:val="24"/>
              </w:rPr>
              <w:instrText xml:space="preserve"> PAGEREF _Toc198131807 \h </w:instrText>
            </w:r>
            <w:r w:rsidR="00236DDC" w:rsidRPr="00236DDC">
              <w:rPr>
                <w:rFonts w:ascii="Arial" w:hAnsi="Arial" w:cs="Arial"/>
                <w:noProof/>
                <w:webHidden/>
                <w:sz w:val="24"/>
                <w:szCs w:val="24"/>
              </w:rPr>
            </w:r>
            <w:r w:rsidR="00236DDC" w:rsidRPr="00236DDC">
              <w:rPr>
                <w:rFonts w:ascii="Arial" w:hAnsi="Arial" w:cs="Arial"/>
                <w:noProof/>
                <w:webHidden/>
                <w:sz w:val="24"/>
                <w:szCs w:val="24"/>
              </w:rPr>
              <w:fldChar w:fldCharType="separate"/>
            </w:r>
            <w:r w:rsidR="00236DDC" w:rsidRPr="00236DDC">
              <w:rPr>
                <w:rFonts w:ascii="Arial" w:hAnsi="Arial" w:cs="Arial"/>
                <w:noProof/>
                <w:webHidden/>
                <w:sz w:val="24"/>
                <w:szCs w:val="24"/>
              </w:rPr>
              <w:t>9</w:t>
            </w:r>
            <w:r w:rsidR="00236DDC" w:rsidRPr="00236DDC">
              <w:rPr>
                <w:rFonts w:ascii="Arial" w:hAnsi="Arial" w:cs="Arial"/>
                <w:noProof/>
                <w:webHidden/>
                <w:sz w:val="24"/>
                <w:szCs w:val="24"/>
              </w:rPr>
              <w:fldChar w:fldCharType="end"/>
            </w:r>
          </w:hyperlink>
        </w:p>
        <w:p w14:paraId="7112FCAA" w14:textId="45995AD7" w:rsidR="00236DDC" w:rsidRPr="00236DDC" w:rsidRDefault="00F75292">
          <w:pPr>
            <w:pStyle w:val="TDC2"/>
            <w:rPr>
              <w:rFonts w:ascii="Arial" w:eastAsiaTheme="minorEastAsia" w:hAnsi="Arial" w:cs="Arial"/>
              <w:noProof/>
              <w:sz w:val="24"/>
              <w:szCs w:val="24"/>
              <w:lang w:eastAsia="es-CO"/>
            </w:rPr>
          </w:pPr>
          <w:hyperlink w:anchor="_Toc198131808" w:history="1">
            <w:r w:rsidR="00236DDC" w:rsidRPr="00236DDC">
              <w:rPr>
                <w:rStyle w:val="Hipervnculo"/>
                <w:rFonts w:ascii="Arial" w:eastAsia="Arial" w:hAnsi="Arial" w:cs="Arial"/>
                <w:noProof/>
                <w:sz w:val="24"/>
                <w:szCs w:val="24"/>
                <w:lang w:val="es-ES"/>
              </w:rPr>
              <w:t>7.6.</w:t>
            </w:r>
            <w:r w:rsidR="00236DDC" w:rsidRPr="00236DDC">
              <w:rPr>
                <w:rFonts w:ascii="Arial" w:eastAsiaTheme="minorEastAsia" w:hAnsi="Arial" w:cs="Arial"/>
                <w:noProof/>
                <w:sz w:val="24"/>
                <w:szCs w:val="24"/>
                <w:lang w:eastAsia="es-CO"/>
              </w:rPr>
              <w:tab/>
            </w:r>
            <w:r w:rsidR="00812932">
              <w:rPr>
                <w:rFonts w:ascii="Arial" w:eastAsiaTheme="minorEastAsia" w:hAnsi="Arial" w:cs="Arial"/>
                <w:noProof/>
                <w:sz w:val="24"/>
                <w:szCs w:val="24"/>
                <w:lang w:eastAsia="es-CO"/>
              </w:rPr>
              <w:t xml:space="preserve"> </w:t>
            </w:r>
            <w:r w:rsidR="00236DDC" w:rsidRPr="00236DDC">
              <w:rPr>
                <w:rStyle w:val="Hipervnculo"/>
                <w:rFonts w:ascii="Arial" w:eastAsia="Arial" w:hAnsi="Arial" w:cs="Arial"/>
                <w:noProof/>
                <w:sz w:val="24"/>
                <w:szCs w:val="24"/>
                <w:lang w:val="es-ES"/>
              </w:rPr>
              <w:t xml:space="preserve">Operaciones </w:t>
            </w:r>
            <w:r w:rsidR="000749F9">
              <w:rPr>
                <w:rStyle w:val="Hipervnculo"/>
                <w:rFonts w:ascii="Arial" w:eastAsia="Arial" w:hAnsi="Arial" w:cs="Arial"/>
                <w:noProof/>
                <w:sz w:val="24"/>
                <w:szCs w:val="24"/>
                <w:lang w:val="es-ES"/>
              </w:rPr>
              <w:t>n</w:t>
            </w:r>
            <w:r w:rsidR="00236DDC" w:rsidRPr="00236DDC">
              <w:rPr>
                <w:rStyle w:val="Hipervnculo"/>
                <w:rFonts w:ascii="Arial" w:eastAsia="Arial" w:hAnsi="Arial" w:cs="Arial"/>
                <w:noProof/>
                <w:sz w:val="24"/>
                <w:szCs w:val="24"/>
                <w:lang w:val="es-ES"/>
              </w:rPr>
              <w:t>o</w:t>
            </w:r>
            <w:r w:rsidR="000749F9">
              <w:rPr>
                <w:rStyle w:val="Hipervnculo"/>
                <w:rFonts w:ascii="Arial" w:eastAsia="Arial" w:hAnsi="Arial" w:cs="Arial"/>
                <w:noProof/>
                <w:sz w:val="24"/>
                <w:szCs w:val="24"/>
                <w:lang w:val="es-ES"/>
              </w:rPr>
              <w:t xml:space="preserve"> r</w:t>
            </w:r>
            <w:r w:rsidR="00236DDC" w:rsidRPr="00236DDC">
              <w:rPr>
                <w:rStyle w:val="Hipervnculo"/>
                <w:rFonts w:ascii="Arial" w:eastAsia="Arial" w:hAnsi="Arial" w:cs="Arial"/>
                <w:noProof/>
                <w:sz w:val="24"/>
                <w:szCs w:val="24"/>
                <w:lang w:val="es-ES"/>
              </w:rPr>
              <w:t>eembolsables con el BID Lab y BID Invest</w:t>
            </w:r>
            <w:r w:rsidR="00236DDC" w:rsidRPr="00236DDC">
              <w:rPr>
                <w:rFonts w:ascii="Arial" w:hAnsi="Arial" w:cs="Arial"/>
                <w:noProof/>
                <w:webHidden/>
                <w:sz w:val="24"/>
                <w:szCs w:val="24"/>
              </w:rPr>
              <w:tab/>
            </w:r>
            <w:r w:rsidR="00236DDC" w:rsidRPr="00236DDC">
              <w:rPr>
                <w:rFonts w:ascii="Arial" w:hAnsi="Arial" w:cs="Arial"/>
                <w:noProof/>
                <w:webHidden/>
                <w:sz w:val="24"/>
                <w:szCs w:val="24"/>
              </w:rPr>
              <w:fldChar w:fldCharType="begin"/>
            </w:r>
            <w:r w:rsidR="00236DDC" w:rsidRPr="00236DDC">
              <w:rPr>
                <w:rFonts w:ascii="Arial" w:hAnsi="Arial" w:cs="Arial"/>
                <w:noProof/>
                <w:webHidden/>
                <w:sz w:val="24"/>
                <w:szCs w:val="24"/>
              </w:rPr>
              <w:instrText xml:space="preserve"> PAGEREF _Toc198131808 \h </w:instrText>
            </w:r>
            <w:r w:rsidR="00236DDC" w:rsidRPr="00236DDC">
              <w:rPr>
                <w:rFonts w:ascii="Arial" w:hAnsi="Arial" w:cs="Arial"/>
                <w:noProof/>
                <w:webHidden/>
                <w:sz w:val="24"/>
                <w:szCs w:val="24"/>
              </w:rPr>
            </w:r>
            <w:r w:rsidR="00236DDC" w:rsidRPr="00236DDC">
              <w:rPr>
                <w:rFonts w:ascii="Arial" w:hAnsi="Arial" w:cs="Arial"/>
                <w:noProof/>
                <w:webHidden/>
                <w:sz w:val="24"/>
                <w:szCs w:val="24"/>
              </w:rPr>
              <w:fldChar w:fldCharType="separate"/>
            </w:r>
            <w:r w:rsidR="00236DDC" w:rsidRPr="00236DDC">
              <w:rPr>
                <w:rFonts w:ascii="Arial" w:hAnsi="Arial" w:cs="Arial"/>
                <w:noProof/>
                <w:webHidden/>
                <w:sz w:val="24"/>
                <w:szCs w:val="24"/>
              </w:rPr>
              <w:t>10</w:t>
            </w:r>
            <w:r w:rsidR="00236DDC" w:rsidRPr="00236DDC">
              <w:rPr>
                <w:rFonts w:ascii="Arial" w:hAnsi="Arial" w:cs="Arial"/>
                <w:noProof/>
                <w:webHidden/>
                <w:sz w:val="24"/>
                <w:szCs w:val="24"/>
              </w:rPr>
              <w:fldChar w:fldCharType="end"/>
            </w:r>
          </w:hyperlink>
        </w:p>
        <w:p w14:paraId="0073F5DB" w14:textId="1578141E" w:rsidR="00236DDC" w:rsidRPr="00236DDC" w:rsidRDefault="00F75292">
          <w:pPr>
            <w:pStyle w:val="TDC1"/>
            <w:rPr>
              <w:rFonts w:eastAsiaTheme="minorEastAsia" w:cs="Arial"/>
              <w:noProof/>
              <w:szCs w:val="24"/>
              <w:lang w:val="es-CO" w:eastAsia="es-CO"/>
            </w:rPr>
          </w:pPr>
          <w:hyperlink w:anchor="_Toc198131809" w:history="1">
            <w:r w:rsidR="00236DDC" w:rsidRPr="00236DDC">
              <w:rPr>
                <w:rStyle w:val="Hipervnculo"/>
                <w:rFonts w:eastAsia="Aptos" w:cs="Arial"/>
                <w:noProof/>
                <w:szCs w:val="24"/>
              </w:rPr>
              <w:t>8.</w:t>
            </w:r>
            <w:r w:rsidR="00812932">
              <w:rPr>
                <w:rFonts w:eastAsiaTheme="minorEastAsia" w:cs="Arial"/>
                <w:noProof/>
                <w:szCs w:val="24"/>
                <w:lang w:val="es-CO" w:eastAsia="es-CO"/>
              </w:rPr>
              <w:t xml:space="preserve"> </w:t>
            </w:r>
            <w:r w:rsidR="00236DDC" w:rsidRPr="00236DDC">
              <w:rPr>
                <w:rStyle w:val="Hipervnculo"/>
                <w:rFonts w:eastAsia="Aptos" w:cs="Arial"/>
                <w:noProof/>
                <w:szCs w:val="24"/>
              </w:rPr>
              <w:t>ETAPAS PARA LA SOLICITUD</w:t>
            </w:r>
            <w:r w:rsidR="00236DDC" w:rsidRPr="00236DDC">
              <w:rPr>
                <w:rFonts w:cs="Arial"/>
                <w:noProof/>
                <w:webHidden/>
                <w:szCs w:val="24"/>
              </w:rPr>
              <w:tab/>
            </w:r>
            <w:r w:rsidR="00236DDC" w:rsidRPr="00236DDC">
              <w:rPr>
                <w:rFonts w:cs="Arial"/>
                <w:noProof/>
                <w:webHidden/>
                <w:szCs w:val="24"/>
              </w:rPr>
              <w:fldChar w:fldCharType="begin"/>
            </w:r>
            <w:r w:rsidR="00236DDC" w:rsidRPr="00236DDC">
              <w:rPr>
                <w:rFonts w:cs="Arial"/>
                <w:noProof/>
                <w:webHidden/>
                <w:szCs w:val="24"/>
              </w:rPr>
              <w:instrText xml:space="preserve"> PAGEREF _Toc198131809 \h </w:instrText>
            </w:r>
            <w:r w:rsidR="00236DDC" w:rsidRPr="00236DDC">
              <w:rPr>
                <w:rFonts w:cs="Arial"/>
                <w:noProof/>
                <w:webHidden/>
                <w:szCs w:val="24"/>
              </w:rPr>
            </w:r>
            <w:r w:rsidR="00236DDC" w:rsidRPr="00236DDC">
              <w:rPr>
                <w:rFonts w:cs="Arial"/>
                <w:noProof/>
                <w:webHidden/>
                <w:szCs w:val="24"/>
              </w:rPr>
              <w:fldChar w:fldCharType="separate"/>
            </w:r>
            <w:r w:rsidR="00236DDC" w:rsidRPr="00236DDC">
              <w:rPr>
                <w:rFonts w:cs="Arial"/>
                <w:noProof/>
                <w:webHidden/>
                <w:szCs w:val="24"/>
              </w:rPr>
              <w:t>11</w:t>
            </w:r>
            <w:r w:rsidR="00236DDC" w:rsidRPr="00236DDC">
              <w:rPr>
                <w:rFonts w:cs="Arial"/>
                <w:noProof/>
                <w:webHidden/>
                <w:szCs w:val="24"/>
              </w:rPr>
              <w:fldChar w:fldCharType="end"/>
            </w:r>
          </w:hyperlink>
        </w:p>
        <w:p w14:paraId="7BAB7BD7" w14:textId="70189E1C" w:rsidR="00236DDC" w:rsidRPr="00236DDC" w:rsidRDefault="00F75292">
          <w:pPr>
            <w:pStyle w:val="TDC2"/>
            <w:rPr>
              <w:rFonts w:ascii="Arial" w:eastAsiaTheme="minorEastAsia" w:hAnsi="Arial" w:cs="Arial"/>
              <w:noProof/>
              <w:sz w:val="24"/>
              <w:szCs w:val="24"/>
              <w:lang w:eastAsia="es-CO"/>
            </w:rPr>
          </w:pPr>
          <w:hyperlink w:anchor="_Toc198131810" w:history="1">
            <w:r w:rsidR="00236DDC" w:rsidRPr="00236DDC">
              <w:rPr>
                <w:rStyle w:val="Hipervnculo"/>
                <w:rFonts w:ascii="Arial" w:hAnsi="Arial" w:cs="Arial"/>
                <w:noProof/>
                <w:sz w:val="24"/>
                <w:szCs w:val="24"/>
                <w:lang w:val="es-ES"/>
              </w:rPr>
              <w:t>8.1.</w:t>
            </w:r>
            <w:r w:rsidR="00236DDC" w:rsidRPr="00236DDC">
              <w:rPr>
                <w:rFonts w:ascii="Arial" w:eastAsiaTheme="minorEastAsia" w:hAnsi="Arial" w:cs="Arial"/>
                <w:noProof/>
                <w:sz w:val="24"/>
                <w:szCs w:val="24"/>
                <w:lang w:eastAsia="es-CO"/>
              </w:rPr>
              <w:tab/>
            </w:r>
            <w:r w:rsidR="00812932">
              <w:rPr>
                <w:rFonts w:ascii="Arial" w:eastAsiaTheme="minorEastAsia" w:hAnsi="Arial" w:cs="Arial"/>
                <w:noProof/>
                <w:sz w:val="24"/>
                <w:szCs w:val="24"/>
                <w:lang w:eastAsia="es-CO"/>
              </w:rPr>
              <w:t xml:space="preserve"> </w:t>
            </w:r>
            <w:r w:rsidR="00236DDC" w:rsidRPr="00236DDC">
              <w:rPr>
                <w:rStyle w:val="Hipervnculo"/>
                <w:rFonts w:ascii="Arial" w:hAnsi="Arial" w:cs="Arial"/>
                <w:noProof/>
                <w:sz w:val="24"/>
                <w:szCs w:val="24"/>
                <w:lang w:val="es-ES"/>
              </w:rPr>
              <w:t>Recepción y revisión de la documentación</w:t>
            </w:r>
            <w:r w:rsidR="00236DDC" w:rsidRPr="00236DDC">
              <w:rPr>
                <w:rFonts w:ascii="Arial" w:hAnsi="Arial" w:cs="Arial"/>
                <w:noProof/>
                <w:webHidden/>
                <w:sz w:val="24"/>
                <w:szCs w:val="24"/>
              </w:rPr>
              <w:tab/>
            </w:r>
            <w:r w:rsidR="00236DDC" w:rsidRPr="00236DDC">
              <w:rPr>
                <w:rFonts w:ascii="Arial" w:hAnsi="Arial" w:cs="Arial"/>
                <w:noProof/>
                <w:webHidden/>
                <w:sz w:val="24"/>
                <w:szCs w:val="24"/>
              </w:rPr>
              <w:fldChar w:fldCharType="begin"/>
            </w:r>
            <w:r w:rsidR="00236DDC" w:rsidRPr="00236DDC">
              <w:rPr>
                <w:rFonts w:ascii="Arial" w:hAnsi="Arial" w:cs="Arial"/>
                <w:noProof/>
                <w:webHidden/>
                <w:sz w:val="24"/>
                <w:szCs w:val="24"/>
              </w:rPr>
              <w:instrText xml:space="preserve"> PAGEREF _Toc198131810 \h </w:instrText>
            </w:r>
            <w:r w:rsidR="00236DDC" w:rsidRPr="00236DDC">
              <w:rPr>
                <w:rFonts w:ascii="Arial" w:hAnsi="Arial" w:cs="Arial"/>
                <w:noProof/>
                <w:webHidden/>
                <w:sz w:val="24"/>
                <w:szCs w:val="24"/>
              </w:rPr>
            </w:r>
            <w:r w:rsidR="00236DDC" w:rsidRPr="00236DDC">
              <w:rPr>
                <w:rFonts w:ascii="Arial" w:hAnsi="Arial" w:cs="Arial"/>
                <w:noProof/>
                <w:webHidden/>
                <w:sz w:val="24"/>
                <w:szCs w:val="24"/>
              </w:rPr>
              <w:fldChar w:fldCharType="separate"/>
            </w:r>
            <w:r w:rsidR="00236DDC" w:rsidRPr="00236DDC">
              <w:rPr>
                <w:rFonts w:ascii="Arial" w:hAnsi="Arial" w:cs="Arial"/>
                <w:noProof/>
                <w:webHidden/>
                <w:sz w:val="24"/>
                <w:szCs w:val="24"/>
              </w:rPr>
              <w:t>11</w:t>
            </w:r>
            <w:r w:rsidR="00236DDC" w:rsidRPr="00236DDC">
              <w:rPr>
                <w:rFonts w:ascii="Arial" w:hAnsi="Arial" w:cs="Arial"/>
                <w:noProof/>
                <w:webHidden/>
                <w:sz w:val="24"/>
                <w:szCs w:val="24"/>
              </w:rPr>
              <w:fldChar w:fldCharType="end"/>
            </w:r>
          </w:hyperlink>
        </w:p>
        <w:p w14:paraId="7CBAEA87" w14:textId="0BDAF96D" w:rsidR="00236DDC" w:rsidRPr="00236DDC" w:rsidRDefault="00F75292">
          <w:pPr>
            <w:pStyle w:val="TDC2"/>
            <w:tabs>
              <w:tab w:val="left" w:pos="1100"/>
            </w:tabs>
            <w:rPr>
              <w:rFonts w:ascii="Arial" w:eastAsiaTheme="minorEastAsia" w:hAnsi="Arial" w:cs="Arial"/>
              <w:noProof/>
              <w:sz w:val="24"/>
              <w:szCs w:val="24"/>
              <w:lang w:eastAsia="es-CO"/>
            </w:rPr>
          </w:pPr>
          <w:hyperlink w:anchor="_Toc198131811" w:history="1">
            <w:r w:rsidR="00236DDC" w:rsidRPr="00236DDC">
              <w:rPr>
                <w:rStyle w:val="Hipervnculo"/>
                <w:rFonts w:ascii="Arial" w:hAnsi="Arial" w:cs="Arial"/>
                <w:noProof/>
                <w:sz w:val="24"/>
                <w:szCs w:val="24"/>
                <w:lang w:val="es-ES"/>
              </w:rPr>
              <w:t>8.1.1.</w:t>
            </w:r>
            <w:r w:rsidR="00812932">
              <w:rPr>
                <w:rFonts w:ascii="Arial" w:eastAsiaTheme="minorEastAsia" w:hAnsi="Arial" w:cs="Arial"/>
                <w:noProof/>
                <w:sz w:val="24"/>
                <w:szCs w:val="24"/>
                <w:lang w:eastAsia="es-CO"/>
              </w:rPr>
              <w:t xml:space="preserve"> </w:t>
            </w:r>
            <w:r w:rsidR="00236DDC" w:rsidRPr="00236DDC">
              <w:rPr>
                <w:rStyle w:val="Hipervnculo"/>
                <w:rFonts w:ascii="Arial" w:hAnsi="Arial" w:cs="Arial"/>
                <w:noProof/>
                <w:sz w:val="24"/>
                <w:szCs w:val="24"/>
                <w:lang w:val="es-ES"/>
              </w:rPr>
              <w:t>Remisión por parte del solicitante a la APC Colombia</w:t>
            </w:r>
            <w:r w:rsidR="00236DDC" w:rsidRPr="00236DDC">
              <w:rPr>
                <w:rFonts w:ascii="Arial" w:hAnsi="Arial" w:cs="Arial"/>
                <w:noProof/>
                <w:webHidden/>
                <w:sz w:val="24"/>
                <w:szCs w:val="24"/>
              </w:rPr>
              <w:tab/>
            </w:r>
            <w:r w:rsidR="00236DDC" w:rsidRPr="00236DDC">
              <w:rPr>
                <w:rFonts w:ascii="Arial" w:hAnsi="Arial" w:cs="Arial"/>
                <w:noProof/>
                <w:webHidden/>
                <w:sz w:val="24"/>
                <w:szCs w:val="24"/>
              </w:rPr>
              <w:fldChar w:fldCharType="begin"/>
            </w:r>
            <w:r w:rsidR="00236DDC" w:rsidRPr="00236DDC">
              <w:rPr>
                <w:rFonts w:ascii="Arial" w:hAnsi="Arial" w:cs="Arial"/>
                <w:noProof/>
                <w:webHidden/>
                <w:sz w:val="24"/>
                <w:szCs w:val="24"/>
              </w:rPr>
              <w:instrText xml:space="preserve"> PAGEREF _Toc198131811 \h </w:instrText>
            </w:r>
            <w:r w:rsidR="00236DDC" w:rsidRPr="00236DDC">
              <w:rPr>
                <w:rFonts w:ascii="Arial" w:hAnsi="Arial" w:cs="Arial"/>
                <w:noProof/>
                <w:webHidden/>
                <w:sz w:val="24"/>
                <w:szCs w:val="24"/>
              </w:rPr>
            </w:r>
            <w:r w:rsidR="00236DDC" w:rsidRPr="00236DDC">
              <w:rPr>
                <w:rFonts w:ascii="Arial" w:hAnsi="Arial" w:cs="Arial"/>
                <w:noProof/>
                <w:webHidden/>
                <w:sz w:val="24"/>
                <w:szCs w:val="24"/>
              </w:rPr>
              <w:fldChar w:fldCharType="separate"/>
            </w:r>
            <w:r w:rsidR="00236DDC" w:rsidRPr="00236DDC">
              <w:rPr>
                <w:rFonts w:ascii="Arial" w:hAnsi="Arial" w:cs="Arial"/>
                <w:noProof/>
                <w:webHidden/>
                <w:sz w:val="24"/>
                <w:szCs w:val="24"/>
              </w:rPr>
              <w:t>11</w:t>
            </w:r>
            <w:r w:rsidR="00236DDC" w:rsidRPr="00236DDC">
              <w:rPr>
                <w:rFonts w:ascii="Arial" w:hAnsi="Arial" w:cs="Arial"/>
                <w:noProof/>
                <w:webHidden/>
                <w:sz w:val="24"/>
                <w:szCs w:val="24"/>
              </w:rPr>
              <w:fldChar w:fldCharType="end"/>
            </w:r>
          </w:hyperlink>
        </w:p>
        <w:p w14:paraId="29C4395A" w14:textId="053B5EFD" w:rsidR="00236DDC" w:rsidRPr="00236DDC" w:rsidRDefault="00F75292">
          <w:pPr>
            <w:pStyle w:val="TDC2"/>
            <w:tabs>
              <w:tab w:val="left" w:pos="1100"/>
            </w:tabs>
            <w:rPr>
              <w:rFonts w:ascii="Arial" w:eastAsiaTheme="minorEastAsia" w:hAnsi="Arial" w:cs="Arial"/>
              <w:noProof/>
              <w:sz w:val="24"/>
              <w:szCs w:val="24"/>
              <w:lang w:eastAsia="es-CO"/>
            </w:rPr>
          </w:pPr>
          <w:hyperlink w:anchor="_Toc198131812" w:history="1">
            <w:r w:rsidR="00236DDC" w:rsidRPr="00236DDC">
              <w:rPr>
                <w:rStyle w:val="Hipervnculo"/>
                <w:rFonts w:ascii="Arial" w:hAnsi="Arial" w:cs="Arial"/>
                <w:noProof/>
                <w:sz w:val="24"/>
                <w:szCs w:val="24"/>
                <w:lang w:val="es-ES"/>
              </w:rPr>
              <w:t>8.1.2.</w:t>
            </w:r>
            <w:r w:rsidR="00812932">
              <w:rPr>
                <w:rFonts w:ascii="Arial" w:eastAsiaTheme="minorEastAsia" w:hAnsi="Arial" w:cs="Arial"/>
                <w:noProof/>
                <w:sz w:val="24"/>
                <w:szCs w:val="24"/>
                <w:lang w:eastAsia="es-CO"/>
              </w:rPr>
              <w:t xml:space="preserve"> </w:t>
            </w:r>
            <w:r w:rsidR="00236DDC" w:rsidRPr="00236DDC">
              <w:rPr>
                <w:rStyle w:val="Hipervnculo"/>
                <w:rFonts w:ascii="Arial" w:hAnsi="Arial" w:cs="Arial"/>
                <w:noProof/>
                <w:sz w:val="24"/>
                <w:szCs w:val="24"/>
                <w:lang w:val="es-ES"/>
              </w:rPr>
              <w:t>Revisión de documentos y remisión al DNP</w:t>
            </w:r>
            <w:r w:rsidR="00236DDC" w:rsidRPr="00236DDC">
              <w:rPr>
                <w:rFonts w:ascii="Arial" w:hAnsi="Arial" w:cs="Arial"/>
                <w:noProof/>
                <w:webHidden/>
                <w:sz w:val="24"/>
                <w:szCs w:val="24"/>
              </w:rPr>
              <w:tab/>
            </w:r>
            <w:r w:rsidR="00236DDC" w:rsidRPr="00236DDC">
              <w:rPr>
                <w:rFonts w:ascii="Arial" w:hAnsi="Arial" w:cs="Arial"/>
                <w:noProof/>
                <w:webHidden/>
                <w:sz w:val="24"/>
                <w:szCs w:val="24"/>
              </w:rPr>
              <w:fldChar w:fldCharType="begin"/>
            </w:r>
            <w:r w:rsidR="00236DDC" w:rsidRPr="00236DDC">
              <w:rPr>
                <w:rFonts w:ascii="Arial" w:hAnsi="Arial" w:cs="Arial"/>
                <w:noProof/>
                <w:webHidden/>
                <w:sz w:val="24"/>
                <w:szCs w:val="24"/>
              </w:rPr>
              <w:instrText xml:space="preserve"> PAGEREF _Toc198131812 \h </w:instrText>
            </w:r>
            <w:r w:rsidR="00236DDC" w:rsidRPr="00236DDC">
              <w:rPr>
                <w:rFonts w:ascii="Arial" w:hAnsi="Arial" w:cs="Arial"/>
                <w:noProof/>
                <w:webHidden/>
                <w:sz w:val="24"/>
                <w:szCs w:val="24"/>
              </w:rPr>
            </w:r>
            <w:r w:rsidR="00236DDC" w:rsidRPr="00236DDC">
              <w:rPr>
                <w:rFonts w:ascii="Arial" w:hAnsi="Arial" w:cs="Arial"/>
                <w:noProof/>
                <w:webHidden/>
                <w:sz w:val="24"/>
                <w:szCs w:val="24"/>
              </w:rPr>
              <w:fldChar w:fldCharType="separate"/>
            </w:r>
            <w:r w:rsidR="00236DDC" w:rsidRPr="00236DDC">
              <w:rPr>
                <w:rFonts w:ascii="Arial" w:hAnsi="Arial" w:cs="Arial"/>
                <w:noProof/>
                <w:webHidden/>
                <w:sz w:val="24"/>
                <w:szCs w:val="24"/>
              </w:rPr>
              <w:t>12</w:t>
            </w:r>
            <w:r w:rsidR="00236DDC" w:rsidRPr="00236DDC">
              <w:rPr>
                <w:rFonts w:ascii="Arial" w:hAnsi="Arial" w:cs="Arial"/>
                <w:noProof/>
                <w:webHidden/>
                <w:sz w:val="24"/>
                <w:szCs w:val="24"/>
              </w:rPr>
              <w:fldChar w:fldCharType="end"/>
            </w:r>
          </w:hyperlink>
        </w:p>
        <w:p w14:paraId="67D8F25B" w14:textId="51B7D1EC" w:rsidR="00236DDC" w:rsidRPr="00236DDC" w:rsidRDefault="00F75292">
          <w:pPr>
            <w:pStyle w:val="TDC2"/>
            <w:rPr>
              <w:rFonts w:ascii="Arial" w:eastAsiaTheme="minorEastAsia" w:hAnsi="Arial" w:cs="Arial"/>
              <w:noProof/>
              <w:sz w:val="24"/>
              <w:szCs w:val="24"/>
              <w:lang w:eastAsia="es-CO"/>
            </w:rPr>
          </w:pPr>
          <w:hyperlink w:anchor="_Toc198131813" w:history="1">
            <w:r w:rsidR="00236DDC" w:rsidRPr="00236DDC">
              <w:rPr>
                <w:rStyle w:val="Hipervnculo"/>
                <w:rFonts w:ascii="Arial" w:hAnsi="Arial" w:cs="Arial"/>
                <w:noProof/>
                <w:sz w:val="24"/>
                <w:szCs w:val="24"/>
              </w:rPr>
              <w:t>8.2.</w:t>
            </w:r>
            <w:r w:rsidR="00236DDC" w:rsidRPr="00236DDC">
              <w:rPr>
                <w:rFonts w:ascii="Arial" w:eastAsiaTheme="minorEastAsia" w:hAnsi="Arial" w:cs="Arial"/>
                <w:noProof/>
                <w:sz w:val="24"/>
                <w:szCs w:val="24"/>
                <w:lang w:eastAsia="es-CO"/>
              </w:rPr>
              <w:tab/>
            </w:r>
            <w:r w:rsidR="00812932">
              <w:rPr>
                <w:rFonts w:ascii="Arial" w:eastAsiaTheme="minorEastAsia" w:hAnsi="Arial" w:cs="Arial"/>
                <w:noProof/>
                <w:sz w:val="24"/>
                <w:szCs w:val="24"/>
                <w:lang w:eastAsia="es-CO"/>
              </w:rPr>
              <w:t xml:space="preserve"> </w:t>
            </w:r>
            <w:r w:rsidR="00236DDC" w:rsidRPr="00236DDC">
              <w:rPr>
                <w:rStyle w:val="Hipervnculo"/>
                <w:rFonts w:ascii="Arial" w:hAnsi="Arial" w:cs="Arial"/>
                <w:noProof/>
                <w:sz w:val="24"/>
                <w:szCs w:val="24"/>
              </w:rPr>
              <w:t>Valoración de la solicitud recibida</w:t>
            </w:r>
            <w:r w:rsidR="00236DDC" w:rsidRPr="00236DDC">
              <w:rPr>
                <w:rFonts w:ascii="Arial" w:hAnsi="Arial" w:cs="Arial"/>
                <w:noProof/>
                <w:webHidden/>
                <w:sz w:val="24"/>
                <w:szCs w:val="24"/>
              </w:rPr>
              <w:tab/>
            </w:r>
            <w:r w:rsidR="00236DDC" w:rsidRPr="00236DDC">
              <w:rPr>
                <w:rFonts w:ascii="Arial" w:hAnsi="Arial" w:cs="Arial"/>
                <w:noProof/>
                <w:webHidden/>
                <w:sz w:val="24"/>
                <w:szCs w:val="24"/>
              </w:rPr>
              <w:fldChar w:fldCharType="begin"/>
            </w:r>
            <w:r w:rsidR="00236DDC" w:rsidRPr="00236DDC">
              <w:rPr>
                <w:rFonts w:ascii="Arial" w:hAnsi="Arial" w:cs="Arial"/>
                <w:noProof/>
                <w:webHidden/>
                <w:sz w:val="24"/>
                <w:szCs w:val="24"/>
              </w:rPr>
              <w:instrText xml:space="preserve"> PAGEREF _Toc198131813 \h </w:instrText>
            </w:r>
            <w:r w:rsidR="00236DDC" w:rsidRPr="00236DDC">
              <w:rPr>
                <w:rFonts w:ascii="Arial" w:hAnsi="Arial" w:cs="Arial"/>
                <w:noProof/>
                <w:webHidden/>
                <w:sz w:val="24"/>
                <w:szCs w:val="24"/>
              </w:rPr>
            </w:r>
            <w:r w:rsidR="00236DDC" w:rsidRPr="00236DDC">
              <w:rPr>
                <w:rFonts w:ascii="Arial" w:hAnsi="Arial" w:cs="Arial"/>
                <w:noProof/>
                <w:webHidden/>
                <w:sz w:val="24"/>
                <w:szCs w:val="24"/>
              </w:rPr>
              <w:fldChar w:fldCharType="separate"/>
            </w:r>
            <w:r w:rsidR="00236DDC" w:rsidRPr="00236DDC">
              <w:rPr>
                <w:rFonts w:ascii="Arial" w:hAnsi="Arial" w:cs="Arial"/>
                <w:noProof/>
                <w:webHidden/>
                <w:sz w:val="24"/>
                <w:szCs w:val="24"/>
              </w:rPr>
              <w:t>12</w:t>
            </w:r>
            <w:r w:rsidR="00236DDC" w:rsidRPr="00236DDC">
              <w:rPr>
                <w:rFonts w:ascii="Arial" w:hAnsi="Arial" w:cs="Arial"/>
                <w:noProof/>
                <w:webHidden/>
                <w:sz w:val="24"/>
                <w:szCs w:val="24"/>
              </w:rPr>
              <w:fldChar w:fldCharType="end"/>
            </w:r>
          </w:hyperlink>
        </w:p>
        <w:p w14:paraId="08D683E6" w14:textId="1BC367B4" w:rsidR="00236DDC" w:rsidRPr="00236DDC" w:rsidRDefault="00F75292">
          <w:pPr>
            <w:pStyle w:val="TDC2"/>
            <w:rPr>
              <w:rFonts w:ascii="Arial" w:eastAsiaTheme="minorEastAsia" w:hAnsi="Arial" w:cs="Arial"/>
              <w:noProof/>
              <w:sz w:val="24"/>
              <w:szCs w:val="24"/>
              <w:lang w:eastAsia="es-CO"/>
            </w:rPr>
          </w:pPr>
          <w:hyperlink w:anchor="_Toc198131814" w:history="1">
            <w:r w:rsidR="00236DDC" w:rsidRPr="00236DDC">
              <w:rPr>
                <w:rStyle w:val="Hipervnculo"/>
                <w:rFonts w:ascii="Arial" w:hAnsi="Arial" w:cs="Arial"/>
                <w:noProof/>
                <w:sz w:val="24"/>
                <w:szCs w:val="24"/>
              </w:rPr>
              <w:t>8.3.</w:t>
            </w:r>
            <w:r w:rsidR="00236DDC" w:rsidRPr="00236DDC">
              <w:rPr>
                <w:rFonts w:ascii="Arial" w:eastAsiaTheme="minorEastAsia" w:hAnsi="Arial" w:cs="Arial"/>
                <w:noProof/>
                <w:sz w:val="24"/>
                <w:szCs w:val="24"/>
                <w:lang w:eastAsia="es-CO"/>
              </w:rPr>
              <w:tab/>
            </w:r>
            <w:r w:rsidR="00812932">
              <w:rPr>
                <w:rFonts w:ascii="Arial" w:eastAsiaTheme="minorEastAsia" w:hAnsi="Arial" w:cs="Arial"/>
                <w:noProof/>
                <w:sz w:val="24"/>
                <w:szCs w:val="24"/>
                <w:lang w:eastAsia="es-CO"/>
              </w:rPr>
              <w:t xml:space="preserve"> </w:t>
            </w:r>
            <w:r w:rsidR="00236DDC" w:rsidRPr="00236DDC">
              <w:rPr>
                <w:rStyle w:val="Hipervnculo"/>
                <w:rFonts w:ascii="Arial" w:hAnsi="Arial" w:cs="Arial"/>
                <w:noProof/>
                <w:sz w:val="24"/>
                <w:szCs w:val="24"/>
              </w:rPr>
              <w:t xml:space="preserve">Emisión de </w:t>
            </w:r>
            <w:r w:rsidR="000749F9">
              <w:rPr>
                <w:rStyle w:val="Hipervnculo"/>
                <w:rFonts w:ascii="Arial" w:hAnsi="Arial" w:cs="Arial"/>
                <w:noProof/>
                <w:sz w:val="24"/>
                <w:szCs w:val="24"/>
              </w:rPr>
              <w:t>c</w:t>
            </w:r>
            <w:r w:rsidR="00236DDC" w:rsidRPr="00236DDC">
              <w:rPr>
                <w:rStyle w:val="Hipervnculo"/>
                <w:rFonts w:ascii="Arial" w:hAnsi="Arial" w:cs="Arial"/>
                <w:noProof/>
                <w:sz w:val="24"/>
                <w:szCs w:val="24"/>
              </w:rPr>
              <w:t>oncepto del DNP</w:t>
            </w:r>
            <w:r w:rsidR="00236DDC" w:rsidRPr="00236DDC">
              <w:rPr>
                <w:rFonts w:ascii="Arial" w:hAnsi="Arial" w:cs="Arial"/>
                <w:noProof/>
                <w:webHidden/>
                <w:sz w:val="24"/>
                <w:szCs w:val="24"/>
              </w:rPr>
              <w:tab/>
            </w:r>
            <w:r w:rsidR="00236DDC" w:rsidRPr="00236DDC">
              <w:rPr>
                <w:rFonts w:ascii="Arial" w:hAnsi="Arial" w:cs="Arial"/>
                <w:noProof/>
                <w:webHidden/>
                <w:sz w:val="24"/>
                <w:szCs w:val="24"/>
              </w:rPr>
              <w:fldChar w:fldCharType="begin"/>
            </w:r>
            <w:r w:rsidR="00236DDC" w:rsidRPr="00236DDC">
              <w:rPr>
                <w:rFonts w:ascii="Arial" w:hAnsi="Arial" w:cs="Arial"/>
                <w:noProof/>
                <w:webHidden/>
                <w:sz w:val="24"/>
                <w:szCs w:val="24"/>
              </w:rPr>
              <w:instrText xml:space="preserve"> PAGEREF _Toc198131814 \h </w:instrText>
            </w:r>
            <w:r w:rsidR="00236DDC" w:rsidRPr="00236DDC">
              <w:rPr>
                <w:rFonts w:ascii="Arial" w:hAnsi="Arial" w:cs="Arial"/>
                <w:noProof/>
                <w:webHidden/>
                <w:sz w:val="24"/>
                <w:szCs w:val="24"/>
              </w:rPr>
            </w:r>
            <w:r w:rsidR="00236DDC" w:rsidRPr="00236DDC">
              <w:rPr>
                <w:rFonts w:ascii="Arial" w:hAnsi="Arial" w:cs="Arial"/>
                <w:noProof/>
                <w:webHidden/>
                <w:sz w:val="24"/>
                <w:szCs w:val="24"/>
              </w:rPr>
              <w:fldChar w:fldCharType="separate"/>
            </w:r>
            <w:r w:rsidR="00236DDC" w:rsidRPr="00236DDC">
              <w:rPr>
                <w:rFonts w:ascii="Arial" w:hAnsi="Arial" w:cs="Arial"/>
                <w:noProof/>
                <w:webHidden/>
                <w:sz w:val="24"/>
                <w:szCs w:val="24"/>
              </w:rPr>
              <w:t>12</w:t>
            </w:r>
            <w:r w:rsidR="00236DDC" w:rsidRPr="00236DDC">
              <w:rPr>
                <w:rFonts w:ascii="Arial" w:hAnsi="Arial" w:cs="Arial"/>
                <w:noProof/>
                <w:webHidden/>
                <w:sz w:val="24"/>
                <w:szCs w:val="24"/>
              </w:rPr>
              <w:fldChar w:fldCharType="end"/>
            </w:r>
          </w:hyperlink>
        </w:p>
        <w:p w14:paraId="288EC52E" w14:textId="126282E5" w:rsidR="00236DDC" w:rsidRPr="00236DDC" w:rsidRDefault="00F75292">
          <w:pPr>
            <w:pStyle w:val="TDC2"/>
            <w:rPr>
              <w:rFonts w:ascii="Arial" w:eastAsiaTheme="minorEastAsia" w:hAnsi="Arial" w:cs="Arial"/>
              <w:noProof/>
              <w:sz w:val="24"/>
              <w:szCs w:val="24"/>
              <w:lang w:eastAsia="es-CO"/>
            </w:rPr>
          </w:pPr>
          <w:hyperlink w:anchor="_Toc198131815" w:history="1">
            <w:r w:rsidR="00236DDC" w:rsidRPr="00236DDC">
              <w:rPr>
                <w:rStyle w:val="Hipervnculo"/>
                <w:rFonts w:ascii="Arial" w:hAnsi="Arial" w:cs="Arial"/>
                <w:noProof/>
                <w:sz w:val="24"/>
                <w:szCs w:val="24"/>
              </w:rPr>
              <w:t>8.4.</w:t>
            </w:r>
            <w:r w:rsidR="00236DDC" w:rsidRPr="00236DDC">
              <w:rPr>
                <w:rFonts w:ascii="Arial" w:eastAsiaTheme="minorEastAsia" w:hAnsi="Arial" w:cs="Arial"/>
                <w:noProof/>
                <w:sz w:val="24"/>
                <w:szCs w:val="24"/>
                <w:lang w:eastAsia="es-CO"/>
              </w:rPr>
              <w:tab/>
            </w:r>
            <w:r w:rsidR="00812932">
              <w:rPr>
                <w:rFonts w:ascii="Arial" w:eastAsiaTheme="minorEastAsia" w:hAnsi="Arial" w:cs="Arial"/>
                <w:noProof/>
                <w:sz w:val="24"/>
                <w:szCs w:val="24"/>
                <w:lang w:eastAsia="es-CO"/>
              </w:rPr>
              <w:t xml:space="preserve"> </w:t>
            </w:r>
            <w:r w:rsidR="00236DDC" w:rsidRPr="00236DDC">
              <w:rPr>
                <w:rStyle w:val="Hipervnculo"/>
                <w:rFonts w:ascii="Arial" w:hAnsi="Arial" w:cs="Arial"/>
                <w:noProof/>
                <w:sz w:val="24"/>
                <w:szCs w:val="24"/>
              </w:rPr>
              <w:t xml:space="preserve">Emisión </w:t>
            </w:r>
            <w:r w:rsidR="000749F9">
              <w:rPr>
                <w:rStyle w:val="Hipervnculo"/>
                <w:rFonts w:ascii="Arial" w:hAnsi="Arial" w:cs="Arial"/>
                <w:noProof/>
                <w:sz w:val="24"/>
                <w:szCs w:val="24"/>
              </w:rPr>
              <w:t>c</w:t>
            </w:r>
            <w:r w:rsidR="00236DDC" w:rsidRPr="00236DDC">
              <w:rPr>
                <w:rStyle w:val="Hipervnculo"/>
                <w:rFonts w:ascii="Arial" w:hAnsi="Arial" w:cs="Arial"/>
                <w:noProof/>
                <w:sz w:val="24"/>
                <w:szCs w:val="24"/>
              </w:rPr>
              <w:t xml:space="preserve">arta de </w:t>
            </w:r>
            <w:r w:rsidR="000749F9">
              <w:rPr>
                <w:rStyle w:val="Hipervnculo"/>
                <w:rFonts w:ascii="Arial" w:hAnsi="Arial" w:cs="Arial"/>
                <w:noProof/>
                <w:sz w:val="24"/>
                <w:szCs w:val="24"/>
              </w:rPr>
              <w:t>n</w:t>
            </w:r>
            <w:r w:rsidR="00236DDC" w:rsidRPr="00236DDC">
              <w:rPr>
                <w:rStyle w:val="Hipervnculo"/>
                <w:rFonts w:ascii="Arial" w:hAnsi="Arial" w:cs="Arial"/>
                <w:noProof/>
                <w:sz w:val="24"/>
                <w:szCs w:val="24"/>
              </w:rPr>
              <w:t xml:space="preserve">o </w:t>
            </w:r>
            <w:r w:rsidR="000749F9">
              <w:rPr>
                <w:rStyle w:val="Hipervnculo"/>
                <w:rFonts w:ascii="Arial" w:hAnsi="Arial" w:cs="Arial"/>
                <w:noProof/>
                <w:sz w:val="24"/>
                <w:szCs w:val="24"/>
              </w:rPr>
              <w:t>o</w:t>
            </w:r>
            <w:r w:rsidR="00236DDC" w:rsidRPr="00236DDC">
              <w:rPr>
                <w:rStyle w:val="Hipervnculo"/>
                <w:rFonts w:ascii="Arial" w:hAnsi="Arial" w:cs="Arial"/>
                <w:noProof/>
                <w:sz w:val="24"/>
                <w:szCs w:val="24"/>
              </w:rPr>
              <w:t>bjeción</w:t>
            </w:r>
            <w:r w:rsidR="00236DDC" w:rsidRPr="00236DDC">
              <w:rPr>
                <w:rFonts w:ascii="Arial" w:hAnsi="Arial" w:cs="Arial"/>
                <w:noProof/>
                <w:webHidden/>
                <w:sz w:val="24"/>
                <w:szCs w:val="24"/>
              </w:rPr>
              <w:tab/>
            </w:r>
            <w:r w:rsidR="00236DDC" w:rsidRPr="00236DDC">
              <w:rPr>
                <w:rFonts w:ascii="Arial" w:hAnsi="Arial" w:cs="Arial"/>
                <w:noProof/>
                <w:webHidden/>
                <w:sz w:val="24"/>
                <w:szCs w:val="24"/>
              </w:rPr>
              <w:fldChar w:fldCharType="begin"/>
            </w:r>
            <w:r w:rsidR="00236DDC" w:rsidRPr="00236DDC">
              <w:rPr>
                <w:rFonts w:ascii="Arial" w:hAnsi="Arial" w:cs="Arial"/>
                <w:noProof/>
                <w:webHidden/>
                <w:sz w:val="24"/>
                <w:szCs w:val="24"/>
              </w:rPr>
              <w:instrText xml:space="preserve"> PAGEREF _Toc198131815 \h </w:instrText>
            </w:r>
            <w:r w:rsidR="00236DDC" w:rsidRPr="00236DDC">
              <w:rPr>
                <w:rFonts w:ascii="Arial" w:hAnsi="Arial" w:cs="Arial"/>
                <w:noProof/>
                <w:webHidden/>
                <w:sz w:val="24"/>
                <w:szCs w:val="24"/>
              </w:rPr>
            </w:r>
            <w:r w:rsidR="00236DDC" w:rsidRPr="00236DDC">
              <w:rPr>
                <w:rFonts w:ascii="Arial" w:hAnsi="Arial" w:cs="Arial"/>
                <w:noProof/>
                <w:webHidden/>
                <w:sz w:val="24"/>
                <w:szCs w:val="24"/>
              </w:rPr>
              <w:fldChar w:fldCharType="separate"/>
            </w:r>
            <w:r w:rsidR="00236DDC" w:rsidRPr="00236DDC">
              <w:rPr>
                <w:rFonts w:ascii="Arial" w:hAnsi="Arial" w:cs="Arial"/>
                <w:noProof/>
                <w:webHidden/>
                <w:sz w:val="24"/>
                <w:szCs w:val="24"/>
              </w:rPr>
              <w:t>13</w:t>
            </w:r>
            <w:r w:rsidR="00236DDC" w:rsidRPr="00236DDC">
              <w:rPr>
                <w:rFonts w:ascii="Arial" w:hAnsi="Arial" w:cs="Arial"/>
                <w:noProof/>
                <w:webHidden/>
                <w:sz w:val="24"/>
                <w:szCs w:val="24"/>
              </w:rPr>
              <w:fldChar w:fldCharType="end"/>
            </w:r>
          </w:hyperlink>
        </w:p>
        <w:p w14:paraId="082F3926" w14:textId="32BADD42" w:rsidR="00236DDC" w:rsidRPr="00236DDC" w:rsidRDefault="00F75292">
          <w:pPr>
            <w:pStyle w:val="TDC1"/>
            <w:rPr>
              <w:rFonts w:eastAsiaTheme="minorEastAsia" w:cs="Arial"/>
              <w:noProof/>
              <w:szCs w:val="24"/>
              <w:lang w:val="es-CO" w:eastAsia="es-CO"/>
            </w:rPr>
          </w:pPr>
          <w:hyperlink w:anchor="_Toc198131816" w:history="1">
            <w:r w:rsidR="00236DDC" w:rsidRPr="00236DDC">
              <w:rPr>
                <w:rStyle w:val="Hipervnculo"/>
                <w:rFonts w:eastAsia="Aptos" w:cs="Arial"/>
                <w:noProof/>
                <w:szCs w:val="24"/>
              </w:rPr>
              <w:t>9.</w:t>
            </w:r>
            <w:r w:rsidR="00812932">
              <w:rPr>
                <w:rFonts w:eastAsiaTheme="minorEastAsia" w:cs="Arial"/>
                <w:noProof/>
                <w:szCs w:val="24"/>
                <w:lang w:val="es-CO" w:eastAsia="es-CO"/>
              </w:rPr>
              <w:t xml:space="preserve"> </w:t>
            </w:r>
            <w:r w:rsidR="00236DDC" w:rsidRPr="00236DDC">
              <w:rPr>
                <w:rStyle w:val="Hipervnculo"/>
                <w:rFonts w:eastAsia="Aptos" w:cs="Arial"/>
                <w:noProof/>
                <w:szCs w:val="24"/>
              </w:rPr>
              <w:t>REGISTRO DEL PROYECTO EN EL SISTEMA DE INFORMACIÓN DE COOPERACIÓN INTERNACIONAL CÍCLOPE</w:t>
            </w:r>
            <w:r w:rsidR="00236DDC" w:rsidRPr="00236DDC">
              <w:rPr>
                <w:rFonts w:cs="Arial"/>
                <w:noProof/>
                <w:webHidden/>
                <w:szCs w:val="24"/>
              </w:rPr>
              <w:tab/>
            </w:r>
            <w:r w:rsidR="00236DDC" w:rsidRPr="00236DDC">
              <w:rPr>
                <w:rFonts w:cs="Arial"/>
                <w:noProof/>
                <w:webHidden/>
                <w:szCs w:val="24"/>
              </w:rPr>
              <w:fldChar w:fldCharType="begin"/>
            </w:r>
            <w:r w:rsidR="00236DDC" w:rsidRPr="00236DDC">
              <w:rPr>
                <w:rFonts w:cs="Arial"/>
                <w:noProof/>
                <w:webHidden/>
                <w:szCs w:val="24"/>
              </w:rPr>
              <w:instrText xml:space="preserve"> PAGEREF _Toc198131816 \h </w:instrText>
            </w:r>
            <w:r w:rsidR="00236DDC" w:rsidRPr="00236DDC">
              <w:rPr>
                <w:rFonts w:cs="Arial"/>
                <w:noProof/>
                <w:webHidden/>
                <w:szCs w:val="24"/>
              </w:rPr>
            </w:r>
            <w:r w:rsidR="00236DDC" w:rsidRPr="00236DDC">
              <w:rPr>
                <w:rFonts w:cs="Arial"/>
                <w:noProof/>
                <w:webHidden/>
                <w:szCs w:val="24"/>
              </w:rPr>
              <w:fldChar w:fldCharType="separate"/>
            </w:r>
            <w:r w:rsidR="00236DDC" w:rsidRPr="00236DDC">
              <w:rPr>
                <w:rFonts w:cs="Arial"/>
                <w:noProof/>
                <w:webHidden/>
                <w:szCs w:val="24"/>
              </w:rPr>
              <w:t>14</w:t>
            </w:r>
            <w:r w:rsidR="00236DDC" w:rsidRPr="00236DDC">
              <w:rPr>
                <w:rFonts w:cs="Arial"/>
                <w:noProof/>
                <w:webHidden/>
                <w:szCs w:val="24"/>
              </w:rPr>
              <w:fldChar w:fldCharType="end"/>
            </w:r>
          </w:hyperlink>
        </w:p>
        <w:p w14:paraId="16B02C91" w14:textId="7E3AFEA8" w:rsidR="00236DDC" w:rsidRPr="00236DDC" w:rsidRDefault="00F75292">
          <w:pPr>
            <w:pStyle w:val="TDC1"/>
            <w:rPr>
              <w:rFonts w:eastAsiaTheme="minorEastAsia" w:cs="Arial"/>
              <w:noProof/>
              <w:szCs w:val="24"/>
              <w:lang w:val="es-CO" w:eastAsia="es-CO"/>
            </w:rPr>
          </w:pPr>
          <w:hyperlink w:anchor="_Toc198131817" w:history="1">
            <w:r w:rsidR="00236DDC" w:rsidRPr="00236DDC">
              <w:rPr>
                <w:rStyle w:val="Hipervnculo"/>
                <w:rFonts w:eastAsia="Aptos" w:cs="Arial"/>
                <w:noProof/>
                <w:szCs w:val="24"/>
              </w:rPr>
              <w:t>10.</w:t>
            </w:r>
            <w:r w:rsidR="00812932">
              <w:rPr>
                <w:rFonts w:eastAsiaTheme="minorEastAsia" w:cs="Arial"/>
                <w:noProof/>
                <w:szCs w:val="24"/>
                <w:lang w:val="es-CO" w:eastAsia="es-CO"/>
              </w:rPr>
              <w:t xml:space="preserve"> </w:t>
            </w:r>
            <w:r w:rsidR="00236DDC" w:rsidRPr="00236DDC">
              <w:rPr>
                <w:rStyle w:val="Hipervnculo"/>
                <w:rFonts w:eastAsia="Aptos" w:cs="Arial"/>
                <w:noProof/>
                <w:szCs w:val="24"/>
              </w:rPr>
              <w:t>COMO SOLICITAR UN CUC</w:t>
            </w:r>
            <w:r w:rsidR="00236DDC" w:rsidRPr="00236DDC">
              <w:rPr>
                <w:rFonts w:cs="Arial"/>
                <w:noProof/>
                <w:webHidden/>
                <w:szCs w:val="24"/>
              </w:rPr>
              <w:tab/>
            </w:r>
            <w:r w:rsidR="00236DDC" w:rsidRPr="00236DDC">
              <w:rPr>
                <w:rFonts w:cs="Arial"/>
                <w:noProof/>
                <w:webHidden/>
                <w:szCs w:val="24"/>
              </w:rPr>
              <w:fldChar w:fldCharType="begin"/>
            </w:r>
            <w:r w:rsidR="00236DDC" w:rsidRPr="00236DDC">
              <w:rPr>
                <w:rFonts w:cs="Arial"/>
                <w:noProof/>
                <w:webHidden/>
                <w:szCs w:val="24"/>
              </w:rPr>
              <w:instrText xml:space="preserve"> PAGEREF _Toc198131817 \h </w:instrText>
            </w:r>
            <w:r w:rsidR="00236DDC" w:rsidRPr="00236DDC">
              <w:rPr>
                <w:rFonts w:cs="Arial"/>
                <w:noProof/>
                <w:webHidden/>
                <w:szCs w:val="24"/>
              </w:rPr>
            </w:r>
            <w:r w:rsidR="00236DDC" w:rsidRPr="00236DDC">
              <w:rPr>
                <w:rFonts w:cs="Arial"/>
                <w:noProof/>
                <w:webHidden/>
                <w:szCs w:val="24"/>
              </w:rPr>
              <w:fldChar w:fldCharType="separate"/>
            </w:r>
            <w:r w:rsidR="00236DDC" w:rsidRPr="00236DDC">
              <w:rPr>
                <w:rFonts w:cs="Arial"/>
                <w:noProof/>
                <w:webHidden/>
                <w:szCs w:val="24"/>
              </w:rPr>
              <w:t>16</w:t>
            </w:r>
            <w:r w:rsidR="00236DDC" w:rsidRPr="00236DDC">
              <w:rPr>
                <w:rFonts w:cs="Arial"/>
                <w:noProof/>
                <w:webHidden/>
                <w:szCs w:val="24"/>
              </w:rPr>
              <w:fldChar w:fldCharType="end"/>
            </w:r>
          </w:hyperlink>
        </w:p>
        <w:p w14:paraId="7FAA6E45" w14:textId="4D8B0134" w:rsidR="00236DDC" w:rsidRPr="00236DDC" w:rsidRDefault="00F75292">
          <w:pPr>
            <w:pStyle w:val="TDC1"/>
            <w:rPr>
              <w:rFonts w:eastAsiaTheme="minorEastAsia" w:cs="Arial"/>
              <w:noProof/>
              <w:szCs w:val="24"/>
              <w:lang w:val="es-CO" w:eastAsia="es-CO"/>
            </w:rPr>
          </w:pPr>
          <w:hyperlink w:anchor="_Toc198131818" w:history="1">
            <w:r w:rsidR="00236DDC" w:rsidRPr="00236DDC">
              <w:rPr>
                <w:rStyle w:val="Hipervnculo"/>
                <w:rFonts w:cs="Arial"/>
                <w:noProof/>
                <w:szCs w:val="24"/>
              </w:rPr>
              <w:t>11.</w:t>
            </w:r>
            <w:r w:rsidR="00812932">
              <w:rPr>
                <w:rFonts w:eastAsiaTheme="minorEastAsia" w:cs="Arial"/>
                <w:noProof/>
                <w:szCs w:val="24"/>
                <w:lang w:val="es-CO" w:eastAsia="es-CO"/>
              </w:rPr>
              <w:t xml:space="preserve"> </w:t>
            </w:r>
            <w:r w:rsidR="00236DDC" w:rsidRPr="00236DDC">
              <w:rPr>
                <w:rStyle w:val="Hipervnculo"/>
                <w:rFonts w:cs="Arial"/>
                <w:noProof/>
                <w:szCs w:val="24"/>
              </w:rPr>
              <w:t>FORMATOS PARA EL TRÁMITE DE SOLICITUD</w:t>
            </w:r>
            <w:r w:rsidR="00236DDC" w:rsidRPr="00236DDC">
              <w:rPr>
                <w:rFonts w:cs="Arial"/>
                <w:noProof/>
                <w:webHidden/>
                <w:szCs w:val="24"/>
              </w:rPr>
              <w:tab/>
            </w:r>
            <w:r w:rsidR="00236DDC" w:rsidRPr="00236DDC">
              <w:rPr>
                <w:rFonts w:cs="Arial"/>
                <w:noProof/>
                <w:webHidden/>
                <w:szCs w:val="24"/>
              </w:rPr>
              <w:fldChar w:fldCharType="begin"/>
            </w:r>
            <w:r w:rsidR="00236DDC" w:rsidRPr="00236DDC">
              <w:rPr>
                <w:rFonts w:cs="Arial"/>
                <w:noProof/>
                <w:webHidden/>
                <w:szCs w:val="24"/>
              </w:rPr>
              <w:instrText xml:space="preserve"> PAGEREF _Toc198131818 \h </w:instrText>
            </w:r>
            <w:r w:rsidR="00236DDC" w:rsidRPr="00236DDC">
              <w:rPr>
                <w:rFonts w:cs="Arial"/>
                <w:noProof/>
                <w:webHidden/>
                <w:szCs w:val="24"/>
              </w:rPr>
            </w:r>
            <w:r w:rsidR="00236DDC" w:rsidRPr="00236DDC">
              <w:rPr>
                <w:rFonts w:cs="Arial"/>
                <w:noProof/>
                <w:webHidden/>
                <w:szCs w:val="24"/>
              </w:rPr>
              <w:fldChar w:fldCharType="separate"/>
            </w:r>
            <w:r w:rsidR="00236DDC" w:rsidRPr="00236DDC">
              <w:rPr>
                <w:rFonts w:cs="Arial"/>
                <w:noProof/>
                <w:webHidden/>
                <w:szCs w:val="24"/>
              </w:rPr>
              <w:t>17</w:t>
            </w:r>
            <w:r w:rsidR="00236DDC" w:rsidRPr="00236DDC">
              <w:rPr>
                <w:rFonts w:cs="Arial"/>
                <w:noProof/>
                <w:webHidden/>
                <w:szCs w:val="24"/>
              </w:rPr>
              <w:fldChar w:fldCharType="end"/>
            </w:r>
          </w:hyperlink>
        </w:p>
        <w:p w14:paraId="485544BA" w14:textId="1896C30A" w:rsidR="00236DDC" w:rsidRPr="00236DDC" w:rsidRDefault="00F75292">
          <w:pPr>
            <w:pStyle w:val="TDC2"/>
            <w:tabs>
              <w:tab w:val="left" w:pos="1100"/>
            </w:tabs>
            <w:rPr>
              <w:rFonts w:ascii="Arial" w:eastAsiaTheme="minorEastAsia" w:hAnsi="Arial" w:cs="Arial"/>
              <w:noProof/>
              <w:sz w:val="24"/>
              <w:szCs w:val="24"/>
              <w:lang w:eastAsia="es-CO"/>
            </w:rPr>
          </w:pPr>
          <w:hyperlink w:anchor="_Toc198131819" w:history="1">
            <w:r w:rsidR="00236DDC" w:rsidRPr="00236DDC">
              <w:rPr>
                <w:rStyle w:val="Hipervnculo"/>
                <w:rFonts w:ascii="Arial" w:hAnsi="Arial" w:cs="Arial"/>
                <w:noProof/>
                <w:sz w:val="24"/>
                <w:szCs w:val="24"/>
                <w:lang w:val="es-ES"/>
              </w:rPr>
              <w:t>11.1.</w:t>
            </w:r>
            <w:r w:rsidR="00812932">
              <w:rPr>
                <w:rFonts w:ascii="Arial" w:eastAsiaTheme="minorEastAsia" w:hAnsi="Arial" w:cs="Arial"/>
                <w:noProof/>
                <w:sz w:val="24"/>
                <w:szCs w:val="24"/>
                <w:lang w:eastAsia="es-CO"/>
              </w:rPr>
              <w:t xml:space="preserve"> </w:t>
            </w:r>
            <w:r w:rsidR="00236DDC" w:rsidRPr="00236DDC">
              <w:rPr>
                <w:rStyle w:val="Hipervnculo"/>
                <w:rFonts w:ascii="Arial" w:hAnsi="Arial" w:cs="Arial"/>
                <w:noProof/>
                <w:sz w:val="24"/>
                <w:szCs w:val="24"/>
                <w:lang w:val="es-ES"/>
              </w:rPr>
              <w:t xml:space="preserve">Formato 1. Modelo de </w:t>
            </w:r>
            <w:r w:rsidR="000749F9">
              <w:rPr>
                <w:rStyle w:val="Hipervnculo"/>
                <w:rFonts w:ascii="Arial" w:hAnsi="Arial" w:cs="Arial"/>
                <w:noProof/>
                <w:sz w:val="24"/>
                <w:szCs w:val="24"/>
                <w:lang w:val="es-ES"/>
              </w:rPr>
              <w:t>o</w:t>
            </w:r>
            <w:r w:rsidR="00236DDC" w:rsidRPr="00236DDC">
              <w:rPr>
                <w:rStyle w:val="Hipervnculo"/>
                <w:rFonts w:ascii="Arial" w:hAnsi="Arial" w:cs="Arial"/>
                <w:noProof/>
                <w:sz w:val="24"/>
                <w:szCs w:val="24"/>
                <w:lang w:val="es-ES"/>
              </w:rPr>
              <w:t xml:space="preserve">ficio de </w:t>
            </w:r>
            <w:r w:rsidR="000749F9">
              <w:rPr>
                <w:rStyle w:val="Hipervnculo"/>
                <w:rFonts w:ascii="Arial" w:hAnsi="Arial" w:cs="Arial"/>
                <w:noProof/>
                <w:sz w:val="24"/>
                <w:szCs w:val="24"/>
                <w:lang w:val="es-ES"/>
              </w:rPr>
              <w:t>s</w:t>
            </w:r>
            <w:r w:rsidR="00236DDC" w:rsidRPr="00236DDC">
              <w:rPr>
                <w:rStyle w:val="Hipervnculo"/>
                <w:rFonts w:ascii="Arial" w:hAnsi="Arial" w:cs="Arial"/>
                <w:noProof/>
                <w:sz w:val="24"/>
                <w:szCs w:val="24"/>
                <w:lang w:val="es-ES"/>
              </w:rPr>
              <w:t xml:space="preserve">olicitud de </w:t>
            </w:r>
            <w:r w:rsidR="000749F9">
              <w:rPr>
                <w:rStyle w:val="Hipervnculo"/>
                <w:rFonts w:ascii="Arial" w:hAnsi="Arial" w:cs="Arial"/>
                <w:noProof/>
                <w:sz w:val="24"/>
                <w:szCs w:val="24"/>
                <w:lang w:val="es-ES"/>
              </w:rPr>
              <w:t>p</w:t>
            </w:r>
            <w:r w:rsidR="00236DDC" w:rsidRPr="00236DDC">
              <w:rPr>
                <w:rStyle w:val="Hipervnculo"/>
                <w:rFonts w:ascii="Arial" w:hAnsi="Arial" w:cs="Arial"/>
                <w:noProof/>
                <w:sz w:val="24"/>
                <w:szCs w:val="24"/>
                <w:lang w:val="es-ES"/>
              </w:rPr>
              <w:t>riorización</w:t>
            </w:r>
            <w:r w:rsidR="00236DDC" w:rsidRPr="00236DDC">
              <w:rPr>
                <w:rFonts w:ascii="Arial" w:hAnsi="Arial" w:cs="Arial"/>
                <w:noProof/>
                <w:webHidden/>
                <w:sz w:val="24"/>
                <w:szCs w:val="24"/>
              </w:rPr>
              <w:tab/>
            </w:r>
            <w:r w:rsidR="00236DDC" w:rsidRPr="00236DDC">
              <w:rPr>
                <w:rFonts w:ascii="Arial" w:hAnsi="Arial" w:cs="Arial"/>
                <w:noProof/>
                <w:webHidden/>
                <w:sz w:val="24"/>
                <w:szCs w:val="24"/>
              </w:rPr>
              <w:fldChar w:fldCharType="begin"/>
            </w:r>
            <w:r w:rsidR="00236DDC" w:rsidRPr="00236DDC">
              <w:rPr>
                <w:rFonts w:ascii="Arial" w:hAnsi="Arial" w:cs="Arial"/>
                <w:noProof/>
                <w:webHidden/>
                <w:sz w:val="24"/>
                <w:szCs w:val="24"/>
              </w:rPr>
              <w:instrText xml:space="preserve"> PAGEREF _Toc198131819 \h </w:instrText>
            </w:r>
            <w:r w:rsidR="00236DDC" w:rsidRPr="00236DDC">
              <w:rPr>
                <w:rFonts w:ascii="Arial" w:hAnsi="Arial" w:cs="Arial"/>
                <w:noProof/>
                <w:webHidden/>
                <w:sz w:val="24"/>
                <w:szCs w:val="24"/>
              </w:rPr>
            </w:r>
            <w:r w:rsidR="00236DDC" w:rsidRPr="00236DDC">
              <w:rPr>
                <w:rFonts w:ascii="Arial" w:hAnsi="Arial" w:cs="Arial"/>
                <w:noProof/>
                <w:webHidden/>
                <w:sz w:val="24"/>
                <w:szCs w:val="24"/>
              </w:rPr>
              <w:fldChar w:fldCharType="separate"/>
            </w:r>
            <w:r w:rsidR="00236DDC" w:rsidRPr="00236DDC">
              <w:rPr>
                <w:rFonts w:ascii="Arial" w:hAnsi="Arial" w:cs="Arial"/>
                <w:noProof/>
                <w:webHidden/>
                <w:sz w:val="24"/>
                <w:szCs w:val="24"/>
              </w:rPr>
              <w:t>17</w:t>
            </w:r>
            <w:r w:rsidR="00236DDC" w:rsidRPr="00236DDC">
              <w:rPr>
                <w:rFonts w:ascii="Arial" w:hAnsi="Arial" w:cs="Arial"/>
                <w:noProof/>
                <w:webHidden/>
                <w:sz w:val="24"/>
                <w:szCs w:val="24"/>
              </w:rPr>
              <w:fldChar w:fldCharType="end"/>
            </w:r>
          </w:hyperlink>
        </w:p>
        <w:p w14:paraId="0A3A708F" w14:textId="4A467FB0" w:rsidR="00236DDC" w:rsidRPr="00236DDC" w:rsidRDefault="00F75292">
          <w:pPr>
            <w:pStyle w:val="TDC2"/>
            <w:tabs>
              <w:tab w:val="left" w:pos="1100"/>
            </w:tabs>
            <w:rPr>
              <w:rFonts w:ascii="Arial" w:eastAsiaTheme="minorEastAsia" w:hAnsi="Arial" w:cs="Arial"/>
              <w:noProof/>
              <w:sz w:val="24"/>
              <w:szCs w:val="24"/>
              <w:lang w:eastAsia="es-CO"/>
            </w:rPr>
          </w:pPr>
          <w:hyperlink w:anchor="_Toc198131820" w:history="1">
            <w:r w:rsidR="00236DDC" w:rsidRPr="00236DDC">
              <w:rPr>
                <w:rStyle w:val="Hipervnculo"/>
                <w:rFonts w:ascii="Arial" w:hAnsi="Arial" w:cs="Arial"/>
                <w:noProof/>
                <w:sz w:val="24"/>
                <w:szCs w:val="24"/>
                <w:lang w:val="es-ES"/>
              </w:rPr>
              <w:t>11.2.</w:t>
            </w:r>
            <w:r w:rsidR="00812932">
              <w:rPr>
                <w:rFonts w:ascii="Arial" w:eastAsiaTheme="minorEastAsia" w:hAnsi="Arial" w:cs="Arial"/>
                <w:noProof/>
                <w:sz w:val="24"/>
                <w:szCs w:val="24"/>
                <w:lang w:eastAsia="es-CO"/>
              </w:rPr>
              <w:t xml:space="preserve"> </w:t>
            </w:r>
            <w:r w:rsidR="00236DDC" w:rsidRPr="00236DDC">
              <w:rPr>
                <w:rStyle w:val="Hipervnculo"/>
                <w:rFonts w:ascii="Arial" w:hAnsi="Arial" w:cs="Arial"/>
                <w:noProof/>
                <w:sz w:val="24"/>
                <w:szCs w:val="24"/>
                <w:lang w:val="es-ES"/>
              </w:rPr>
              <w:t xml:space="preserve">Formato 2. Perfil del </w:t>
            </w:r>
            <w:r w:rsidR="000749F9">
              <w:rPr>
                <w:rStyle w:val="Hipervnculo"/>
                <w:rFonts w:ascii="Arial" w:hAnsi="Arial" w:cs="Arial"/>
                <w:noProof/>
                <w:sz w:val="24"/>
                <w:szCs w:val="24"/>
                <w:lang w:val="es-ES"/>
              </w:rPr>
              <w:t>p</w:t>
            </w:r>
            <w:r w:rsidR="00236DDC" w:rsidRPr="00236DDC">
              <w:rPr>
                <w:rStyle w:val="Hipervnculo"/>
                <w:rFonts w:ascii="Arial" w:hAnsi="Arial" w:cs="Arial"/>
                <w:noProof/>
                <w:sz w:val="24"/>
                <w:szCs w:val="24"/>
                <w:lang w:val="es-ES"/>
              </w:rPr>
              <w:t>royecto</w:t>
            </w:r>
            <w:r w:rsidR="00236DDC" w:rsidRPr="00236DDC">
              <w:rPr>
                <w:rFonts w:ascii="Arial" w:hAnsi="Arial" w:cs="Arial"/>
                <w:noProof/>
                <w:webHidden/>
                <w:sz w:val="24"/>
                <w:szCs w:val="24"/>
              </w:rPr>
              <w:tab/>
            </w:r>
            <w:r w:rsidR="00236DDC" w:rsidRPr="00236DDC">
              <w:rPr>
                <w:rFonts w:ascii="Arial" w:hAnsi="Arial" w:cs="Arial"/>
                <w:noProof/>
                <w:webHidden/>
                <w:sz w:val="24"/>
                <w:szCs w:val="24"/>
              </w:rPr>
              <w:fldChar w:fldCharType="begin"/>
            </w:r>
            <w:r w:rsidR="00236DDC" w:rsidRPr="00236DDC">
              <w:rPr>
                <w:rFonts w:ascii="Arial" w:hAnsi="Arial" w:cs="Arial"/>
                <w:noProof/>
                <w:webHidden/>
                <w:sz w:val="24"/>
                <w:szCs w:val="24"/>
              </w:rPr>
              <w:instrText xml:space="preserve"> PAGEREF _Toc198131820 \h </w:instrText>
            </w:r>
            <w:r w:rsidR="00236DDC" w:rsidRPr="00236DDC">
              <w:rPr>
                <w:rFonts w:ascii="Arial" w:hAnsi="Arial" w:cs="Arial"/>
                <w:noProof/>
                <w:webHidden/>
                <w:sz w:val="24"/>
                <w:szCs w:val="24"/>
              </w:rPr>
            </w:r>
            <w:r w:rsidR="00236DDC" w:rsidRPr="00236DDC">
              <w:rPr>
                <w:rFonts w:ascii="Arial" w:hAnsi="Arial" w:cs="Arial"/>
                <w:noProof/>
                <w:webHidden/>
                <w:sz w:val="24"/>
                <w:szCs w:val="24"/>
              </w:rPr>
              <w:fldChar w:fldCharType="separate"/>
            </w:r>
            <w:r w:rsidR="00236DDC" w:rsidRPr="00236DDC">
              <w:rPr>
                <w:rFonts w:ascii="Arial" w:hAnsi="Arial" w:cs="Arial"/>
                <w:noProof/>
                <w:webHidden/>
                <w:sz w:val="24"/>
                <w:szCs w:val="24"/>
              </w:rPr>
              <w:t>19</w:t>
            </w:r>
            <w:r w:rsidR="00236DDC" w:rsidRPr="00236DDC">
              <w:rPr>
                <w:rFonts w:ascii="Arial" w:hAnsi="Arial" w:cs="Arial"/>
                <w:noProof/>
                <w:webHidden/>
                <w:sz w:val="24"/>
                <w:szCs w:val="24"/>
              </w:rPr>
              <w:fldChar w:fldCharType="end"/>
            </w:r>
          </w:hyperlink>
        </w:p>
        <w:p w14:paraId="7EFCE162" w14:textId="4619E678" w:rsidR="00236DDC" w:rsidRPr="00236DDC" w:rsidRDefault="00F75292">
          <w:pPr>
            <w:pStyle w:val="TDC2"/>
            <w:tabs>
              <w:tab w:val="left" w:pos="1100"/>
            </w:tabs>
            <w:rPr>
              <w:rFonts w:ascii="Arial" w:eastAsiaTheme="minorEastAsia" w:hAnsi="Arial" w:cs="Arial"/>
              <w:noProof/>
              <w:sz w:val="24"/>
              <w:szCs w:val="24"/>
              <w:lang w:eastAsia="es-CO"/>
            </w:rPr>
          </w:pPr>
          <w:hyperlink w:anchor="_Toc198131821" w:history="1">
            <w:r w:rsidR="00236DDC" w:rsidRPr="00236DDC">
              <w:rPr>
                <w:rStyle w:val="Hipervnculo"/>
                <w:rFonts w:ascii="Arial" w:hAnsi="Arial" w:cs="Arial"/>
                <w:noProof/>
                <w:sz w:val="24"/>
                <w:szCs w:val="24"/>
                <w:lang w:val="es-ES"/>
              </w:rPr>
              <w:t>11.3.</w:t>
            </w:r>
            <w:r w:rsidR="00812932">
              <w:rPr>
                <w:rFonts w:ascii="Arial" w:eastAsiaTheme="minorEastAsia" w:hAnsi="Arial" w:cs="Arial"/>
                <w:noProof/>
                <w:sz w:val="24"/>
                <w:szCs w:val="24"/>
                <w:lang w:eastAsia="es-CO"/>
              </w:rPr>
              <w:t xml:space="preserve"> </w:t>
            </w:r>
            <w:r w:rsidR="00236DDC" w:rsidRPr="00236DDC">
              <w:rPr>
                <w:rStyle w:val="Hipervnculo"/>
                <w:rFonts w:ascii="Arial" w:hAnsi="Arial" w:cs="Arial"/>
                <w:noProof/>
                <w:sz w:val="24"/>
                <w:szCs w:val="24"/>
                <w:lang w:val="es-ES"/>
              </w:rPr>
              <w:t xml:space="preserve">Formato 3. Formulario </w:t>
            </w:r>
            <w:r w:rsidR="000749F9">
              <w:rPr>
                <w:rStyle w:val="Hipervnculo"/>
                <w:rFonts w:ascii="Arial" w:hAnsi="Arial" w:cs="Arial"/>
                <w:noProof/>
                <w:sz w:val="24"/>
                <w:szCs w:val="24"/>
                <w:lang w:val="es-ES"/>
              </w:rPr>
              <w:t>c</w:t>
            </w:r>
            <w:r w:rsidR="00236DDC" w:rsidRPr="00236DDC">
              <w:rPr>
                <w:rStyle w:val="Hipervnculo"/>
                <w:rFonts w:ascii="Arial" w:hAnsi="Arial" w:cs="Arial"/>
                <w:noProof/>
                <w:sz w:val="24"/>
                <w:szCs w:val="24"/>
                <w:lang w:val="es-ES"/>
              </w:rPr>
              <w:t xml:space="preserve">oncepto de </w:t>
            </w:r>
            <w:r w:rsidR="000749F9">
              <w:rPr>
                <w:rStyle w:val="Hipervnculo"/>
                <w:rFonts w:ascii="Arial" w:hAnsi="Arial" w:cs="Arial"/>
                <w:noProof/>
                <w:sz w:val="24"/>
                <w:szCs w:val="24"/>
                <w:lang w:val="es-ES"/>
              </w:rPr>
              <w:t>u</w:t>
            </w:r>
            <w:r w:rsidR="00236DDC" w:rsidRPr="00236DDC">
              <w:rPr>
                <w:rStyle w:val="Hipervnculo"/>
                <w:rFonts w:ascii="Arial" w:hAnsi="Arial" w:cs="Arial"/>
                <w:noProof/>
                <w:sz w:val="24"/>
                <w:szCs w:val="24"/>
                <w:lang w:val="es-ES"/>
              </w:rPr>
              <w:t xml:space="preserve">tilidad </w:t>
            </w:r>
            <w:r w:rsidR="000749F9">
              <w:rPr>
                <w:rStyle w:val="Hipervnculo"/>
                <w:rFonts w:ascii="Arial" w:hAnsi="Arial" w:cs="Arial"/>
                <w:noProof/>
                <w:sz w:val="24"/>
                <w:szCs w:val="24"/>
                <w:lang w:val="es-ES"/>
              </w:rPr>
              <w:t>c</w:t>
            </w:r>
            <w:r w:rsidR="00236DDC" w:rsidRPr="00236DDC">
              <w:rPr>
                <w:rStyle w:val="Hipervnculo"/>
                <w:rFonts w:ascii="Arial" w:hAnsi="Arial" w:cs="Arial"/>
                <w:noProof/>
                <w:sz w:val="24"/>
                <w:szCs w:val="24"/>
                <w:lang w:val="es-ES"/>
              </w:rPr>
              <w:t>omún</w:t>
            </w:r>
            <w:r w:rsidR="00236DDC" w:rsidRPr="00236DDC">
              <w:rPr>
                <w:rFonts w:ascii="Arial" w:hAnsi="Arial" w:cs="Arial"/>
                <w:noProof/>
                <w:webHidden/>
                <w:sz w:val="24"/>
                <w:szCs w:val="24"/>
              </w:rPr>
              <w:tab/>
            </w:r>
            <w:r w:rsidR="00236DDC" w:rsidRPr="00236DDC">
              <w:rPr>
                <w:rFonts w:ascii="Arial" w:hAnsi="Arial" w:cs="Arial"/>
                <w:noProof/>
                <w:webHidden/>
                <w:sz w:val="24"/>
                <w:szCs w:val="24"/>
              </w:rPr>
              <w:fldChar w:fldCharType="begin"/>
            </w:r>
            <w:r w:rsidR="00236DDC" w:rsidRPr="00236DDC">
              <w:rPr>
                <w:rFonts w:ascii="Arial" w:hAnsi="Arial" w:cs="Arial"/>
                <w:noProof/>
                <w:webHidden/>
                <w:sz w:val="24"/>
                <w:szCs w:val="24"/>
              </w:rPr>
              <w:instrText xml:space="preserve"> PAGEREF _Toc198131821 \h </w:instrText>
            </w:r>
            <w:r w:rsidR="00236DDC" w:rsidRPr="00236DDC">
              <w:rPr>
                <w:rFonts w:ascii="Arial" w:hAnsi="Arial" w:cs="Arial"/>
                <w:noProof/>
                <w:webHidden/>
                <w:sz w:val="24"/>
                <w:szCs w:val="24"/>
              </w:rPr>
            </w:r>
            <w:r w:rsidR="00236DDC" w:rsidRPr="00236DDC">
              <w:rPr>
                <w:rFonts w:ascii="Arial" w:hAnsi="Arial" w:cs="Arial"/>
                <w:noProof/>
                <w:webHidden/>
                <w:sz w:val="24"/>
                <w:szCs w:val="24"/>
              </w:rPr>
              <w:fldChar w:fldCharType="separate"/>
            </w:r>
            <w:r w:rsidR="00236DDC" w:rsidRPr="00236DDC">
              <w:rPr>
                <w:rFonts w:ascii="Arial" w:hAnsi="Arial" w:cs="Arial"/>
                <w:noProof/>
                <w:webHidden/>
                <w:sz w:val="24"/>
                <w:szCs w:val="24"/>
              </w:rPr>
              <w:t>20</w:t>
            </w:r>
            <w:r w:rsidR="00236DDC" w:rsidRPr="00236DDC">
              <w:rPr>
                <w:rFonts w:ascii="Arial" w:hAnsi="Arial" w:cs="Arial"/>
                <w:noProof/>
                <w:webHidden/>
                <w:sz w:val="24"/>
                <w:szCs w:val="24"/>
              </w:rPr>
              <w:fldChar w:fldCharType="end"/>
            </w:r>
          </w:hyperlink>
        </w:p>
        <w:p w14:paraId="465F58B9" w14:textId="7DC16E05" w:rsidR="00236DDC" w:rsidRPr="00236DDC" w:rsidRDefault="00F75292">
          <w:pPr>
            <w:pStyle w:val="TDC1"/>
            <w:rPr>
              <w:rFonts w:eastAsiaTheme="minorEastAsia" w:cs="Arial"/>
              <w:noProof/>
              <w:szCs w:val="24"/>
              <w:lang w:val="es-CO" w:eastAsia="es-CO"/>
            </w:rPr>
          </w:pPr>
          <w:hyperlink w:anchor="_Toc198131822" w:history="1">
            <w:r w:rsidR="00236DDC" w:rsidRPr="00236DDC">
              <w:rPr>
                <w:rStyle w:val="Hipervnculo"/>
                <w:rFonts w:cs="Arial"/>
                <w:noProof/>
                <w:szCs w:val="24"/>
              </w:rPr>
              <w:t>12.</w:t>
            </w:r>
            <w:r w:rsidR="00236DDC" w:rsidRPr="00236DDC">
              <w:rPr>
                <w:rFonts w:eastAsiaTheme="minorEastAsia" w:cs="Arial"/>
                <w:noProof/>
                <w:szCs w:val="24"/>
                <w:lang w:val="es-CO" w:eastAsia="es-CO"/>
              </w:rPr>
              <w:tab/>
            </w:r>
            <w:r w:rsidR="00236DDC" w:rsidRPr="00236DDC">
              <w:rPr>
                <w:rStyle w:val="Hipervnculo"/>
                <w:rFonts w:cs="Arial"/>
                <w:noProof/>
                <w:szCs w:val="24"/>
              </w:rPr>
              <w:t>CONTROL DE CAMBIOS</w:t>
            </w:r>
            <w:r w:rsidR="00236DDC" w:rsidRPr="00236DDC">
              <w:rPr>
                <w:rFonts w:cs="Arial"/>
                <w:noProof/>
                <w:webHidden/>
                <w:szCs w:val="24"/>
              </w:rPr>
              <w:tab/>
            </w:r>
            <w:r w:rsidR="00236DDC" w:rsidRPr="00236DDC">
              <w:rPr>
                <w:rFonts w:cs="Arial"/>
                <w:noProof/>
                <w:webHidden/>
                <w:szCs w:val="24"/>
              </w:rPr>
              <w:fldChar w:fldCharType="begin"/>
            </w:r>
            <w:r w:rsidR="00236DDC" w:rsidRPr="00236DDC">
              <w:rPr>
                <w:rFonts w:cs="Arial"/>
                <w:noProof/>
                <w:webHidden/>
                <w:szCs w:val="24"/>
              </w:rPr>
              <w:instrText xml:space="preserve"> PAGEREF _Toc198131822 \h </w:instrText>
            </w:r>
            <w:r w:rsidR="00236DDC" w:rsidRPr="00236DDC">
              <w:rPr>
                <w:rFonts w:cs="Arial"/>
                <w:noProof/>
                <w:webHidden/>
                <w:szCs w:val="24"/>
              </w:rPr>
            </w:r>
            <w:r w:rsidR="00236DDC" w:rsidRPr="00236DDC">
              <w:rPr>
                <w:rFonts w:cs="Arial"/>
                <w:noProof/>
                <w:webHidden/>
                <w:szCs w:val="24"/>
              </w:rPr>
              <w:fldChar w:fldCharType="separate"/>
            </w:r>
            <w:r w:rsidR="00236DDC" w:rsidRPr="00236DDC">
              <w:rPr>
                <w:rFonts w:cs="Arial"/>
                <w:noProof/>
                <w:webHidden/>
                <w:szCs w:val="24"/>
              </w:rPr>
              <w:t>23</w:t>
            </w:r>
            <w:r w:rsidR="00236DDC" w:rsidRPr="00236DDC">
              <w:rPr>
                <w:rFonts w:cs="Arial"/>
                <w:noProof/>
                <w:webHidden/>
                <w:szCs w:val="24"/>
              </w:rPr>
              <w:fldChar w:fldCharType="end"/>
            </w:r>
          </w:hyperlink>
        </w:p>
        <w:p w14:paraId="39D4B1A6" w14:textId="52DB8F3E" w:rsidR="00AD4E98" w:rsidRPr="00236DDC" w:rsidRDefault="00AD4E98" w:rsidP="00236DDC">
          <w:pPr>
            <w:spacing w:after="0" w:line="360" w:lineRule="auto"/>
            <w:rPr>
              <w:rFonts w:ascii="Arial" w:hAnsi="Arial" w:cs="Arial"/>
              <w:sz w:val="24"/>
              <w:szCs w:val="24"/>
            </w:rPr>
          </w:pPr>
          <w:r w:rsidRPr="00236DDC">
            <w:rPr>
              <w:rFonts w:ascii="Arial" w:hAnsi="Arial" w:cs="Arial"/>
              <w:sz w:val="24"/>
              <w:szCs w:val="24"/>
              <w:lang w:val="es-ES"/>
            </w:rPr>
            <w:fldChar w:fldCharType="end"/>
          </w:r>
        </w:p>
      </w:sdtContent>
    </w:sdt>
    <w:p w14:paraId="5B9AFEBB" w14:textId="77777777" w:rsidR="00AD4E98" w:rsidRPr="00236DDC" w:rsidRDefault="00AD4E98" w:rsidP="00AD4E98">
      <w:pPr>
        <w:pStyle w:val="Ttulo1"/>
        <w:rPr>
          <w:rFonts w:ascii="Arial" w:hAnsi="Arial" w:cs="Arial"/>
          <w:sz w:val="24"/>
          <w:szCs w:val="24"/>
        </w:rPr>
      </w:pPr>
    </w:p>
    <w:p w14:paraId="628A26EB" w14:textId="77777777" w:rsidR="00AD4E98" w:rsidRPr="00236DDC" w:rsidRDefault="00AD4E98" w:rsidP="00AD4E98">
      <w:pPr>
        <w:pStyle w:val="Ttulo1"/>
        <w:rPr>
          <w:rFonts w:ascii="Arial" w:hAnsi="Arial" w:cs="Arial"/>
          <w:sz w:val="24"/>
          <w:szCs w:val="24"/>
        </w:rPr>
      </w:pPr>
    </w:p>
    <w:p w14:paraId="56A7D47E" w14:textId="77777777" w:rsidR="00AD4E98" w:rsidRPr="00236DDC" w:rsidRDefault="00AD4E98" w:rsidP="00AD4E98">
      <w:pPr>
        <w:pStyle w:val="Ttulo1"/>
        <w:rPr>
          <w:rFonts w:ascii="Arial" w:hAnsi="Arial" w:cs="Arial"/>
          <w:sz w:val="24"/>
          <w:szCs w:val="24"/>
        </w:rPr>
      </w:pPr>
    </w:p>
    <w:p w14:paraId="49FE6CF7" w14:textId="77777777" w:rsidR="00AD4E98" w:rsidRPr="00236DDC" w:rsidRDefault="00AD4E98" w:rsidP="00AD4E98">
      <w:pPr>
        <w:pStyle w:val="Ttulo1"/>
        <w:rPr>
          <w:rFonts w:ascii="Arial" w:hAnsi="Arial" w:cs="Arial"/>
          <w:sz w:val="24"/>
          <w:szCs w:val="24"/>
        </w:rPr>
      </w:pPr>
    </w:p>
    <w:p w14:paraId="641158C8" w14:textId="77777777" w:rsidR="00AD4E98" w:rsidRPr="00236DDC" w:rsidRDefault="00AD4E98" w:rsidP="00AD4E98">
      <w:pPr>
        <w:pStyle w:val="Ttulo1"/>
        <w:rPr>
          <w:rFonts w:ascii="Arial" w:hAnsi="Arial" w:cs="Arial"/>
          <w:sz w:val="24"/>
          <w:szCs w:val="24"/>
        </w:rPr>
      </w:pPr>
    </w:p>
    <w:p w14:paraId="5D6770AF" w14:textId="77777777" w:rsidR="00AD4E98" w:rsidRPr="00236DDC" w:rsidRDefault="00AD4E98" w:rsidP="00AD4E98">
      <w:pPr>
        <w:pStyle w:val="Ttulo1"/>
        <w:rPr>
          <w:rFonts w:ascii="Arial" w:hAnsi="Arial" w:cs="Arial"/>
          <w:sz w:val="24"/>
          <w:szCs w:val="24"/>
        </w:rPr>
      </w:pPr>
    </w:p>
    <w:p w14:paraId="0D575986" w14:textId="77777777" w:rsidR="00AD4E98" w:rsidRPr="00236DDC" w:rsidRDefault="00AD4E98" w:rsidP="00AD4E98">
      <w:pPr>
        <w:pStyle w:val="Ttulo1"/>
        <w:rPr>
          <w:rFonts w:ascii="Arial" w:hAnsi="Arial" w:cs="Arial"/>
          <w:sz w:val="24"/>
          <w:szCs w:val="24"/>
        </w:rPr>
      </w:pPr>
    </w:p>
    <w:p w14:paraId="5E334D92" w14:textId="7133CC74" w:rsidR="00AD4E98" w:rsidRPr="00236DDC" w:rsidRDefault="00AD4E98" w:rsidP="00AD4E98">
      <w:pPr>
        <w:pStyle w:val="Ttulo1"/>
        <w:rPr>
          <w:rFonts w:ascii="Arial" w:hAnsi="Arial" w:cs="Arial"/>
          <w:sz w:val="24"/>
          <w:szCs w:val="24"/>
        </w:rPr>
      </w:pPr>
    </w:p>
    <w:p w14:paraId="6B3765FD" w14:textId="215A5987" w:rsidR="00AD4E98" w:rsidRDefault="00AD4E98" w:rsidP="00AD4E98">
      <w:pPr>
        <w:rPr>
          <w:rFonts w:ascii="Arial" w:hAnsi="Arial" w:cs="Arial"/>
          <w:sz w:val="24"/>
          <w:szCs w:val="24"/>
        </w:rPr>
      </w:pPr>
    </w:p>
    <w:p w14:paraId="22295D85" w14:textId="27F58A1D" w:rsidR="00812932" w:rsidRDefault="00812932" w:rsidP="00AD4E98">
      <w:pPr>
        <w:rPr>
          <w:rFonts w:ascii="Arial" w:hAnsi="Arial" w:cs="Arial"/>
          <w:sz w:val="24"/>
          <w:szCs w:val="24"/>
        </w:rPr>
      </w:pPr>
    </w:p>
    <w:p w14:paraId="11C0495D" w14:textId="77777777" w:rsidR="00812932" w:rsidRPr="00236DDC" w:rsidRDefault="00812932" w:rsidP="00AD4E98">
      <w:pPr>
        <w:rPr>
          <w:rFonts w:ascii="Arial" w:hAnsi="Arial" w:cs="Arial"/>
          <w:sz w:val="24"/>
          <w:szCs w:val="24"/>
        </w:rPr>
      </w:pPr>
    </w:p>
    <w:p w14:paraId="1A64135F" w14:textId="25C63A90" w:rsidR="00AD4E98" w:rsidRPr="00812932" w:rsidRDefault="00AD4E98" w:rsidP="00AD4E98">
      <w:pPr>
        <w:pStyle w:val="Ttulo1"/>
        <w:numPr>
          <w:ilvl w:val="0"/>
          <w:numId w:val="32"/>
        </w:numPr>
        <w:spacing w:before="0" w:after="0" w:line="360" w:lineRule="auto"/>
        <w:ind w:left="284" w:hanging="284"/>
        <w:rPr>
          <w:rFonts w:ascii="Arial" w:hAnsi="Arial" w:cs="Arial"/>
          <w:b/>
          <w:bCs/>
          <w:color w:val="auto"/>
          <w:sz w:val="24"/>
          <w:szCs w:val="24"/>
        </w:rPr>
      </w:pPr>
      <w:bookmarkStart w:id="0" w:name="_Toc198131796"/>
      <w:r w:rsidRPr="00812932">
        <w:rPr>
          <w:rFonts w:ascii="Arial" w:hAnsi="Arial" w:cs="Arial"/>
          <w:b/>
          <w:bCs/>
          <w:color w:val="auto"/>
          <w:sz w:val="24"/>
          <w:szCs w:val="24"/>
        </w:rPr>
        <w:lastRenderedPageBreak/>
        <w:t>INTRODUCCIÓN</w:t>
      </w:r>
      <w:bookmarkEnd w:id="0"/>
    </w:p>
    <w:p w14:paraId="06A86464" w14:textId="77777777" w:rsidR="00D9317E" w:rsidRPr="001D1AC0" w:rsidRDefault="00AD4E98" w:rsidP="00AD4E98">
      <w:pPr>
        <w:spacing w:after="0" w:line="360" w:lineRule="auto"/>
        <w:rPr>
          <w:rFonts w:ascii="Arial" w:eastAsia="Franklin Gothic Book" w:hAnsi="Arial" w:cs="Arial"/>
          <w:sz w:val="24"/>
          <w:szCs w:val="24"/>
          <w:lang w:val="es-ES"/>
        </w:rPr>
      </w:pPr>
      <w:r w:rsidRPr="001D1AC0">
        <w:rPr>
          <w:rFonts w:ascii="Arial" w:eastAsia="Franklin Gothic Book" w:hAnsi="Arial" w:cs="Arial"/>
          <w:sz w:val="24"/>
          <w:szCs w:val="24"/>
          <w:lang w:val="es-ES"/>
        </w:rPr>
        <w:t>La Agencia Presidencial de Cooperación Internacional de Colombia, APC Colombia tiene como objetivo gestionar, orientar y coordinar técnicamente la cooperación internacional pública, privada, técnica y financiera no reembolsa</w:t>
      </w:r>
      <w:bookmarkStart w:id="1" w:name="_GoBack"/>
      <w:bookmarkEnd w:id="1"/>
      <w:r w:rsidRPr="001D1AC0">
        <w:rPr>
          <w:rFonts w:ascii="Arial" w:eastAsia="Franklin Gothic Book" w:hAnsi="Arial" w:cs="Arial"/>
          <w:sz w:val="24"/>
          <w:szCs w:val="24"/>
          <w:lang w:val="es-ES"/>
        </w:rPr>
        <w:t xml:space="preserve">ble que el país recibe y otorga. </w:t>
      </w:r>
    </w:p>
    <w:p w14:paraId="39587AD6" w14:textId="77777777" w:rsidR="00D9317E" w:rsidRPr="001D1AC0" w:rsidRDefault="00D9317E" w:rsidP="00AD4E98">
      <w:pPr>
        <w:spacing w:after="0" w:line="360" w:lineRule="auto"/>
        <w:rPr>
          <w:rFonts w:ascii="Arial" w:eastAsia="Franklin Gothic Book" w:hAnsi="Arial" w:cs="Arial"/>
          <w:sz w:val="24"/>
          <w:szCs w:val="24"/>
          <w:lang w:val="es-ES"/>
        </w:rPr>
      </w:pPr>
    </w:p>
    <w:p w14:paraId="3C150DD0" w14:textId="023EE142" w:rsidR="00AD4E98" w:rsidRPr="001D1AC0" w:rsidRDefault="00AD4E98" w:rsidP="00AD4E98">
      <w:pPr>
        <w:spacing w:after="0" w:line="360" w:lineRule="auto"/>
        <w:rPr>
          <w:rFonts w:ascii="Arial" w:eastAsia="Franklin Gothic Book" w:hAnsi="Arial" w:cs="Arial"/>
          <w:sz w:val="24"/>
          <w:szCs w:val="24"/>
          <w:lang w:val="es-ES"/>
        </w:rPr>
      </w:pPr>
      <w:r w:rsidRPr="001D1AC0">
        <w:rPr>
          <w:rFonts w:ascii="Arial" w:eastAsia="Franklin Gothic Book" w:hAnsi="Arial" w:cs="Arial"/>
          <w:sz w:val="24"/>
          <w:szCs w:val="24"/>
          <w:lang w:val="es-ES"/>
        </w:rPr>
        <w:t>Adicionalmente, administra</w:t>
      </w:r>
      <w:r w:rsidR="00D9317E" w:rsidRPr="001D1AC0">
        <w:rPr>
          <w:rFonts w:ascii="Arial" w:eastAsia="Franklin Gothic Book" w:hAnsi="Arial" w:cs="Arial"/>
          <w:sz w:val="24"/>
          <w:szCs w:val="24"/>
          <w:lang w:val="es-ES"/>
        </w:rPr>
        <w:t xml:space="preserve"> y</w:t>
      </w:r>
      <w:r w:rsidRPr="001D1AC0">
        <w:rPr>
          <w:rFonts w:ascii="Arial" w:eastAsia="Franklin Gothic Book" w:hAnsi="Arial" w:cs="Arial"/>
          <w:sz w:val="24"/>
          <w:szCs w:val="24"/>
          <w:lang w:val="es-ES"/>
        </w:rPr>
        <w:t xml:space="preserve"> apoya la canalización y ejecución de recursos, programas y proyectos de cooperación internacional, en línea con los objetivos del Plan Nacional de Desarrollo</w:t>
      </w:r>
      <w:r w:rsidR="00D9317E" w:rsidRPr="001D1AC0">
        <w:rPr>
          <w:rFonts w:ascii="Arial" w:eastAsia="Franklin Gothic Book" w:hAnsi="Arial" w:cs="Arial"/>
          <w:sz w:val="24"/>
          <w:szCs w:val="24"/>
          <w:lang w:val="es-ES"/>
        </w:rPr>
        <w:t xml:space="preserve"> (PND)</w:t>
      </w:r>
      <w:r w:rsidRPr="001D1AC0">
        <w:rPr>
          <w:rFonts w:ascii="Arial" w:eastAsia="Franklin Gothic Book" w:hAnsi="Arial" w:cs="Arial"/>
          <w:sz w:val="24"/>
          <w:szCs w:val="24"/>
          <w:lang w:val="es-ES"/>
        </w:rPr>
        <w:t xml:space="preserve">, la Estrategia Nacional de Cooperación Internacional </w:t>
      </w:r>
      <w:r w:rsidR="00D9317E" w:rsidRPr="001D1AC0">
        <w:rPr>
          <w:rFonts w:ascii="Arial" w:eastAsia="Franklin Gothic Book" w:hAnsi="Arial" w:cs="Arial"/>
          <w:sz w:val="24"/>
          <w:szCs w:val="24"/>
          <w:lang w:val="es-ES"/>
        </w:rPr>
        <w:t xml:space="preserve">(ENCI) </w:t>
      </w:r>
      <w:r w:rsidRPr="001D1AC0">
        <w:rPr>
          <w:rFonts w:ascii="Arial" w:eastAsia="Franklin Gothic Book" w:hAnsi="Arial" w:cs="Arial"/>
          <w:sz w:val="24"/>
          <w:szCs w:val="24"/>
          <w:lang w:val="es-ES"/>
        </w:rPr>
        <w:t xml:space="preserve">y los compromisos internacionales. </w:t>
      </w:r>
    </w:p>
    <w:p w14:paraId="2AC99872" w14:textId="77777777" w:rsidR="00AD4E98" w:rsidRPr="001D1AC0" w:rsidRDefault="00AD4E98" w:rsidP="00861667">
      <w:pPr>
        <w:spacing w:after="0" w:line="360" w:lineRule="auto"/>
        <w:jc w:val="center"/>
        <w:rPr>
          <w:rFonts w:ascii="Arial" w:hAnsi="Arial" w:cs="Arial"/>
          <w:sz w:val="24"/>
          <w:szCs w:val="24"/>
          <w:lang w:val="es-ES"/>
        </w:rPr>
      </w:pPr>
    </w:p>
    <w:p w14:paraId="0EBFC692" w14:textId="5BD5BFEE" w:rsidR="00AD4E98" w:rsidRPr="001D1AC0" w:rsidRDefault="00AD4E98" w:rsidP="00AD4E98">
      <w:pPr>
        <w:spacing w:after="0" w:line="360" w:lineRule="auto"/>
        <w:rPr>
          <w:rFonts w:ascii="Arial" w:eastAsia="Franklin Gothic Book" w:hAnsi="Arial" w:cs="Arial"/>
          <w:sz w:val="24"/>
          <w:szCs w:val="24"/>
          <w:lang w:val="es-ES"/>
        </w:rPr>
      </w:pPr>
      <w:r w:rsidRPr="001D1AC0">
        <w:rPr>
          <w:rFonts w:ascii="Arial" w:eastAsia="Franklin Gothic Book" w:hAnsi="Arial" w:cs="Arial"/>
          <w:sz w:val="24"/>
          <w:szCs w:val="24"/>
          <w:lang w:val="es-ES"/>
        </w:rPr>
        <w:t>Para alcanzar este objetivo, la APC Colombia trabaja en conjunto con la Banca Multilateral de Desarrollo</w:t>
      </w:r>
      <w:r w:rsidR="00D9317E" w:rsidRPr="001D1AC0">
        <w:rPr>
          <w:rFonts w:ascii="Arial" w:eastAsia="Franklin Gothic Book" w:hAnsi="Arial" w:cs="Arial"/>
          <w:sz w:val="24"/>
          <w:szCs w:val="24"/>
          <w:lang w:val="es-ES"/>
        </w:rPr>
        <w:t xml:space="preserve"> (BMD)</w:t>
      </w:r>
      <w:r w:rsidRPr="001D1AC0">
        <w:rPr>
          <w:rFonts w:ascii="Arial" w:eastAsia="Franklin Gothic Book" w:hAnsi="Arial" w:cs="Arial"/>
          <w:sz w:val="24"/>
          <w:szCs w:val="24"/>
          <w:lang w:val="es-ES"/>
        </w:rPr>
        <w:t xml:space="preserve">, la cual apoya a Colombia en su avance hacia el desarrollo sostenible, a través de operaciones técnicas y/o financieras no reembolsables. </w:t>
      </w:r>
    </w:p>
    <w:p w14:paraId="3997F551" w14:textId="77777777" w:rsidR="00AD4E98" w:rsidRPr="001D1AC0" w:rsidRDefault="00AD4E98" w:rsidP="00AD4E98">
      <w:pPr>
        <w:spacing w:after="0" w:line="360" w:lineRule="auto"/>
        <w:rPr>
          <w:rFonts w:ascii="Arial" w:hAnsi="Arial" w:cs="Arial"/>
          <w:sz w:val="24"/>
          <w:szCs w:val="24"/>
          <w:lang w:val="es-ES"/>
        </w:rPr>
      </w:pPr>
    </w:p>
    <w:p w14:paraId="6E3198FE" w14:textId="0E111EBF" w:rsidR="00AD4E98" w:rsidRPr="001D1AC0" w:rsidRDefault="00AD4E98" w:rsidP="00AD4E98">
      <w:pPr>
        <w:spacing w:after="0" w:line="360" w:lineRule="auto"/>
        <w:rPr>
          <w:rFonts w:ascii="Arial" w:eastAsia="Franklin Gothic Book" w:hAnsi="Arial" w:cs="Arial"/>
          <w:sz w:val="24"/>
          <w:szCs w:val="24"/>
          <w:lang w:val="es-ES"/>
        </w:rPr>
      </w:pPr>
      <w:r w:rsidRPr="001D1AC0">
        <w:rPr>
          <w:rFonts w:ascii="Arial" w:eastAsia="Franklin Gothic Book" w:hAnsi="Arial" w:cs="Arial"/>
          <w:sz w:val="24"/>
          <w:szCs w:val="24"/>
          <w:lang w:val="es-ES"/>
        </w:rPr>
        <w:t xml:space="preserve">Es así como, la APC Colombia junto con el Departamento Nacional de Planeación </w:t>
      </w:r>
      <w:r w:rsidR="00D9317E" w:rsidRPr="001D1AC0">
        <w:rPr>
          <w:rFonts w:ascii="Arial" w:eastAsia="Franklin Gothic Book" w:hAnsi="Arial" w:cs="Arial"/>
          <w:sz w:val="24"/>
          <w:szCs w:val="24"/>
          <w:lang w:val="es-ES"/>
        </w:rPr>
        <w:t xml:space="preserve">(DNP) </w:t>
      </w:r>
      <w:r w:rsidRPr="001D1AC0">
        <w:rPr>
          <w:rFonts w:ascii="Arial" w:eastAsia="Franklin Gothic Book" w:hAnsi="Arial" w:cs="Arial"/>
          <w:sz w:val="24"/>
          <w:szCs w:val="24"/>
          <w:lang w:val="es-ES"/>
        </w:rPr>
        <w:t>y el Banco Interamericano de Desarrollo (BID), desarrollaron el presente manual que define el procedimiento que las entidades públicas</w:t>
      </w:r>
      <w:r w:rsidRPr="00EB5921">
        <w:rPr>
          <w:rStyle w:val="Refdenotaalpie"/>
          <w:rFonts w:ascii="Arial" w:eastAsia="Franklin Gothic Book" w:hAnsi="Arial" w:cs="Arial"/>
          <w:sz w:val="24"/>
          <w:szCs w:val="24"/>
        </w:rPr>
        <w:footnoteReference w:id="1"/>
      </w:r>
      <w:r w:rsidRPr="001D1AC0">
        <w:rPr>
          <w:rFonts w:ascii="Arial" w:eastAsia="Franklin Gothic Book" w:hAnsi="Arial" w:cs="Arial"/>
          <w:sz w:val="24"/>
          <w:szCs w:val="24"/>
          <w:lang w:val="es-ES"/>
        </w:rPr>
        <w:t xml:space="preserve"> colombianas deben surtir para ser beneficiarias de una cooperación financiera y/o técnica no reembolsable otorgada por el Banco. </w:t>
      </w:r>
    </w:p>
    <w:p w14:paraId="18B8F65C" w14:textId="77777777" w:rsidR="00AD4E98" w:rsidRPr="001D1AC0" w:rsidRDefault="00AD4E98" w:rsidP="00AD4E98">
      <w:pPr>
        <w:spacing w:after="0" w:line="360" w:lineRule="auto"/>
        <w:rPr>
          <w:rFonts w:ascii="Arial" w:hAnsi="Arial" w:cs="Arial"/>
          <w:sz w:val="24"/>
          <w:szCs w:val="24"/>
          <w:lang w:val="es-ES"/>
        </w:rPr>
      </w:pPr>
    </w:p>
    <w:p w14:paraId="7FC72CD3" w14:textId="77777777" w:rsidR="00AD4E98" w:rsidRPr="001D1AC0" w:rsidRDefault="00AD4E98" w:rsidP="00AD4E98">
      <w:pPr>
        <w:spacing w:after="0" w:line="360" w:lineRule="auto"/>
        <w:rPr>
          <w:rFonts w:ascii="Arial" w:hAnsi="Arial" w:cs="Arial"/>
          <w:sz w:val="24"/>
          <w:szCs w:val="24"/>
          <w:lang w:val="es-ES"/>
        </w:rPr>
      </w:pPr>
      <w:r w:rsidRPr="001D1AC0">
        <w:rPr>
          <w:rFonts w:ascii="Arial" w:eastAsia="Franklin Gothic Book" w:hAnsi="Arial" w:cs="Arial"/>
          <w:sz w:val="24"/>
          <w:szCs w:val="24"/>
          <w:lang w:val="es-ES"/>
        </w:rPr>
        <w:t xml:space="preserve">El presente procedimiento busca entonces organizar de manera eficiente las solicitudes de cooperación técnica y/o financiera dirigidas al BID, fomentando la alineación, pertinencia, armonización y articulación de actores para evitar la duplicidad de iniciativas, desarticulación y dispersión de la cooperación internacional con las instituciones financieras internacionales </w:t>
      </w:r>
    </w:p>
    <w:p w14:paraId="076E0900" w14:textId="77777777" w:rsidR="003230B6" w:rsidRDefault="00AD4E98" w:rsidP="00AD4E98">
      <w:pPr>
        <w:spacing w:after="0" w:line="360" w:lineRule="auto"/>
        <w:rPr>
          <w:rFonts w:ascii="Arial" w:eastAsia="Franklin Gothic Book" w:hAnsi="Arial" w:cs="Arial"/>
          <w:sz w:val="24"/>
          <w:szCs w:val="24"/>
          <w:lang w:val="es-ES"/>
        </w:rPr>
      </w:pPr>
      <w:r w:rsidRPr="001D1AC0">
        <w:rPr>
          <w:rFonts w:ascii="Arial" w:eastAsia="Franklin Gothic Book" w:hAnsi="Arial" w:cs="Arial"/>
          <w:sz w:val="24"/>
          <w:szCs w:val="24"/>
          <w:lang w:val="es-ES"/>
        </w:rPr>
        <w:t xml:space="preserve">Bajo este marco, el presente documento contiene tres </w:t>
      </w:r>
      <w:r w:rsidR="00D9317E" w:rsidRPr="001D1AC0">
        <w:rPr>
          <w:rFonts w:ascii="Arial" w:eastAsia="Franklin Gothic Book" w:hAnsi="Arial" w:cs="Arial"/>
          <w:sz w:val="24"/>
          <w:szCs w:val="24"/>
          <w:lang w:val="es-ES"/>
        </w:rPr>
        <w:t xml:space="preserve">(3) </w:t>
      </w:r>
      <w:r w:rsidRPr="001D1AC0">
        <w:rPr>
          <w:rFonts w:ascii="Arial" w:eastAsia="Franklin Gothic Book" w:hAnsi="Arial" w:cs="Arial"/>
          <w:sz w:val="24"/>
          <w:szCs w:val="24"/>
          <w:lang w:val="es-ES"/>
        </w:rPr>
        <w:t>apartados</w:t>
      </w:r>
      <w:r w:rsidR="003230B6">
        <w:rPr>
          <w:rFonts w:ascii="Arial" w:eastAsia="Franklin Gothic Book" w:hAnsi="Arial" w:cs="Arial"/>
          <w:sz w:val="24"/>
          <w:szCs w:val="24"/>
          <w:lang w:val="es-ES"/>
        </w:rPr>
        <w:t>, así:</w:t>
      </w:r>
    </w:p>
    <w:p w14:paraId="096623CB" w14:textId="77777777" w:rsidR="003230B6" w:rsidRPr="003230B6" w:rsidRDefault="00AD4E98" w:rsidP="003230B6">
      <w:pPr>
        <w:pStyle w:val="Prrafodelista"/>
        <w:numPr>
          <w:ilvl w:val="0"/>
          <w:numId w:val="48"/>
        </w:numPr>
        <w:rPr>
          <w:rFonts w:cs="Arial"/>
          <w:szCs w:val="24"/>
        </w:rPr>
      </w:pPr>
      <w:r w:rsidRPr="003230B6">
        <w:rPr>
          <w:rFonts w:eastAsia="Franklin Gothic Book" w:cs="Arial"/>
          <w:szCs w:val="24"/>
        </w:rPr>
        <w:t>El primero, comprende el objetivo y las diferentes tipologías de cooperaciones técnicas y/o financieras no reembolsables, con sus respectivas definiciones</w:t>
      </w:r>
      <w:r w:rsidR="003230B6">
        <w:rPr>
          <w:rFonts w:eastAsia="Franklin Gothic Book" w:cs="Arial"/>
          <w:szCs w:val="24"/>
        </w:rPr>
        <w:t>.</w:t>
      </w:r>
    </w:p>
    <w:p w14:paraId="07457FCB" w14:textId="77777777" w:rsidR="003230B6" w:rsidRPr="003230B6" w:rsidRDefault="003230B6" w:rsidP="003230B6">
      <w:pPr>
        <w:pStyle w:val="Prrafodelista"/>
        <w:numPr>
          <w:ilvl w:val="0"/>
          <w:numId w:val="48"/>
        </w:numPr>
        <w:rPr>
          <w:rFonts w:cs="Arial"/>
          <w:szCs w:val="24"/>
        </w:rPr>
      </w:pPr>
      <w:r>
        <w:rPr>
          <w:rFonts w:eastAsia="Franklin Gothic Book" w:cs="Arial"/>
          <w:szCs w:val="24"/>
        </w:rPr>
        <w:t>E</w:t>
      </w:r>
      <w:r w:rsidR="00AD4E98" w:rsidRPr="003230B6">
        <w:rPr>
          <w:rFonts w:eastAsia="Franklin Gothic Book" w:cs="Arial"/>
          <w:szCs w:val="24"/>
        </w:rPr>
        <w:t>l segundo, hace referencia a las etapas que se deben surtir para la solicitud de priorizaciones y/o no objeciones de dichas cooperaciones técnicas y/o financieras no reembolsables según cada tipología</w:t>
      </w:r>
      <w:r>
        <w:rPr>
          <w:rFonts w:eastAsia="Franklin Gothic Book" w:cs="Arial"/>
          <w:szCs w:val="24"/>
        </w:rPr>
        <w:t>.</w:t>
      </w:r>
    </w:p>
    <w:p w14:paraId="170F91DE" w14:textId="07D37179" w:rsidR="00AD4E98" w:rsidRPr="003230B6" w:rsidRDefault="003230B6" w:rsidP="003230B6">
      <w:pPr>
        <w:pStyle w:val="Prrafodelista"/>
        <w:numPr>
          <w:ilvl w:val="0"/>
          <w:numId w:val="48"/>
        </w:numPr>
        <w:rPr>
          <w:rFonts w:cs="Arial"/>
          <w:szCs w:val="24"/>
        </w:rPr>
      </w:pPr>
      <w:r>
        <w:rPr>
          <w:rFonts w:eastAsia="Franklin Gothic Book" w:cs="Arial"/>
          <w:szCs w:val="24"/>
        </w:rPr>
        <w:t>El tercero y</w:t>
      </w:r>
      <w:r w:rsidR="00AD4E98" w:rsidRPr="003230B6">
        <w:rPr>
          <w:rFonts w:eastAsia="Franklin Gothic Book" w:cs="Arial"/>
          <w:szCs w:val="24"/>
        </w:rPr>
        <w:t xml:space="preserve"> último apartado recoge los formatos diseñados</w:t>
      </w:r>
      <w:r w:rsidR="00D9317E" w:rsidRPr="003230B6">
        <w:rPr>
          <w:rFonts w:eastAsia="Franklin Gothic Book" w:cs="Arial"/>
          <w:szCs w:val="24"/>
        </w:rPr>
        <w:t>,</w:t>
      </w:r>
      <w:r w:rsidR="00AD4E98" w:rsidRPr="003230B6">
        <w:rPr>
          <w:rFonts w:eastAsia="Franklin Gothic Book" w:cs="Arial"/>
          <w:szCs w:val="24"/>
        </w:rPr>
        <w:t xml:space="preserve"> tanto para elaborar la solicitud por parte de las entidades públicas colombianas y los formatos que deben acompañar dicha solicitud.</w:t>
      </w:r>
    </w:p>
    <w:p w14:paraId="2675CB65" w14:textId="77777777" w:rsidR="00C601EA" w:rsidRPr="001D1AC0" w:rsidRDefault="00C601EA" w:rsidP="00AD4E98">
      <w:pPr>
        <w:spacing w:after="0" w:line="360" w:lineRule="auto"/>
        <w:rPr>
          <w:rFonts w:ascii="Arial" w:eastAsia="Franklin Gothic Book" w:hAnsi="Arial" w:cs="Arial"/>
          <w:sz w:val="24"/>
          <w:szCs w:val="24"/>
          <w:lang w:val="es-ES"/>
        </w:rPr>
      </w:pPr>
    </w:p>
    <w:p w14:paraId="4B5BA4D3" w14:textId="26547637" w:rsidR="00AD4E98" w:rsidRPr="001D1AC0" w:rsidRDefault="00AD4E98" w:rsidP="0086767B">
      <w:pPr>
        <w:spacing w:after="0" w:line="360" w:lineRule="auto"/>
        <w:rPr>
          <w:rFonts w:ascii="Arial" w:eastAsia="Franklin Gothic Book" w:hAnsi="Arial" w:cs="Arial"/>
          <w:sz w:val="24"/>
          <w:szCs w:val="24"/>
          <w:lang w:val="es-ES"/>
        </w:rPr>
      </w:pPr>
      <w:r w:rsidRPr="001D1AC0">
        <w:rPr>
          <w:rFonts w:ascii="Arial" w:eastAsia="Franklin Gothic Book" w:hAnsi="Arial" w:cs="Arial"/>
          <w:sz w:val="24"/>
          <w:szCs w:val="24"/>
          <w:lang w:val="es-ES"/>
        </w:rPr>
        <w:t xml:space="preserve">Desde la APC Colombia, el DNP y el BID, esperamos que este manual sea de gran utilidad y brinde herramientas para aprovechar y hacer más efectiva las oportunidades que brinda el Banco otorga al país por medio de las </w:t>
      </w:r>
      <w:r w:rsidR="00C601EA" w:rsidRPr="001D1AC0">
        <w:rPr>
          <w:rFonts w:ascii="Arial" w:eastAsia="Franklin Gothic Book" w:hAnsi="Arial" w:cs="Arial"/>
          <w:sz w:val="24"/>
          <w:szCs w:val="24"/>
          <w:lang w:val="es-ES"/>
        </w:rPr>
        <w:t>c</w:t>
      </w:r>
      <w:r w:rsidRPr="001D1AC0">
        <w:rPr>
          <w:rFonts w:ascii="Arial" w:eastAsia="Franklin Gothic Book" w:hAnsi="Arial" w:cs="Arial"/>
          <w:sz w:val="24"/>
          <w:szCs w:val="24"/>
          <w:lang w:val="es-ES"/>
        </w:rPr>
        <w:t xml:space="preserve">ooperaciones </w:t>
      </w:r>
      <w:r w:rsidR="00C601EA" w:rsidRPr="001D1AC0">
        <w:rPr>
          <w:rFonts w:ascii="Arial" w:eastAsia="Franklin Gothic Book" w:hAnsi="Arial" w:cs="Arial"/>
          <w:sz w:val="24"/>
          <w:szCs w:val="24"/>
          <w:lang w:val="es-ES"/>
        </w:rPr>
        <w:t>t</w:t>
      </w:r>
      <w:r w:rsidRPr="001D1AC0">
        <w:rPr>
          <w:rFonts w:ascii="Arial" w:eastAsia="Franklin Gothic Book" w:hAnsi="Arial" w:cs="Arial"/>
          <w:sz w:val="24"/>
          <w:szCs w:val="24"/>
          <w:lang w:val="es-ES"/>
        </w:rPr>
        <w:t xml:space="preserve">écnicas y/o </w:t>
      </w:r>
      <w:r w:rsidR="00C601EA" w:rsidRPr="001D1AC0">
        <w:rPr>
          <w:rFonts w:ascii="Arial" w:eastAsia="Franklin Gothic Book" w:hAnsi="Arial" w:cs="Arial"/>
          <w:sz w:val="24"/>
          <w:szCs w:val="24"/>
          <w:lang w:val="es-ES"/>
        </w:rPr>
        <w:t>f</w:t>
      </w:r>
      <w:r w:rsidRPr="001D1AC0">
        <w:rPr>
          <w:rFonts w:ascii="Arial" w:eastAsia="Franklin Gothic Book" w:hAnsi="Arial" w:cs="Arial"/>
          <w:sz w:val="24"/>
          <w:szCs w:val="24"/>
          <w:lang w:val="es-ES"/>
        </w:rPr>
        <w:t xml:space="preserve">inancieras </w:t>
      </w:r>
      <w:r w:rsidR="00C601EA" w:rsidRPr="001D1AC0">
        <w:rPr>
          <w:rFonts w:ascii="Arial" w:eastAsia="Franklin Gothic Book" w:hAnsi="Arial" w:cs="Arial"/>
          <w:sz w:val="24"/>
          <w:szCs w:val="24"/>
          <w:lang w:val="es-ES"/>
        </w:rPr>
        <w:t>n</w:t>
      </w:r>
      <w:r w:rsidRPr="001D1AC0">
        <w:rPr>
          <w:rFonts w:ascii="Arial" w:eastAsia="Franklin Gothic Book" w:hAnsi="Arial" w:cs="Arial"/>
          <w:sz w:val="24"/>
          <w:szCs w:val="24"/>
          <w:lang w:val="es-ES"/>
        </w:rPr>
        <w:t xml:space="preserve">o </w:t>
      </w:r>
      <w:r w:rsidR="00C601EA" w:rsidRPr="001D1AC0">
        <w:rPr>
          <w:rFonts w:ascii="Arial" w:eastAsia="Franklin Gothic Book" w:hAnsi="Arial" w:cs="Arial"/>
          <w:sz w:val="24"/>
          <w:szCs w:val="24"/>
          <w:lang w:val="es-ES"/>
        </w:rPr>
        <w:t>r</w:t>
      </w:r>
      <w:r w:rsidRPr="001D1AC0">
        <w:rPr>
          <w:rFonts w:ascii="Arial" w:eastAsia="Franklin Gothic Book" w:hAnsi="Arial" w:cs="Arial"/>
          <w:sz w:val="24"/>
          <w:szCs w:val="24"/>
          <w:lang w:val="es-ES"/>
        </w:rPr>
        <w:t>eembolsables.</w:t>
      </w:r>
    </w:p>
    <w:p w14:paraId="163EEB7A" w14:textId="58BBB80E" w:rsidR="0086767B" w:rsidRPr="001D1AC0" w:rsidRDefault="0086767B" w:rsidP="0086767B">
      <w:pPr>
        <w:spacing w:after="0" w:line="360" w:lineRule="auto"/>
        <w:rPr>
          <w:rFonts w:ascii="Arial" w:hAnsi="Arial" w:cs="Arial"/>
          <w:b/>
          <w:bCs/>
          <w:color w:val="00B0F0"/>
          <w:sz w:val="24"/>
          <w:szCs w:val="24"/>
          <w:lang w:val="es-ES"/>
        </w:rPr>
      </w:pPr>
    </w:p>
    <w:p w14:paraId="3490DB2F" w14:textId="688620C4" w:rsidR="0086767B" w:rsidRPr="000A3F42" w:rsidRDefault="0086767B" w:rsidP="000A3F42">
      <w:pPr>
        <w:pStyle w:val="Ttulo1"/>
        <w:numPr>
          <w:ilvl w:val="0"/>
          <w:numId w:val="32"/>
        </w:numPr>
        <w:spacing w:before="0" w:after="0" w:line="360" w:lineRule="auto"/>
        <w:ind w:left="284" w:hanging="284"/>
        <w:rPr>
          <w:rFonts w:ascii="Arial" w:hAnsi="Arial" w:cs="Arial"/>
          <w:b/>
          <w:bCs/>
          <w:color w:val="auto"/>
          <w:sz w:val="24"/>
          <w:szCs w:val="24"/>
        </w:rPr>
      </w:pPr>
      <w:bookmarkStart w:id="2" w:name="_Toc198131797"/>
      <w:r w:rsidRPr="000A3F42">
        <w:rPr>
          <w:rFonts w:ascii="Arial" w:hAnsi="Arial" w:cs="Arial"/>
          <w:b/>
          <w:bCs/>
          <w:color w:val="auto"/>
          <w:sz w:val="24"/>
          <w:szCs w:val="24"/>
        </w:rPr>
        <w:t>OBJETIVOS</w:t>
      </w:r>
      <w:bookmarkEnd w:id="2"/>
    </w:p>
    <w:p w14:paraId="7CA3E148" w14:textId="61CDBB4F" w:rsidR="0086767B" w:rsidRPr="00EB5921" w:rsidRDefault="0086767B" w:rsidP="0086767B">
      <w:pPr>
        <w:tabs>
          <w:tab w:val="left" w:pos="284"/>
        </w:tabs>
        <w:spacing w:after="0" w:line="360" w:lineRule="auto"/>
        <w:rPr>
          <w:rFonts w:cs="Arial"/>
          <w:b/>
          <w:bCs/>
          <w:szCs w:val="24"/>
        </w:rPr>
      </w:pPr>
    </w:p>
    <w:p w14:paraId="558FF496" w14:textId="743B84D5" w:rsidR="0086767B" w:rsidRDefault="0086767B" w:rsidP="0086767B">
      <w:pPr>
        <w:pStyle w:val="Prrafodelista"/>
        <w:numPr>
          <w:ilvl w:val="1"/>
          <w:numId w:val="32"/>
        </w:numPr>
        <w:tabs>
          <w:tab w:val="left" w:pos="284"/>
          <w:tab w:val="left" w:pos="851"/>
        </w:tabs>
        <w:rPr>
          <w:rFonts w:cs="Arial"/>
          <w:b/>
          <w:bCs/>
          <w:szCs w:val="24"/>
        </w:rPr>
      </w:pPr>
      <w:r w:rsidRPr="00EB5921">
        <w:rPr>
          <w:rFonts w:cs="Arial"/>
          <w:b/>
          <w:bCs/>
          <w:szCs w:val="24"/>
        </w:rPr>
        <w:t>Objetivo general</w:t>
      </w:r>
    </w:p>
    <w:p w14:paraId="1D457F00" w14:textId="77777777" w:rsidR="0086767B" w:rsidRPr="001D1AC0" w:rsidRDefault="0086767B" w:rsidP="0086767B">
      <w:pPr>
        <w:spacing w:after="0" w:line="360" w:lineRule="auto"/>
        <w:rPr>
          <w:rFonts w:ascii="Arial" w:hAnsi="Arial" w:cs="Arial"/>
          <w:sz w:val="24"/>
          <w:szCs w:val="24"/>
          <w:lang w:val="es-ES"/>
        </w:rPr>
      </w:pPr>
      <w:r w:rsidRPr="001D1AC0">
        <w:rPr>
          <w:rFonts w:ascii="Arial" w:hAnsi="Arial" w:cs="Arial"/>
          <w:sz w:val="24"/>
          <w:szCs w:val="24"/>
          <w:lang w:val="es-ES"/>
        </w:rPr>
        <w:t xml:space="preserve">Establecer el procedimiento que deben seguir las entidades públicas colombianas para presentar propuestas de cooperación financiera y/o técnica no reembolsable al </w:t>
      </w:r>
      <w:bookmarkStart w:id="3" w:name="_Hlk196300401"/>
      <w:r w:rsidRPr="001D1AC0">
        <w:rPr>
          <w:rFonts w:ascii="Arial" w:hAnsi="Arial" w:cs="Arial"/>
          <w:sz w:val="24"/>
          <w:szCs w:val="24"/>
          <w:lang w:val="es-ES"/>
        </w:rPr>
        <w:t xml:space="preserve">Banco Interamericano de Desarrollo. </w:t>
      </w:r>
    </w:p>
    <w:bookmarkEnd w:id="3"/>
    <w:p w14:paraId="34BA34AE" w14:textId="77777777" w:rsidR="0086767B" w:rsidRPr="001D1AC0" w:rsidRDefault="0086767B" w:rsidP="0086767B">
      <w:pPr>
        <w:tabs>
          <w:tab w:val="left" w:pos="284"/>
          <w:tab w:val="left" w:pos="851"/>
        </w:tabs>
        <w:spacing w:after="0" w:line="360" w:lineRule="auto"/>
        <w:rPr>
          <w:rFonts w:ascii="Arial" w:hAnsi="Arial" w:cs="Arial"/>
          <w:sz w:val="24"/>
          <w:szCs w:val="24"/>
          <w:lang w:val="es-ES"/>
        </w:rPr>
      </w:pPr>
    </w:p>
    <w:p w14:paraId="572F28F3" w14:textId="35D8B8FA" w:rsidR="0086767B" w:rsidRDefault="0086767B" w:rsidP="0086767B">
      <w:pPr>
        <w:pStyle w:val="Prrafodelista"/>
        <w:numPr>
          <w:ilvl w:val="1"/>
          <w:numId w:val="32"/>
        </w:numPr>
        <w:tabs>
          <w:tab w:val="left" w:pos="284"/>
          <w:tab w:val="left" w:pos="851"/>
        </w:tabs>
        <w:rPr>
          <w:rFonts w:cs="Arial"/>
          <w:b/>
          <w:bCs/>
          <w:szCs w:val="24"/>
        </w:rPr>
      </w:pPr>
      <w:r w:rsidRPr="004617B9">
        <w:rPr>
          <w:rFonts w:cs="Arial"/>
          <w:b/>
          <w:bCs/>
          <w:szCs w:val="24"/>
        </w:rPr>
        <w:t xml:space="preserve">Objetivos específicos </w:t>
      </w:r>
    </w:p>
    <w:p w14:paraId="5636ABFD" w14:textId="77777777" w:rsidR="002A57FE" w:rsidRPr="004617B9" w:rsidRDefault="002A57FE" w:rsidP="002A57FE">
      <w:pPr>
        <w:pStyle w:val="Prrafodelista"/>
        <w:tabs>
          <w:tab w:val="left" w:pos="284"/>
          <w:tab w:val="left" w:pos="851"/>
        </w:tabs>
        <w:rPr>
          <w:rFonts w:cs="Arial"/>
          <w:b/>
          <w:bCs/>
          <w:szCs w:val="24"/>
        </w:rPr>
      </w:pPr>
    </w:p>
    <w:p w14:paraId="0C2C687B" w14:textId="312FF67F" w:rsidR="0086767B" w:rsidRPr="002A57FE" w:rsidRDefault="00C76A09" w:rsidP="0086767B">
      <w:pPr>
        <w:pStyle w:val="Prrafodelista"/>
        <w:numPr>
          <w:ilvl w:val="0"/>
          <w:numId w:val="33"/>
        </w:numPr>
        <w:tabs>
          <w:tab w:val="left" w:pos="284"/>
          <w:tab w:val="left" w:pos="851"/>
        </w:tabs>
        <w:rPr>
          <w:rFonts w:cs="Arial"/>
          <w:szCs w:val="24"/>
        </w:rPr>
      </w:pPr>
      <w:r w:rsidRPr="002A57FE">
        <w:rPr>
          <w:rFonts w:cs="Arial"/>
          <w:szCs w:val="24"/>
        </w:rPr>
        <w:t xml:space="preserve">Proporcionar </w:t>
      </w:r>
      <w:r w:rsidR="008737A2" w:rsidRPr="002A57FE">
        <w:rPr>
          <w:rFonts w:cs="Arial"/>
          <w:szCs w:val="24"/>
        </w:rPr>
        <w:t xml:space="preserve">herramientas </w:t>
      </w:r>
      <w:r w:rsidR="00EC2B21">
        <w:rPr>
          <w:rFonts w:cs="Arial"/>
          <w:szCs w:val="24"/>
        </w:rPr>
        <w:t xml:space="preserve">a las entidades involucradas en </w:t>
      </w:r>
      <w:r w:rsidR="0063274B" w:rsidRPr="002A57FE">
        <w:rPr>
          <w:rFonts w:cs="Arial"/>
          <w:szCs w:val="24"/>
        </w:rPr>
        <w:t>la gestión de cooperación técnica y/o financiera no reembolsable que recibe el país por parte de</w:t>
      </w:r>
      <w:r w:rsidR="0083784E" w:rsidRPr="002A57FE">
        <w:rPr>
          <w:rFonts w:cs="Arial"/>
          <w:szCs w:val="24"/>
        </w:rPr>
        <w:t>l Banco Interamericano de Desarrollo.</w:t>
      </w:r>
    </w:p>
    <w:p w14:paraId="70CD608B" w14:textId="7715F86F" w:rsidR="002A57FE" w:rsidRPr="00812932" w:rsidRDefault="00CD2B60" w:rsidP="00812932">
      <w:pPr>
        <w:pStyle w:val="Prrafodelista"/>
        <w:numPr>
          <w:ilvl w:val="0"/>
          <w:numId w:val="33"/>
        </w:numPr>
        <w:tabs>
          <w:tab w:val="left" w:pos="284"/>
          <w:tab w:val="left" w:pos="851"/>
        </w:tabs>
        <w:rPr>
          <w:rFonts w:cs="Arial"/>
          <w:b/>
          <w:bCs/>
          <w:szCs w:val="24"/>
        </w:rPr>
      </w:pPr>
      <w:r w:rsidRPr="002A57FE">
        <w:rPr>
          <w:rFonts w:cs="Arial"/>
          <w:szCs w:val="24"/>
        </w:rPr>
        <w:t xml:space="preserve">Orientar a las entidades públicas colombianas en cada una de las etapas necesarias para la formulación y presentación de las propuestas </w:t>
      </w:r>
      <w:r w:rsidR="005B7017" w:rsidRPr="002A57FE">
        <w:rPr>
          <w:rFonts w:cs="Arial"/>
          <w:szCs w:val="24"/>
        </w:rPr>
        <w:t xml:space="preserve">de cooperación técnica y/o financiera no reembolsable ante el </w:t>
      </w:r>
      <w:r w:rsidR="0083784E" w:rsidRPr="002A57FE">
        <w:rPr>
          <w:rFonts w:cs="Arial"/>
          <w:szCs w:val="24"/>
        </w:rPr>
        <w:t>Banco Interamericano de Desarrollo.</w:t>
      </w:r>
    </w:p>
    <w:p w14:paraId="72D28A03" w14:textId="41969C70" w:rsidR="005B7017" w:rsidRPr="002A57FE" w:rsidRDefault="00F7664B" w:rsidP="000965F0">
      <w:pPr>
        <w:pStyle w:val="Prrafodelista"/>
        <w:numPr>
          <w:ilvl w:val="0"/>
          <w:numId w:val="33"/>
        </w:numPr>
        <w:tabs>
          <w:tab w:val="left" w:pos="284"/>
          <w:tab w:val="left" w:pos="851"/>
        </w:tabs>
        <w:rPr>
          <w:rFonts w:cs="Arial"/>
          <w:szCs w:val="24"/>
        </w:rPr>
      </w:pPr>
      <w:r w:rsidRPr="002A57FE">
        <w:rPr>
          <w:rFonts w:cs="Arial"/>
          <w:szCs w:val="24"/>
        </w:rPr>
        <w:t>Fortalecer una coordinación</w:t>
      </w:r>
      <w:r w:rsidR="00A7588A" w:rsidRPr="002A57FE">
        <w:rPr>
          <w:rFonts w:cs="Arial"/>
          <w:szCs w:val="24"/>
        </w:rPr>
        <w:t xml:space="preserve"> y comunicación clara y</w:t>
      </w:r>
      <w:r w:rsidRPr="002A57FE">
        <w:rPr>
          <w:rFonts w:cs="Arial"/>
          <w:szCs w:val="24"/>
        </w:rPr>
        <w:t xml:space="preserve"> eficiente entre las </w:t>
      </w:r>
      <w:r w:rsidR="00A7588A" w:rsidRPr="002A57FE">
        <w:rPr>
          <w:rFonts w:cs="Arial"/>
          <w:szCs w:val="24"/>
        </w:rPr>
        <w:t xml:space="preserve">entidades públicas colombianas </w:t>
      </w:r>
      <w:r w:rsidR="007F2AF4" w:rsidRPr="002A57FE">
        <w:rPr>
          <w:rFonts w:cs="Arial"/>
          <w:szCs w:val="24"/>
        </w:rPr>
        <w:t xml:space="preserve">que permita </w:t>
      </w:r>
      <w:r w:rsidR="00A7588A" w:rsidRPr="002A57FE">
        <w:rPr>
          <w:rFonts w:cs="Arial"/>
          <w:szCs w:val="24"/>
        </w:rPr>
        <w:t xml:space="preserve">acceder </w:t>
      </w:r>
      <w:r w:rsidR="007F2AF4" w:rsidRPr="002A57FE">
        <w:rPr>
          <w:rFonts w:cs="Arial"/>
          <w:szCs w:val="24"/>
        </w:rPr>
        <w:t xml:space="preserve">y gestionar de manera oportuna </w:t>
      </w:r>
      <w:r w:rsidR="00A7588A" w:rsidRPr="002A57FE">
        <w:rPr>
          <w:rFonts w:cs="Arial"/>
          <w:szCs w:val="24"/>
        </w:rPr>
        <w:t>recur</w:t>
      </w:r>
      <w:r w:rsidR="007F2AF4" w:rsidRPr="002A57FE">
        <w:rPr>
          <w:rFonts w:cs="Arial"/>
          <w:szCs w:val="24"/>
        </w:rPr>
        <w:t>sos</w:t>
      </w:r>
      <w:r w:rsidR="00A7588A" w:rsidRPr="002A57FE">
        <w:rPr>
          <w:rFonts w:cs="Arial"/>
          <w:szCs w:val="24"/>
        </w:rPr>
        <w:t xml:space="preserve"> </w:t>
      </w:r>
      <w:r w:rsidR="007F2AF4" w:rsidRPr="002A57FE">
        <w:rPr>
          <w:rFonts w:cs="Arial"/>
          <w:szCs w:val="24"/>
        </w:rPr>
        <w:t xml:space="preserve">técnicos y/o financieros del </w:t>
      </w:r>
      <w:r w:rsidR="0083784E" w:rsidRPr="002A57FE">
        <w:rPr>
          <w:rFonts w:cs="Arial"/>
          <w:szCs w:val="24"/>
        </w:rPr>
        <w:t>Banco Interamericano de Desarrollo.</w:t>
      </w:r>
    </w:p>
    <w:p w14:paraId="49DC8B60" w14:textId="77777777" w:rsidR="007F2AF4" w:rsidRPr="002A57FE" w:rsidRDefault="007F2AF4" w:rsidP="007F2AF4">
      <w:pPr>
        <w:pStyle w:val="Prrafodelista"/>
        <w:tabs>
          <w:tab w:val="left" w:pos="284"/>
          <w:tab w:val="left" w:pos="851"/>
        </w:tabs>
        <w:rPr>
          <w:rFonts w:cs="Arial"/>
          <w:b/>
          <w:bCs/>
          <w:szCs w:val="24"/>
        </w:rPr>
      </w:pPr>
    </w:p>
    <w:p w14:paraId="60DC35E4" w14:textId="340DF6D7" w:rsidR="0086767B" w:rsidRDefault="0086767B" w:rsidP="004617B9">
      <w:pPr>
        <w:pStyle w:val="Ttulo1"/>
        <w:numPr>
          <w:ilvl w:val="0"/>
          <w:numId w:val="32"/>
        </w:numPr>
        <w:spacing w:before="0" w:after="0" w:line="360" w:lineRule="auto"/>
        <w:ind w:left="284" w:hanging="284"/>
        <w:rPr>
          <w:rFonts w:ascii="Arial" w:hAnsi="Arial" w:cs="Arial"/>
          <w:b/>
          <w:bCs/>
          <w:color w:val="auto"/>
          <w:sz w:val="24"/>
          <w:szCs w:val="24"/>
        </w:rPr>
      </w:pPr>
      <w:bookmarkStart w:id="4" w:name="_Toc198131798"/>
      <w:r w:rsidRPr="004617B9">
        <w:rPr>
          <w:rFonts w:ascii="Arial" w:hAnsi="Arial" w:cs="Arial"/>
          <w:b/>
          <w:bCs/>
          <w:color w:val="auto"/>
          <w:sz w:val="24"/>
          <w:szCs w:val="24"/>
        </w:rPr>
        <w:t>ALCANCE</w:t>
      </w:r>
      <w:bookmarkEnd w:id="4"/>
    </w:p>
    <w:p w14:paraId="43782B70" w14:textId="7E33872E" w:rsidR="00AD4E98" w:rsidRPr="002A57FE" w:rsidRDefault="0086767B" w:rsidP="00AD4E98">
      <w:pPr>
        <w:spacing w:after="0" w:line="360" w:lineRule="auto"/>
        <w:rPr>
          <w:rFonts w:ascii="Arial" w:eastAsia="Arial" w:hAnsi="Arial" w:cs="Arial"/>
          <w:sz w:val="24"/>
          <w:szCs w:val="24"/>
          <w:lang w:val="es-ES"/>
        </w:rPr>
      </w:pPr>
      <w:r w:rsidRPr="002A57FE">
        <w:rPr>
          <w:rFonts w:ascii="Arial" w:eastAsia="Arial" w:hAnsi="Arial" w:cs="Arial"/>
          <w:sz w:val="24"/>
          <w:szCs w:val="24"/>
          <w:lang w:val="es-ES"/>
        </w:rPr>
        <w:t xml:space="preserve">Aplica para </w:t>
      </w:r>
      <w:r w:rsidR="008943EB" w:rsidRPr="002A57FE">
        <w:rPr>
          <w:rFonts w:ascii="Arial" w:eastAsia="Arial" w:hAnsi="Arial" w:cs="Arial"/>
          <w:sz w:val="24"/>
          <w:szCs w:val="24"/>
          <w:lang w:val="es-ES"/>
        </w:rPr>
        <w:t xml:space="preserve">a </w:t>
      </w:r>
      <w:r w:rsidR="00802642" w:rsidRPr="002A57FE">
        <w:rPr>
          <w:rFonts w:ascii="Arial" w:eastAsia="Arial" w:hAnsi="Arial" w:cs="Arial"/>
          <w:sz w:val="24"/>
          <w:szCs w:val="24"/>
          <w:lang w:val="es-ES"/>
        </w:rPr>
        <w:t>las entidades públicas colombianas interesadas en acceder a recursos de cooperación técnica y/o financiera no reembolsable d</w:t>
      </w:r>
      <w:r w:rsidR="008943EB" w:rsidRPr="002A57FE">
        <w:rPr>
          <w:rFonts w:ascii="Arial" w:eastAsia="Arial" w:hAnsi="Arial" w:cs="Arial"/>
          <w:sz w:val="24"/>
          <w:szCs w:val="24"/>
          <w:lang w:val="es-ES"/>
        </w:rPr>
        <w:t>el Banco Interamericano de Desarrollo en Colombia.</w:t>
      </w:r>
    </w:p>
    <w:p w14:paraId="275B33AE" w14:textId="6933FE86" w:rsidR="0086767B" w:rsidRPr="001D1AC0" w:rsidRDefault="0086767B" w:rsidP="00AD4E98">
      <w:pPr>
        <w:spacing w:after="0" w:line="360" w:lineRule="auto"/>
        <w:rPr>
          <w:rFonts w:ascii="Arial" w:eastAsia="Arial" w:hAnsi="Arial" w:cs="Arial"/>
          <w:sz w:val="24"/>
          <w:szCs w:val="24"/>
          <w:lang w:val="es-ES"/>
        </w:rPr>
      </w:pPr>
    </w:p>
    <w:p w14:paraId="48637331" w14:textId="7ADB7188" w:rsidR="0086767B" w:rsidRPr="004617B9" w:rsidRDefault="0086767B" w:rsidP="004617B9">
      <w:pPr>
        <w:pStyle w:val="Ttulo1"/>
        <w:numPr>
          <w:ilvl w:val="0"/>
          <w:numId w:val="32"/>
        </w:numPr>
        <w:spacing w:before="0" w:after="0" w:line="360" w:lineRule="auto"/>
        <w:ind w:left="284" w:hanging="284"/>
        <w:rPr>
          <w:rFonts w:ascii="Arial" w:hAnsi="Arial" w:cs="Arial"/>
          <w:b/>
          <w:bCs/>
          <w:color w:val="auto"/>
          <w:sz w:val="24"/>
          <w:szCs w:val="24"/>
        </w:rPr>
      </w:pPr>
      <w:bookmarkStart w:id="5" w:name="_Toc123132594"/>
      <w:bookmarkStart w:id="6" w:name="_Toc198131799"/>
      <w:r w:rsidRPr="004617B9">
        <w:rPr>
          <w:rFonts w:ascii="Arial" w:hAnsi="Arial" w:cs="Arial"/>
          <w:b/>
          <w:bCs/>
          <w:color w:val="auto"/>
          <w:sz w:val="24"/>
          <w:szCs w:val="24"/>
        </w:rPr>
        <w:t>TÉRMINOS Y DEFINICIONE</w:t>
      </w:r>
      <w:bookmarkEnd w:id="5"/>
      <w:r w:rsidRPr="004617B9">
        <w:rPr>
          <w:rFonts w:ascii="Arial" w:hAnsi="Arial" w:cs="Arial"/>
          <w:b/>
          <w:bCs/>
          <w:color w:val="auto"/>
          <w:sz w:val="24"/>
          <w:szCs w:val="24"/>
        </w:rPr>
        <w:t>S</w:t>
      </w:r>
      <w:bookmarkEnd w:id="6"/>
    </w:p>
    <w:p w14:paraId="34D1ABB7" w14:textId="77777777" w:rsidR="0086767B" w:rsidRPr="00EB5921" w:rsidRDefault="0086767B" w:rsidP="0086767B"/>
    <w:p w14:paraId="4AAB2E77" w14:textId="6002571A" w:rsidR="00E40B68" w:rsidRPr="00812932" w:rsidRDefault="002A57FE" w:rsidP="00812932">
      <w:pPr>
        <w:pStyle w:val="Prrafodelista"/>
        <w:numPr>
          <w:ilvl w:val="0"/>
          <w:numId w:val="35"/>
        </w:numPr>
        <w:rPr>
          <w:szCs w:val="24"/>
          <w:lang w:val="es-CO"/>
        </w:rPr>
      </w:pPr>
      <w:r w:rsidRPr="002A57FE">
        <w:rPr>
          <w:b/>
          <w:bCs/>
          <w:szCs w:val="24"/>
        </w:rPr>
        <w:t xml:space="preserve">Banco Interamericano </w:t>
      </w:r>
      <w:r>
        <w:rPr>
          <w:b/>
          <w:bCs/>
          <w:szCs w:val="24"/>
        </w:rPr>
        <w:t>d</w:t>
      </w:r>
      <w:r w:rsidRPr="002A57FE">
        <w:rPr>
          <w:b/>
          <w:bCs/>
          <w:szCs w:val="24"/>
        </w:rPr>
        <w:t>e Desarrollo-BID</w:t>
      </w:r>
      <w:r w:rsidRPr="00812932">
        <w:rPr>
          <w:b/>
          <w:bCs/>
          <w:szCs w:val="24"/>
        </w:rPr>
        <w:t>:</w:t>
      </w:r>
      <w:r>
        <w:rPr>
          <w:szCs w:val="24"/>
        </w:rPr>
        <w:t xml:space="preserve"> </w:t>
      </w:r>
      <w:r w:rsidR="00812932">
        <w:rPr>
          <w:szCs w:val="24"/>
        </w:rPr>
        <w:t>E</w:t>
      </w:r>
      <w:r>
        <w:rPr>
          <w:szCs w:val="24"/>
        </w:rPr>
        <w:t xml:space="preserve">s </w:t>
      </w:r>
      <w:r w:rsidRPr="002A57FE">
        <w:rPr>
          <w:szCs w:val="24"/>
        </w:rPr>
        <w:t>una organización financiera internacional, que tiene como objeto contribuir a acelerar el proceso de desarrollo económico y social, individual y colectivo, de los países miembros regionales en vías de desarrollo.</w:t>
      </w:r>
    </w:p>
    <w:p w14:paraId="11CD3C51" w14:textId="39C62FE3" w:rsidR="00120408" w:rsidRPr="00EC2B21" w:rsidRDefault="00120408" w:rsidP="00120408">
      <w:pPr>
        <w:pStyle w:val="Prrafodelista"/>
        <w:numPr>
          <w:ilvl w:val="0"/>
          <w:numId w:val="35"/>
        </w:numPr>
        <w:rPr>
          <w:szCs w:val="24"/>
          <w:lang w:val="es-CO"/>
        </w:rPr>
      </w:pPr>
      <w:r w:rsidRPr="00EC2B21">
        <w:rPr>
          <w:b/>
          <w:bCs/>
          <w:szCs w:val="24"/>
          <w:lang w:val="es-CO"/>
        </w:rPr>
        <w:t xml:space="preserve">BID </w:t>
      </w:r>
      <w:proofErr w:type="spellStart"/>
      <w:r w:rsidRPr="00EC2B21">
        <w:rPr>
          <w:b/>
          <w:bCs/>
          <w:szCs w:val="24"/>
          <w:lang w:val="es-CO"/>
        </w:rPr>
        <w:t>Lab</w:t>
      </w:r>
      <w:proofErr w:type="spellEnd"/>
      <w:r w:rsidRPr="00812932">
        <w:rPr>
          <w:b/>
          <w:bCs/>
          <w:szCs w:val="24"/>
          <w:lang w:val="es-CO"/>
        </w:rPr>
        <w:t>:</w:t>
      </w:r>
      <w:r w:rsidRPr="00EC2B21">
        <w:rPr>
          <w:szCs w:val="24"/>
          <w:lang w:val="es-CO"/>
        </w:rPr>
        <w:t xml:space="preserve"> es el brazo de innovación y venture capital del Grupo Banco Interamericano de Desarrollo. Tiene como </w:t>
      </w:r>
      <w:r w:rsidR="00CF3870" w:rsidRPr="00EC2B21">
        <w:rPr>
          <w:szCs w:val="24"/>
          <w:lang w:val="es-CO"/>
        </w:rPr>
        <w:t>objetivo</w:t>
      </w:r>
      <w:r w:rsidRPr="00EC2B21">
        <w:rPr>
          <w:szCs w:val="24"/>
          <w:lang w:val="es-CO"/>
        </w:rPr>
        <w:t xml:space="preserve"> impulsar la innovación emprendedora y tecnologías disruptivas para b</w:t>
      </w:r>
      <w:proofErr w:type="spellStart"/>
      <w:r w:rsidRPr="00120408">
        <w:rPr>
          <w:szCs w:val="24"/>
        </w:rPr>
        <w:t>eneficiar</w:t>
      </w:r>
      <w:proofErr w:type="spellEnd"/>
      <w:r w:rsidRPr="00120408">
        <w:rPr>
          <w:szCs w:val="24"/>
        </w:rPr>
        <w:t xml:space="preserve"> a poblaciones en situación de pobreza y vulnerabilidad</w:t>
      </w:r>
      <w:r>
        <w:rPr>
          <w:szCs w:val="24"/>
        </w:rPr>
        <w:t>, y a</w:t>
      </w:r>
      <w:r w:rsidRPr="00120408">
        <w:rPr>
          <w:szCs w:val="24"/>
        </w:rPr>
        <w:t>ctivar nuevas industrias para un crecimiento sostenible en el futuro</w:t>
      </w:r>
    </w:p>
    <w:p w14:paraId="55390478" w14:textId="322187A9" w:rsidR="00E40B68" w:rsidRPr="00812932" w:rsidRDefault="00120408" w:rsidP="00812932">
      <w:pPr>
        <w:pStyle w:val="Prrafodelista"/>
        <w:numPr>
          <w:ilvl w:val="0"/>
          <w:numId w:val="35"/>
        </w:numPr>
        <w:rPr>
          <w:lang w:val="es-CO"/>
        </w:rPr>
      </w:pPr>
      <w:r w:rsidRPr="00EC2B21">
        <w:rPr>
          <w:b/>
          <w:bCs/>
          <w:szCs w:val="24"/>
          <w:lang w:val="es-CO"/>
        </w:rPr>
        <w:t xml:space="preserve">BID </w:t>
      </w:r>
      <w:proofErr w:type="spellStart"/>
      <w:r w:rsidRPr="00EC2B21">
        <w:rPr>
          <w:b/>
          <w:bCs/>
          <w:szCs w:val="24"/>
          <w:lang w:val="es-CO"/>
        </w:rPr>
        <w:t>Invest</w:t>
      </w:r>
      <w:proofErr w:type="spellEnd"/>
      <w:r w:rsidRPr="00812932">
        <w:rPr>
          <w:b/>
          <w:bCs/>
          <w:szCs w:val="24"/>
          <w:lang w:val="es-CO"/>
        </w:rPr>
        <w:t>:</w:t>
      </w:r>
      <w:r w:rsidRPr="00EC2B21">
        <w:rPr>
          <w:szCs w:val="24"/>
          <w:lang w:val="es-CO"/>
        </w:rPr>
        <w:t xml:space="preserve"> </w:t>
      </w:r>
      <w:r w:rsidRPr="00120408">
        <w:rPr>
          <w:lang w:val="es-CO"/>
        </w:rPr>
        <w:t xml:space="preserve">ID </w:t>
      </w:r>
      <w:proofErr w:type="spellStart"/>
      <w:r w:rsidRPr="00120408">
        <w:rPr>
          <w:lang w:val="es-CO"/>
        </w:rPr>
        <w:t>Invest</w:t>
      </w:r>
      <w:proofErr w:type="spellEnd"/>
      <w:r w:rsidRPr="00120408">
        <w:rPr>
          <w:lang w:val="es-CO"/>
        </w:rPr>
        <w:t xml:space="preserve"> busca ser el banco de soluciones del sector privado de América Latina y el Caribe. Apoya</w:t>
      </w:r>
      <w:r>
        <w:rPr>
          <w:lang w:val="es-CO"/>
        </w:rPr>
        <w:t>n</w:t>
      </w:r>
      <w:r w:rsidRPr="00120408">
        <w:rPr>
          <w:lang w:val="es-CO"/>
        </w:rPr>
        <w:t xml:space="preserve"> proyectos para avanzar con la energía limpia, modernizar la agricultura, fortalecer los sistemas de transporte</w:t>
      </w:r>
      <w:r>
        <w:rPr>
          <w:lang w:val="es-CO"/>
        </w:rPr>
        <w:t xml:space="preserve"> y </w:t>
      </w:r>
      <w:r w:rsidRPr="00120408">
        <w:rPr>
          <w:lang w:val="es-CO"/>
        </w:rPr>
        <w:t>expandir el acceso al financiamiento.</w:t>
      </w:r>
    </w:p>
    <w:p w14:paraId="442FCADA" w14:textId="28CF592A" w:rsidR="00E40B68" w:rsidRPr="00812932" w:rsidRDefault="0086767B" w:rsidP="00812932">
      <w:pPr>
        <w:pStyle w:val="Prrafodelista"/>
        <w:numPr>
          <w:ilvl w:val="0"/>
          <w:numId w:val="35"/>
        </w:numPr>
        <w:rPr>
          <w:szCs w:val="24"/>
        </w:rPr>
      </w:pPr>
      <w:r w:rsidRPr="002A57FE">
        <w:rPr>
          <w:b/>
          <w:bCs/>
          <w:szCs w:val="24"/>
        </w:rPr>
        <w:t>C</w:t>
      </w:r>
      <w:r w:rsidR="002F270A" w:rsidRPr="002A57FE">
        <w:rPr>
          <w:b/>
          <w:bCs/>
          <w:szCs w:val="24"/>
        </w:rPr>
        <w:t xml:space="preserve">íclope:  </w:t>
      </w:r>
      <w:r w:rsidR="00CF3870">
        <w:rPr>
          <w:szCs w:val="24"/>
        </w:rPr>
        <w:t xml:space="preserve">Sistema de Información de </w:t>
      </w:r>
      <w:r w:rsidR="00CF3870" w:rsidRPr="003230B6">
        <w:rPr>
          <w:szCs w:val="24"/>
        </w:rPr>
        <w:t>Cooperación Internacional de la Agencia Presidencial de Cooperación Internacional</w:t>
      </w:r>
      <w:r w:rsidR="00812932" w:rsidRPr="003230B6">
        <w:rPr>
          <w:szCs w:val="24"/>
        </w:rPr>
        <w:t xml:space="preserve"> de Colombia, APC Colombia</w:t>
      </w:r>
      <w:r w:rsidR="00CF3870" w:rsidRPr="003230B6">
        <w:rPr>
          <w:szCs w:val="24"/>
        </w:rPr>
        <w:t xml:space="preserve">, en </w:t>
      </w:r>
      <w:r w:rsidR="00CF3870">
        <w:rPr>
          <w:szCs w:val="24"/>
        </w:rPr>
        <w:t xml:space="preserve">el que se registran recursos de cooperación internacional no reembolsable ejecutados en Colombia. </w:t>
      </w:r>
    </w:p>
    <w:p w14:paraId="02B81A37" w14:textId="535A0649" w:rsidR="00922A92" w:rsidRPr="002A57FE" w:rsidRDefault="00E05DAF" w:rsidP="00922A92">
      <w:pPr>
        <w:pStyle w:val="Prrafodelista"/>
        <w:numPr>
          <w:ilvl w:val="0"/>
          <w:numId w:val="35"/>
        </w:numPr>
        <w:rPr>
          <w:lang w:val="es-CO"/>
        </w:rPr>
      </w:pPr>
      <w:r w:rsidRPr="002A57FE">
        <w:rPr>
          <w:b/>
          <w:bCs/>
          <w:szCs w:val="24"/>
        </w:rPr>
        <w:t>Cooperación Técnica y/o financiera no reembolsable:</w:t>
      </w:r>
      <w:r w:rsidR="00922A92" w:rsidRPr="002A57FE">
        <w:rPr>
          <w:b/>
          <w:bCs/>
          <w:szCs w:val="24"/>
        </w:rPr>
        <w:t xml:space="preserve"> </w:t>
      </w:r>
      <w:r w:rsidR="0091727F" w:rsidRPr="002A57FE">
        <w:rPr>
          <w:szCs w:val="24"/>
        </w:rPr>
        <w:t>De acuerdo con</w:t>
      </w:r>
      <w:r w:rsidR="00922A92" w:rsidRPr="002A57FE">
        <w:rPr>
          <w:szCs w:val="24"/>
        </w:rPr>
        <w:t xml:space="preserve"> lo establecidos por el Banco Interamericano de Desarrollo, </w:t>
      </w:r>
      <w:r w:rsidR="0091727F" w:rsidRPr="002A57FE">
        <w:rPr>
          <w:lang w:val="es-CO"/>
        </w:rPr>
        <w:t>l</w:t>
      </w:r>
      <w:r w:rsidR="00922A92" w:rsidRPr="002A57FE">
        <w:rPr>
          <w:lang w:val="es-CO"/>
        </w:rPr>
        <w:t>a cooperación técnica con financiamiento no reembolsable es un subsidio que el Banco otorga a un país para sus actividades de cooperación técnica. </w:t>
      </w:r>
    </w:p>
    <w:p w14:paraId="44C8E795" w14:textId="3BB520C5" w:rsidR="0086767B" w:rsidRPr="002A57FE" w:rsidRDefault="0086767B" w:rsidP="002A57FE">
      <w:pPr>
        <w:pStyle w:val="Prrafodelista"/>
        <w:rPr>
          <w:color w:val="FF0000"/>
          <w:szCs w:val="24"/>
        </w:rPr>
      </w:pPr>
    </w:p>
    <w:p w14:paraId="0AB84A54" w14:textId="30B45CA5" w:rsidR="0086767B" w:rsidRDefault="0086767B" w:rsidP="004617B9">
      <w:pPr>
        <w:pStyle w:val="Ttulo1"/>
        <w:numPr>
          <w:ilvl w:val="0"/>
          <w:numId w:val="32"/>
        </w:numPr>
        <w:spacing w:before="0" w:after="0" w:line="360" w:lineRule="auto"/>
        <w:ind w:left="284" w:hanging="284"/>
        <w:rPr>
          <w:rFonts w:ascii="Arial" w:hAnsi="Arial" w:cs="Arial"/>
          <w:b/>
          <w:bCs/>
          <w:color w:val="auto"/>
          <w:sz w:val="24"/>
          <w:szCs w:val="24"/>
        </w:rPr>
      </w:pPr>
      <w:bookmarkStart w:id="7" w:name="_Toc123132595"/>
      <w:bookmarkStart w:id="8" w:name="_Toc198131800"/>
      <w:r w:rsidRPr="004617B9">
        <w:rPr>
          <w:rFonts w:ascii="Arial" w:hAnsi="Arial" w:cs="Arial"/>
          <w:b/>
          <w:bCs/>
          <w:color w:val="auto"/>
          <w:sz w:val="24"/>
          <w:szCs w:val="24"/>
        </w:rPr>
        <w:t>SIGLAS</w:t>
      </w:r>
      <w:bookmarkEnd w:id="7"/>
      <w:bookmarkEnd w:id="8"/>
    </w:p>
    <w:p w14:paraId="7B627F53" w14:textId="77777777" w:rsidR="00E40B68" w:rsidRPr="00E40B68" w:rsidRDefault="00E40B68" w:rsidP="00E40B68"/>
    <w:p w14:paraId="19C774EC" w14:textId="77777777" w:rsidR="0086767B" w:rsidRPr="002A57FE" w:rsidRDefault="0086767B" w:rsidP="0086767B">
      <w:pPr>
        <w:pStyle w:val="Prrafodelista"/>
        <w:numPr>
          <w:ilvl w:val="0"/>
          <w:numId w:val="35"/>
        </w:numPr>
        <w:rPr>
          <w:szCs w:val="24"/>
        </w:rPr>
      </w:pPr>
      <w:r w:rsidRPr="002A57FE">
        <w:rPr>
          <w:b/>
          <w:bCs/>
          <w:szCs w:val="24"/>
        </w:rPr>
        <w:t>APC Colombia:</w:t>
      </w:r>
      <w:r w:rsidRPr="002A57FE">
        <w:rPr>
          <w:szCs w:val="24"/>
        </w:rPr>
        <w:t xml:space="preserve"> Agencia Presidencial de Cooperación Internacional de Colombia.</w:t>
      </w:r>
    </w:p>
    <w:p w14:paraId="2EDE53CB" w14:textId="6405C092" w:rsidR="0086767B" w:rsidRPr="002A57FE" w:rsidRDefault="0086767B" w:rsidP="0086767B">
      <w:pPr>
        <w:pStyle w:val="Prrafodelista"/>
        <w:numPr>
          <w:ilvl w:val="0"/>
          <w:numId w:val="35"/>
        </w:numPr>
        <w:rPr>
          <w:szCs w:val="24"/>
        </w:rPr>
      </w:pPr>
      <w:r w:rsidRPr="002A57FE">
        <w:rPr>
          <w:rFonts w:eastAsia="Arial" w:cs="Arial"/>
          <w:b/>
          <w:bCs/>
          <w:szCs w:val="24"/>
        </w:rPr>
        <w:t xml:space="preserve">BID: </w:t>
      </w:r>
      <w:r w:rsidRPr="002A57FE">
        <w:rPr>
          <w:rFonts w:eastAsia="Arial" w:cs="Arial"/>
          <w:szCs w:val="24"/>
        </w:rPr>
        <w:t>Banco Interamericano de Desarrollo.</w:t>
      </w:r>
    </w:p>
    <w:p w14:paraId="56780C44" w14:textId="37F9A88E" w:rsidR="00EB5921" w:rsidRPr="002A57FE" w:rsidRDefault="00EB5921" w:rsidP="0086767B">
      <w:pPr>
        <w:pStyle w:val="Prrafodelista"/>
        <w:numPr>
          <w:ilvl w:val="0"/>
          <w:numId w:val="35"/>
        </w:numPr>
        <w:rPr>
          <w:szCs w:val="24"/>
        </w:rPr>
      </w:pPr>
      <w:r w:rsidRPr="002A57FE">
        <w:rPr>
          <w:rFonts w:eastAsia="Arial" w:cs="Arial"/>
          <w:b/>
          <w:bCs/>
          <w:szCs w:val="24"/>
        </w:rPr>
        <w:t xml:space="preserve">BMD: </w:t>
      </w:r>
      <w:r w:rsidRPr="002A57FE">
        <w:rPr>
          <w:rFonts w:eastAsia="Franklin Gothic Book" w:cs="Arial"/>
          <w:szCs w:val="24"/>
        </w:rPr>
        <w:t>Banca Multilateral de Desarrollo.</w:t>
      </w:r>
    </w:p>
    <w:p w14:paraId="750A1E87" w14:textId="2EAB141E" w:rsidR="00C80682" w:rsidRPr="002A57FE" w:rsidRDefault="0086767B" w:rsidP="00C80682">
      <w:pPr>
        <w:pStyle w:val="Prrafodelista"/>
        <w:numPr>
          <w:ilvl w:val="0"/>
          <w:numId w:val="35"/>
        </w:numPr>
        <w:rPr>
          <w:szCs w:val="24"/>
        </w:rPr>
      </w:pPr>
      <w:r w:rsidRPr="002A57FE">
        <w:rPr>
          <w:rFonts w:eastAsia="Arial" w:cs="Arial"/>
          <w:b/>
          <w:bCs/>
          <w:szCs w:val="24"/>
        </w:rPr>
        <w:t xml:space="preserve">CLS: </w:t>
      </w:r>
      <w:r w:rsidRPr="002A57FE">
        <w:rPr>
          <w:rFonts w:eastAsia="Arial" w:cs="Arial"/>
          <w:szCs w:val="24"/>
        </w:rPr>
        <w:t>Operaciones No Reembolsables de Apoyo al Cliente (Entidades Públicas).</w:t>
      </w:r>
    </w:p>
    <w:p w14:paraId="1C0403E2" w14:textId="77777777" w:rsidR="0003464A" w:rsidRPr="002A57FE" w:rsidRDefault="007D77A5" w:rsidP="000965F0">
      <w:pPr>
        <w:pStyle w:val="Prrafodelista"/>
        <w:numPr>
          <w:ilvl w:val="0"/>
          <w:numId w:val="35"/>
        </w:numPr>
        <w:rPr>
          <w:szCs w:val="24"/>
        </w:rPr>
      </w:pPr>
      <w:r w:rsidRPr="002A57FE">
        <w:rPr>
          <w:rFonts w:eastAsia="Arial" w:cs="Arial"/>
          <w:b/>
          <w:bCs/>
          <w:szCs w:val="24"/>
        </w:rPr>
        <w:t>CONPES:</w:t>
      </w:r>
      <w:r w:rsidRPr="002A57FE">
        <w:rPr>
          <w:szCs w:val="24"/>
        </w:rPr>
        <w:t xml:space="preserve"> </w:t>
      </w:r>
      <w:r w:rsidR="0003464A" w:rsidRPr="002A57FE">
        <w:rPr>
          <w:szCs w:val="24"/>
        </w:rPr>
        <w:t>Consejo Nacional de Política Económica y Social</w:t>
      </w:r>
    </w:p>
    <w:p w14:paraId="25E7153C" w14:textId="334FEB56" w:rsidR="003C5541" w:rsidRPr="002A57FE" w:rsidRDefault="003C5541" w:rsidP="000965F0">
      <w:pPr>
        <w:pStyle w:val="Prrafodelista"/>
        <w:numPr>
          <w:ilvl w:val="0"/>
          <w:numId w:val="35"/>
        </w:numPr>
        <w:rPr>
          <w:szCs w:val="24"/>
        </w:rPr>
      </w:pPr>
      <w:r w:rsidRPr="002A57FE">
        <w:rPr>
          <w:rFonts w:eastAsia="Arial" w:cs="Arial"/>
          <w:b/>
          <w:bCs/>
          <w:szCs w:val="24"/>
        </w:rPr>
        <w:t>CUC:</w:t>
      </w:r>
      <w:r w:rsidRPr="002A57FE">
        <w:rPr>
          <w:szCs w:val="24"/>
        </w:rPr>
        <w:t xml:space="preserve"> Certificado de Utilidad Común.</w:t>
      </w:r>
    </w:p>
    <w:p w14:paraId="26508553" w14:textId="65E732B2" w:rsidR="00C80682" w:rsidRPr="002A57FE" w:rsidRDefault="00C80682" w:rsidP="0086767B">
      <w:pPr>
        <w:pStyle w:val="Prrafodelista"/>
        <w:numPr>
          <w:ilvl w:val="0"/>
          <w:numId w:val="35"/>
        </w:numPr>
        <w:rPr>
          <w:szCs w:val="24"/>
        </w:rPr>
      </w:pPr>
      <w:r w:rsidRPr="002A57FE">
        <w:rPr>
          <w:rFonts w:eastAsia="Arial" w:cs="Arial"/>
          <w:b/>
          <w:bCs/>
          <w:szCs w:val="24"/>
        </w:rPr>
        <w:t>CT:</w:t>
      </w:r>
      <w:r w:rsidRPr="002A57FE">
        <w:rPr>
          <w:szCs w:val="24"/>
        </w:rPr>
        <w:t xml:space="preserve"> Cooperación Técnica.</w:t>
      </w:r>
    </w:p>
    <w:p w14:paraId="7BE63F15" w14:textId="77777777" w:rsidR="00EB5921" w:rsidRPr="002A57FE" w:rsidRDefault="00EB5921" w:rsidP="0086767B">
      <w:pPr>
        <w:pStyle w:val="Prrafodelista"/>
        <w:numPr>
          <w:ilvl w:val="0"/>
          <w:numId w:val="35"/>
        </w:numPr>
        <w:rPr>
          <w:szCs w:val="24"/>
        </w:rPr>
      </w:pPr>
      <w:r w:rsidRPr="002A57FE">
        <w:rPr>
          <w:rFonts w:eastAsia="Arial" w:cs="Arial"/>
          <w:b/>
          <w:bCs/>
          <w:szCs w:val="24"/>
        </w:rPr>
        <w:t xml:space="preserve">DNP: </w:t>
      </w:r>
      <w:r w:rsidRPr="002A57FE">
        <w:rPr>
          <w:rFonts w:eastAsia="Arial" w:cs="Arial"/>
          <w:szCs w:val="24"/>
        </w:rPr>
        <w:t>Departamento Nacional de Desarrollo.</w:t>
      </w:r>
    </w:p>
    <w:p w14:paraId="27BD5342" w14:textId="437C368F" w:rsidR="00EB5921" w:rsidRPr="002A57FE" w:rsidRDefault="00EB5921" w:rsidP="00EB5921">
      <w:pPr>
        <w:pStyle w:val="Prrafodelista"/>
        <w:numPr>
          <w:ilvl w:val="0"/>
          <w:numId w:val="35"/>
        </w:numPr>
        <w:rPr>
          <w:rFonts w:eastAsia="Franklin Gothic Book" w:cs="Arial"/>
          <w:szCs w:val="24"/>
        </w:rPr>
      </w:pPr>
      <w:r w:rsidRPr="002A57FE">
        <w:rPr>
          <w:rFonts w:eastAsia="Franklin Gothic Book" w:cs="Arial"/>
          <w:b/>
          <w:bCs/>
          <w:szCs w:val="24"/>
        </w:rPr>
        <w:t xml:space="preserve">ENCI: </w:t>
      </w:r>
      <w:r w:rsidRPr="002A57FE">
        <w:rPr>
          <w:rFonts w:eastAsia="Franklin Gothic Book" w:cs="Arial"/>
          <w:szCs w:val="24"/>
        </w:rPr>
        <w:t xml:space="preserve">Estrategia Nacional de Cooperación Internacional.  </w:t>
      </w:r>
    </w:p>
    <w:p w14:paraId="0F45F347" w14:textId="2BD01D32" w:rsidR="00343824" w:rsidRPr="002A57FE" w:rsidRDefault="00343824" w:rsidP="00EB5921">
      <w:pPr>
        <w:pStyle w:val="Prrafodelista"/>
        <w:numPr>
          <w:ilvl w:val="0"/>
          <w:numId w:val="35"/>
        </w:numPr>
        <w:rPr>
          <w:rFonts w:eastAsia="Franklin Gothic Book" w:cs="Arial"/>
          <w:szCs w:val="24"/>
        </w:rPr>
      </w:pPr>
      <w:r w:rsidRPr="002A57FE">
        <w:rPr>
          <w:rFonts w:eastAsia="Franklin Gothic Book" w:cs="Arial"/>
          <w:b/>
          <w:bCs/>
          <w:szCs w:val="24"/>
        </w:rPr>
        <w:t>IVA:</w:t>
      </w:r>
      <w:r w:rsidRPr="002A57FE">
        <w:rPr>
          <w:rFonts w:eastAsia="Franklin Gothic Book" w:cs="Arial"/>
          <w:szCs w:val="24"/>
        </w:rPr>
        <w:t xml:space="preserve">  </w:t>
      </w:r>
      <w:r w:rsidR="0003464A" w:rsidRPr="002A57FE">
        <w:rPr>
          <w:rFonts w:eastAsia="Franklin Gothic Book" w:cs="Arial"/>
          <w:szCs w:val="24"/>
        </w:rPr>
        <w:t>Impuesto sobre el Valor Añadido</w:t>
      </w:r>
    </w:p>
    <w:p w14:paraId="656B2EAC" w14:textId="65145012" w:rsidR="002C21E6" w:rsidRPr="002A57FE" w:rsidRDefault="002C21E6" w:rsidP="00EB5921">
      <w:pPr>
        <w:pStyle w:val="Prrafodelista"/>
        <w:numPr>
          <w:ilvl w:val="0"/>
          <w:numId w:val="35"/>
        </w:numPr>
        <w:rPr>
          <w:rFonts w:eastAsia="Franklin Gothic Book" w:cs="Arial"/>
          <w:szCs w:val="24"/>
        </w:rPr>
      </w:pPr>
      <w:r w:rsidRPr="002A57FE">
        <w:rPr>
          <w:rFonts w:eastAsia="Franklin Gothic Book" w:cs="Arial"/>
          <w:b/>
          <w:bCs/>
          <w:szCs w:val="24"/>
        </w:rPr>
        <w:t>ODS:</w:t>
      </w:r>
      <w:r w:rsidRPr="002A57FE">
        <w:rPr>
          <w:rFonts w:eastAsia="Franklin Gothic Book" w:cs="Arial"/>
          <w:szCs w:val="24"/>
        </w:rPr>
        <w:t xml:space="preserve"> Objetivos de </w:t>
      </w:r>
      <w:r w:rsidR="0003464A" w:rsidRPr="002A57FE">
        <w:rPr>
          <w:rFonts w:eastAsia="Franklin Gothic Book" w:cs="Arial"/>
          <w:szCs w:val="24"/>
        </w:rPr>
        <w:t>Desarrollo</w:t>
      </w:r>
      <w:r w:rsidRPr="002A57FE">
        <w:rPr>
          <w:rFonts w:eastAsia="Franklin Gothic Book" w:cs="Arial"/>
          <w:szCs w:val="24"/>
        </w:rPr>
        <w:t xml:space="preserve"> Sostenible.</w:t>
      </w:r>
    </w:p>
    <w:p w14:paraId="577B3EB9" w14:textId="57E80A76" w:rsidR="0086767B" w:rsidRPr="002A57FE" w:rsidRDefault="0086767B" w:rsidP="0086767B">
      <w:pPr>
        <w:pStyle w:val="Prrafodelista"/>
        <w:numPr>
          <w:ilvl w:val="0"/>
          <w:numId w:val="35"/>
        </w:numPr>
        <w:rPr>
          <w:szCs w:val="24"/>
        </w:rPr>
      </w:pPr>
      <w:r w:rsidRPr="002A57FE">
        <w:rPr>
          <w:rFonts w:eastAsia="Arial" w:cs="Arial"/>
          <w:b/>
          <w:bCs/>
          <w:szCs w:val="24"/>
        </w:rPr>
        <w:t xml:space="preserve">OPS: </w:t>
      </w:r>
      <w:r w:rsidRPr="002A57FE">
        <w:rPr>
          <w:rFonts w:eastAsia="Arial" w:cs="Arial"/>
          <w:szCs w:val="24"/>
        </w:rPr>
        <w:t>Operaciones No Reembolsables de Apoyo a Préstamos.</w:t>
      </w:r>
    </w:p>
    <w:p w14:paraId="263E74D1" w14:textId="798655F8" w:rsidR="0086767B" w:rsidRPr="002A57FE" w:rsidRDefault="0086767B" w:rsidP="0086767B">
      <w:pPr>
        <w:pStyle w:val="Prrafodelista"/>
        <w:numPr>
          <w:ilvl w:val="0"/>
          <w:numId w:val="35"/>
        </w:numPr>
        <w:rPr>
          <w:szCs w:val="24"/>
        </w:rPr>
      </w:pPr>
      <w:r w:rsidRPr="002A57FE">
        <w:rPr>
          <w:rFonts w:eastAsia="Arial" w:cs="Arial"/>
          <w:b/>
          <w:bCs/>
          <w:szCs w:val="24"/>
        </w:rPr>
        <w:t>PND:</w:t>
      </w:r>
      <w:r w:rsidRPr="002A57FE">
        <w:rPr>
          <w:szCs w:val="24"/>
        </w:rPr>
        <w:t xml:space="preserve"> Plan Nacional de Desarrollo.</w:t>
      </w:r>
    </w:p>
    <w:p w14:paraId="319D0168" w14:textId="66A18C4F" w:rsidR="003C5541" w:rsidRPr="002A57FE" w:rsidRDefault="003C5541" w:rsidP="0086767B">
      <w:pPr>
        <w:pStyle w:val="Prrafodelista"/>
        <w:numPr>
          <w:ilvl w:val="0"/>
          <w:numId w:val="35"/>
        </w:numPr>
        <w:rPr>
          <w:szCs w:val="24"/>
        </w:rPr>
      </w:pPr>
      <w:r w:rsidRPr="002A57FE">
        <w:rPr>
          <w:rFonts w:cs="Arial"/>
          <w:b/>
          <w:bCs/>
          <w:szCs w:val="24"/>
        </w:rPr>
        <w:t xml:space="preserve">SCCI: </w:t>
      </w:r>
      <w:r w:rsidRPr="002A57FE">
        <w:rPr>
          <w:rFonts w:cs="Arial"/>
          <w:szCs w:val="24"/>
        </w:rPr>
        <w:t>Subdirección de Crédito y Cooperación Internacional</w:t>
      </w:r>
      <w:r w:rsidR="00AF008E" w:rsidRPr="002A57FE">
        <w:rPr>
          <w:rFonts w:cs="Arial"/>
          <w:szCs w:val="24"/>
        </w:rPr>
        <w:t xml:space="preserve"> del Departamento Nacional de Planeación.</w:t>
      </w:r>
    </w:p>
    <w:p w14:paraId="1C58C141" w14:textId="77777777" w:rsidR="004617B9" w:rsidRPr="00EC2B21" w:rsidRDefault="004617B9" w:rsidP="002A57FE">
      <w:pPr>
        <w:ind w:left="360"/>
        <w:rPr>
          <w:color w:val="00B0F0"/>
          <w:szCs w:val="24"/>
          <w:lang w:val="es-CO"/>
        </w:rPr>
      </w:pPr>
    </w:p>
    <w:p w14:paraId="5B40079F" w14:textId="6054953A" w:rsidR="00AD4E98" w:rsidRPr="004617B9" w:rsidRDefault="00EB5921" w:rsidP="004617B9">
      <w:pPr>
        <w:pStyle w:val="Ttulo1"/>
        <w:numPr>
          <w:ilvl w:val="0"/>
          <w:numId w:val="32"/>
        </w:numPr>
        <w:spacing w:before="0" w:after="0" w:line="360" w:lineRule="auto"/>
        <w:ind w:left="284" w:hanging="284"/>
        <w:rPr>
          <w:rFonts w:ascii="Arial" w:hAnsi="Arial" w:cs="Arial"/>
          <w:b/>
          <w:bCs/>
          <w:color w:val="auto"/>
          <w:sz w:val="24"/>
          <w:szCs w:val="24"/>
        </w:rPr>
      </w:pPr>
      <w:bookmarkStart w:id="9" w:name="_Toc198131801"/>
      <w:r w:rsidRPr="004617B9">
        <w:rPr>
          <w:rFonts w:ascii="Arial" w:hAnsi="Arial" w:cs="Arial"/>
          <w:b/>
          <w:bCs/>
          <w:color w:val="auto"/>
          <w:sz w:val="24"/>
          <w:szCs w:val="24"/>
        </w:rPr>
        <w:t>MARCO NORMATIVO</w:t>
      </w:r>
      <w:bookmarkEnd w:id="9"/>
    </w:p>
    <w:p w14:paraId="3A0618C0" w14:textId="77777777" w:rsidR="00EB5921" w:rsidRDefault="00EB5921" w:rsidP="00AD4E98">
      <w:pPr>
        <w:spacing w:after="0" w:line="360" w:lineRule="auto"/>
        <w:rPr>
          <w:rFonts w:ascii="Arial" w:hAnsi="Arial" w:cs="Arial"/>
          <w:b/>
          <w:bCs/>
          <w:sz w:val="24"/>
          <w:szCs w:val="24"/>
        </w:rPr>
      </w:pPr>
    </w:p>
    <w:p w14:paraId="4FF39163" w14:textId="0E4BCFBF" w:rsidR="00812932" w:rsidRPr="002A57FE" w:rsidRDefault="00812932" w:rsidP="00812932">
      <w:pPr>
        <w:pStyle w:val="Prrafodelista"/>
        <w:numPr>
          <w:ilvl w:val="0"/>
          <w:numId w:val="35"/>
        </w:numPr>
        <w:rPr>
          <w:rFonts w:cs="Arial"/>
          <w:szCs w:val="24"/>
        </w:rPr>
      </w:pPr>
      <w:r w:rsidRPr="002A57FE">
        <w:rPr>
          <w:rFonts w:cs="Arial"/>
          <w:szCs w:val="24"/>
        </w:rPr>
        <w:t xml:space="preserve">Ley 1755 de 2015 </w:t>
      </w:r>
      <w:r w:rsidRPr="00812932">
        <w:rPr>
          <w:rFonts w:cs="Arial"/>
          <w:i/>
          <w:iCs/>
          <w:szCs w:val="24"/>
        </w:rPr>
        <w:t>“Por medio de la cual se regula el Derecho Fundamental de Petición y se sustituye un título del Código de Procedimiento Administrativo y de lo Contencioso Administrativo”.</w:t>
      </w:r>
    </w:p>
    <w:p w14:paraId="0983ED91" w14:textId="2576E7B6" w:rsidR="00692799" w:rsidRPr="00812932" w:rsidRDefault="00EB5921" w:rsidP="00AD4E98">
      <w:pPr>
        <w:pStyle w:val="Prrafodelista"/>
        <w:numPr>
          <w:ilvl w:val="0"/>
          <w:numId w:val="35"/>
        </w:numPr>
        <w:rPr>
          <w:i/>
          <w:iCs/>
          <w:szCs w:val="24"/>
        </w:rPr>
      </w:pPr>
      <w:r w:rsidRPr="002A57FE">
        <w:rPr>
          <w:rFonts w:cs="Arial"/>
          <w:szCs w:val="24"/>
        </w:rPr>
        <w:t xml:space="preserve">Decreto 4152 de 2011, </w:t>
      </w:r>
      <w:r w:rsidRPr="00812932">
        <w:rPr>
          <w:rFonts w:cs="Arial"/>
          <w:i/>
          <w:iCs/>
          <w:szCs w:val="24"/>
          <w:shd w:val="clear" w:color="auto" w:fill="FFFFFF"/>
        </w:rPr>
        <w:t>Por el cual se escinden unas funciones de la Agencia Presidencial para la Acción Social y la Cooperación Internacional – Acción Social y se crea la Agencia Presidencial de Cooperación Internacional de Colombia, APC Colombia.</w:t>
      </w:r>
    </w:p>
    <w:p w14:paraId="42714F3B" w14:textId="6DB6EFE0" w:rsidR="00AD4E98" w:rsidRDefault="00692799" w:rsidP="00120408">
      <w:pPr>
        <w:pStyle w:val="Prrafodelista"/>
        <w:numPr>
          <w:ilvl w:val="0"/>
          <w:numId w:val="35"/>
        </w:numPr>
        <w:rPr>
          <w:rFonts w:cs="Arial"/>
          <w:szCs w:val="24"/>
        </w:rPr>
      </w:pPr>
      <w:r w:rsidRPr="002A57FE">
        <w:rPr>
          <w:rFonts w:cs="Arial"/>
          <w:szCs w:val="24"/>
        </w:rPr>
        <w:t xml:space="preserve">Decreto 1893 de 2021​​​ </w:t>
      </w:r>
      <w:r w:rsidRPr="00812932">
        <w:rPr>
          <w:rFonts w:cs="Arial"/>
          <w:i/>
          <w:iCs/>
          <w:szCs w:val="24"/>
        </w:rPr>
        <w:t>"Por el cual se modifica la estructura del Departamento Nacional de Planeación".</w:t>
      </w:r>
      <w:r w:rsidR="00CF442B" w:rsidRPr="002A57FE">
        <w:rPr>
          <w:rFonts w:cs="Arial"/>
          <w:szCs w:val="24"/>
        </w:rPr>
        <w:t xml:space="preserve"> Artículo 61. Funciones de la Subdirección de Crédito y Cooperación Internacional.</w:t>
      </w:r>
    </w:p>
    <w:p w14:paraId="40E9CE7F" w14:textId="77777777" w:rsidR="00812932" w:rsidRDefault="00812932" w:rsidP="001D1AC0">
      <w:pPr>
        <w:pStyle w:val="Prrafodelista"/>
        <w:numPr>
          <w:ilvl w:val="0"/>
          <w:numId w:val="35"/>
        </w:numPr>
        <w:rPr>
          <w:rFonts w:cs="Arial"/>
          <w:i/>
          <w:iCs/>
          <w:szCs w:val="24"/>
        </w:rPr>
      </w:pPr>
      <w:r w:rsidRPr="00120408">
        <w:rPr>
          <w:rFonts w:cs="Arial"/>
          <w:szCs w:val="24"/>
        </w:rPr>
        <w:t>Decreto 1651 de 2021 “</w:t>
      </w:r>
      <w:r w:rsidRPr="00812932">
        <w:rPr>
          <w:rFonts w:cs="Arial"/>
          <w:i/>
          <w:iCs/>
          <w:szCs w:val="24"/>
        </w:rPr>
        <w:t>Por el cual se reglamenta el artículo 96 de la Ley 788 de 2002, modificado por el artículo 138 de la Ley 2010 de 2019, se sustituyen los artículos 1.3.1.9.2. al 1.3.1.9.5., se renumera el artículo 1.3.1.9.6. y se adicionan los artículos 1.3.1.9.6. al 1.3.1.9.13., del Capítulo 9 del Título 1 de la Parte 3 del Libro 1, del Decreto 1625 de 2016, Único Reglamentario en Materia Tributaria”.</w:t>
      </w:r>
      <w:bookmarkStart w:id="10" w:name="_Toc198131802"/>
    </w:p>
    <w:p w14:paraId="217B55AB" w14:textId="77777777" w:rsidR="00812932" w:rsidRDefault="00812932" w:rsidP="00812932">
      <w:pPr>
        <w:ind w:left="360"/>
        <w:rPr>
          <w:rFonts w:cs="Arial"/>
          <w:b/>
          <w:bCs/>
          <w:color w:val="000000" w:themeColor="text1"/>
          <w:szCs w:val="24"/>
          <w:lang w:val="es-ES"/>
        </w:rPr>
      </w:pPr>
    </w:p>
    <w:p w14:paraId="0327EFF6" w14:textId="22D0B485" w:rsidR="00EB5921" w:rsidRPr="00A6371A" w:rsidRDefault="00EB5921" w:rsidP="00A6371A">
      <w:pPr>
        <w:ind w:left="284" w:hanging="284"/>
        <w:rPr>
          <w:rFonts w:ascii="Arial" w:hAnsi="Arial" w:cs="Arial"/>
          <w:i/>
          <w:iCs/>
          <w:sz w:val="24"/>
          <w:szCs w:val="24"/>
          <w:lang w:val="es-ES"/>
        </w:rPr>
      </w:pPr>
      <w:r w:rsidRPr="00812932">
        <w:rPr>
          <w:rFonts w:ascii="Arial" w:hAnsi="Arial" w:cs="Arial"/>
          <w:b/>
          <w:bCs/>
          <w:color w:val="000000" w:themeColor="text1"/>
          <w:sz w:val="24"/>
          <w:szCs w:val="24"/>
          <w:lang w:val="es-ES"/>
        </w:rPr>
        <w:t>7</w:t>
      </w:r>
      <w:r w:rsidRPr="00812932">
        <w:rPr>
          <w:rFonts w:ascii="Arial" w:hAnsi="Arial" w:cs="Arial"/>
          <w:b/>
          <w:bCs/>
          <w:color w:val="000000" w:themeColor="text1"/>
          <w:sz w:val="24"/>
          <w:szCs w:val="24"/>
          <w:lang w:val="es-CO"/>
        </w:rPr>
        <w:t xml:space="preserve">. </w:t>
      </w:r>
      <w:r w:rsidR="00AD4E98" w:rsidRPr="00812932">
        <w:rPr>
          <w:rFonts w:ascii="Arial" w:hAnsi="Arial" w:cs="Arial"/>
          <w:b/>
          <w:bCs/>
          <w:color w:val="000000" w:themeColor="text1"/>
          <w:sz w:val="24"/>
          <w:szCs w:val="24"/>
          <w:lang w:val="es-CO"/>
        </w:rPr>
        <w:t>TIPO DE OPERACIONES DE COOPERACIÓN TÉCNICA Y/O FINANCIERA NO REEMBOLSABLE</w:t>
      </w:r>
      <w:bookmarkEnd w:id="10"/>
    </w:p>
    <w:p w14:paraId="47C7F739" w14:textId="2D377860" w:rsidR="00AD4E98" w:rsidRPr="001D1AC0" w:rsidRDefault="00EB5921" w:rsidP="00EB5921">
      <w:pPr>
        <w:pStyle w:val="Ttulo2"/>
        <w:numPr>
          <w:ilvl w:val="1"/>
          <w:numId w:val="38"/>
        </w:numPr>
        <w:spacing w:before="0" w:after="0" w:line="360" w:lineRule="auto"/>
        <w:ind w:left="567" w:hanging="283"/>
        <w:rPr>
          <w:rFonts w:ascii="Arial" w:eastAsia="Arial" w:hAnsi="Arial" w:cs="Arial"/>
          <w:b/>
          <w:bCs/>
          <w:color w:val="auto"/>
          <w:sz w:val="24"/>
          <w:szCs w:val="24"/>
          <w:lang w:val="es-ES"/>
        </w:rPr>
      </w:pPr>
      <w:r w:rsidRPr="001D1AC0">
        <w:rPr>
          <w:rFonts w:ascii="Arial" w:eastAsia="Arial" w:hAnsi="Arial" w:cs="Arial"/>
          <w:b/>
          <w:bCs/>
          <w:color w:val="auto"/>
          <w:sz w:val="24"/>
          <w:szCs w:val="24"/>
          <w:lang w:val="es-ES"/>
        </w:rPr>
        <w:t xml:space="preserve"> </w:t>
      </w:r>
      <w:bookmarkStart w:id="11" w:name="_Toc198131803"/>
      <w:r w:rsidR="00AD4E98" w:rsidRPr="001D1AC0">
        <w:rPr>
          <w:rFonts w:ascii="Arial" w:eastAsia="Arial" w:hAnsi="Arial" w:cs="Arial"/>
          <w:b/>
          <w:bCs/>
          <w:color w:val="auto"/>
          <w:sz w:val="24"/>
          <w:szCs w:val="24"/>
          <w:lang w:val="es-ES"/>
        </w:rPr>
        <w:t xml:space="preserve">Operaciones </w:t>
      </w:r>
      <w:r w:rsidR="00A6371A">
        <w:rPr>
          <w:rFonts w:ascii="Arial" w:eastAsia="Arial" w:hAnsi="Arial" w:cs="Arial"/>
          <w:b/>
          <w:bCs/>
          <w:color w:val="auto"/>
          <w:sz w:val="24"/>
          <w:szCs w:val="24"/>
          <w:lang w:val="es-ES"/>
        </w:rPr>
        <w:t>n</w:t>
      </w:r>
      <w:r w:rsidR="00AD4E98" w:rsidRPr="001D1AC0">
        <w:rPr>
          <w:rFonts w:ascii="Arial" w:eastAsia="Arial" w:hAnsi="Arial" w:cs="Arial"/>
          <w:b/>
          <w:bCs/>
          <w:color w:val="auto"/>
          <w:sz w:val="24"/>
          <w:szCs w:val="24"/>
          <w:lang w:val="es-ES"/>
        </w:rPr>
        <w:t xml:space="preserve">o </w:t>
      </w:r>
      <w:r w:rsidR="00A6371A">
        <w:rPr>
          <w:rFonts w:ascii="Arial" w:eastAsia="Arial" w:hAnsi="Arial" w:cs="Arial"/>
          <w:b/>
          <w:bCs/>
          <w:color w:val="auto"/>
          <w:sz w:val="24"/>
          <w:szCs w:val="24"/>
          <w:lang w:val="es-ES"/>
        </w:rPr>
        <w:t>r</w:t>
      </w:r>
      <w:r w:rsidR="00AD4E98" w:rsidRPr="001D1AC0">
        <w:rPr>
          <w:rFonts w:ascii="Arial" w:eastAsia="Arial" w:hAnsi="Arial" w:cs="Arial"/>
          <w:b/>
          <w:bCs/>
          <w:color w:val="auto"/>
          <w:sz w:val="24"/>
          <w:szCs w:val="24"/>
          <w:lang w:val="es-ES"/>
        </w:rPr>
        <w:t xml:space="preserve">eembolsables de </w:t>
      </w:r>
      <w:r w:rsidR="00A6371A">
        <w:rPr>
          <w:rFonts w:ascii="Arial" w:eastAsia="Arial" w:hAnsi="Arial" w:cs="Arial"/>
          <w:b/>
          <w:bCs/>
          <w:color w:val="auto"/>
          <w:sz w:val="24"/>
          <w:szCs w:val="24"/>
          <w:lang w:val="es-ES"/>
        </w:rPr>
        <w:t>a</w:t>
      </w:r>
      <w:r w:rsidR="00AD4E98" w:rsidRPr="001D1AC0">
        <w:rPr>
          <w:rFonts w:ascii="Arial" w:eastAsia="Arial" w:hAnsi="Arial" w:cs="Arial"/>
          <w:b/>
          <w:bCs/>
          <w:color w:val="auto"/>
          <w:sz w:val="24"/>
          <w:szCs w:val="24"/>
          <w:lang w:val="es-ES"/>
        </w:rPr>
        <w:t xml:space="preserve">poyo al </w:t>
      </w:r>
      <w:r w:rsidR="00A6371A">
        <w:rPr>
          <w:rFonts w:ascii="Arial" w:eastAsia="Arial" w:hAnsi="Arial" w:cs="Arial"/>
          <w:b/>
          <w:bCs/>
          <w:color w:val="auto"/>
          <w:sz w:val="24"/>
          <w:szCs w:val="24"/>
          <w:lang w:val="es-ES"/>
        </w:rPr>
        <w:t>c</w:t>
      </w:r>
      <w:r w:rsidR="00AD4E98" w:rsidRPr="001D1AC0">
        <w:rPr>
          <w:rFonts w:ascii="Arial" w:eastAsia="Arial" w:hAnsi="Arial" w:cs="Arial"/>
          <w:b/>
          <w:bCs/>
          <w:color w:val="auto"/>
          <w:sz w:val="24"/>
          <w:szCs w:val="24"/>
          <w:lang w:val="es-ES"/>
        </w:rPr>
        <w:t>liente (</w:t>
      </w:r>
      <w:r w:rsidR="00812932">
        <w:rPr>
          <w:rFonts w:ascii="Arial" w:eastAsia="Arial" w:hAnsi="Arial" w:cs="Arial"/>
          <w:b/>
          <w:bCs/>
          <w:color w:val="auto"/>
          <w:sz w:val="24"/>
          <w:szCs w:val="24"/>
          <w:lang w:val="es-ES"/>
        </w:rPr>
        <w:t>e</w:t>
      </w:r>
      <w:r w:rsidR="00AD4E98" w:rsidRPr="001D1AC0">
        <w:rPr>
          <w:rFonts w:ascii="Arial" w:eastAsia="Arial" w:hAnsi="Arial" w:cs="Arial"/>
          <w:b/>
          <w:bCs/>
          <w:color w:val="auto"/>
          <w:sz w:val="24"/>
          <w:szCs w:val="24"/>
          <w:lang w:val="es-ES"/>
        </w:rPr>
        <w:t xml:space="preserve">ntidades </w:t>
      </w:r>
      <w:r w:rsidR="00812932">
        <w:rPr>
          <w:rFonts w:ascii="Arial" w:eastAsia="Arial" w:hAnsi="Arial" w:cs="Arial"/>
          <w:b/>
          <w:bCs/>
          <w:color w:val="auto"/>
          <w:sz w:val="24"/>
          <w:szCs w:val="24"/>
          <w:lang w:val="es-ES"/>
        </w:rPr>
        <w:t>p</w:t>
      </w:r>
      <w:r w:rsidR="00AD4E98" w:rsidRPr="001D1AC0">
        <w:rPr>
          <w:rFonts w:ascii="Arial" w:eastAsia="Arial" w:hAnsi="Arial" w:cs="Arial"/>
          <w:b/>
          <w:bCs/>
          <w:color w:val="auto"/>
          <w:sz w:val="24"/>
          <w:szCs w:val="24"/>
          <w:lang w:val="es-ES"/>
        </w:rPr>
        <w:t>úblicas)</w:t>
      </w:r>
      <w:bookmarkEnd w:id="11"/>
      <w:r w:rsidR="00AD4E98" w:rsidRPr="001D1AC0">
        <w:rPr>
          <w:rFonts w:ascii="Arial" w:eastAsia="Arial" w:hAnsi="Arial" w:cs="Arial"/>
          <w:b/>
          <w:bCs/>
          <w:color w:val="auto"/>
          <w:sz w:val="24"/>
          <w:szCs w:val="24"/>
          <w:lang w:val="es-ES"/>
        </w:rPr>
        <w:t xml:space="preserve"> </w:t>
      </w:r>
    </w:p>
    <w:p w14:paraId="64EFF178" w14:textId="77777777" w:rsidR="00AD4E98" w:rsidRPr="00EB5921" w:rsidRDefault="00AD4E98" w:rsidP="00EB5921">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cs="Arial"/>
          <w:szCs w:val="24"/>
        </w:rPr>
      </w:pPr>
      <w:r w:rsidRPr="00EB5921">
        <w:rPr>
          <w:rFonts w:cs="Arial"/>
          <w:szCs w:val="24"/>
        </w:rPr>
        <w:t>Son operaciones cuya aprobación busca atender la necesidad del cliente, pero que no está vinculada con la preparación, ejecución o evaluación de un préstamo o garantía.</w:t>
      </w:r>
    </w:p>
    <w:p w14:paraId="40B2864B" w14:textId="6CD720B1" w:rsidR="00AD4E98" w:rsidRDefault="00AD4E98" w:rsidP="00EB5921">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eastAsia="Franklin Gothic Book" w:cs="Arial"/>
          <w:szCs w:val="24"/>
        </w:rPr>
      </w:pPr>
      <w:r w:rsidRPr="00EB5921">
        <w:rPr>
          <w:rFonts w:eastAsia="Franklin Gothic Book" w:cs="Arial"/>
          <w:szCs w:val="24"/>
        </w:rPr>
        <w:t>Es relevante destacar que el procedimiento para la solicitud, gestión y ejecución de dichas operaciones se regirá por lo establecido en el apartado "Etapas para la Solicitud", el cual se encuentra detallado en el presente documento.</w:t>
      </w:r>
    </w:p>
    <w:p w14:paraId="4F239D44" w14:textId="77777777" w:rsidR="00E15085" w:rsidRPr="00EB5921" w:rsidRDefault="00E15085" w:rsidP="00EB5921">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cs="Arial"/>
          <w:szCs w:val="24"/>
        </w:rPr>
      </w:pPr>
    </w:p>
    <w:p w14:paraId="61C09A99" w14:textId="341C5D19" w:rsidR="00AD4E98" w:rsidRDefault="00EB5921" w:rsidP="00EB5921">
      <w:pPr>
        <w:pStyle w:val="Ttulo2"/>
        <w:numPr>
          <w:ilvl w:val="1"/>
          <w:numId w:val="38"/>
        </w:numPr>
        <w:spacing w:before="0" w:after="0" w:line="360" w:lineRule="auto"/>
        <w:ind w:hanging="436"/>
        <w:rPr>
          <w:rFonts w:ascii="Arial" w:eastAsia="Arial" w:hAnsi="Arial" w:cs="Arial"/>
          <w:b/>
          <w:bCs/>
          <w:color w:val="auto"/>
          <w:sz w:val="24"/>
          <w:szCs w:val="24"/>
          <w:lang w:val="es-ES"/>
        </w:rPr>
      </w:pPr>
      <w:r w:rsidRPr="001D1AC0">
        <w:rPr>
          <w:rFonts w:ascii="Arial" w:eastAsia="Arial" w:hAnsi="Arial" w:cs="Arial"/>
          <w:b/>
          <w:bCs/>
          <w:color w:val="auto"/>
          <w:sz w:val="24"/>
          <w:szCs w:val="24"/>
          <w:lang w:val="es-ES"/>
        </w:rPr>
        <w:t xml:space="preserve"> </w:t>
      </w:r>
      <w:bookmarkStart w:id="12" w:name="_Toc198131804"/>
      <w:r w:rsidR="00AD4E98" w:rsidRPr="001D1AC0">
        <w:rPr>
          <w:rFonts w:ascii="Arial" w:eastAsia="Arial" w:hAnsi="Arial" w:cs="Arial"/>
          <w:b/>
          <w:bCs/>
          <w:color w:val="auto"/>
          <w:sz w:val="24"/>
          <w:szCs w:val="24"/>
          <w:lang w:val="es-ES"/>
        </w:rPr>
        <w:t xml:space="preserve">Operaciones </w:t>
      </w:r>
      <w:r w:rsidR="00A6371A">
        <w:rPr>
          <w:rFonts w:ascii="Arial" w:eastAsia="Arial" w:hAnsi="Arial" w:cs="Arial"/>
          <w:b/>
          <w:bCs/>
          <w:color w:val="auto"/>
          <w:sz w:val="24"/>
          <w:szCs w:val="24"/>
          <w:lang w:val="es-ES"/>
        </w:rPr>
        <w:t>n</w:t>
      </w:r>
      <w:r w:rsidR="00AD4E98" w:rsidRPr="001D1AC0">
        <w:rPr>
          <w:rFonts w:ascii="Arial" w:eastAsia="Arial" w:hAnsi="Arial" w:cs="Arial"/>
          <w:b/>
          <w:bCs/>
          <w:color w:val="auto"/>
          <w:sz w:val="24"/>
          <w:szCs w:val="24"/>
          <w:lang w:val="es-ES"/>
        </w:rPr>
        <w:t xml:space="preserve">o </w:t>
      </w:r>
      <w:r w:rsidR="00A6371A">
        <w:rPr>
          <w:rFonts w:ascii="Arial" w:eastAsia="Arial" w:hAnsi="Arial" w:cs="Arial"/>
          <w:b/>
          <w:bCs/>
          <w:color w:val="auto"/>
          <w:sz w:val="24"/>
          <w:szCs w:val="24"/>
          <w:lang w:val="es-ES"/>
        </w:rPr>
        <w:t>r</w:t>
      </w:r>
      <w:r w:rsidR="00AD4E98" w:rsidRPr="001D1AC0">
        <w:rPr>
          <w:rFonts w:ascii="Arial" w:eastAsia="Arial" w:hAnsi="Arial" w:cs="Arial"/>
          <w:b/>
          <w:bCs/>
          <w:color w:val="auto"/>
          <w:sz w:val="24"/>
          <w:szCs w:val="24"/>
          <w:lang w:val="es-ES"/>
        </w:rPr>
        <w:t xml:space="preserve">eembolsables de </w:t>
      </w:r>
      <w:r w:rsidR="00A6371A">
        <w:rPr>
          <w:rFonts w:ascii="Arial" w:eastAsia="Arial" w:hAnsi="Arial" w:cs="Arial"/>
          <w:b/>
          <w:bCs/>
          <w:color w:val="auto"/>
          <w:sz w:val="24"/>
          <w:szCs w:val="24"/>
          <w:lang w:val="es-ES"/>
        </w:rPr>
        <w:t>a</w:t>
      </w:r>
      <w:r w:rsidR="00AD4E98" w:rsidRPr="001D1AC0">
        <w:rPr>
          <w:rFonts w:ascii="Arial" w:eastAsia="Arial" w:hAnsi="Arial" w:cs="Arial"/>
          <w:b/>
          <w:bCs/>
          <w:color w:val="auto"/>
          <w:sz w:val="24"/>
          <w:szCs w:val="24"/>
          <w:lang w:val="es-ES"/>
        </w:rPr>
        <w:t xml:space="preserve">poyo a </w:t>
      </w:r>
      <w:r w:rsidR="00A6371A">
        <w:rPr>
          <w:rFonts w:ascii="Arial" w:eastAsia="Arial" w:hAnsi="Arial" w:cs="Arial"/>
          <w:b/>
          <w:bCs/>
          <w:color w:val="auto"/>
          <w:sz w:val="24"/>
          <w:szCs w:val="24"/>
          <w:lang w:val="es-ES"/>
        </w:rPr>
        <w:t>p</w:t>
      </w:r>
      <w:r w:rsidR="00AD4E98" w:rsidRPr="001D1AC0">
        <w:rPr>
          <w:rFonts w:ascii="Arial" w:eastAsia="Arial" w:hAnsi="Arial" w:cs="Arial"/>
          <w:b/>
          <w:bCs/>
          <w:color w:val="auto"/>
          <w:sz w:val="24"/>
          <w:szCs w:val="24"/>
          <w:lang w:val="es-ES"/>
        </w:rPr>
        <w:t>réstamos</w:t>
      </w:r>
      <w:bookmarkEnd w:id="12"/>
      <w:r w:rsidR="00AD4E98" w:rsidRPr="001D1AC0">
        <w:rPr>
          <w:rFonts w:ascii="Arial" w:eastAsia="Arial" w:hAnsi="Arial" w:cs="Arial"/>
          <w:b/>
          <w:bCs/>
          <w:color w:val="auto"/>
          <w:sz w:val="24"/>
          <w:szCs w:val="24"/>
          <w:lang w:val="es-ES"/>
        </w:rPr>
        <w:t xml:space="preserve"> </w:t>
      </w:r>
    </w:p>
    <w:p w14:paraId="22DB4481" w14:textId="369C645B" w:rsidR="00AD4E98" w:rsidRPr="001D1AC0" w:rsidRDefault="00AD4E98" w:rsidP="00EB5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4"/>
          <w:szCs w:val="24"/>
          <w:lang w:val="es-ES"/>
        </w:rPr>
      </w:pPr>
      <w:r w:rsidRPr="001D1AC0">
        <w:rPr>
          <w:rFonts w:ascii="Arial" w:hAnsi="Arial" w:cs="Arial"/>
          <w:sz w:val="24"/>
          <w:szCs w:val="24"/>
          <w:lang w:val="es-ES"/>
        </w:rPr>
        <w:t>Son operaciones cuya aprobación está vinculada con la preparación, ejecución o evaluación de un préstamo o garantía.</w:t>
      </w:r>
    </w:p>
    <w:p w14:paraId="28C2D40C" w14:textId="77777777" w:rsidR="00EB5921" w:rsidRPr="001D1AC0" w:rsidRDefault="00EB5921" w:rsidP="00EB5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4"/>
          <w:szCs w:val="24"/>
          <w:lang w:val="es-ES"/>
        </w:rPr>
      </w:pPr>
    </w:p>
    <w:p w14:paraId="37C3E82B" w14:textId="77777777" w:rsidR="00AD4E98" w:rsidRDefault="00AD4E98" w:rsidP="00EB5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Franklin Gothic Book" w:hAnsi="Arial" w:cs="Arial"/>
          <w:sz w:val="24"/>
          <w:szCs w:val="24"/>
          <w:lang w:val="es-ES"/>
        </w:rPr>
      </w:pPr>
      <w:r w:rsidRPr="001D1AC0">
        <w:rPr>
          <w:rFonts w:ascii="Arial" w:hAnsi="Arial" w:cs="Arial"/>
          <w:sz w:val="24"/>
          <w:szCs w:val="24"/>
          <w:lang w:val="es-ES"/>
        </w:rPr>
        <w:t xml:space="preserve">Para estas operaciones, también aplicará el </w:t>
      </w:r>
      <w:r w:rsidRPr="001D1AC0">
        <w:rPr>
          <w:rFonts w:ascii="Arial" w:eastAsia="Franklin Gothic Book" w:hAnsi="Arial" w:cs="Arial"/>
          <w:sz w:val="24"/>
          <w:szCs w:val="24"/>
          <w:lang w:val="es-ES"/>
        </w:rPr>
        <w:t>procedimiento establecido en el apartado "Etapas para la Solicitud", detallado en el presente documento.</w:t>
      </w:r>
    </w:p>
    <w:p w14:paraId="6DC79995" w14:textId="77777777" w:rsidR="00E15085" w:rsidRPr="00A6371A" w:rsidRDefault="00E15085" w:rsidP="00EB5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b/>
          <w:bCs/>
          <w:sz w:val="24"/>
          <w:szCs w:val="24"/>
          <w:lang w:val="es-ES"/>
        </w:rPr>
      </w:pPr>
    </w:p>
    <w:p w14:paraId="2CBE9ECC" w14:textId="0B6B154B" w:rsidR="00AD4E98" w:rsidRPr="00A6371A" w:rsidRDefault="00EB5921" w:rsidP="00EB5921">
      <w:pPr>
        <w:pStyle w:val="Ttulo2"/>
        <w:numPr>
          <w:ilvl w:val="1"/>
          <w:numId w:val="38"/>
        </w:numPr>
        <w:spacing w:before="0" w:after="0" w:line="360" w:lineRule="auto"/>
        <w:ind w:hanging="436"/>
        <w:rPr>
          <w:rFonts w:ascii="Arial" w:eastAsia="Arial" w:hAnsi="Arial" w:cs="Arial"/>
          <w:b/>
          <w:bCs/>
          <w:color w:val="auto"/>
          <w:sz w:val="24"/>
          <w:szCs w:val="24"/>
        </w:rPr>
      </w:pPr>
      <w:r w:rsidRPr="00A6371A">
        <w:rPr>
          <w:rFonts w:ascii="Arial" w:eastAsia="Arial" w:hAnsi="Arial" w:cs="Arial"/>
          <w:b/>
          <w:bCs/>
          <w:color w:val="auto"/>
          <w:sz w:val="24"/>
          <w:szCs w:val="24"/>
          <w:lang w:val="es-ES"/>
        </w:rPr>
        <w:t xml:space="preserve"> </w:t>
      </w:r>
      <w:bookmarkStart w:id="13" w:name="_Toc198131805"/>
      <w:proofErr w:type="spellStart"/>
      <w:r w:rsidR="00AD4E98" w:rsidRPr="00A6371A">
        <w:rPr>
          <w:rFonts w:ascii="Arial" w:eastAsia="Arial" w:hAnsi="Arial" w:cs="Arial"/>
          <w:b/>
          <w:bCs/>
          <w:color w:val="auto"/>
          <w:sz w:val="24"/>
          <w:szCs w:val="24"/>
        </w:rPr>
        <w:t>Operaciones</w:t>
      </w:r>
      <w:proofErr w:type="spellEnd"/>
      <w:r w:rsidR="00AD4E98" w:rsidRPr="00A6371A">
        <w:rPr>
          <w:rFonts w:ascii="Arial" w:eastAsia="Arial" w:hAnsi="Arial" w:cs="Arial"/>
          <w:b/>
          <w:bCs/>
          <w:color w:val="auto"/>
          <w:sz w:val="24"/>
          <w:szCs w:val="24"/>
        </w:rPr>
        <w:t xml:space="preserve"> </w:t>
      </w:r>
      <w:r w:rsidR="00A6371A">
        <w:rPr>
          <w:rFonts w:ascii="Arial" w:eastAsia="Arial" w:hAnsi="Arial" w:cs="Arial"/>
          <w:b/>
          <w:bCs/>
          <w:color w:val="auto"/>
          <w:sz w:val="24"/>
          <w:szCs w:val="24"/>
        </w:rPr>
        <w:t>n</w:t>
      </w:r>
      <w:r w:rsidR="00AD4E98" w:rsidRPr="00A6371A">
        <w:rPr>
          <w:rFonts w:ascii="Arial" w:eastAsia="Arial" w:hAnsi="Arial" w:cs="Arial"/>
          <w:b/>
          <w:bCs/>
          <w:color w:val="auto"/>
          <w:sz w:val="24"/>
          <w:szCs w:val="24"/>
        </w:rPr>
        <w:t xml:space="preserve">o </w:t>
      </w:r>
      <w:proofErr w:type="spellStart"/>
      <w:r w:rsidR="00A6371A">
        <w:rPr>
          <w:rFonts w:ascii="Arial" w:eastAsia="Arial" w:hAnsi="Arial" w:cs="Arial"/>
          <w:b/>
          <w:bCs/>
          <w:color w:val="auto"/>
          <w:sz w:val="24"/>
          <w:szCs w:val="24"/>
        </w:rPr>
        <w:t>r</w:t>
      </w:r>
      <w:r w:rsidR="00AD4E98" w:rsidRPr="00A6371A">
        <w:rPr>
          <w:rFonts w:ascii="Arial" w:eastAsia="Arial" w:hAnsi="Arial" w:cs="Arial"/>
          <w:b/>
          <w:bCs/>
          <w:color w:val="auto"/>
          <w:sz w:val="24"/>
          <w:szCs w:val="24"/>
        </w:rPr>
        <w:t>eembolsables</w:t>
      </w:r>
      <w:proofErr w:type="spellEnd"/>
      <w:r w:rsidR="00AD4E98" w:rsidRPr="00A6371A">
        <w:rPr>
          <w:rFonts w:ascii="Arial" w:eastAsia="Arial" w:hAnsi="Arial" w:cs="Arial"/>
          <w:b/>
          <w:bCs/>
          <w:color w:val="auto"/>
          <w:sz w:val="24"/>
          <w:szCs w:val="24"/>
        </w:rPr>
        <w:t xml:space="preserve"> </w:t>
      </w:r>
      <w:proofErr w:type="spellStart"/>
      <w:r w:rsidR="00A6371A">
        <w:rPr>
          <w:rFonts w:ascii="Arial" w:eastAsia="Arial" w:hAnsi="Arial" w:cs="Arial"/>
          <w:b/>
          <w:bCs/>
          <w:color w:val="auto"/>
          <w:sz w:val="24"/>
          <w:szCs w:val="24"/>
        </w:rPr>
        <w:t>r</w:t>
      </w:r>
      <w:r w:rsidR="00AD4E98" w:rsidRPr="00A6371A">
        <w:rPr>
          <w:rFonts w:ascii="Arial" w:eastAsia="Arial" w:hAnsi="Arial" w:cs="Arial"/>
          <w:b/>
          <w:bCs/>
          <w:color w:val="auto"/>
          <w:sz w:val="24"/>
          <w:szCs w:val="24"/>
        </w:rPr>
        <w:t>egionales</w:t>
      </w:r>
      <w:bookmarkEnd w:id="13"/>
      <w:proofErr w:type="spellEnd"/>
    </w:p>
    <w:p w14:paraId="5E2C43AD" w14:textId="77777777" w:rsidR="002E01F7" w:rsidRPr="001D1AC0" w:rsidRDefault="00AD4E98" w:rsidP="00EB5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4"/>
          <w:szCs w:val="24"/>
          <w:lang w:val="es-ES"/>
        </w:rPr>
      </w:pPr>
      <w:r w:rsidRPr="001D1AC0">
        <w:rPr>
          <w:rFonts w:ascii="Arial" w:hAnsi="Arial" w:cs="Arial"/>
          <w:sz w:val="24"/>
          <w:szCs w:val="24"/>
          <w:lang w:val="es-ES"/>
        </w:rPr>
        <w:t xml:space="preserve">Son operaciones de carácter regional, con más de un país como beneficiario, incluyendo a Colombia, independientemente de que derive en operaciones individuales. En este tipo de operaciones, Colombia no es aportante de recursos de cooperación en el marco de un Convenio de Aportación suscrito con el BID. </w:t>
      </w:r>
    </w:p>
    <w:p w14:paraId="788D32F3" w14:textId="77777777" w:rsidR="00CE2C5B" w:rsidRPr="001D1AC0" w:rsidRDefault="00CE2C5B" w:rsidP="00EB5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4"/>
          <w:szCs w:val="24"/>
          <w:lang w:val="es-ES"/>
        </w:rPr>
      </w:pPr>
    </w:p>
    <w:p w14:paraId="2774681E" w14:textId="06A38EF3" w:rsidR="00AD4E98" w:rsidRPr="001D1AC0" w:rsidRDefault="00AD4E98" w:rsidP="002E0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4"/>
          <w:szCs w:val="24"/>
          <w:lang w:val="es-ES"/>
        </w:rPr>
      </w:pPr>
      <w:r w:rsidRPr="001D1AC0">
        <w:rPr>
          <w:rFonts w:ascii="Arial" w:hAnsi="Arial" w:cs="Arial"/>
          <w:sz w:val="24"/>
          <w:szCs w:val="24"/>
          <w:lang w:val="es-ES"/>
        </w:rPr>
        <w:t xml:space="preserve">Esta categoría incluye las </w:t>
      </w:r>
      <w:r w:rsidR="00A6371A">
        <w:rPr>
          <w:rFonts w:ascii="Arial" w:hAnsi="Arial" w:cs="Arial"/>
          <w:sz w:val="24"/>
          <w:szCs w:val="24"/>
          <w:lang w:val="es-ES"/>
        </w:rPr>
        <w:t>o</w:t>
      </w:r>
      <w:r w:rsidRPr="001D1AC0">
        <w:rPr>
          <w:rFonts w:ascii="Arial" w:hAnsi="Arial" w:cs="Arial"/>
          <w:sz w:val="24"/>
          <w:szCs w:val="24"/>
          <w:lang w:val="es-ES"/>
        </w:rPr>
        <w:t xml:space="preserve">peraciones </w:t>
      </w:r>
      <w:r w:rsidR="00A6371A">
        <w:rPr>
          <w:rFonts w:ascii="Arial" w:hAnsi="Arial" w:cs="Arial"/>
          <w:sz w:val="24"/>
          <w:szCs w:val="24"/>
          <w:lang w:val="es-ES"/>
        </w:rPr>
        <w:t>n</w:t>
      </w:r>
      <w:r w:rsidRPr="001D1AC0">
        <w:rPr>
          <w:rFonts w:ascii="Arial" w:hAnsi="Arial" w:cs="Arial"/>
          <w:sz w:val="24"/>
          <w:szCs w:val="24"/>
          <w:lang w:val="es-ES"/>
        </w:rPr>
        <w:t xml:space="preserve">o </w:t>
      </w:r>
      <w:r w:rsidR="00A6371A">
        <w:rPr>
          <w:rFonts w:ascii="Arial" w:hAnsi="Arial" w:cs="Arial"/>
          <w:sz w:val="24"/>
          <w:szCs w:val="24"/>
          <w:lang w:val="es-ES"/>
        </w:rPr>
        <w:t>r</w:t>
      </w:r>
      <w:r w:rsidRPr="001D1AC0">
        <w:rPr>
          <w:rFonts w:ascii="Arial" w:hAnsi="Arial" w:cs="Arial"/>
          <w:sz w:val="24"/>
          <w:szCs w:val="24"/>
          <w:lang w:val="es-ES"/>
        </w:rPr>
        <w:t xml:space="preserve">eembolsables de </w:t>
      </w:r>
      <w:r w:rsidR="00A6371A">
        <w:rPr>
          <w:rFonts w:ascii="Arial" w:hAnsi="Arial" w:cs="Arial"/>
          <w:sz w:val="24"/>
          <w:szCs w:val="24"/>
          <w:lang w:val="es-ES"/>
        </w:rPr>
        <w:t>b</w:t>
      </w:r>
      <w:r w:rsidRPr="001D1AC0">
        <w:rPr>
          <w:rFonts w:ascii="Arial" w:hAnsi="Arial" w:cs="Arial"/>
          <w:sz w:val="24"/>
          <w:szCs w:val="24"/>
          <w:lang w:val="es-ES"/>
        </w:rPr>
        <w:t xml:space="preserve">ienes </w:t>
      </w:r>
      <w:r w:rsidR="00A6371A">
        <w:rPr>
          <w:rFonts w:ascii="Arial" w:hAnsi="Arial" w:cs="Arial"/>
          <w:sz w:val="24"/>
          <w:szCs w:val="24"/>
          <w:lang w:val="es-ES"/>
        </w:rPr>
        <w:t>p</w:t>
      </w:r>
      <w:r w:rsidRPr="001D1AC0">
        <w:rPr>
          <w:rFonts w:ascii="Arial" w:hAnsi="Arial" w:cs="Arial"/>
          <w:sz w:val="24"/>
          <w:szCs w:val="24"/>
          <w:lang w:val="es-ES"/>
        </w:rPr>
        <w:t xml:space="preserve">úblicos </w:t>
      </w:r>
      <w:r w:rsidR="00A6371A">
        <w:rPr>
          <w:rFonts w:ascii="Arial" w:hAnsi="Arial" w:cs="Arial"/>
          <w:sz w:val="24"/>
          <w:szCs w:val="24"/>
          <w:lang w:val="es-ES"/>
        </w:rPr>
        <w:t>r</w:t>
      </w:r>
      <w:r w:rsidRPr="001D1AC0">
        <w:rPr>
          <w:rFonts w:ascii="Arial" w:hAnsi="Arial" w:cs="Arial"/>
          <w:sz w:val="24"/>
          <w:szCs w:val="24"/>
          <w:lang w:val="es-ES"/>
        </w:rPr>
        <w:t>egionales y las operaciones que surgen de otras convocatorias del Banco. Los recursos asignados para cada país pueden encontrarse separados o como un aporte global.</w:t>
      </w:r>
    </w:p>
    <w:p w14:paraId="2D4253CA" w14:textId="77777777" w:rsidR="00A6371A" w:rsidRDefault="00A6371A" w:rsidP="002E0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4"/>
          <w:szCs w:val="24"/>
          <w:lang w:val="es-ES"/>
        </w:rPr>
      </w:pPr>
    </w:p>
    <w:p w14:paraId="5F0891E5" w14:textId="77777777" w:rsidR="00A6371A" w:rsidRDefault="00AD4E98" w:rsidP="002E0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4"/>
          <w:szCs w:val="24"/>
          <w:lang w:val="es-ES"/>
        </w:rPr>
      </w:pPr>
      <w:r w:rsidRPr="001D1AC0">
        <w:rPr>
          <w:rFonts w:ascii="Arial" w:hAnsi="Arial" w:cs="Arial"/>
          <w:sz w:val="24"/>
          <w:szCs w:val="24"/>
          <w:lang w:val="es-ES"/>
        </w:rPr>
        <w:t xml:space="preserve">Cuando la solicitud de una </w:t>
      </w:r>
      <w:r w:rsidR="00A6371A">
        <w:rPr>
          <w:rFonts w:ascii="Arial" w:hAnsi="Arial" w:cs="Arial"/>
          <w:sz w:val="24"/>
          <w:szCs w:val="24"/>
          <w:lang w:val="es-ES"/>
        </w:rPr>
        <w:t>o</w:t>
      </w:r>
      <w:r w:rsidRPr="001D1AC0">
        <w:rPr>
          <w:rFonts w:ascii="Arial" w:hAnsi="Arial" w:cs="Arial"/>
          <w:sz w:val="24"/>
          <w:szCs w:val="24"/>
          <w:lang w:val="es-ES"/>
        </w:rPr>
        <w:t xml:space="preserve">peración </w:t>
      </w:r>
      <w:r w:rsidR="00A6371A">
        <w:rPr>
          <w:rFonts w:ascii="Arial" w:hAnsi="Arial" w:cs="Arial"/>
          <w:sz w:val="24"/>
          <w:szCs w:val="24"/>
          <w:lang w:val="es-ES"/>
        </w:rPr>
        <w:t>n</w:t>
      </w:r>
      <w:r w:rsidRPr="001D1AC0">
        <w:rPr>
          <w:rFonts w:ascii="Arial" w:hAnsi="Arial" w:cs="Arial"/>
          <w:sz w:val="24"/>
          <w:szCs w:val="24"/>
          <w:lang w:val="es-ES"/>
        </w:rPr>
        <w:t xml:space="preserve">o </w:t>
      </w:r>
      <w:r w:rsidR="00A6371A">
        <w:rPr>
          <w:rFonts w:ascii="Arial" w:hAnsi="Arial" w:cs="Arial"/>
          <w:sz w:val="24"/>
          <w:szCs w:val="24"/>
          <w:lang w:val="es-ES"/>
        </w:rPr>
        <w:t>r</w:t>
      </w:r>
      <w:r w:rsidRPr="001D1AC0">
        <w:rPr>
          <w:rFonts w:ascii="Arial" w:hAnsi="Arial" w:cs="Arial"/>
          <w:sz w:val="24"/>
          <w:szCs w:val="24"/>
          <w:lang w:val="es-ES"/>
        </w:rPr>
        <w:t xml:space="preserve">eembolsable </w:t>
      </w:r>
      <w:r w:rsidR="00A6371A">
        <w:rPr>
          <w:rFonts w:ascii="Arial" w:hAnsi="Arial" w:cs="Arial"/>
          <w:sz w:val="24"/>
          <w:szCs w:val="24"/>
          <w:lang w:val="es-ES"/>
        </w:rPr>
        <w:t>r</w:t>
      </w:r>
      <w:r w:rsidRPr="001D1AC0">
        <w:rPr>
          <w:rFonts w:ascii="Arial" w:hAnsi="Arial" w:cs="Arial"/>
          <w:sz w:val="24"/>
          <w:szCs w:val="24"/>
          <w:lang w:val="es-ES"/>
        </w:rPr>
        <w:t xml:space="preserve">egional proviene de una entidad colombiana o del BID, la solicitud de </w:t>
      </w:r>
      <w:r w:rsidR="00A6371A">
        <w:rPr>
          <w:rFonts w:ascii="Arial" w:hAnsi="Arial" w:cs="Arial"/>
          <w:sz w:val="24"/>
          <w:szCs w:val="24"/>
          <w:lang w:val="es-ES"/>
        </w:rPr>
        <w:t>n</w:t>
      </w:r>
      <w:r w:rsidRPr="001D1AC0">
        <w:rPr>
          <w:rFonts w:ascii="Arial" w:hAnsi="Arial" w:cs="Arial"/>
          <w:sz w:val="24"/>
          <w:szCs w:val="24"/>
          <w:lang w:val="es-ES"/>
        </w:rPr>
        <w:t xml:space="preserve">o </w:t>
      </w:r>
      <w:r w:rsidR="00A6371A">
        <w:rPr>
          <w:rFonts w:ascii="Arial" w:hAnsi="Arial" w:cs="Arial"/>
          <w:sz w:val="24"/>
          <w:szCs w:val="24"/>
          <w:lang w:val="es-ES"/>
        </w:rPr>
        <w:t>o</w:t>
      </w:r>
      <w:r w:rsidRPr="001D1AC0">
        <w:rPr>
          <w:rFonts w:ascii="Arial" w:hAnsi="Arial" w:cs="Arial"/>
          <w:sz w:val="24"/>
          <w:szCs w:val="24"/>
          <w:lang w:val="es-ES"/>
        </w:rPr>
        <w:t xml:space="preserve">bjeción será realizada mediante un correo electrónico o una comunicación de la autoridad competente. </w:t>
      </w:r>
    </w:p>
    <w:p w14:paraId="1E89D7DA" w14:textId="77777777" w:rsidR="00A6371A" w:rsidRDefault="00A6371A" w:rsidP="002E0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4"/>
          <w:szCs w:val="24"/>
          <w:lang w:val="es-ES"/>
        </w:rPr>
      </w:pPr>
    </w:p>
    <w:p w14:paraId="05FEAC7C" w14:textId="66D1ED4F" w:rsidR="00AD4E98" w:rsidRPr="001D1AC0" w:rsidRDefault="00AD4E98" w:rsidP="002E0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4"/>
          <w:szCs w:val="24"/>
          <w:lang w:val="es-ES"/>
        </w:rPr>
      </w:pPr>
      <w:r w:rsidRPr="001D1AC0">
        <w:rPr>
          <w:rFonts w:ascii="Arial" w:hAnsi="Arial" w:cs="Arial"/>
          <w:sz w:val="24"/>
          <w:szCs w:val="24"/>
          <w:lang w:val="es-ES"/>
        </w:rPr>
        <w:t>L</w:t>
      </w:r>
      <w:r w:rsidRPr="001D1AC0">
        <w:rPr>
          <w:rFonts w:ascii="Arial" w:eastAsiaTheme="minorEastAsia" w:hAnsi="Arial" w:cs="Arial"/>
          <w:sz w:val="24"/>
          <w:szCs w:val="24"/>
          <w:lang w:val="es-ES"/>
        </w:rPr>
        <w:t xml:space="preserve">a comunicación deberá incluir la información especificada en el </w:t>
      </w:r>
      <w:r w:rsidR="00A40381" w:rsidRPr="00A6371A">
        <w:rPr>
          <w:rFonts w:ascii="Arial" w:eastAsiaTheme="minorEastAsia" w:hAnsi="Arial" w:cs="Arial"/>
          <w:sz w:val="24"/>
          <w:szCs w:val="24"/>
          <w:lang w:val="es-ES"/>
        </w:rPr>
        <w:t>Formato</w:t>
      </w:r>
      <w:r w:rsidRPr="00A6371A">
        <w:rPr>
          <w:rFonts w:ascii="Arial" w:eastAsiaTheme="minorEastAsia" w:hAnsi="Arial" w:cs="Arial"/>
          <w:sz w:val="24"/>
          <w:szCs w:val="24"/>
          <w:lang w:val="es-ES"/>
        </w:rPr>
        <w:t xml:space="preserve"> 1</w:t>
      </w:r>
      <w:r w:rsidRPr="00A6371A">
        <w:rPr>
          <w:rFonts w:ascii="Arial" w:eastAsiaTheme="minorEastAsia" w:hAnsi="Arial" w:cs="Arial"/>
          <w:b/>
          <w:bCs/>
          <w:sz w:val="24"/>
          <w:szCs w:val="24"/>
          <w:lang w:val="es-ES"/>
        </w:rPr>
        <w:t xml:space="preserve"> </w:t>
      </w:r>
      <w:r w:rsidRPr="001D1AC0">
        <w:rPr>
          <w:rFonts w:ascii="Arial" w:hAnsi="Arial" w:cs="Arial"/>
          <w:sz w:val="24"/>
          <w:szCs w:val="24"/>
          <w:lang w:val="es-ES"/>
        </w:rPr>
        <w:t>de este manual.</w:t>
      </w:r>
    </w:p>
    <w:p w14:paraId="162BBB29" w14:textId="77777777" w:rsidR="00AD4E98" w:rsidRPr="002E01F7" w:rsidRDefault="00AD4E98" w:rsidP="00491AF0">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p>
    <w:p w14:paraId="26B7CA85" w14:textId="36F6BDBE" w:rsidR="00AD4E98" w:rsidRPr="001D1AC0" w:rsidRDefault="002E01F7" w:rsidP="00491AF0">
      <w:pPr>
        <w:pStyle w:val="Ttulo2"/>
        <w:numPr>
          <w:ilvl w:val="1"/>
          <w:numId w:val="38"/>
        </w:numPr>
        <w:spacing w:before="0" w:after="0" w:line="360" w:lineRule="auto"/>
        <w:ind w:hanging="436"/>
        <w:rPr>
          <w:rFonts w:ascii="Arial" w:hAnsi="Arial" w:cs="Arial"/>
          <w:color w:val="auto"/>
          <w:sz w:val="24"/>
          <w:szCs w:val="24"/>
          <w:lang w:val="es-ES"/>
        </w:rPr>
      </w:pPr>
      <w:r w:rsidRPr="001D1AC0">
        <w:rPr>
          <w:rFonts w:ascii="Arial" w:hAnsi="Arial" w:cs="Arial"/>
          <w:b/>
          <w:bCs/>
          <w:color w:val="auto"/>
          <w:sz w:val="24"/>
          <w:szCs w:val="24"/>
          <w:lang w:val="es-ES"/>
        </w:rPr>
        <w:t xml:space="preserve"> </w:t>
      </w:r>
      <w:bookmarkStart w:id="14" w:name="_Toc198131806"/>
      <w:r w:rsidR="00AD4E98" w:rsidRPr="001D1AC0">
        <w:rPr>
          <w:rFonts w:ascii="Arial" w:hAnsi="Arial" w:cs="Arial"/>
          <w:b/>
          <w:bCs/>
          <w:color w:val="auto"/>
          <w:sz w:val="24"/>
          <w:szCs w:val="24"/>
          <w:lang w:val="es-ES"/>
        </w:rPr>
        <w:t xml:space="preserve">Operaciones </w:t>
      </w:r>
      <w:r w:rsidR="00491AF0">
        <w:rPr>
          <w:rFonts w:ascii="Arial" w:hAnsi="Arial" w:cs="Arial"/>
          <w:b/>
          <w:bCs/>
          <w:color w:val="auto"/>
          <w:sz w:val="24"/>
          <w:szCs w:val="24"/>
          <w:lang w:val="es-ES"/>
        </w:rPr>
        <w:t>n</w:t>
      </w:r>
      <w:r w:rsidR="00AD4E98" w:rsidRPr="001D1AC0">
        <w:rPr>
          <w:rFonts w:ascii="Arial" w:hAnsi="Arial" w:cs="Arial"/>
          <w:b/>
          <w:bCs/>
          <w:color w:val="auto"/>
          <w:sz w:val="24"/>
          <w:szCs w:val="24"/>
          <w:lang w:val="es-ES"/>
        </w:rPr>
        <w:t xml:space="preserve">o </w:t>
      </w:r>
      <w:r w:rsidR="00491AF0">
        <w:rPr>
          <w:rFonts w:ascii="Arial" w:hAnsi="Arial" w:cs="Arial"/>
          <w:b/>
          <w:bCs/>
          <w:color w:val="auto"/>
          <w:sz w:val="24"/>
          <w:szCs w:val="24"/>
          <w:lang w:val="es-ES"/>
        </w:rPr>
        <w:t>r</w:t>
      </w:r>
      <w:r w:rsidR="00AD4E98" w:rsidRPr="001D1AC0">
        <w:rPr>
          <w:rFonts w:ascii="Arial" w:hAnsi="Arial" w:cs="Arial"/>
          <w:b/>
          <w:bCs/>
          <w:color w:val="auto"/>
          <w:sz w:val="24"/>
          <w:szCs w:val="24"/>
          <w:lang w:val="es-ES"/>
        </w:rPr>
        <w:t xml:space="preserve">eembolsables con recursos aportados por Colombia en el marco de un </w:t>
      </w:r>
      <w:r w:rsidR="00491AF0">
        <w:rPr>
          <w:rFonts w:ascii="Arial" w:hAnsi="Arial" w:cs="Arial"/>
          <w:b/>
          <w:bCs/>
          <w:color w:val="auto"/>
          <w:sz w:val="24"/>
          <w:szCs w:val="24"/>
          <w:lang w:val="es-ES"/>
        </w:rPr>
        <w:t>c</w:t>
      </w:r>
      <w:r w:rsidR="00AD4E98" w:rsidRPr="001D1AC0">
        <w:rPr>
          <w:rFonts w:ascii="Arial" w:hAnsi="Arial" w:cs="Arial"/>
          <w:b/>
          <w:bCs/>
          <w:color w:val="auto"/>
          <w:sz w:val="24"/>
          <w:szCs w:val="24"/>
          <w:lang w:val="es-ES"/>
        </w:rPr>
        <w:t xml:space="preserve">onvenio de </w:t>
      </w:r>
      <w:r w:rsidR="00491AF0">
        <w:rPr>
          <w:rFonts w:ascii="Arial" w:hAnsi="Arial" w:cs="Arial"/>
          <w:b/>
          <w:bCs/>
          <w:color w:val="auto"/>
          <w:sz w:val="24"/>
          <w:szCs w:val="24"/>
          <w:lang w:val="es-ES"/>
        </w:rPr>
        <w:t>a</w:t>
      </w:r>
      <w:r w:rsidR="00AD4E98" w:rsidRPr="001D1AC0">
        <w:rPr>
          <w:rFonts w:ascii="Arial" w:hAnsi="Arial" w:cs="Arial"/>
          <w:b/>
          <w:bCs/>
          <w:color w:val="auto"/>
          <w:sz w:val="24"/>
          <w:szCs w:val="24"/>
          <w:lang w:val="es-ES"/>
        </w:rPr>
        <w:t>portación suscrito con el BID</w:t>
      </w:r>
      <w:bookmarkEnd w:id="14"/>
    </w:p>
    <w:p w14:paraId="0F9BEE56" w14:textId="41CD45B6" w:rsidR="00CF3870" w:rsidRDefault="00AD4E98" w:rsidP="00491AF0">
      <w:pPr>
        <w:pStyle w:val="NormalWeb"/>
        <w:spacing w:before="0" w:beforeAutospacing="0" w:after="0" w:afterAutospacing="0" w:line="360" w:lineRule="auto"/>
        <w:rPr>
          <w:rFonts w:ascii="Arial" w:eastAsia="Aptos" w:hAnsi="Arial" w:cs="Arial"/>
          <w:lang w:val="es-ES" w:eastAsia="es-CO"/>
        </w:rPr>
      </w:pPr>
      <w:r w:rsidRPr="001D1AC0">
        <w:rPr>
          <w:rFonts w:ascii="Arial" w:eastAsia="Aptos" w:hAnsi="Arial" w:cs="Arial"/>
          <w:lang w:val="es-ES" w:eastAsia="es-CO"/>
        </w:rPr>
        <w:t xml:space="preserve">En el caso de las </w:t>
      </w:r>
      <w:r w:rsidR="00491AF0">
        <w:rPr>
          <w:rFonts w:ascii="Arial" w:eastAsia="Aptos" w:hAnsi="Arial" w:cs="Arial"/>
          <w:lang w:val="es-ES" w:eastAsia="es-CO"/>
        </w:rPr>
        <w:t>o</w:t>
      </w:r>
      <w:r w:rsidRPr="001D1AC0">
        <w:rPr>
          <w:rFonts w:ascii="Arial" w:eastAsia="Aptos" w:hAnsi="Arial" w:cs="Arial"/>
          <w:lang w:val="es-ES" w:eastAsia="es-CO"/>
        </w:rPr>
        <w:t xml:space="preserve">peraciones </w:t>
      </w:r>
      <w:r w:rsidR="00491AF0">
        <w:rPr>
          <w:rFonts w:ascii="Arial" w:eastAsia="Aptos" w:hAnsi="Arial" w:cs="Arial"/>
          <w:lang w:val="es-ES" w:eastAsia="es-CO"/>
        </w:rPr>
        <w:t>n</w:t>
      </w:r>
      <w:r w:rsidRPr="001D1AC0">
        <w:rPr>
          <w:rFonts w:ascii="Arial" w:eastAsia="Aptos" w:hAnsi="Arial" w:cs="Arial"/>
          <w:lang w:val="es-ES" w:eastAsia="es-CO"/>
        </w:rPr>
        <w:t xml:space="preserve">o </w:t>
      </w:r>
      <w:r w:rsidR="00491AF0">
        <w:rPr>
          <w:rFonts w:ascii="Arial" w:eastAsia="Aptos" w:hAnsi="Arial" w:cs="Arial"/>
          <w:lang w:val="es-ES" w:eastAsia="es-CO"/>
        </w:rPr>
        <w:t>r</w:t>
      </w:r>
      <w:r w:rsidRPr="001D1AC0">
        <w:rPr>
          <w:rFonts w:ascii="Arial" w:eastAsia="Aptos" w:hAnsi="Arial" w:cs="Arial"/>
          <w:lang w:val="es-ES" w:eastAsia="es-CO"/>
        </w:rPr>
        <w:t>eembolsables con</w:t>
      </w:r>
      <w:r w:rsidR="00491AF0">
        <w:rPr>
          <w:rFonts w:ascii="Arial" w:eastAsia="Aptos" w:hAnsi="Arial" w:cs="Arial"/>
          <w:lang w:val="es-ES" w:eastAsia="es-CO"/>
        </w:rPr>
        <w:t xml:space="preserve"> r</w:t>
      </w:r>
      <w:r w:rsidRPr="001D1AC0">
        <w:rPr>
          <w:rFonts w:ascii="Arial" w:eastAsia="Aptos" w:hAnsi="Arial" w:cs="Arial"/>
          <w:lang w:val="es-ES" w:eastAsia="es-CO"/>
        </w:rPr>
        <w:t xml:space="preserve">ecursos aportados en el marco de un </w:t>
      </w:r>
      <w:r w:rsidR="00491AF0">
        <w:rPr>
          <w:rFonts w:ascii="Arial" w:eastAsia="Aptos" w:hAnsi="Arial" w:cs="Arial"/>
          <w:lang w:val="es-ES" w:eastAsia="es-CO"/>
        </w:rPr>
        <w:t>c</w:t>
      </w:r>
      <w:r w:rsidRPr="001D1AC0">
        <w:rPr>
          <w:rFonts w:ascii="Arial" w:eastAsia="Aptos" w:hAnsi="Arial" w:cs="Arial"/>
          <w:lang w:val="es-ES" w:eastAsia="es-CO"/>
        </w:rPr>
        <w:t xml:space="preserve">onvenio de </w:t>
      </w:r>
      <w:r w:rsidR="00491AF0">
        <w:rPr>
          <w:rFonts w:ascii="Arial" w:eastAsia="Aptos" w:hAnsi="Arial" w:cs="Arial"/>
          <w:lang w:val="es-ES" w:eastAsia="es-CO"/>
        </w:rPr>
        <w:t>a</w:t>
      </w:r>
      <w:r w:rsidRPr="001D1AC0">
        <w:rPr>
          <w:rFonts w:ascii="Arial" w:eastAsia="Aptos" w:hAnsi="Arial" w:cs="Arial"/>
          <w:lang w:val="es-ES" w:eastAsia="es-CO"/>
        </w:rPr>
        <w:t xml:space="preserve">portación suscrito entre </w:t>
      </w:r>
      <w:r w:rsidR="00491AF0">
        <w:rPr>
          <w:rFonts w:ascii="Arial" w:eastAsia="Aptos" w:hAnsi="Arial" w:cs="Arial"/>
          <w:lang w:val="es-ES" w:eastAsia="es-CO"/>
        </w:rPr>
        <w:t xml:space="preserve">la </w:t>
      </w:r>
      <w:r w:rsidRPr="001D1AC0">
        <w:rPr>
          <w:rFonts w:ascii="Arial" w:eastAsia="Aptos" w:hAnsi="Arial" w:cs="Arial"/>
          <w:lang w:val="es-ES" w:eastAsia="es-CO"/>
        </w:rPr>
        <w:t>APC</w:t>
      </w:r>
      <w:r w:rsidR="002E01F7" w:rsidRPr="001D1AC0">
        <w:rPr>
          <w:rFonts w:ascii="Arial" w:eastAsia="Aptos" w:hAnsi="Arial" w:cs="Arial"/>
          <w:lang w:val="es-ES" w:eastAsia="es-CO"/>
        </w:rPr>
        <w:t xml:space="preserve"> </w:t>
      </w:r>
      <w:r w:rsidRPr="001D1AC0">
        <w:rPr>
          <w:rFonts w:ascii="Arial" w:eastAsia="Aptos" w:hAnsi="Arial" w:cs="Arial"/>
          <w:lang w:val="es-ES" w:eastAsia="es-CO"/>
        </w:rPr>
        <w:t xml:space="preserve">Colombia y el BID, no se requiere de un proceso de </w:t>
      </w:r>
      <w:r w:rsidR="00491AF0">
        <w:rPr>
          <w:rFonts w:ascii="Arial" w:eastAsia="Aptos" w:hAnsi="Arial" w:cs="Arial"/>
          <w:lang w:val="es-ES" w:eastAsia="es-CO"/>
        </w:rPr>
        <w:t>p</w:t>
      </w:r>
      <w:r w:rsidRPr="001D1AC0">
        <w:rPr>
          <w:rFonts w:ascii="Arial" w:eastAsia="Aptos" w:hAnsi="Arial" w:cs="Arial"/>
          <w:lang w:val="es-ES" w:eastAsia="es-CO"/>
        </w:rPr>
        <w:t xml:space="preserve">riorización y de </w:t>
      </w:r>
      <w:r w:rsidR="00491AF0">
        <w:rPr>
          <w:rFonts w:ascii="Arial" w:eastAsia="Aptos" w:hAnsi="Arial" w:cs="Arial"/>
          <w:lang w:val="es-ES" w:eastAsia="es-CO"/>
        </w:rPr>
        <w:t>n</w:t>
      </w:r>
      <w:r w:rsidRPr="001D1AC0">
        <w:rPr>
          <w:rFonts w:ascii="Arial" w:eastAsia="Aptos" w:hAnsi="Arial" w:cs="Arial"/>
          <w:lang w:val="es-ES" w:eastAsia="es-CO"/>
        </w:rPr>
        <w:t xml:space="preserve">o </w:t>
      </w:r>
      <w:r w:rsidR="00491AF0">
        <w:rPr>
          <w:rFonts w:ascii="Arial" w:eastAsia="Aptos" w:hAnsi="Arial" w:cs="Arial"/>
          <w:lang w:val="es-ES" w:eastAsia="es-CO"/>
        </w:rPr>
        <w:t>o</w:t>
      </w:r>
      <w:r w:rsidRPr="001D1AC0">
        <w:rPr>
          <w:rFonts w:ascii="Arial" w:eastAsia="Aptos" w:hAnsi="Arial" w:cs="Arial"/>
          <w:lang w:val="es-ES" w:eastAsia="es-CO"/>
        </w:rPr>
        <w:t>bjeción</w:t>
      </w:r>
      <w:r w:rsidR="00491AF0">
        <w:rPr>
          <w:rFonts w:ascii="Arial" w:eastAsia="Aptos" w:hAnsi="Arial" w:cs="Arial"/>
          <w:lang w:val="es-ES" w:eastAsia="es-CO"/>
        </w:rPr>
        <w:t>.</w:t>
      </w:r>
    </w:p>
    <w:p w14:paraId="4D5F9647" w14:textId="77777777" w:rsidR="00CF3870" w:rsidRPr="001D1AC0" w:rsidRDefault="00CF3870" w:rsidP="00491AF0">
      <w:pPr>
        <w:pStyle w:val="NormalWeb"/>
        <w:spacing w:before="0" w:beforeAutospacing="0" w:after="0" w:afterAutospacing="0" w:line="360" w:lineRule="auto"/>
        <w:rPr>
          <w:rFonts w:ascii="Arial" w:eastAsia="Aptos" w:hAnsi="Arial" w:cs="Arial"/>
          <w:lang w:val="es-ES" w:eastAsia="es-CO"/>
        </w:rPr>
      </w:pPr>
    </w:p>
    <w:p w14:paraId="475B81A0" w14:textId="6EEF83C9" w:rsidR="00AD4E98" w:rsidRDefault="002E01F7" w:rsidP="00491AF0">
      <w:pPr>
        <w:pStyle w:val="Ttulo2"/>
        <w:numPr>
          <w:ilvl w:val="1"/>
          <w:numId w:val="38"/>
        </w:numPr>
        <w:spacing w:before="0" w:after="0" w:line="360" w:lineRule="auto"/>
        <w:ind w:hanging="436"/>
        <w:rPr>
          <w:rFonts w:ascii="Arial" w:eastAsia="Arial" w:hAnsi="Arial" w:cs="Arial"/>
          <w:b/>
          <w:bCs/>
          <w:color w:val="auto"/>
          <w:sz w:val="24"/>
          <w:szCs w:val="24"/>
          <w:lang w:val="es-ES"/>
        </w:rPr>
      </w:pPr>
      <w:r w:rsidRPr="001D1AC0">
        <w:rPr>
          <w:rFonts w:ascii="Arial" w:eastAsia="Arial" w:hAnsi="Arial" w:cs="Arial"/>
          <w:b/>
          <w:bCs/>
          <w:color w:val="auto"/>
          <w:sz w:val="24"/>
          <w:szCs w:val="24"/>
          <w:lang w:val="es-ES"/>
        </w:rPr>
        <w:t xml:space="preserve"> </w:t>
      </w:r>
      <w:bookmarkStart w:id="15" w:name="_Toc198131807"/>
      <w:r w:rsidR="00AD4E98" w:rsidRPr="001D1AC0">
        <w:rPr>
          <w:rFonts w:ascii="Arial" w:eastAsia="Arial" w:hAnsi="Arial" w:cs="Arial"/>
          <w:b/>
          <w:bCs/>
          <w:color w:val="auto"/>
          <w:sz w:val="24"/>
          <w:szCs w:val="24"/>
          <w:lang w:val="es-ES"/>
        </w:rPr>
        <w:t xml:space="preserve">Operaciones </w:t>
      </w:r>
      <w:r w:rsidR="00491AF0">
        <w:rPr>
          <w:rFonts w:ascii="Arial" w:eastAsia="Arial" w:hAnsi="Arial" w:cs="Arial"/>
          <w:b/>
          <w:bCs/>
          <w:color w:val="auto"/>
          <w:sz w:val="24"/>
          <w:szCs w:val="24"/>
          <w:lang w:val="es-ES"/>
        </w:rPr>
        <w:t>n</w:t>
      </w:r>
      <w:r w:rsidR="00AD4E98" w:rsidRPr="001D1AC0">
        <w:rPr>
          <w:rFonts w:ascii="Arial" w:eastAsia="Arial" w:hAnsi="Arial" w:cs="Arial"/>
          <w:b/>
          <w:bCs/>
          <w:color w:val="auto"/>
          <w:sz w:val="24"/>
          <w:szCs w:val="24"/>
          <w:lang w:val="es-ES"/>
        </w:rPr>
        <w:t xml:space="preserve">o </w:t>
      </w:r>
      <w:r w:rsidR="00491AF0">
        <w:rPr>
          <w:rFonts w:ascii="Arial" w:eastAsia="Arial" w:hAnsi="Arial" w:cs="Arial"/>
          <w:b/>
          <w:bCs/>
          <w:color w:val="auto"/>
          <w:sz w:val="24"/>
          <w:szCs w:val="24"/>
          <w:lang w:val="es-ES"/>
        </w:rPr>
        <w:t>r</w:t>
      </w:r>
      <w:r w:rsidR="00AD4E98" w:rsidRPr="001D1AC0">
        <w:rPr>
          <w:rFonts w:ascii="Arial" w:eastAsia="Arial" w:hAnsi="Arial" w:cs="Arial"/>
          <w:b/>
          <w:bCs/>
          <w:color w:val="auto"/>
          <w:sz w:val="24"/>
          <w:szCs w:val="24"/>
          <w:lang w:val="es-ES"/>
        </w:rPr>
        <w:t>eembolsables de intercambio de conocimiento entre países</w:t>
      </w:r>
      <w:bookmarkEnd w:id="15"/>
    </w:p>
    <w:p w14:paraId="42D746F4" w14:textId="1E9E1BCE" w:rsidR="00AD4E98" w:rsidRPr="001D1AC0" w:rsidRDefault="00AD4E98" w:rsidP="00491AF0">
      <w:pPr>
        <w:spacing w:after="0" w:line="360" w:lineRule="auto"/>
        <w:rPr>
          <w:rFonts w:ascii="Arial" w:hAnsi="Arial" w:cs="Arial"/>
          <w:sz w:val="24"/>
          <w:szCs w:val="24"/>
          <w:lang w:val="es-ES"/>
        </w:rPr>
      </w:pPr>
      <w:r w:rsidRPr="001D1AC0">
        <w:rPr>
          <w:rFonts w:ascii="Arial" w:hAnsi="Arial" w:cs="Arial"/>
          <w:sz w:val="24"/>
          <w:szCs w:val="24"/>
          <w:lang w:val="es-ES"/>
        </w:rPr>
        <w:t xml:space="preserve">Son operaciones de carácter intrarregional que tienen por objeto fomentar el intercambio de conocimientos entre dos </w:t>
      </w:r>
      <w:r w:rsidR="002E01F7" w:rsidRPr="001D1AC0">
        <w:rPr>
          <w:rFonts w:ascii="Arial" w:hAnsi="Arial" w:cs="Arial"/>
          <w:sz w:val="24"/>
          <w:szCs w:val="24"/>
          <w:lang w:val="es-ES"/>
        </w:rPr>
        <w:t xml:space="preserve">(2) </w:t>
      </w:r>
      <w:r w:rsidRPr="001D1AC0">
        <w:rPr>
          <w:rFonts w:ascii="Arial" w:hAnsi="Arial" w:cs="Arial"/>
          <w:sz w:val="24"/>
          <w:szCs w:val="24"/>
          <w:lang w:val="es-ES"/>
        </w:rPr>
        <w:t>o más países.</w:t>
      </w:r>
    </w:p>
    <w:p w14:paraId="57C9E31E" w14:textId="77777777" w:rsidR="00AD4E98" w:rsidRPr="002E01F7" w:rsidRDefault="00AD4E98" w:rsidP="00491AF0">
      <w:pPr>
        <w:pStyle w:val="Prrafodelista"/>
        <w:rPr>
          <w:rFonts w:cs="Arial"/>
          <w:szCs w:val="24"/>
        </w:rPr>
      </w:pPr>
    </w:p>
    <w:p w14:paraId="771AE5FD" w14:textId="5015A29F" w:rsidR="00AD4E98" w:rsidRPr="001D1AC0" w:rsidRDefault="00AD4E98" w:rsidP="00491AF0">
      <w:pPr>
        <w:spacing w:after="0" w:line="360" w:lineRule="auto"/>
        <w:rPr>
          <w:rFonts w:ascii="Arial" w:hAnsi="Arial" w:cs="Arial"/>
          <w:sz w:val="24"/>
          <w:szCs w:val="24"/>
          <w:lang w:val="es-ES"/>
        </w:rPr>
      </w:pPr>
      <w:r w:rsidRPr="001D1AC0">
        <w:rPr>
          <w:rFonts w:ascii="Arial" w:hAnsi="Arial" w:cs="Arial"/>
          <w:sz w:val="24"/>
          <w:szCs w:val="24"/>
          <w:lang w:val="es-ES"/>
        </w:rPr>
        <w:t xml:space="preserve">Cuando la solicitud del intercambio proviene de una entidad colombiana para ser realizado con otro país, la solicitud de </w:t>
      </w:r>
      <w:r w:rsidR="00491AF0">
        <w:rPr>
          <w:rFonts w:ascii="Arial" w:hAnsi="Arial" w:cs="Arial"/>
          <w:sz w:val="24"/>
          <w:szCs w:val="24"/>
          <w:lang w:val="es-ES"/>
        </w:rPr>
        <w:t>n</w:t>
      </w:r>
      <w:r w:rsidRPr="001D1AC0">
        <w:rPr>
          <w:rFonts w:ascii="Arial" w:hAnsi="Arial" w:cs="Arial"/>
          <w:sz w:val="24"/>
          <w:szCs w:val="24"/>
          <w:lang w:val="es-ES"/>
        </w:rPr>
        <w:t xml:space="preserve">o </w:t>
      </w:r>
      <w:r w:rsidR="00491AF0">
        <w:rPr>
          <w:rFonts w:ascii="Arial" w:hAnsi="Arial" w:cs="Arial"/>
          <w:sz w:val="24"/>
          <w:szCs w:val="24"/>
          <w:lang w:val="es-ES"/>
        </w:rPr>
        <w:t>o</w:t>
      </w:r>
      <w:r w:rsidRPr="001D1AC0">
        <w:rPr>
          <w:rFonts w:ascii="Arial" w:hAnsi="Arial" w:cs="Arial"/>
          <w:sz w:val="24"/>
          <w:szCs w:val="24"/>
          <w:lang w:val="es-ES"/>
        </w:rPr>
        <w:t xml:space="preserve">bjeción será realizada por la entidad que requiere el intercambio, mediante un correo electrónico o una comunicación de la autoridad competente. </w:t>
      </w:r>
    </w:p>
    <w:p w14:paraId="5DF610EC" w14:textId="77777777" w:rsidR="00AD4E98" w:rsidRPr="002E01F7" w:rsidRDefault="00AD4E98" w:rsidP="00491AF0">
      <w:pPr>
        <w:pStyle w:val="Prrafodelista"/>
        <w:rPr>
          <w:rFonts w:cs="Arial"/>
          <w:szCs w:val="24"/>
        </w:rPr>
      </w:pPr>
    </w:p>
    <w:p w14:paraId="213CB8B9" w14:textId="6923E30B" w:rsidR="002E01F7" w:rsidRPr="001D1AC0" w:rsidRDefault="00AD4E98" w:rsidP="00491AF0">
      <w:pPr>
        <w:spacing w:after="0" w:line="360" w:lineRule="auto"/>
        <w:rPr>
          <w:rFonts w:ascii="Arial" w:hAnsi="Arial" w:cs="Arial"/>
          <w:sz w:val="24"/>
          <w:szCs w:val="24"/>
          <w:lang w:val="es-ES"/>
        </w:rPr>
      </w:pPr>
      <w:r w:rsidRPr="001D1AC0">
        <w:rPr>
          <w:rFonts w:ascii="Arial" w:hAnsi="Arial" w:cs="Arial"/>
          <w:sz w:val="24"/>
          <w:szCs w:val="24"/>
          <w:lang w:val="es-ES"/>
        </w:rPr>
        <w:t xml:space="preserve">Cuando la solicitud del intercambio proviene de otro país para ser realizado con Colombia, la solicitud de </w:t>
      </w:r>
      <w:r w:rsidR="00491AF0">
        <w:rPr>
          <w:rFonts w:ascii="Arial" w:hAnsi="Arial" w:cs="Arial"/>
          <w:sz w:val="24"/>
          <w:szCs w:val="24"/>
          <w:lang w:val="es-ES"/>
        </w:rPr>
        <w:t>n</w:t>
      </w:r>
      <w:r w:rsidRPr="001D1AC0">
        <w:rPr>
          <w:rFonts w:ascii="Arial" w:hAnsi="Arial" w:cs="Arial"/>
          <w:sz w:val="24"/>
          <w:szCs w:val="24"/>
          <w:lang w:val="es-ES"/>
        </w:rPr>
        <w:t xml:space="preserve">o </w:t>
      </w:r>
      <w:r w:rsidR="00491AF0">
        <w:rPr>
          <w:rFonts w:ascii="Arial" w:hAnsi="Arial" w:cs="Arial"/>
          <w:sz w:val="24"/>
          <w:szCs w:val="24"/>
          <w:lang w:val="es-ES"/>
        </w:rPr>
        <w:t>o</w:t>
      </w:r>
      <w:r w:rsidRPr="001D1AC0">
        <w:rPr>
          <w:rFonts w:ascii="Arial" w:hAnsi="Arial" w:cs="Arial"/>
          <w:sz w:val="24"/>
          <w:szCs w:val="24"/>
          <w:lang w:val="es-ES"/>
        </w:rPr>
        <w:t xml:space="preserve">bjeción será realizada por el Banco, a través del correo electrónico oficial del Banco: </w:t>
      </w:r>
      <w:hyperlink r:id="rId8" w:history="1">
        <w:r w:rsidR="002E01F7" w:rsidRPr="001D1AC0">
          <w:rPr>
            <w:rStyle w:val="Hipervnculo"/>
            <w:rFonts w:ascii="Arial" w:hAnsi="Arial" w:cs="Arial"/>
            <w:sz w:val="24"/>
            <w:szCs w:val="24"/>
            <w:lang w:val="es-ES"/>
          </w:rPr>
          <w:t>bidcolombia@iadb.org</w:t>
        </w:r>
      </w:hyperlink>
      <w:r w:rsidRPr="001D1AC0">
        <w:rPr>
          <w:rFonts w:ascii="Arial" w:hAnsi="Arial" w:cs="Arial"/>
          <w:sz w:val="24"/>
          <w:szCs w:val="24"/>
          <w:lang w:val="es-ES"/>
        </w:rPr>
        <w:t xml:space="preserve"> </w:t>
      </w:r>
      <w:r w:rsidR="002E01F7" w:rsidRPr="001D1AC0">
        <w:rPr>
          <w:rFonts w:ascii="Arial" w:hAnsi="Arial" w:cs="Arial"/>
          <w:sz w:val="24"/>
          <w:szCs w:val="24"/>
          <w:lang w:val="es-ES"/>
        </w:rPr>
        <w:t xml:space="preserve">. </w:t>
      </w:r>
      <w:r w:rsidRPr="001D1AC0">
        <w:rPr>
          <w:rFonts w:ascii="Arial" w:hAnsi="Arial" w:cs="Arial"/>
          <w:sz w:val="24"/>
          <w:szCs w:val="24"/>
          <w:lang w:val="es-ES"/>
        </w:rPr>
        <w:t xml:space="preserve">El contenido mínimo de la solicitud de </w:t>
      </w:r>
      <w:r w:rsidR="00491AF0">
        <w:rPr>
          <w:rFonts w:ascii="Arial" w:hAnsi="Arial" w:cs="Arial"/>
          <w:sz w:val="24"/>
          <w:szCs w:val="24"/>
          <w:lang w:val="es-ES"/>
        </w:rPr>
        <w:t>n</w:t>
      </w:r>
      <w:r w:rsidRPr="001D1AC0">
        <w:rPr>
          <w:rFonts w:ascii="Arial" w:hAnsi="Arial" w:cs="Arial"/>
          <w:sz w:val="24"/>
          <w:szCs w:val="24"/>
          <w:lang w:val="es-ES"/>
        </w:rPr>
        <w:t xml:space="preserve">o </w:t>
      </w:r>
      <w:r w:rsidR="00491AF0">
        <w:rPr>
          <w:rFonts w:ascii="Arial" w:hAnsi="Arial" w:cs="Arial"/>
          <w:sz w:val="24"/>
          <w:szCs w:val="24"/>
          <w:lang w:val="es-ES"/>
        </w:rPr>
        <w:t>o</w:t>
      </w:r>
      <w:r w:rsidRPr="001D1AC0">
        <w:rPr>
          <w:rFonts w:ascii="Arial" w:hAnsi="Arial" w:cs="Arial"/>
          <w:sz w:val="24"/>
          <w:szCs w:val="24"/>
          <w:lang w:val="es-ES"/>
        </w:rPr>
        <w:t xml:space="preserve">bjeción será el siguiente: </w:t>
      </w:r>
    </w:p>
    <w:p w14:paraId="57FFDDFF" w14:textId="77777777" w:rsidR="002E01F7" w:rsidRPr="001D1AC0" w:rsidRDefault="002E01F7" w:rsidP="002E01F7">
      <w:pPr>
        <w:spacing w:after="0" w:line="360" w:lineRule="auto"/>
        <w:rPr>
          <w:rFonts w:ascii="Arial" w:hAnsi="Arial" w:cs="Arial"/>
          <w:sz w:val="24"/>
          <w:szCs w:val="24"/>
          <w:lang w:val="es-ES"/>
        </w:rPr>
      </w:pPr>
    </w:p>
    <w:p w14:paraId="3F333A35" w14:textId="562B3A30" w:rsidR="002E01F7" w:rsidRDefault="00AD4E98" w:rsidP="002E01F7">
      <w:pPr>
        <w:pStyle w:val="Prrafodelista"/>
        <w:numPr>
          <w:ilvl w:val="0"/>
          <w:numId w:val="39"/>
        </w:numPr>
        <w:rPr>
          <w:rFonts w:cs="Arial"/>
          <w:szCs w:val="24"/>
        </w:rPr>
      </w:pPr>
      <w:r w:rsidRPr="002E01F7">
        <w:rPr>
          <w:rFonts w:cs="Arial"/>
          <w:szCs w:val="24"/>
        </w:rPr>
        <w:t>Si es una "</w:t>
      </w:r>
      <w:r w:rsidR="002E01F7">
        <w:rPr>
          <w:rFonts w:cs="Arial"/>
          <w:szCs w:val="24"/>
        </w:rPr>
        <w:t>V</w:t>
      </w:r>
      <w:r w:rsidRPr="002E01F7">
        <w:rPr>
          <w:rFonts w:cs="Arial"/>
          <w:szCs w:val="24"/>
        </w:rPr>
        <w:t xml:space="preserve">isita </w:t>
      </w:r>
      <w:r w:rsidR="002E01F7">
        <w:rPr>
          <w:rFonts w:cs="Arial"/>
          <w:szCs w:val="24"/>
        </w:rPr>
        <w:t>E</w:t>
      </w:r>
      <w:r w:rsidRPr="002E01F7">
        <w:rPr>
          <w:rFonts w:cs="Arial"/>
          <w:szCs w:val="24"/>
        </w:rPr>
        <w:t xml:space="preserve">xploratoria o </w:t>
      </w:r>
      <w:r w:rsidR="002E01F7">
        <w:rPr>
          <w:rFonts w:cs="Arial"/>
          <w:szCs w:val="24"/>
        </w:rPr>
        <w:t>Ú</w:t>
      </w:r>
      <w:r w:rsidRPr="002E01F7">
        <w:rPr>
          <w:rFonts w:cs="Arial"/>
          <w:szCs w:val="24"/>
        </w:rPr>
        <w:t>nica", o si está en el marco de otra iniciativa de cooperación.</w:t>
      </w:r>
    </w:p>
    <w:p w14:paraId="7DFA2569" w14:textId="2DE035D7" w:rsidR="002E01F7" w:rsidRDefault="00AD4E98" w:rsidP="002E01F7">
      <w:pPr>
        <w:pStyle w:val="Prrafodelista"/>
        <w:numPr>
          <w:ilvl w:val="0"/>
          <w:numId w:val="39"/>
        </w:numPr>
        <w:rPr>
          <w:rFonts w:cs="Arial"/>
          <w:szCs w:val="24"/>
        </w:rPr>
      </w:pPr>
      <w:r w:rsidRPr="002E01F7">
        <w:rPr>
          <w:rFonts w:cs="Arial"/>
          <w:szCs w:val="24"/>
        </w:rPr>
        <w:t>Quienes son las contrapartes técnicas del intercambio (</w:t>
      </w:r>
      <w:r w:rsidR="002E01F7">
        <w:rPr>
          <w:rFonts w:cs="Arial"/>
          <w:szCs w:val="24"/>
        </w:rPr>
        <w:t>D</w:t>
      </w:r>
      <w:r w:rsidRPr="002E01F7">
        <w:rPr>
          <w:rFonts w:cs="Arial"/>
          <w:szCs w:val="24"/>
        </w:rPr>
        <w:t xml:space="preserve">emanda y </w:t>
      </w:r>
      <w:r w:rsidR="002E01F7">
        <w:rPr>
          <w:rFonts w:cs="Arial"/>
          <w:szCs w:val="24"/>
        </w:rPr>
        <w:t>O</w:t>
      </w:r>
      <w:r w:rsidRPr="002E01F7">
        <w:rPr>
          <w:rFonts w:cs="Arial"/>
          <w:szCs w:val="24"/>
        </w:rPr>
        <w:t>ferta) o si es en doble vía</w:t>
      </w:r>
      <w:r w:rsidR="002E01F7">
        <w:rPr>
          <w:rFonts w:cs="Arial"/>
          <w:szCs w:val="24"/>
        </w:rPr>
        <w:t>.</w:t>
      </w:r>
    </w:p>
    <w:p w14:paraId="5E7C6120" w14:textId="77777777" w:rsidR="002E01F7" w:rsidRDefault="00AD4E98" w:rsidP="002E01F7">
      <w:pPr>
        <w:pStyle w:val="Prrafodelista"/>
        <w:numPr>
          <w:ilvl w:val="0"/>
          <w:numId w:val="39"/>
        </w:numPr>
        <w:rPr>
          <w:rFonts w:cs="Arial"/>
          <w:szCs w:val="24"/>
        </w:rPr>
      </w:pPr>
      <w:r w:rsidRPr="002E01F7">
        <w:rPr>
          <w:rFonts w:cs="Arial"/>
          <w:szCs w:val="24"/>
        </w:rPr>
        <w:t>Cuál es el objetivo del intercambio</w:t>
      </w:r>
      <w:r w:rsidR="002E01F7">
        <w:rPr>
          <w:rFonts w:cs="Arial"/>
          <w:szCs w:val="24"/>
        </w:rPr>
        <w:t>.</w:t>
      </w:r>
    </w:p>
    <w:p w14:paraId="11E9DCB6" w14:textId="77777777" w:rsidR="002E01F7" w:rsidRDefault="00AD4E98" w:rsidP="002E01F7">
      <w:pPr>
        <w:pStyle w:val="Prrafodelista"/>
        <w:numPr>
          <w:ilvl w:val="0"/>
          <w:numId w:val="39"/>
        </w:numPr>
        <w:rPr>
          <w:rFonts w:cs="Arial"/>
          <w:szCs w:val="24"/>
        </w:rPr>
      </w:pPr>
      <w:r w:rsidRPr="002E01F7">
        <w:rPr>
          <w:rFonts w:cs="Arial"/>
          <w:szCs w:val="24"/>
        </w:rPr>
        <w:t>Cuáles son los resultados esperados (en caso de que lo tengan identificados)</w:t>
      </w:r>
      <w:r w:rsidR="002E01F7">
        <w:rPr>
          <w:rFonts w:cs="Arial"/>
          <w:szCs w:val="24"/>
        </w:rPr>
        <w:t>.</w:t>
      </w:r>
    </w:p>
    <w:p w14:paraId="1003C7A4" w14:textId="77777777" w:rsidR="002E01F7" w:rsidRDefault="00AD4E98" w:rsidP="002E01F7">
      <w:pPr>
        <w:pStyle w:val="Prrafodelista"/>
        <w:numPr>
          <w:ilvl w:val="0"/>
          <w:numId w:val="39"/>
        </w:numPr>
        <w:rPr>
          <w:rFonts w:cs="Arial"/>
          <w:szCs w:val="24"/>
        </w:rPr>
      </w:pPr>
      <w:r w:rsidRPr="002E01F7">
        <w:rPr>
          <w:rFonts w:cs="Arial"/>
          <w:szCs w:val="24"/>
        </w:rPr>
        <w:t>En caso de que cuenten con una agenda preliminar, sería ideal incluirla.</w:t>
      </w:r>
    </w:p>
    <w:p w14:paraId="79F23A3F" w14:textId="6597EA48" w:rsidR="00AD4E98" w:rsidRPr="002E01F7" w:rsidRDefault="00AD4E98" w:rsidP="002E01F7">
      <w:pPr>
        <w:pStyle w:val="Prrafodelista"/>
        <w:numPr>
          <w:ilvl w:val="0"/>
          <w:numId w:val="39"/>
        </w:numPr>
        <w:rPr>
          <w:rFonts w:cs="Arial"/>
          <w:szCs w:val="24"/>
        </w:rPr>
      </w:pPr>
      <w:r w:rsidRPr="002E01F7">
        <w:rPr>
          <w:rFonts w:cs="Arial"/>
          <w:szCs w:val="24"/>
        </w:rPr>
        <w:t>Indicar los participantes destacados que acompañaran la misión.</w:t>
      </w:r>
    </w:p>
    <w:p w14:paraId="5CB1754D" w14:textId="77777777" w:rsidR="00AD4E98" w:rsidRPr="002E01F7" w:rsidRDefault="00AD4E98" w:rsidP="002E01F7">
      <w:pPr>
        <w:pStyle w:val="Prrafodelista"/>
        <w:ind w:left="1350"/>
        <w:rPr>
          <w:rFonts w:cs="Arial"/>
          <w:szCs w:val="24"/>
        </w:rPr>
      </w:pPr>
    </w:p>
    <w:p w14:paraId="0B62E9B4" w14:textId="192C58C8" w:rsidR="002E01F7" w:rsidRDefault="00AD4E98" w:rsidP="002E01F7">
      <w:pPr>
        <w:spacing w:after="0" w:line="360" w:lineRule="auto"/>
        <w:rPr>
          <w:rFonts w:ascii="Arial" w:hAnsi="Arial" w:cs="Arial"/>
          <w:sz w:val="24"/>
          <w:szCs w:val="24"/>
          <w:lang w:val="es-ES"/>
        </w:rPr>
      </w:pPr>
      <w:r w:rsidRPr="001D1AC0">
        <w:rPr>
          <w:rFonts w:ascii="Arial" w:hAnsi="Arial" w:cs="Arial"/>
          <w:sz w:val="24"/>
          <w:szCs w:val="24"/>
          <w:lang w:val="es-ES"/>
        </w:rPr>
        <w:t xml:space="preserve">Es importante señalar que este tipo de operaciones, como ya están configuradas por el Banco, no requieren de concepto técnico de parte del DNP. Por ello, la </w:t>
      </w:r>
      <w:r w:rsidR="00491AF0">
        <w:rPr>
          <w:rFonts w:ascii="Arial" w:hAnsi="Arial" w:cs="Arial"/>
          <w:sz w:val="24"/>
          <w:szCs w:val="24"/>
          <w:lang w:val="es-ES"/>
        </w:rPr>
        <w:t>n</w:t>
      </w:r>
      <w:r w:rsidRPr="001D1AC0">
        <w:rPr>
          <w:rFonts w:ascii="Arial" w:hAnsi="Arial" w:cs="Arial"/>
          <w:sz w:val="24"/>
          <w:szCs w:val="24"/>
          <w:lang w:val="es-ES"/>
        </w:rPr>
        <w:t xml:space="preserve">o </w:t>
      </w:r>
      <w:r w:rsidR="00491AF0">
        <w:rPr>
          <w:rFonts w:ascii="Arial" w:hAnsi="Arial" w:cs="Arial"/>
          <w:sz w:val="24"/>
          <w:szCs w:val="24"/>
          <w:lang w:val="es-ES"/>
        </w:rPr>
        <w:t>o</w:t>
      </w:r>
      <w:r w:rsidRPr="001D1AC0">
        <w:rPr>
          <w:rFonts w:ascii="Arial" w:hAnsi="Arial" w:cs="Arial"/>
          <w:sz w:val="24"/>
          <w:szCs w:val="24"/>
          <w:lang w:val="es-ES"/>
        </w:rPr>
        <w:t>bjeción, será emitida desde la APC Colombia mediante correo electrónico, con copia al DNP para su conocimiento y respectivo registro.</w:t>
      </w:r>
    </w:p>
    <w:p w14:paraId="660E21EC" w14:textId="77777777" w:rsidR="00E15085" w:rsidRPr="001D1AC0" w:rsidRDefault="00E15085" w:rsidP="002E01F7">
      <w:pPr>
        <w:spacing w:after="0" w:line="360" w:lineRule="auto"/>
        <w:rPr>
          <w:rFonts w:ascii="Arial" w:hAnsi="Arial" w:cs="Arial"/>
          <w:sz w:val="24"/>
          <w:szCs w:val="24"/>
          <w:lang w:val="es-ES"/>
        </w:rPr>
      </w:pPr>
    </w:p>
    <w:p w14:paraId="298C38EC" w14:textId="0E32F145" w:rsidR="00AD4E98" w:rsidRDefault="00491AF0" w:rsidP="001D1AC0">
      <w:pPr>
        <w:pStyle w:val="Ttulo2"/>
        <w:numPr>
          <w:ilvl w:val="1"/>
          <w:numId w:val="38"/>
        </w:numPr>
        <w:spacing w:before="0" w:after="0" w:line="360" w:lineRule="auto"/>
        <w:ind w:hanging="436"/>
        <w:rPr>
          <w:rFonts w:ascii="Arial" w:eastAsia="Arial" w:hAnsi="Arial" w:cs="Arial"/>
          <w:b/>
          <w:bCs/>
          <w:color w:val="auto"/>
          <w:sz w:val="24"/>
          <w:szCs w:val="24"/>
          <w:lang w:val="es-ES"/>
        </w:rPr>
      </w:pPr>
      <w:bookmarkStart w:id="16" w:name="_Toc198131808"/>
      <w:r>
        <w:rPr>
          <w:rFonts w:ascii="Arial" w:eastAsia="Arial" w:hAnsi="Arial" w:cs="Arial"/>
          <w:b/>
          <w:bCs/>
          <w:color w:val="auto"/>
          <w:sz w:val="24"/>
          <w:szCs w:val="24"/>
          <w:lang w:val="es-ES"/>
        </w:rPr>
        <w:t xml:space="preserve"> </w:t>
      </w:r>
      <w:r w:rsidR="00AD4E98" w:rsidRPr="001D1AC0">
        <w:rPr>
          <w:rFonts w:ascii="Arial" w:eastAsia="Arial" w:hAnsi="Arial" w:cs="Arial"/>
          <w:b/>
          <w:bCs/>
          <w:color w:val="auto"/>
          <w:sz w:val="24"/>
          <w:szCs w:val="24"/>
          <w:lang w:val="es-ES"/>
        </w:rPr>
        <w:t xml:space="preserve">Operaciones </w:t>
      </w:r>
      <w:r>
        <w:rPr>
          <w:rFonts w:ascii="Arial" w:eastAsia="Arial" w:hAnsi="Arial" w:cs="Arial"/>
          <w:b/>
          <w:bCs/>
          <w:color w:val="auto"/>
          <w:sz w:val="24"/>
          <w:szCs w:val="24"/>
          <w:lang w:val="es-ES"/>
        </w:rPr>
        <w:t>n</w:t>
      </w:r>
      <w:r w:rsidR="00AD4E98" w:rsidRPr="001D1AC0">
        <w:rPr>
          <w:rFonts w:ascii="Arial" w:eastAsia="Arial" w:hAnsi="Arial" w:cs="Arial"/>
          <w:b/>
          <w:bCs/>
          <w:color w:val="auto"/>
          <w:sz w:val="24"/>
          <w:szCs w:val="24"/>
          <w:lang w:val="es-ES"/>
        </w:rPr>
        <w:t xml:space="preserve">o </w:t>
      </w:r>
      <w:r>
        <w:rPr>
          <w:rFonts w:ascii="Arial" w:eastAsia="Arial" w:hAnsi="Arial" w:cs="Arial"/>
          <w:b/>
          <w:bCs/>
          <w:color w:val="auto"/>
          <w:sz w:val="24"/>
          <w:szCs w:val="24"/>
          <w:lang w:val="es-ES"/>
        </w:rPr>
        <w:t>r</w:t>
      </w:r>
      <w:r w:rsidR="00AD4E98" w:rsidRPr="001D1AC0">
        <w:rPr>
          <w:rFonts w:ascii="Arial" w:eastAsia="Arial" w:hAnsi="Arial" w:cs="Arial"/>
          <w:b/>
          <w:bCs/>
          <w:color w:val="auto"/>
          <w:sz w:val="24"/>
          <w:szCs w:val="24"/>
          <w:lang w:val="es-ES"/>
        </w:rPr>
        <w:t xml:space="preserve">eembolsables con el BID </w:t>
      </w:r>
      <w:proofErr w:type="spellStart"/>
      <w:r w:rsidR="00AD4E98" w:rsidRPr="001D1AC0">
        <w:rPr>
          <w:rFonts w:ascii="Arial" w:eastAsia="Arial" w:hAnsi="Arial" w:cs="Arial"/>
          <w:b/>
          <w:bCs/>
          <w:color w:val="auto"/>
          <w:sz w:val="24"/>
          <w:szCs w:val="24"/>
          <w:lang w:val="es-ES"/>
        </w:rPr>
        <w:t>Lab</w:t>
      </w:r>
      <w:proofErr w:type="spellEnd"/>
      <w:r w:rsidR="00AD4E98" w:rsidRPr="001D1AC0">
        <w:rPr>
          <w:rFonts w:ascii="Arial" w:eastAsia="Arial" w:hAnsi="Arial" w:cs="Arial"/>
          <w:b/>
          <w:bCs/>
          <w:color w:val="auto"/>
          <w:sz w:val="24"/>
          <w:szCs w:val="24"/>
          <w:lang w:val="es-ES"/>
        </w:rPr>
        <w:t xml:space="preserve"> y BID </w:t>
      </w:r>
      <w:proofErr w:type="spellStart"/>
      <w:r w:rsidR="00AD4E98" w:rsidRPr="001D1AC0">
        <w:rPr>
          <w:rFonts w:ascii="Arial" w:eastAsia="Arial" w:hAnsi="Arial" w:cs="Arial"/>
          <w:b/>
          <w:bCs/>
          <w:color w:val="auto"/>
          <w:sz w:val="24"/>
          <w:szCs w:val="24"/>
          <w:lang w:val="es-ES"/>
        </w:rPr>
        <w:t>Invest</w:t>
      </w:r>
      <w:bookmarkEnd w:id="16"/>
      <w:proofErr w:type="spellEnd"/>
    </w:p>
    <w:p w14:paraId="0F1019C9" w14:textId="77777777" w:rsidR="00AD4E98" w:rsidRPr="001D1AC0" w:rsidRDefault="00AD4E98" w:rsidP="00491AF0">
      <w:pPr>
        <w:spacing w:after="0" w:line="360" w:lineRule="auto"/>
        <w:rPr>
          <w:rFonts w:ascii="Arial" w:hAnsi="Arial" w:cs="Arial"/>
          <w:sz w:val="24"/>
          <w:szCs w:val="24"/>
          <w:lang w:val="es-ES"/>
        </w:rPr>
      </w:pPr>
      <w:r w:rsidRPr="001D1AC0">
        <w:rPr>
          <w:rFonts w:ascii="Arial" w:hAnsi="Arial" w:cs="Arial"/>
          <w:sz w:val="24"/>
          <w:szCs w:val="24"/>
          <w:lang w:val="es-ES"/>
        </w:rPr>
        <w:t xml:space="preserve">Son operaciones cuyo beneficiario es una entidad de naturaleza privada y es financiada por recursos no reembolsables provenientes del BID </w:t>
      </w:r>
      <w:proofErr w:type="spellStart"/>
      <w:r w:rsidRPr="001D1AC0">
        <w:rPr>
          <w:rFonts w:ascii="Arial" w:hAnsi="Arial" w:cs="Arial"/>
          <w:sz w:val="24"/>
          <w:szCs w:val="24"/>
          <w:lang w:val="es-ES"/>
        </w:rPr>
        <w:t>Lab</w:t>
      </w:r>
      <w:proofErr w:type="spellEnd"/>
      <w:r w:rsidRPr="001D1AC0">
        <w:rPr>
          <w:rFonts w:ascii="Arial" w:hAnsi="Arial" w:cs="Arial"/>
          <w:sz w:val="24"/>
          <w:szCs w:val="24"/>
          <w:lang w:val="es-ES"/>
        </w:rPr>
        <w:t xml:space="preserve"> o del BID </w:t>
      </w:r>
      <w:proofErr w:type="spellStart"/>
      <w:r w:rsidRPr="001D1AC0">
        <w:rPr>
          <w:rFonts w:ascii="Arial" w:hAnsi="Arial" w:cs="Arial"/>
          <w:sz w:val="24"/>
          <w:szCs w:val="24"/>
          <w:lang w:val="es-ES"/>
        </w:rPr>
        <w:t>Invest</w:t>
      </w:r>
      <w:proofErr w:type="spellEnd"/>
      <w:r w:rsidRPr="001D1AC0">
        <w:rPr>
          <w:rFonts w:ascii="Arial" w:hAnsi="Arial" w:cs="Arial"/>
          <w:sz w:val="24"/>
          <w:szCs w:val="24"/>
          <w:lang w:val="es-ES"/>
        </w:rPr>
        <w:t>. Este tipo de operaciones no son objeto del procedimiento establecido en este manual.</w:t>
      </w:r>
    </w:p>
    <w:p w14:paraId="77B9F5E1" w14:textId="77777777" w:rsidR="00AD4E98" w:rsidRPr="001D1AC0" w:rsidRDefault="00AD4E98" w:rsidP="002E01F7">
      <w:pPr>
        <w:spacing w:after="0" w:line="360" w:lineRule="auto"/>
        <w:ind w:left="709"/>
        <w:rPr>
          <w:rFonts w:ascii="Arial" w:hAnsi="Arial" w:cs="Arial"/>
          <w:sz w:val="24"/>
          <w:szCs w:val="24"/>
          <w:lang w:val="es-ES"/>
        </w:rPr>
      </w:pPr>
    </w:p>
    <w:p w14:paraId="7E447DBE" w14:textId="6B3E2D34" w:rsidR="00AD4E98" w:rsidRPr="005427C5" w:rsidRDefault="00AD4E98" w:rsidP="002E01F7">
      <w:pPr>
        <w:pStyle w:val="Ttulo1"/>
        <w:numPr>
          <w:ilvl w:val="0"/>
          <w:numId w:val="38"/>
        </w:numPr>
        <w:spacing w:before="0" w:after="0" w:line="360" w:lineRule="auto"/>
        <w:ind w:left="284" w:hanging="284"/>
        <w:rPr>
          <w:rFonts w:ascii="Arial" w:eastAsia="Aptos" w:hAnsi="Arial" w:cs="Arial"/>
          <w:b/>
          <w:bCs/>
          <w:color w:val="auto"/>
          <w:sz w:val="24"/>
          <w:szCs w:val="24"/>
        </w:rPr>
      </w:pPr>
      <w:bookmarkStart w:id="17" w:name="_Toc198131809"/>
      <w:r w:rsidRPr="005427C5">
        <w:rPr>
          <w:rFonts w:ascii="Arial" w:eastAsia="Aptos" w:hAnsi="Arial" w:cs="Arial"/>
          <w:b/>
          <w:bCs/>
          <w:color w:val="auto"/>
          <w:sz w:val="24"/>
          <w:szCs w:val="24"/>
        </w:rPr>
        <w:t>ETAPAS PARA LA SOLICITUD</w:t>
      </w:r>
      <w:bookmarkEnd w:id="17"/>
    </w:p>
    <w:p w14:paraId="2498DFC1" w14:textId="77777777" w:rsidR="00AD4E98" w:rsidRPr="002E01F7" w:rsidRDefault="00AD4E98" w:rsidP="002E01F7">
      <w:pPr>
        <w:spacing w:after="0" w:line="360" w:lineRule="auto"/>
        <w:rPr>
          <w:rFonts w:ascii="Arial" w:hAnsi="Arial" w:cs="Arial"/>
          <w:sz w:val="24"/>
          <w:szCs w:val="24"/>
        </w:rPr>
      </w:pPr>
    </w:p>
    <w:p w14:paraId="3BDB5081" w14:textId="77777777" w:rsidR="004209B2" w:rsidRPr="001D1AC0" w:rsidRDefault="003C5541" w:rsidP="004209B2">
      <w:pPr>
        <w:pStyle w:val="Ttulo2"/>
        <w:numPr>
          <w:ilvl w:val="1"/>
          <w:numId w:val="38"/>
        </w:numPr>
        <w:spacing w:before="0" w:after="0" w:line="360" w:lineRule="auto"/>
        <w:ind w:hanging="436"/>
        <w:rPr>
          <w:rFonts w:ascii="Arial" w:hAnsi="Arial" w:cs="Arial"/>
          <w:b/>
          <w:bCs/>
          <w:color w:val="auto"/>
          <w:sz w:val="24"/>
          <w:szCs w:val="24"/>
          <w:lang w:val="es-ES"/>
        </w:rPr>
      </w:pPr>
      <w:r w:rsidRPr="001D1AC0">
        <w:rPr>
          <w:rFonts w:ascii="Arial" w:hAnsi="Arial" w:cs="Arial"/>
          <w:b/>
          <w:bCs/>
          <w:color w:val="auto"/>
          <w:sz w:val="24"/>
          <w:szCs w:val="24"/>
          <w:lang w:val="es-ES"/>
        </w:rPr>
        <w:t xml:space="preserve"> </w:t>
      </w:r>
      <w:bookmarkStart w:id="18" w:name="_Toc198131810"/>
      <w:r w:rsidR="00AD4E98" w:rsidRPr="001D1AC0">
        <w:rPr>
          <w:rFonts w:ascii="Arial" w:hAnsi="Arial" w:cs="Arial"/>
          <w:b/>
          <w:bCs/>
          <w:color w:val="auto"/>
          <w:sz w:val="24"/>
          <w:szCs w:val="24"/>
          <w:lang w:val="es-ES"/>
        </w:rPr>
        <w:t xml:space="preserve">Recepción y </w:t>
      </w:r>
      <w:r w:rsidR="002E01F7" w:rsidRPr="001D1AC0">
        <w:rPr>
          <w:rFonts w:ascii="Arial" w:hAnsi="Arial" w:cs="Arial"/>
          <w:b/>
          <w:bCs/>
          <w:color w:val="auto"/>
          <w:sz w:val="24"/>
          <w:szCs w:val="24"/>
          <w:lang w:val="es-ES"/>
        </w:rPr>
        <w:t>r</w:t>
      </w:r>
      <w:r w:rsidR="00AD4E98" w:rsidRPr="001D1AC0">
        <w:rPr>
          <w:rFonts w:ascii="Arial" w:hAnsi="Arial" w:cs="Arial"/>
          <w:b/>
          <w:bCs/>
          <w:color w:val="auto"/>
          <w:sz w:val="24"/>
          <w:szCs w:val="24"/>
          <w:lang w:val="es-ES"/>
        </w:rPr>
        <w:t xml:space="preserve">evisión de la </w:t>
      </w:r>
      <w:r w:rsidR="002E01F7" w:rsidRPr="001D1AC0">
        <w:rPr>
          <w:rFonts w:ascii="Arial" w:hAnsi="Arial" w:cs="Arial"/>
          <w:b/>
          <w:bCs/>
          <w:color w:val="auto"/>
          <w:sz w:val="24"/>
          <w:szCs w:val="24"/>
          <w:lang w:val="es-ES"/>
        </w:rPr>
        <w:t>d</w:t>
      </w:r>
      <w:r w:rsidR="00AD4E98" w:rsidRPr="001D1AC0">
        <w:rPr>
          <w:rFonts w:ascii="Arial" w:hAnsi="Arial" w:cs="Arial"/>
          <w:b/>
          <w:bCs/>
          <w:color w:val="auto"/>
          <w:sz w:val="24"/>
          <w:szCs w:val="24"/>
          <w:lang w:val="es-ES"/>
        </w:rPr>
        <w:t>ocumentación</w:t>
      </w:r>
      <w:bookmarkEnd w:id="18"/>
    </w:p>
    <w:p w14:paraId="0521BBF7" w14:textId="77777777" w:rsidR="005966F1" w:rsidRPr="001D1AC0" w:rsidRDefault="005966F1" w:rsidP="005966F1">
      <w:pPr>
        <w:rPr>
          <w:lang w:val="es-ES"/>
        </w:rPr>
      </w:pPr>
    </w:p>
    <w:p w14:paraId="1B6B73D3" w14:textId="113BBD56" w:rsidR="00AD4E98" w:rsidRPr="001D1AC0" w:rsidRDefault="00AD4E98" w:rsidP="00491AF0">
      <w:pPr>
        <w:pStyle w:val="Ttulo2"/>
        <w:numPr>
          <w:ilvl w:val="2"/>
          <w:numId w:val="38"/>
        </w:numPr>
        <w:spacing w:before="0" w:after="0" w:line="360" w:lineRule="auto"/>
        <w:ind w:left="993" w:hanging="709"/>
        <w:rPr>
          <w:rFonts w:ascii="Arial" w:hAnsi="Arial" w:cs="Arial"/>
          <w:b/>
          <w:bCs/>
          <w:color w:val="auto"/>
          <w:sz w:val="24"/>
          <w:szCs w:val="24"/>
          <w:lang w:val="es-ES"/>
        </w:rPr>
      </w:pPr>
      <w:bookmarkStart w:id="19" w:name="_Toc198131811"/>
      <w:r w:rsidRPr="001D1AC0">
        <w:rPr>
          <w:rFonts w:ascii="Arial" w:hAnsi="Arial" w:cs="Arial"/>
          <w:b/>
          <w:bCs/>
          <w:color w:val="auto"/>
          <w:sz w:val="24"/>
          <w:szCs w:val="24"/>
          <w:lang w:val="es-ES"/>
        </w:rPr>
        <w:t>Remisión por parte del solicitante a la APC Colombia</w:t>
      </w:r>
      <w:bookmarkEnd w:id="19"/>
    </w:p>
    <w:p w14:paraId="668D7175" w14:textId="77777777" w:rsidR="008B5B6D" w:rsidRPr="001D1AC0" w:rsidRDefault="008B5B6D" w:rsidP="008B5B6D">
      <w:pPr>
        <w:rPr>
          <w:lang w:val="es-ES"/>
        </w:rPr>
      </w:pPr>
    </w:p>
    <w:p w14:paraId="33F24E1A" w14:textId="45F8968C" w:rsidR="002E01F7" w:rsidRPr="00F26B7C" w:rsidRDefault="00AD4E98" w:rsidP="002E01F7">
      <w:pPr>
        <w:spacing w:after="0" w:line="360" w:lineRule="auto"/>
        <w:rPr>
          <w:rFonts w:ascii="Arial" w:hAnsi="Arial" w:cs="Arial"/>
          <w:sz w:val="24"/>
          <w:szCs w:val="24"/>
          <w:lang w:val="es-ES"/>
        </w:rPr>
      </w:pPr>
      <w:r w:rsidRPr="001D1AC0">
        <w:rPr>
          <w:rFonts w:ascii="Arial" w:hAnsi="Arial" w:cs="Arial"/>
          <w:sz w:val="24"/>
          <w:szCs w:val="24"/>
          <w:lang w:val="es-ES"/>
        </w:rPr>
        <w:t xml:space="preserve">La entidad pública solicitante debe enviar una </w:t>
      </w:r>
      <w:r w:rsidR="009B3629" w:rsidRPr="001D1AC0">
        <w:rPr>
          <w:rFonts w:ascii="Arial" w:hAnsi="Arial" w:cs="Arial"/>
          <w:sz w:val="24"/>
          <w:szCs w:val="24"/>
          <w:lang w:val="es-ES"/>
        </w:rPr>
        <w:t>C</w:t>
      </w:r>
      <w:r w:rsidRPr="001D1AC0">
        <w:rPr>
          <w:rFonts w:ascii="Arial" w:hAnsi="Arial" w:cs="Arial"/>
          <w:sz w:val="24"/>
          <w:szCs w:val="24"/>
          <w:lang w:val="es-ES"/>
        </w:rPr>
        <w:t xml:space="preserve">arta dirigida a la APC </w:t>
      </w:r>
      <w:r w:rsidRPr="00F26B7C">
        <w:rPr>
          <w:rFonts w:ascii="Arial" w:hAnsi="Arial" w:cs="Arial"/>
          <w:sz w:val="24"/>
          <w:szCs w:val="24"/>
          <w:lang w:val="es-ES"/>
        </w:rPr>
        <w:t>Colombia (</w:t>
      </w:r>
      <w:r w:rsidR="00AD1497" w:rsidRPr="00F26B7C">
        <w:rPr>
          <w:rFonts w:ascii="Arial" w:hAnsi="Arial" w:cs="Arial"/>
          <w:sz w:val="24"/>
          <w:szCs w:val="24"/>
          <w:lang w:val="es-ES"/>
        </w:rPr>
        <w:t>Formato</w:t>
      </w:r>
      <w:r w:rsidRPr="00F26B7C">
        <w:rPr>
          <w:rFonts w:ascii="Arial" w:hAnsi="Arial" w:cs="Arial"/>
          <w:sz w:val="24"/>
          <w:szCs w:val="24"/>
          <w:lang w:val="es-ES"/>
        </w:rPr>
        <w:t xml:space="preserve"> 1) </w:t>
      </w:r>
      <w:r w:rsidRPr="001D1AC0">
        <w:rPr>
          <w:rFonts w:ascii="Arial" w:hAnsi="Arial" w:cs="Arial"/>
          <w:sz w:val="24"/>
          <w:szCs w:val="24"/>
          <w:lang w:val="es-ES"/>
        </w:rPr>
        <w:t>a través del correo electrónico</w:t>
      </w:r>
      <w:r w:rsidR="002E01F7" w:rsidRPr="001D1AC0">
        <w:rPr>
          <w:rFonts w:ascii="Arial" w:hAnsi="Arial" w:cs="Arial"/>
          <w:sz w:val="24"/>
          <w:szCs w:val="24"/>
          <w:lang w:val="es-ES"/>
        </w:rPr>
        <w:t>:</w:t>
      </w:r>
      <w:r w:rsidRPr="001D1AC0">
        <w:rPr>
          <w:rFonts w:ascii="Arial" w:hAnsi="Arial" w:cs="Arial"/>
          <w:sz w:val="24"/>
          <w:szCs w:val="24"/>
          <w:lang w:val="es-ES"/>
        </w:rPr>
        <w:t xml:space="preserve"> </w:t>
      </w:r>
      <w:hyperlink r:id="rId9">
        <w:r w:rsidRPr="001D1AC0">
          <w:rPr>
            <w:rStyle w:val="Hipervnculo"/>
            <w:rFonts w:ascii="Arial" w:hAnsi="Arial" w:cs="Arial"/>
            <w:sz w:val="24"/>
            <w:szCs w:val="24"/>
            <w:lang w:val="es-ES"/>
          </w:rPr>
          <w:t>convocatorias@apccolombia.gov.co</w:t>
        </w:r>
      </w:hyperlink>
      <w:r w:rsidRPr="001D1AC0">
        <w:rPr>
          <w:rFonts w:ascii="Arial" w:hAnsi="Arial" w:cs="Arial"/>
          <w:sz w:val="24"/>
          <w:szCs w:val="24"/>
          <w:lang w:val="es-ES"/>
        </w:rPr>
        <w:t xml:space="preserve"> </w:t>
      </w:r>
      <w:r w:rsidR="002E01F7" w:rsidRPr="001D1AC0">
        <w:rPr>
          <w:rFonts w:ascii="Arial" w:hAnsi="Arial" w:cs="Arial"/>
          <w:sz w:val="24"/>
          <w:szCs w:val="24"/>
          <w:lang w:val="es-ES"/>
        </w:rPr>
        <w:t xml:space="preserve">, </w:t>
      </w:r>
      <w:r w:rsidRPr="001D1AC0">
        <w:rPr>
          <w:rFonts w:ascii="Arial" w:hAnsi="Arial" w:cs="Arial"/>
          <w:sz w:val="24"/>
          <w:szCs w:val="24"/>
          <w:lang w:val="es-ES"/>
        </w:rPr>
        <w:t>en la que se justifique de manera detallada la necesidad que busca ser atendida</w:t>
      </w:r>
      <w:r w:rsidR="002E01F7" w:rsidRPr="001D1AC0">
        <w:rPr>
          <w:rFonts w:ascii="Arial" w:hAnsi="Arial" w:cs="Arial"/>
          <w:sz w:val="24"/>
          <w:szCs w:val="24"/>
          <w:lang w:val="es-ES"/>
        </w:rPr>
        <w:t>. A</w:t>
      </w:r>
      <w:r w:rsidRPr="001D1AC0">
        <w:rPr>
          <w:rFonts w:ascii="Arial" w:hAnsi="Arial" w:cs="Arial"/>
          <w:sz w:val="24"/>
          <w:szCs w:val="24"/>
          <w:lang w:val="es-ES"/>
        </w:rPr>
        <w:t>sí como</w:t>
      </w:r>
      <w:r w:rsidR="002E01F7" w:rsidRPr="001D1AC0">
        <w:rPr>
          <w:rFonts w:ascii="Arial" w:hAnsi="Arial" w:cs="Arial"/>
          <w:sz w:val="24"/>
          <w:szCs w:val="24"/>
          <w:lang w:val="es-ES"/>
        </w:rPr>
        <w:t>,</w:t>
      </w:r>
      <w:r w:rsidRPr="001D1AC0">
        <w:rPr>
          <w:rFonts w:ascii="Arial" w:hAnsi="Arial" w:cs="Arial"/>
          <w:sz w:val="24"/>
          <w:szCs w:val="24"/>
          <w:lang w:val="es-ES"/>
        </w:rPr>
        <w:t xml:space="preserve"> incluir un resumen inicial de la propuesta. </w:t>
      </w:r>
    </w:p>
    <w:p w14:paraId="6CB44EBA" w14:textId="77777777" w:rsidR="00491AF0" w:rsidRPr="00F26B7C" w:rsidRDefault="00491AF0" w:rsidP="002E01F7">
      <w:pPr>
        <w:spacing w:after="0" w:line="360" w:lineRule="auto"/>
        <w:rPr>
          <w:rFonts w:ascii="Arial" w:hAnsi="Arial" w:cs="Arial"/>
          <w:sz w:val="24"/>
          <w:szCs w:val="24"/>
          <w:lang w:val="es-ES"/>
        </w:rPr>
      </w:pPr>
    </w:p>
    <w:p w14:paraId="13762264" w14:textId="2762B5F4" w:rsidR="002E01F7" w:rsidRPr="00F26B7C" w:rsidRDefault="00AD4E98" w:rsidP="002E01F7">
      <w:pPr>
        <w:spacing w:after="0" w:line="360" w:lineRule="auto"/>
        <w:rPr>
          <w:rFonts w:ascii="Arial" w:hAnsi="Arial" w:cs="Arial"/>
          <w:sz w:val="24"/>
          <w:szCs w:val="24"/>
          <w:lang w:val="es-ES"/>
        </w:rPr>
      </w:pPr>
      <w:r w:rsidRPr="00F26B7C">
        <w:rPr>
          <w:rFonts w:ascii="Arial" w:hAnsi="Arial" w:cs="Arial"/>
          <w:sz w:val="24"/>
          <w:szCs w:val="24"/>
          <w:lang w:val="es-ES"/>
        </w:rPr>
        <w:t xml:space="preserve">Esta </w:t>
      </w:r>
      <w:r w:rsidR="00491AF0" w:rsidRPr="00F26B7C">
        <w:rPr>
          <w:rFonts w:ascii="Arial" w:hAnsi="Arial" w:cs="Arial"/>
          <w:sz w:val="24"/>
          <w:szCs w:val="24"/>
          <w:lang w:val="es-ES"/>
        </w:rPr>
        <w:t>c</w:t>
      </w:r>
      <w:r w:rsidRPr="00F26B7C">
        <w:rPr>
          <w:rFonts w:ascii="Arial" w:hAnsi="Arial" w:cs="Arial"/>
          <w:sz w:val="24"/>
          <w:szCs w:val="24"/>
          <w:lang w:val="es-ES"/>
        </w:rPr>
        <w:t xml:space="preserve">arta deberá adjuntar la siguiente documentación:  </w:t>
      </w:r>
    </w:p>
    <w:p w14:paraId="7F09A27A" w14:textId="77777777" w:rsidR="002E01F7" w:rsidRPr="00F26B7C" w:rsidRDefault="002E01F7" w:rsidP="002E01F7">
      <w:pPr>
        <w:spacing w:after="0" w:line="360" w:lineRule="auto"/>
        <w:rPr>
          <w:rFonts w:ascii="Arial" w:hAnsi="Arial" w:cs="Arial"/>
          <w:sz w:val="24"/>
          <w:szCs w:val="24"/>
          <w:lang w:val="es-ES"/>
        </w:rPr>
      </w:pPr>
    </w:p>
    <w:p w14:paraId="3A870B87" w14:textId="072DA491" w:rsidR="00AD4E98" w:rsidRPr="00F26B7C" w:rsidRDefault="00AD4E98" w:rsidP="002E01F7">
      <w:pPr>
        <w:pStyle w:val="Prrafodelista"/>
        <w:numPr>
          <w:ilvl w:val="0"/>
          <w:numId w:val="41"/>
        </w:numPr>
        <w:rPr>
          <w:rFonts w:eastAsia="Aptos" w:cs="Arial"/>
          <w:szCs w:val="24"/>
        </w:rPr>
      </w:pPr>
      <w:r w:rsidRPr="00F26B7C">
        <w:rPr>
          <w:rFonts w:eastAsia="Franklin Gothic Book" w:cs="Arial"/>
          <w:szCs w:val="24"/>
        </w:rPr>
        <w:t>El perfil del proyecto de cooperación no reembolsable que la entidad pública tiene interés de presentar ante el BID (</w:t>
      </w:r>
      <w:r w:rsidR="00A40381" w:rsidRPr="00F26B7C">
        <w:rPr>
          <w:rFonts w:eastAsia="Franklin Gothic Book" w:cs="Arial"/>
          <w:szCs w:val="24"/>
        </w:rPr>
        <w:t>Formato</w:t>
      </w:r>
      <w:r w:rsidRPr="00F26B7C">
        <w:rPr>
          <w:rFonts w:eastAsia="Franklin Gothic Book" w:cs="Arial"/>
          <w:szCs w:val="24"/>
        </w:rPr>
        <w:t xml:space="preserve"> 2).</w:t>
      </w:r>
    </w:p>
    <w:p w14:paraId="69D200A0" w14:textId="45D32536" w:rsidR="00AD4E98" w:rsidRPr="002E01F7" w:rsidRDefault="00AD4E98" w:rsidP="002E01F7">
      <w:pPr>
        <w:pStyle w:val="Prrafodelista"/>
        <w:numPr>
          <w:ilvl w:val="0"/>
          <w:numId w:val="40"/>
        </w:numPr>
        <w:rPr>
          <w:rFonts w:cs="Arial"/>
          <w:szCs w:val="24"/>
        </w:rPr>
      </w:pPr>
      <w:r w:rsidRPr="00F26B7C">
        <w:rPr>
          <w:rFonts w:eastAsia="Franklin Gothic Book" w:cs="Arial"/>
          <w:szCs w:val="24"/>
        </w:rPr>
        <w:t xml:space="preserve">Formulario de Concepto de Utilidad Común diligenciado </w:t>
      </w:r>
      <w:r w:rsidRPr="00F26B7C">
        <w:rPr>
          <w:rFonts w:cs="Arial"/>
          <w:szCs w:val="24"/>
        </w:rPr>
        <w:t>(</w:t>
      </w:r>
      <w:r w:rsidR="00AD1497" w:rsidRPr="00F26B7C">
        <w:rPr>
          <w:rFonts w:cs="Arial"/>
          <w:szCs w:val="24"/>
        </w:rPr>
        <w:t>Formato</w:t>
      </w:r>
      <w:r w:rsidRPr="00F26B7C">
        <w:rPr>
          <w:rFonts w:cs="Arial"/>
          <w:szCs w:val="24"/>
        </w:rPr>
        <w:t xml:space="preserve"> 3)</w:t>
      </w:r>
      <w:r w:rsidRPr="00F26B7C">
        <w:rPr>
          <w:rStyle w:val="Refdenotaalpie"/>
          <w:rFonts w:cs="Arial"/>
          <w:szCs w:val="24"/>
        </w:rPr>
        <w:footnoteReference w:id="2"/>
      </w:r>
      <w:r w:rsidRPr="00F26B7C">
        <w:rPr>
          <w:rFonts w:cs="Arial"/>
          <w:szCs w:val="24"/>
        </w:rPr>
        <w:t xml:space="preserve">. </w:t>
      </w:r>
      <w:r w:rsidRPr="002E01F7">
        <w:rPr>
          <w:rFonts w:eastAsia="Franklin Gothic Book" w:cs="Arial"/>
          <w:szCs w:val="24"/>
        </w:rPr>
        <w:t xml:space="preserve">Este solo aplicará en caso de que la entidad pública o un tercero tenga el rol de implementador y desee avanzar con el trámite de </w:t>
      </w:r>
      <w:r w:rsidR="003C5541" w:rsidRPr="002E01F7">
        <w:rPr>
          <w:rFonts w:eastAsia="Franklin Gothic Book" w:cs="Arial"/>
          <w:szCs w:val="24"/>
        </w:rPr>
        <w:t>C</w:t>
      </w:r>
      <w:r w:rsidR="003C5541">
        <w:rPr>
          <w:rFonts w:eastAsia="Franklin Gothic Book" w:cs="Arial"/>
          <w:szCs w:val="24"/>
        </w:rPr>
        <w:t>ertificado de Utilidad Común (C</w:t>
      </w:r>
      <w:r w:rsidRPr="002E01F7">
        <w:rPr>
          <w:rFonts w:eastAsia="Franklin Gothic Book" w:cs="Arial"/>
          <w:szCs w:val="24"/>
        </w:rPr>
        <w:t>UC</w:t>
      </w:r>
      <w:r w:rsidR="003C5541">
        <w:rPr>
          <w:rFonts w:eastAsia="Franklin Gothic Book" w:cs="Arial"/>
          <w:szCs w:val="24"/>
        </w:rPr>
        <w:t>)</w:t>
      </w:r>
      <w:r w:rsidRPr="002E01F7">
        <w:rPr>
          <w:rFonts w:eastAsia="Franklin Gothic Book" w:cs="Arial"/>
          <w:szCs w:val="24"/>
        </w:rPr>
        <w:t xml:space="preserve">. </w:t>
      </w:r>
    </w:p>
    <w:p w14:paraId="5A0F72FC" w14:textId="77777777" w:rsidR="00AD4E98" w:rsidRPr="003C5541" w:rsidRDefault="00AD4E98" w:rsidP="002E01F7">
      <w:pPr>
        <w:pStyle w:val="Prrafodelista"/>
        <w:rPr>
          <w:rFonts w:cs="Arial"/>
          <w:b/>
          <w:bCs/>
          <w:szCs w:val="24"/>
        </w:rPr>
      </w:pPr>
    </w:p>
    <w:p w14:paraId="386ED803" w14:textId="23A8111A" w:rsidR="00AD4E98" w:rsidRPr="001D1AC0" w:rsidRDefault="00AD4E98" w:rsidP="001D1AC0">
      <w:pPr>
        <w:pStyle w:val="Ttulo2"/>
        <w:numPr>
          <w:ilvl w:val="2"/>
          <w:numId w:val="38"/>
        </w:numPr>
        <w:spacing w:before="0" w:after="0" w:line="360" w:lineRule="auto"/>
        <w:ind w:left="1276"/>
        <w:rPr>
          <w:rFonts w:ascii="Arial" w:hAnsi="Arial" w:cs="Arial"/>
          <w:b/>
          <w:bCs/>
          <w:color w:val="auto"/>
          <w:sz w:val="24"/>
          <w:szCs w:val="24"/>
          <w:lang w:val="es-ES"/>
        </w:rPr>
      </w:pPr>
      <w:bookmarkStart w:id="20" w:name="_Toc198131812"/>
      <w:r w:rsidRPr="001D1AC0">
        <w:rPr>
          <w:rFonts w:ascii="Arial" w:hAnsi="Arial" w:cs="Arial"/>
          <w:b/>
          <w:bCs/>
          <w:color w:val="auto"/>
          <w:sz w:val="24"/>
          <w:szCs w:val="24"/>
          <w:lang w:val="es-ES"/>
        </w:rPr>
        <w:t>Revisión de documentos y remisión al</w:t>
      </w:r>
      <w:r w:rsidR="003C5541" w:rsidRPr="001D1AC0">
        <w:rPr>
          <w:rFonts w:ascii="Arial" w:hAnsi="Arial" w:cs="Arial"/>
          <w:b/>
          <w:bCs/>
          <w:color w:val="auto"/>
          <w:sz w:val="24"/>
          <w:szCs w:val="24"/>
          <w:lang w:val="es-ES"/>
        </w:rPr>
        <w:t xml:space="preserve"> </w:t>
      </w:r>
      <w:r w:rsidRPr="001D1AC0">
        <w:rPr>
          <w:rFonts w:ascii="Arial" w:hAnsi="Arial" w:cs="Arial"/>
          <w:b/>
          <w:bCs/>
          <w:color w:val="auto"/>
          <w:sz w:val="24"/>
          <w:szCs w:val="24"/>
          <w:lang w:val="es-ES"/>
        </w:rPr>
        <w:t>DNP</w:t>
      </w:r>
      <w:bookmarkEnd w:id="20"/>
    </w:p>
    <w:p w14:paraId="50E6CE70" w14:textId="10EB1A40" w:rsidR="003C5541" w:rsidRDefault="00AD4E98" w:rsidP="002E01F7">
      <w:pPr>
        <w:spacing w:after="0" w:line="360" w:lineRule="auto"/>
        <w:rPr>
          <w:rFonts w:ascii="Arial" w:hAnsi="Arial" w:cs="Arial"/>
          <w:sz w:val="24"/>
          <w:szCs w:val="24"/>
          <w:lang w:val="es-ES"/>
        </w:rPr>
      </w:pPr>
      <w:r w:rsidRPr="001D1AC0">
        <w:rPr>
          <w:rFonts w:ascii="Arial" w:hAnsi="Arial" w:cs="Arial"/>
          <w:sz w:val="24"/>
          <w:szCs w:val="24"/>
          <w:lang w:val="es-ES"/>
        </w:rPr>
        <w:t xml:space="preserve">La APC Colombia procederá a revisar la documentación allegada. En caso de que ésta no este completa, se solicitará a la entidad pública, en un plazo no superior a cinco (5) días hábiles, que remita los documentos faltantes. </w:t>
      </w:r>
    </w:p>
    <w:p w14:paraId="265ABD1A" w14:textId="77777777" w:rsidR="00491AF0" w:rsidRPr="001D1AC0" w:rsidRDefault="00491AF0" w:rsidP="002E01F7">
      <w:pPr>
        <w:spacing w:after="0" w:line="360" w:lineRule="auto"/>
        <w:rPr>
          <w:rFonts w:ascii="Arial" w:hAnsi="Arial" w:cs="Arial"/>
          <w:sz w:val="24"/>
          <w:szCs w:val="24"/>
          <w:lang w:val="es-ES"/>
        </w:rPr>
      </w:pPr>
    </w:p>
    <w:p w14:paraId="0F61B56C" w14:textId="269931FA" w:rsidR="00AD4E98" w:rsidRPr="001D1AC0" w:rsidRDefault="00AD4E98" w:rsidP="003C5541">
      <w:pPr>
        <w:spacing w:after="0" w:line="360" w:lineRule="auto"/>
        <w:rPr>
          <w:rFonts w:ascii="Arial" w:hAnsi="Arial" w:cs="Arial"/>
          <w:sz w:val="24"/>
          <w:szCs w:val="24"/>
          <w:lang w:val="es-ES"/>
        </w:rPr>
      </w:pPr>
      <w:r w:rsidRPr="001D1AC0">
        <w:rPr>
          <w:rFonts w:ascii="Arial" w:hAnsi="Arial" w:cs="Arial"/>
          <w:sz w:val="24"/>
          <w:szCs w:val="24"/>
          <w:lang w:val="es-ES"/>
        </w:rPr>
        <w:t>Una vez se tenga la información completa, la Dirección de Gestión de Demanda de Cooperación Internacional de la APC Colombia remitirá oportunamente la misma, a la Subdirección de Crédito y Cooperación Internacional (SCCI) del Departamento Nacional de Planeación (DNP) mediante correo electrónico</w:t>
      </w:r>
      <w:r w:rsidR="003C5541" w:rsidRPr="001D1AC0">
        <w:rPr>
          <w:rFonts w:ascii="Arial" w:hAnsi="Arial" w:cs="Arial"/>
          <w:sz w:val="24"/>
          <w:szCs w:val="24"/>
          <w:lang w:val="es-ES"/>
        </w:rPr>
        <w:t>:</w:t>
      </w:r>
      <w:r w:rsidRPr="001D1AC0">
        <w:rPr>
          <w:rFonts w:ascii="Arial" w:hAnsi="Arial" w:cs="Arial"/>
          <w:sz w:val="24"/>
          <w:szCs w:val="24"/>
          <w:lang w:val="es-ES"/>
        </w:rPr>
        <w:t xml:space="preserve"> (</w:t>
      </w:r>
      <w:hyperlink r:id="rId10">
        <w:r w:rsidRPr="001D1AC0">
          <w:rPr>
            <w:rStyle w:val="Hipervnculo"/>
            <w:rFonts w:ascii="Arial" w:hAnsi="Arial" w:cs="Arial"/>
            <w:sz w:val="24"/>
            <w:szCs w:val="24"/>
            <w:lang w:val="es-ES"/>
          </w:rPr>
          <w:t>radicacionorfeo@dnp.gov.co</w:t>
        </w:r>
      </w:hyperlink>
      <w:r w:rsidRPr="001D1AC0">
        <w:rPr>
          <w:rFonts w:ascii="Arial" w:hAnsi="Arial" w:cs="Arial"/>
          <w:sz w:val="24"/>
          <w:szCs w:val="24"/>
          <w:lang w:val="es-ES"/>
        </w:rPr>
        <w:t>)</w:t>
      </w:r>
      <w:r w:rsidR="003C5541" w:rsidRPr="001D1AC0">
        <w:rPr>
          <w:rFonts w:ascii="Arial" w:hAnsi="Arial" w:cs="Arial"/>
          <w:sz w:val="24"/>
          <w:szCs w:val="24"/>
          <w:lang w:val="es-ES"/>
        </w:rPr>
        <w:t>.</w:t>
      </w:r>
    </w:p>
    <w:p w14:paraId="72C6FB5E" w14:textId="77777777" w:rsidR="003E0821" w:rsidRPr="001D1AC0" w:rsidRDefault="003E0821" w:rsidP="003C5541">
      <w:pPr>
        <w:spacing w:after="0" w:line="360" w:lineRule="auto"/>
        <w:rPr>
          <w:rFonts w:ascii="Arial" w:hAnsi="Arial" w:cs="Arial"/>
          <w:sz w:val="24"/>
          <w:szCs w:val="24"/>
          <w:lang w:val="es-ES"/>
        </w:rPr>
      </w:pPr>
    </w:p>
    <w:p w14:paraId="009E4261" w14:textId="55B4D7B8" w:rsidR="00AD4E98" w:rsidRDefault="003230B6" w:rsidP="003E0821">
      <w:pPr>
        <w:pStyle w:val="Ttulo2"/>
        <w:numPr>
          <w:ilvl w:val="1"/>
          <w:numId w:val="38"/>
        </w:numPr>
        <w:spacing w:before="0" w:after="0" w:line="360" w:lineRule="auto"/>
        <w:ind w:hanging="436"/>
        <w:rPr>
          <w:rFonts w:ascii="Arial" w:hAnsi="Arial" w:cs="Arial"/>
          <w:b/>
          <w:bCs/>
          <w:color w:val="auto"/>
          <w:sz w:val="24"/>
          <w:szCs w:val="24"/>
        </w:rPr>
      </w:pPr>
      <w:bookmarkStart w:id="21" w:name="_Toc198131813"/>
      <w:r>
        <w:rPr>
          <w:rFonts w:ascii="Arial" w:hAnsi="Arial" w:cs="Arial"/>
          <w:b/>
          <w:bCs/>
          <w:color w:val="auto"/>
          <w:sz w:val="24"/>
          <w:szCs w:val="24"/>
        </w:rPr>
        <w:t xml:space="preserve"> </w:t>
      </w:r>
      <w:proofErr w:type="spellStart"/>
      <w:r w:rsidR="00AD4E98" w:rsidRPr="003E0821">
        <w:rPr>
          <w:rFonts w:ascii="Arial" w:hAnsi="Arial" w:cs="Arial"/>
          <w:b/>
          <w:bCs/>
          <w:color w:val="auto"/>
          <w:sz w:val="24"/>
          <w:szCs w:val="24"/>
        </w:rPr>
        <w:t>Valoración</w:t>
      </w:r>
      <w:proofErr w:type="spellEnd"/>
      <w:r w:rsidR="00AD4E98" w:rsidRPr="003E0821">
        <w:rPr>
          <w:rFonts w:ascii="Arial" w:hAnsi="Arial" w:cs="Arial"/>
          <w:b/>
          <w:bCs/>
          <w:color w:val="auto"/>
          <w:sz w:val="24"/>
          <w:szCs w:val="24"/>
        </w:rPr>
        <w:t xml:space="preserve"> de la </w:t>
      </w:r>
      <w:proofErr w:type="spellStart"/>
      <w:r w:rsidR="00AD4E98" w:rsidRPr="003E0821">
        <w:rPr>
          <w:rFonts w:ascii="Arial" w:hAnsi="Arial" w:cs="Arial"/>
          <w:b/>
          <w:bCs/>
          <w:color w:val="auto"/>
          <w:sz w:val="24"/>
          <w:szCs w:val="24"/>
        </w:rPr>
        <w:t>solicitud</w:t>
      </w:r>
      <w:proofErr w:type="spellEnd"/>
      <w:r w:rsidR="00AD4E98" w:rsidRPr="003E0821">
        <w:rPr>
          <w:rFonts w:ascii="Arial" w:hAnsi="Arial" w:cs="Arial"/>
          <w:b/>
          <w:bCs/>
          <w:color w:val="auto"/>
          <w:sz w:val="24"/>
          <w:szCs w:val="24"/>
        </w:rPr>
        <w:t xml:space="preserve"> </w:t>
      </w:r>
      <w:proofErr w:type="spellStart"/>
      <w:r w:rsidR="00AD4E98" w:rsidRPr="003E0821">
        <w:rPr>
          <w:rFonts w:ascii="Arial" w:hAnsi="Arial" w:cs="Arial"/>
          <w:b/>
          <w:bCs/>
          <w:color w:val="auto"/>
          <w:sz w:val="24"/>
          <w:szCs w:val="24"/>
        </w:rPr>
        <w:t>recibida</w:t>
      </w:r>
      <w:bookmarkEnd w:id="21"/>
      <w:proofErr w:type="spellEnd"/>
    </w:p>
    <w:p w14:paraId="52652A46" w14:textId="58DFBD13" w:rsidR="00AD4E98" w:rsidRPr="00491AF0" w:rsidRDefault="00AD4E98" w:rsidP="003C5541">
      <w:pPr>
        <w:spacing w:after="0" w:line="360" w:lineRule="auto"/>
        <w:rPr>
          <w:rFonts w:ascii="Arial" w:eastAsiaTheme="minorEastAsia" w:hAnsi="Arial" w:cs="Arial"/>
          <w:sz w:val="24"/>
          <w:szCs w:val="24"/>
          <w:lang w:val="es-ES"/>
        </w:rPr>
      </w:pPr>
      <w:r w:rsidRPr="001D1AC0">
        <w:rPr>
          <w:rFonts w:ascii="Arial" w:hAnsi="Arial" w:cs="Arial"/>
          <w:sz w:val="24"/>
          <w:szCs w:val="24"/>
          <w:lang w:val="es-ES"/>
        </w:rPr>
        <w:t xml:space="preserve">La APC Colombia y el DNP, realizarán simultáneamente la revisión de la cooperación financiera y/o técnica no reembolsable. Para este ejercicio, </w:t>
      </w:r>
      <w:r w:rsidRPr="00491AF0">
        <w:rPr>
          <w:rFonts w:ascii="Arial" w:hAnsi="Arial" w:cs="Arial"/>
          <w:sz w:val="24"/>
          <w:szCs w:val="24"/>
          <w:lang w:val="es-ES"/>
        </w:rPr>
        <w:t xml:space="preserve">ambas entidades tendrán un plazo máximo de diez (10) días hábiles, de acuerdo con la Ley 1755 de 2015 </w:t>
      </w:r>
      <w:r w:rsidRPr="00491AF0">
        <w:rPr>
          <w:rFonts w:ascii="Arial" w:eastAsiaTheme="minorEastAsia" w:hAnsi="Arial" w:cs="Arial"/>
          <w:i/>
          <w:iCs/>
          <w:sz w:val="24"/>
          <w:szCs w:val="24"/>
          <w:lang w:val="es-ES"/>
        </w:rPr>
        <w:t>“Por medio de la cual se regula el Derecho Fundamental de Petición y se sustituye un título del Código de Procedimiento Administrativo y de lo Contencioso Administrativo”</w:t>
      </w:r>
      <w:r w:rsidRPr="00491AF0">
        <w:rPr>
          <w:rFonts w:ascii="Arial" w:eastAsiaTheme="minorEastAsia" w:hAnsi="Arial" w:cs="Arial"/>
          <w:sz w:val="24"/>
          <w:szCs w:val="24"/>
          <w:lang w:val="es-ES"/>
        </w:rPr>
        <w:t xml:space="preserve">. </w:t>
      </w:r>
    </w:p>
    <w:p w14:paraId="00B77295" w14:textId="124BA6D9" w:rsidR="00491AF0" w:rsidRDefault="00AD4E98" w:rsidP="003C5541">
      <w:pPr>
        <w:spacing w:after="0" w:line="360" w:lineRule="auto"/>
        <w:rPr>
          <w:rFonts w:ascii="Arial" w:hAnsi="Arial" w:cs="Arial"/>
          <w:sz w:val="24"/>
          <w:szCs w:val="24"/>
          <w:lang w:val="es-ES"/>
        </w:rPr>
      </w:pPr>
      <w:r w:rsidRPr="00491AF0">
        <w:rPr>
          <w:rFonts w:ascii="Arial" w:hAnsi="Arial" w:cs="Arial"/>
          <w:sz w:val="24"/>
          <w:szCs w:val="24"/>
          <w:lang w:val="es-ES"/>
        </w:rPr>
        <w:t>En caso de presentarse solicitud de aclaraciones o información adicional</w:t>
      </w:r>
      <w:r w:rsidRPr="001D1AC0">
        <w:rPr>
          <w:rFonts w:ascii="Arial" w:hAnsi="Arial" w:cs="Arial"/>
          <w:sz w:val="24"/>
          <w:szCs w:val="24"/>
          <w:lang w:val="es-ES"/>
        </w:rPr>
        <w:t>, la SCCI del DNP solicitará la misma a la APC Colombia a través de correo electrónico</w:t>
      </w:r>
      <w:r w:rsidR="003C5541" w:rsidRPr="001D1AC0">
        <w:rPr>
          <w:rFonts w:ascii="Arial" w:hAnsi="Arial" w:cs="Arial"/>
          <w:sz w:val="24"/>
          <w:szCs w:val="24"/>
          <w:lang w:val="es-ES"/>
        </w:rPr>
        <w:t>:</w:t>
      </w:r>
      <w:r w:rsidRPr="001D1AC0">
        <w:rPr>
          <w:rFonts w:ascii="Arial" w:hAnsi="Arial" w:cs="Arial"/>
          <w:sz w:val="24"/>
          <w:szCs w:val="24"/>
          <w:lang w:val="es-ES"/>
        </w:rPr>
        <w:t xml:space="preserve"> </w:t>
      </w:r>
      <w:hyperlink r:id="rId11">
        <w:r w:rsidRPr="001D1AC0">
          <w:rPr>
            <w:rStyle w:val="Hipervnculo"/>
            <w:rFonts w:ascii="Arial" w:hAnsi="Arial" w:cs="Arial"/>
            <w:sz w:val="24"/>
            <w:szCs w:val="24"/>
            <w:lang w:val="es-ES"/>
          </w:rPr>
          <w:t>convocatorias@apccolombia.gov.co</w:t>
        </w:r>
      </w:hyperlink>
      <w:r w:rsidRPr="001D1AC0">
        <w:rPr>
          <w:rFonts w:ascii="Arial" w:hAnsi="Arial" w:cs="Arial"/>
          <w:sz w:val="24"/>
          <w:szCs w:val="24"/>
          <w:lang w:val="es-ES"/>
        </w:rPr>
        <w:t xml:space="preserve"> . </w:t>
      </w:r>
    </w:p>
    <w:p w14:paraId="36342354" w14:textId="77777777" w:rsidR="00491AF0" w:rsidRDefault="00491AF0" w:rsidP="003C5541">
      <w:pPr>
        <w:spacing w:after="0" w:line="360" w:lineRule="auto"/>
        <w:rPr>
          <w:rFonts w:ascii="Arial" w:hAnsi="Arial" w:cs="Arial"/>
          <w:sz w:val="24"/>
          <w:szCs w:val="24"/>
          <w:lang w:val="es-ES"/>
        </w:rPr>
      </w:pPr>
    </w:p>
    <w:p w14:paraId="0E13B1A0" w14:textId="18B36B9D" w:rsidR="00AD4E98" w:rsidRPr="001D1AC0" w:rsidRDefault="00AD4E98" w:rsidP="003C5541">
      <w:pPr>
        <w:spacing w:after="0" w:line="360" w:lineRule="auto"/>
        <w:rPr>
          <w:rFonts w:ascii="Arial" w:eastAsia="Calibri" w:hAnsi="Arial" w:cs="Arial"/>
          <w:sz w:val="24"/>
          <w:szCs w:val="24"/>
          <w:lang w:val="es-ES"/>
        </w:rPr>
      </w:pPr>
      <w:r w:rsidRPr="001D1AC0">
        <w:rPr>
          <w:rFonts w:ascii="Arial" w:eastAsia="Calibri" w:hAnsi="Arial" w:cs="Arial"/>
          <w:sz w:val="24"/>
          <w:szCs w:val="24"/>
          <w:lang w:val="es-ES"/>
        </w:rPr>
        <w:t>Esta solicitud podría incluir la posibilidad de realizar una reunión virtual entre las partes para las aclaraciones necesarias. Durante este periodo, se pausarán los tiempos de respuesta hasta recibir la información requerida.</w:t>
      </w:r>
    </w:p>
    <w:p w14:paraId="2491FF2C" w14:textId="77777777" w:rsidR="00AD4E98" w:rsidRPr="001D1AC0" w:rsidRDefault="00AD4E98" w:rsidP="003C5541">
      <w:pPr>
        <w:spacing w:after="0" w:line="360" w:lineRule="auto"/>
        <w:rPr>
          <w:rFonts w:ascii="Arial" w:eastAsia="Calibri" w:hAnsi="Arial" w:cs="Arial"/>
          <w:sz w:val="24"/>
          <w:szCs w:val="24"/>
          <w:lang w:val="es-ES"/>
        </w:rPr>
      </w:pPr>
    </w:p>
    <w:p w14:paraId="06BCCCDA" w14:textId="6310B797" w:rsidR="003C5541" w:rsidRDefault="003C5541" w:rsidP="003E0821">
      <w:pPr>
        <w:pStyle w:val="Ttulo2"/>
        <w:numPr>
          <w:ilvl w:val="1"/>
          <w:numId w:val="38"/>
        </w:numPr>
        <w:spacing w:before="0" w:after="0" w:line="360" w:lineRule="auto"/>
        <w:ind w:hanging="436"/>
        <w:rPr>
          <w:rFonts w:ascii="Arial" w:hAnsi="Arial" w:cs="Arial"/>
          <w:b/>
          <w:bCs/>
          <w:color w:val="auto"/>
          <w:sz w:val="24"/>
          <w:szCs w:val="24"/>
        </w:rPr>
      </w:pPr>
      <w:r w:rsidRPr="001D1AC0">
        <w:rPr>
          <w:rFonts w:ascii="Arial" w:hAnsi="Arial" w:cs="Arial"/>
          <w:b/>
          <w:bCs/>
          <w:color w:val="auto"/>
          <w:sz w:val="24"/>
          <w:szCs w:val="24"/>
          <w:lang w:val="es-ES"/>
        </w:rPr>
        <w:t xml:space="preserve"> </w:t>
      </w:r>
      <w:bookmarkStart w:id="22" w:name="_Toc198131814"/>
      <w:proofErr w:type="spellStart"/>
      <w:r w:rsidR="00AD4E98" w:rsidRPr="003E0821">
        <w:rPr>
          <w:rFonts w:ascii="Arial" w:hAnsi="Arial" w:cs="Arial"/>
          <w:b/>
          <w:bCs/>
          <w:color w:val="auto"/>
          <w:sz w:val="24"/>
          <w:szCs w:val="24"/>
        </w:rPr>
        <w:t>Emisión</w:t>
      </w:r>
      <w:proofErr w:type="spellEnd"/>
      <w:r w:rsidR="00AD4E98" w:rsidRPr="003E0821">
        <w:rPr>
          <w:rFonts w:ascii="Arial" w:hAnsi="Arial" w:cs="Arial"/>
          <w:b/>
          <w:bCs/>
          <w:color w:val="auto"/>
          <w:sz w:val="24"/>
          <w:szCs w:val="24"/>
        </w:rPr>
        <w:t xml:space="preserve"> de </w:t>
      </w:r>
      <w:proofErr w:type="spellStart"/>
      <w:r w:rsidR="00491AF0">
        <w:rPr>
          <w:rFonts w:ascii="Arial" w:hAnsi="Arial" w:cs="Arial"/>
          <w:b/>
          <w:bCs/>
          <w:color w:val="auto"/>
          <w:sz w:val="24"/>
          <w:szCs w:val="24"/>
        </w:rPr>
        <w:t>c</w:t>
      </w:r>
      <w:r w:rsidR="00AD4E98" w:rsidRPr="003E0821">
        <w:rPr>
          <w:rFonts w:ascii="Arial" w:hAnsi="Arial" w:cs="Arial"/>
          <w:b/>
          <w:bCs/>
          <w:color w:val="auto"/>
          <w:sz w:val="24"/>
          <w:szCs w:val="24"/>
        </w:rPr>
        <w:t>oncepto</w:t>
      </w:r>
      <w:proofErr w:type="spellEnd"/>
      <w:r w:rsidR="00AD4E98" w:rsidRPr="003E0821">
        <w:rPr>
          <w:rFonts w:ascii="Arial" w:hAnsi="Arial" w:cs="Arial"/>
          <w:b/>
          <w:bCs/>
          <w:color w:val="auto"/>
          <w:sz w:val="24"/>
          <w:szCs w:val="24"/>
        </w:rPr>
        <w:t xml:space="preserve"> del DNP</w:t>
      </w:r>
      <w:bookmarkEnd w:id="22"/>
    </w:p>
    <w:p w14:paraId="26EC8CFB" w14:textId="7E0F774A" w:rsidR="00AD4E98" w:rsidRPr="001D1AC0" w:rsidRDefault="00AD4E98" w:rsidP="003C5541">
      <w:pPr>
        <w:spacing w:after="0" w:line="360" w:lineRule="auto"/>
        <w:rPr>
          <w:rFonts w:ascii="Arial" w:hAnsi="Arial" w:cs="Arial"/>
          <w:sz w:val="24"/>
          <w:szCs w:val="24"/>
          <w:lang w:val="es-ES"/>
        </w:rPr>
      </w:pPr>
      <w:r w:rsidRPr="001D1AC0">
        <w:rPr>
          <w:rFonts w:ascii="Arial" w:hAnsi="Arial" w:cs="Arial"/>
          <w:sz w:val="24"/>
          <w:szCs w:val="24"/>
          <w:lang w:val="es-ES"/>
        </w:rPr>
        <w:t xml:space="preserve">De acuerdo con el Decreto 1893 de 2021, artículo 61, numeral 14, el DNP tiene la función de emitir el concepto de aval o no objeción, a solicitud de la institución responsable de la gestión de cooperación internacional, sobre los programas y/o proyectos susceptibles de ser financiados con recursos de cooperación no reembolsables otorgados por organismos multilaterales y bilaterales. </w:t>
      </w:r>
    </w:p>
    <w:p w14:paraId="326048CC" w14:textId="77777777" w:rsidR="003C5541" w:rsidRPr="001D1AC0" w:rsidRDefault="003C5541" w:rsidP="003C5541">
      <w:pPr>
        <w:spacing w:after="0" w:line="360" w:lineRule="auto"/>
        <w:rPr>
          <w:rFonts w:ascii="Arial" w:eastAsiaTheme="majorEastAsia" w:hAnsi="Arial" w:cs="Arial"/>
          <w:b/>
          <w:bCs/>
          <w:sz w:val="24"/>
          <w:szCs w:val="24"/>
          <w:lang w:val="es-ES"/>
        </w:rPr>
      </w:pPr>
    </w:p>
    <w:p w14:paraId="5BE92DEF" w14:textId="7D0EF842" w:rsidR="00AD4E98" w:rsidRPr="001D1AC0" w:rsidRDefault="00AD4E98" w:rsidP="003C5541">
      <w:pPr>
        <w:spacing w:after="0" w:line="360" w:lineRule="auto"/>
        <w:rPr>
          <w:rFonts w:ascii="Arial" w:eastAsia="Calibri" w:hAnsi="Arial" w:cs="Arial"/>
          <w:sz w:val="24"/>
          <w:szCs w:val="24"/>
          <w:lang w:val="es-ES"/>
        </w:rPr>
      </w:pPr>
      <w:r w:rsidRPr="001D1AC0">
        <w:rPr>
          <w:rFonts w:ascii="Arial" w:eastAsia="Calibri" w:hAnsi="Arial" w:cs="Arial"/>
          <w:sz w:val="24"/>
          <w:szCs w:val="24"/>
          <w:lang w:val="es-ES"/>
        </w:rPr>
        <w:t xml:space="preserve">Una vez revisada la documentación por parte de la SCCI, se solicitará el concepto técnico a las direcciones técnicas del DNP que tengan las competencias para emitirlo. Dicho concepto debe cumplir con los requisitos mínimos descritos en </w:t>
      </w:r>
      <w:r w:rsidRPr="00F26B7C">
        <w:rPr>
          <w:rFonts w:ascii="Arial" w:eastAsia="Calibri" w:hAnsi="Arial" w:cs="Arial"/>
          <w:sz w:val="24"/>
          <w:szCs w:val="24"/>
          <w:lang w:val="es-ES"/>
        </w:rPr>
        <w:t xml:space="preserve">el </w:t>
      </w:r>
      <w:r w:rsidR="00A40381" w:rsidRPr="00F26B7C">
        <w:rPr>
          <w:rFonts w:ascii="Arial" w:eastAsia="Calibri" w:hAnsi="Arial" w:cs="Arial"/>
          <w:sz w:val="24"/>
          <w:szCs w:val="24"/>
          <w:lang w:val="es-ES"/>
        </w:rPr>
        <w:t>Formato</w:t>
      </w:r>
      <w:r w:rsidRPr="00F26B7C">
        <w:rPr>
          <w:rFonts w:ascii="Arial" w:eastAsia="Calibri" w:hAnsi="Arial" w:cs="Arial"/>
          <w:sz w:val="24"/>
          <w:szCs w:val="24"/>
          <w:lang w:val="es-ES"/>
        </w:rPr>
        <w:t xml:space="preserve"> 1.</w:t>
      </w:r>
    </w:p>
    <w:p w14:paraId="1B93FEDF" w14:textId="65A8B0E6" w:rsidR="00AD4E98" w:rsidRPr="001D1AC0" w:rsidRDefault="00AD4E98" w:rsidP="00AD4E98">
      <w:pPr>
        <w:spacing w:after="0" w:line="360" w:lineRule="auto"/>
        <w:rPr>
          <w:rFonts w:ascii="Arial" w:hAnsi="Arial" w:cs="Arial"/>
          <w:sz w:val="24"/>
          <w:szCs w:val="24"/>
          <w:lang w:val="es-ES"/>
        </w:rPr>
      </w:pPr>
      <w:r w:rsidRPr="001D1AC0">
        <w:rPr>
          <w:rFonts w:ascii="Arial" w:eastAsia="Calibri" w:hAnsi="Arial" w:cs="Arial"/>
          <w:sz w:val="24"/>
          <w:szCs w:val="24"/>
          <w:lang w:val="es-ES"/>
        </w:rPr>
        <w:t>Posteriormente, la SCCI procederá a elaborar y remitir el concepto técnico favorable sobre la cooperación técnica no reembolsable a la APC Colombia, al correo electrónico</w:t>
      </w:r>
      <w:r w:rsidR="003C5541" w:rsidRPr="001D1AC0">
        <w:rPr>
          <w:rFonts w:ascii="Arial" w:eastAsia="Calibri" w:hAnsi="Arial" w:cs="Arial"/>
          <w:sz w:val="24"/>
          <w:szCs w:val="24"/>
          <w:lang w:val="es-ES"/>
        </w:rPr>
        <w:t>:</w:t>
      </w:r>
      <w:r w:rsidRPr="001D1AC0">
        <w:rPr>
          <w:rFonts w:ascii="Arial" w:eastAsia="Calibri" w:hAnsi="Arial" w:cs="Arial"/>
          <w:sz w:val="24"/>
          <w:szCs w:val="24"/>
          <w:lang w:val="es-ES"/>
        </w:rPr>
        <w:t xml:space="preserve"> </w:t>
      </w:r>
      <w:hyperlink r:id="rId12">
        <w:r w:rsidRPr="001D1AC0">
          <w:rPr>
            <w:rStyle w:val="Hipervnculo"/>
            <w:rFonts w:ascii="Arial" w:hAnsi="Arial" w:cs="Arial"/>
            <w:sz w:val="24"/>
            <w:szCs w:val="24"/>
            <w:lang w:val="es-ES"/>
          </w:rPr>
          <w:t>convocatorias@apccolombia.gov.co</w:t>
        </w:r>
      </w:hyperlink>
      <w:r w:rsidRPr="001D1AC0">
        <w:rPr>
          <w:rFonts w:ascii="Arial" w:hAnsi="Arial" w:cs="Arial"/>
          <w:sz w:val="24"/>
          <w:szCs w:val="24"/>
          <w:lang w:val="es-ES"/>
        </w:rPr>
        <w:t xml:space="preserve"> .</w:t>
      </w:r>
    </w:p>
    <w:p w14:paraId="2F3B5444" w14:textId="77777777" w:rsidR="003C5541" w:rsidRPr="001D1AC0" w:rsidRDefault="003C5541" w:rsidP="00AD4E98">
      <w:pPr>
        <w:spacing w:after="0" w:line="360" w:lineRule="auto"/>
        <w:rPr>
          <w:rFonts w:ascii="Arial" w:eastAsia="Calibri" w:hAnsi="Arial" w:cs="Arial"/>
          <w:sz w:val="24"/>
          <w:szCs w:val="24"/>
          <w:lang w:val="es-ES"/>
        </w:rPr>
      </w:pPr>
    </w:p>
    <w:p w14:paraId="73E21A36" w14:textId="13975241" w:rsidR="00AD4E98" w:rsidRPr="001D1AC0" w:rsidRDefault="00AD4E98" w:rsidP="00AD4E98">
      <w:pPr>
        <w:spacing w:after="0" w:line="360" w:lineRule="auto"/>
        <w:rPr>
          <w:rFonts w:ascii="Arial" w:eastAsia="Calibri" w:hAnsi="Arial" w:cs="Arial"/>
          <w:sz w:val="24"/>
          <w:szCs w:val="24"/>
          <w:lang w:val="es-ES"/>
        </w:rPr>
      </w:pPr>
      <w:r w:rsidRPr="001D1AC0">
        <w:rPr>
          <w:rFonts w:ascii="Arial" w:eastAsia="Calibri" w:hAnsi="Arial" w:cs="Arial"/>
          <w:sz w:val="24"/>
          <w:szCs w:val="24"/>
          <w:lang w:val="es-ES"/>
        </w:rPr>
        <w:t>En este concepto técnico, el DNP podrá manifestar su interés en participar en el desarrollo de la cooperación, ya sea en la etapa de estructuración o seguimiento.</w:t>
      </w:r>
    </w:p>
    <w:p w14:paraId="5F7177A4" w14:textId="77777777" w:rsidR="00AD4E98" w:rsidRPr="001D1AC0" w:rsidRDefault="00AD4E98" w:rsidP="00AD4E98">
      <w:pPr>
        <w:spacing w:after="0" w:line="360" w:lineRule="auto"/>
        <w:rPr>
          <w:rFonts w:ascii="Arial" w:eastAsia="Calibri" w:hAnsi="Arial" w:cs="Arial"/>
          <w:sz w:val="24"/>
          <w:szCs w:val="24"/>
          <w:lang w:val="es-ES"/>
        </w:rPr>
      </w:pPr>
    </w:p>
    <w:p w14:paraId="17A56AB6" w14:textId="2FC94F45" w:rsidR="00AD4E98" w:rsidRDefault="00AD4E98" w:rsidP="00AD4E98">
      <w:pPr>
        <w:spacing w:after="0" w:line="360" w:lineRule="auto"/>
        <w:rPr>
          <w:rFonts w:ascii="Arial" w:eastAsia="Calibri" w:hAnsi="Arial" w:cs="Arial"/>
          <w:sz w:val="24"/>
          <w:szCs w:val="24"/>
          <w:lang w:val="es-ES"/>
        </w:rPr>
      </w:pPr>
      <w:r w:rsidRPr="001D1AC0">
        <w:rPr>
          <w:rFonts w:ascii="Arial" w:eastAsia="Calibri" w:hAnsi="Arial" w:cs="Arial"/>
          <w:b/>
          <w:bCs/>
          <w:sz w:val="24"/>
          <w:szCs w:val="24"/>
          <w:lang w:val="es-ES"/>
        </w:rPr>
        <w:t xml:space="preserve">Nota: </w:t>
      </w:r>
      <w:r w:rsidRPr="001D1AC0">
        <w:rPr>
          <w:rFonts w:ascii="Arial" w:eastAsia="Calibri" w:hAnsi="Arial" w:cs="Arial"/>
          <w:sz w:val="24"/>
          <w:szCs w:val="24"/>
          <w:lang w:val="es-ES"/>
        </w:rPr>
        <w:t xml:space="preserve">En caso de presentarse observaciones sustanciales sobre el perfil del proyecto, </w:t>
      </w:r>
      <w:r w:rsidR="00491AF0">
        <w:rPr>
          <w:rFonts w:ascii="Arial" w:eastAsia="Calibri" w:hAnsi="Arial" w:cs="Arial"/>
          <w:sz w:val="24"/>
          <w:szCs w:val="24"/>
          <w:lang w:val="es-ES"/>
        </w:rPr>
        <w:t xml:space="preserve">la </w:t>
      </w:r>
      <w:r w:rsidRPr="001D1AC0">
        <w:rPr>
          <w:rFonts w:ascii="Arial" w:eastAsia="Calibri" w:hAnsi="Arial" w:cs="Arial"/>
          <w:sz w:val="24"/>
          <w:szCs w:val="24"/>
          <w:lang w:val="es-ES"/>
        </w:rPr>
        <w:t xml:space="preserve">APC Colombia y/o DNP podrán solicitar un nuevo envió de la documentación con las modificaciones solicitadas. </w:t>
      </w:r>
    </w:p>
    <w:p w14:paraId="3FFB7659" w14:textId="77777777" w:rsidR="00AD4E98" w:rsidRPr="001D1AC0" w:rsidRDefault="00AD4E98" w:rsidP="00AD4E98">
      <w:pPr>
        <w:spacing w:after="0" w:line="360" w:lineRule="auto"/>
        <w:rPr>
          <w:rFonts w:ascii="Arial" w:eastAsia="Calibri" w:hAnsi="Arial" w:cs="Arial"/>
          <w:sz w:val="24"/>
          <w:szCs w:val="24"/>
          <w:lang w:val="es-ES"/>
        </w:rPr>
      </w:pPr>
      <w:r w:rsidRPr="001D1AC0">
        <w:rPr>
          <w:rFonts w:ascii="Arial" w:eastAsia="Calibri" w:hAnsi="Arial" w:cs="Arial"/>
          <w:sz w:val="24"/>
          <w:szCs w:val="24"/>
          <w:lang w:val="es-ES"/>
        </w:rPr>
        <w:t xml:space="preserve"> </w:t>
      </w:r>
    </w:p>
    <w:p w14:paraId="2CF810F2" w14:textId="158B0150" w:rsidR="00AD4E98" w:rsidRPr="00AD1497" w:rsidRDefault="003C5541" w:rsidP="003C5541">
      <w:pPr>
        <w:pStyle w:val="Ttulo2"/>
        <w:numPr>
          <w:ilvl w:val="1"/>
          <w:numId w:val="38"/>
        </w:numPr>
        <w:spacing w:before="0" w:after="0" w:line="360" w:lineRule="auto"/>
        <w:ind w:hanging="436"/>
        <w:rPr>
          <w:rFonts w:ascii="Arial" w:hAnsi="Arial" w:cs="Arial"/>
          <w:b/>
          <w:bCs/>
          <w:color w:val="auto"/>
          <w:sz w:val="24"/>
          <w:szCs w:val="24"/>
          <w:lang w:val="es-CO"/>
        </w:rPr>
      </w:pPr>
      <w:r w:rsidRPr="001D1AC0">
        <w:rPr>
          <w:rFonts w:ascii="Arial" w:hAnsi="Arial" w:cs="Arial"/>
          <w:b/>
          <w:bCs/>
          <w:color w:val="auto"/>
          <w:sz w:val="24"/>
          <w:szCs w:val="24"/>
          <w:lang w:val="es-ES"/>
        </w:rPr>
        <w:t xml:space="preserve"> </w:t>
      </w:r>
      <w:bookmarkStart w:id="23" w:name="_Toc198131815"/>
      <w:r w:rsidR="00AD4E98" w:rsidRPr="00AD1497">
        <w:rPr>
          <w:rFonts w:ascii="Arial" w:hAnsi="Arial" w:cs="Arial"/>
          <w:b/>
          <w:bCs/>
          <w:color w:val="auto"/>
          <w:sz w:val="24"/>
          <w:szCs w:val="24"/>
          <w:lang w:val="es-CO"/>
        </w:rPr>
        <w:t xml:space="preserve">Emisión </w:t>
      </w:r>
      <w:r w:rsidR="00491AF0">
        <w:rPr>
          <w:rFonts w:ascii="Arial" w:hAnsi="Arial" w:cs="Arial"/>
          <w:b/>
          <w:bCs/>
          <w:color w:val="auto"/>
          <w:sz w:val="24"/>
          <w:szCs w:val="24"/>
          <w:lang w:val="es-CO"/>
        </w:rPr>
        <w:t>c</w:t>
      </w:r>
      <w:r w:rsidR="00AD4E98" w:rsidRPr="00AD1497">
        <w:rPr>
          <w:rFonts w:ascii="Arial" w:hAnsi="Arial" w:cs="Arial"/>
          <w:b/>
          <w:bCs/>
          <w:color w:val="auto"/>
          <w:sz w:val="24"/>
          <w:szCs w:val="24"/>
          <w:lang w:val="es-CO"/>
        </w:rPr>
        <w:t xml:space="preserve">arta de </w:t>
      </w:r>
      <w:r w:rsidR="00491AF0">
        <w:rPr>
          <w:rFonts w:ascii="Arial" w:hAnsi="Arial" w:cs="Arial"/>
          <w:b/>
          <w:bCs/>
          <w:color w:val="auto"/>
          <w:sz w:val="24"/>
          <w:szCs w:val="24"/>
          <w:lang w:val="es-CO"/>
        </w:rPr>
        <w:t>n</w:t>
      </w:r>
      <w:r w:rsidR="00AD4E98" w:rsidRPr="00AD1497">
        <w:rPr>
          <w:rFonts w:ascii="Arial" w:hAnsi="Arial" w:cs="Arial"/>
          <w:b/>
          <w:bCs/>
          <w:color w:val="auto"/>
          <w:sz w:val="24"/>
          <w:szCs w:val="24"/>
          <w:lang w:val="es-CO"/>
        </w:rPr>
        <w:t xml:space="preserve">o </w:t>
      </w:r>
      <w:r w:rsidR="00491AF0">
        <w:rPr>
          <w:rFonts w:ascii="Arial" w:hAnsi="Arial" w:cs="Arial"/>
          <w:b/>
          <w:bCs/>
          <w:color w:val="auto"/>
          <w:sz w:val="24"/>
          <w:szCs w:val="24"/>
          <w:lang w:val="es-CO"/>
        </w:rPr>
        <w:t>o</w:t>
      </w:r>
      <w:r w:rsidR="00AD4E98" w:rsidRPr="00AD1497">
        <w:rPr>
          <w:rFonts w:ascii="Arial" w:hAnsi="Arial" w:cs="Arial"/>
          <w:b/>
          <w:bCs/>
          <w:color w:val="auto"/>
          <w:sz w:val="24"/>
          <w:szCs w:val="24"/>
          <w:lang w:val="es-CO"/>
        </w:rPr>
        <w:t>bjeción</w:t>
      </w:r>
      <w:bookmarkEnd w:id="23"/>
    </w:p>
    <w:p w14:paraId="260F7761" w14:textId="40AC8189" w:rsidR="00AD4E98" w:rsidRPr="001D1AC0" w:rsidRDefault="00AD4E98" w:rsidP="00AD4E98">
      <w:pPr>
        <w:spacing w:after="0" w:line="360" w:lineRule="auto"/>
        <w:rPr>
          <w:rFonts w:ascii="Arial" w:eastAsia="Franklin Gothic Book" w:hAnsi="Arial" w:cs="Arial"/>
          <w:sz w:val="24"/>
          <w:szCs w:val="24"/>
          <w:lang w:val="es-ES"/>
        </w:rPr>
      </w:pPr>
      <w:r w:rsidRPr="001D1AC0">
        <w:rPr>
          <w:rFonts w:ascii="Arial" w:eastAsia="Franklin Gothic Book" w:hAnsi="Arial" w:cs="Arial"/>
          <w:sz w:val="24"/>
          <w:szCs w:val="24"/>
          <w:lang w:val="es-ES"/>
        </w:rPr>
        <w:t xml:space="preserve">Una vez recibido el concepto técnico emitido por el DNP y realizada la valoración técnica por parte de la APC Colombia en relación con la cooperación internacional, la APC Colombia procederá con la expedición de la </w:t>
      </w:r>
      <w:r w:rsidR="00491AF0">
        <w:rPr>
          <w:rFonts w:ascii="Arial" w:eastAsia="Franklin Gothic Book" w:hAnsi="Arial" w:cs="Arial"/>
          <w:sz w:val="24"/>
          <w:szCs w:val="24"/>
          <w:lang w:val="es-ES"/>
        </w:rPr>
        <w:t>c</w:t>
      </w:r>
      <w:r w:rsidRPr="001D1AC0">
        <w:rPr>
          <w:rFonts w:ascii="Arial" w:eastAsia="Franklin Gothic Book" w:hAnsi="Arial" w:cs="Arial"/>
          <w:sz w:val="24"/>
          <w:szCs w:val="24"/>
          <w:lang w:val="es-ES"/>
        </w:rPr>
        <w:t xml:space="preserve">arta de </w:t>
      </w:r>
      <w:r w:rsidR="00491AF0">
        <w:rPr>
          <w:rFonts w:ascii="Arial" w:eastAsia="Franklin Gothic Book" w:hAnsi="Arial" w:cs="Arial"/>
          <w:sz w:val="24"/>
          <w:szCs w:val="24"/>
          <w:lang w:val="es-ES"/>
        </w:rPr>
        <w:t>n</w:t>
      </w:r>
      <w:r w:rsidRPr="001D1AC0">
        <w:rPr>
          <w:rFonts w:ascii="Arial" w:eastAsia="Franklin Gothic Book" w:hAnsi="Arial" w:cs="Arial"/>
          <w:sz w:val="24"/>
          <w:szCs w:val="24"/>
          <w:lang w:val="es-ES"/>
        </w:rPr>
        <w:t xml:space="preserve">o </w:t>
      </w:r>
      <w:r w:rsidR="00491AF0">
        <w:rPr>
          <w:rFonts w:ascii="Arial" w:eastAsia="Franklin Gothic Book" w:hAnsi="Arial" w:cs="Arial"/>
          <w:sz w:val="24"/>
          <w:szCs w:val="24"/>
          <w:lang w:val="es-ES"/>
        </w:rPr>
        <w:t>o</w:t>
      </w:r>
      <w:r w:rsidRPr="001D1AC0">
        <w:rPr>
          <w:rFonts w:ascii="Arial" w:eastAsia="Franklin Gothic Book" w:hAnsi="Arial" w:cs="Arial"/>
          <w:sz w:val="24"/>
          <w:szCs w:val="24"/>
          <w:lang w:val="es-ES"/>
        </w:rPr>
        <w:t xml:space="preserve">bjeción a la cooperación financiera y/o técnica no reembolsable, cuyo contenido reflejará las consideraciones técnicas emitidas por las entidades anteriormente mencionadas.  </w:t>
      </w:r>
    </w:p>
    <w:p w14:paraId="464468BC" w14:textId="77777777" w:rsidR="00AD4E98" w:rsidRPr="001D1AC0" w:rsidRDefault="00AD4E98" w:rsidP="00AD4E98">
      <w:pPr>
        <w:spacing w:after="0" w:line="360" w:lineRule="auto"/>
        <w:rPr>
          <w:rFonts w:ascii="Arial" w:hAnsi="Arial" w:cs="Arial"/>
          <w:sz w:val="24"/>
          <w:szCs w:val="24"/>
          <w:lang w:val="es-ES"/>
        </w:rPr>
      </w:pPr>
    </w:p>
    <w:p w14:paraId="3A6379F6" w14:textId="049924D1" w:rsidR="00AD4E98" w:rsidRPr="001D1AC0" w:rsidRDefault="00AD4E98" w:rsidP="00AD4E98">
      <w:pPr>
        <w:spacing w:after="0" w:line="360" w:lineRule="auto"/>
        <w:rPr>
          <w:rFonts w:ascii="Arial" w:eastAsia="Franklin Gothic Book" w:hAnsi="Arial" w:cs="Arial"/>
          <w:sz w:val="24"/>
          <w:szCs w:val="24"/>
          <w:lang w:val="es-ES"/>
        </w:rPr>
      </w:pPr>
      <w:r w:rsidRPr="001D1AC0">
        <w:rPr>
          <w:rFonts w:ascii="Arial" w:eastAsia="Franklin Gothic Book" w:hAnsi="Arial" w:cs="Arial"/>
          <w:sz w:val="24"/>
          <w:szCs w:val="24"/>
          <w:lang w:val="es-ES"/>
        </w:rPr>
        <w:t xml:space="preserve">Esta carta de </w:t>
      </w:r>
      <w:r w:rsidR="00491AF0">
        <w:rPr>
          <w:rFonts w:ascii="Arial" w:eastAsia="Franklin Gothic Book" w:hAnsi="Arial" w:cs="Arial"/>
          <w:sz w:val="24"/>
          <w:szCs w:val="24"/>
          <w:lang w:val="es-ES"/>
        </w:rPr>
        <w:t>n</w:t>
      </w:r>
      <w:r w:rsidRPr="001D1AC0">
        <w:rPr>
          <w:rFonts w:ascii="Arial" w:eastAsia="Franklin Gothic Book" w:hAnsi="Arial" w:cs="Arial"/>
          <w:sz w:val="24"/>
          <w:szCs w:val="24"/>
          <w:lang w:val="es-ES"/>
        </w:rPr>
        <w:t xml:space="preserve">o </w:t>
      </w:r>
      <w:r w:rsidR="00491AF0">
        <w:rPr>
          <w:rFonts w:ascii="Arial" w:eastAsia="Franklin Gothic Book" w:hAnsi="Arial" w:cs="Arial"/>
          <w:sz w:val="24"/>
          <w:szCs w:val="24"/>
          <w:lang w:val="es-ES"/>
        </w:rPr>
        <w:t>o</w:t>
      </w:r>
      <w:r w:rsidRPr="001D1AC0">
        <w:rPr>
          <w:rFonts w:ascii="Arial" w:eastAsia="Franklin Gothic Book" w:hAnsi="Arial" w:cs="Arial"/>
          <w:sz w:val="24"/>
          <w:szCs w:val="24"/>
          <w:lang w:val="es-ES"/>
        </w:rPr>
        <w:t xml:space="preserve">bjeción será proyectada y firmada por la Dirección de Gestión de Demanda de Cooperación Internacional de la APC Colombia en un tiempo no mayor a cinco (5) días hábiles. </w:t>
      </w:r>
    </w:p>
    <w:p w14:paraId="53835016" w14:textId="77777777" w:rsidR="00AD4E98" w:rsidRPr="001D1AC0" w:rsidRDefault="00AD4E98" w:rsidP="00AD4E98">
      <w:pPr>
        <w:spacing w:after="0" w:line="360" w:lineRule="auto"/>
        <w:rPr>
          <w:rFonts w:ascii="Arial" w:hAnsi="Arial" w:cs="Arial"/>
          <w:sz w:val="24"/>
          <w:szCs w:val="24"/>
          <w:lang w:val="es-ES"/>
        </w:rPr>
      </w:pPr>
    </w:p>
    <w:p w14:paraId="154AB547" w14:textId="5097A189" w:rsidR="00AD4E98" w:rsidRDefault="00AD4E98" w:rsidP="00AD4E98">
      <w:pPr>
        <w:spacing w:after="0" w:line="360" w:lineRule="auto"/>
        <w:rPr>
          <w:rFonts w:ascii="Arial" w:eastAsia="Franklin Gothic Book" w:hAnsi="Arial" w:cs="Arial"/>
          <w:sz w:val="24"/>
          <w:szCs w:val="24"/>
          <w:lang w:val="es-ES"/>
        </w:rPr>
      </w:pPr>
      <w:r w:rsidRPr="001D1AC0">
        <w:rPr>
          <w:rFonts w:ascii="Arial" w:eastAsia="Franklin Gothic Book" w:hAnsi="Arial" w:cs="Arial"/>
          <w:sz w:val="24"/>
          <w:szCs w:val="24"/>
          <w:lang w:val="es-ES"/>
        </w:rPr>
        <w:t xml:space="preserve">Posteriormente, la misma será remitida al BID a través del correo electrónico oficial del Banco:  </w:t>
      </w:r>
      <w:hyperlink r:id="rId13">
        <w:r w:rsidRPr="001D1AC0">
          <w:rPr>
            <w:rStyle w:val="Hipervnculo"/>
            <w:rFonts w:ascii="Arial" w:eastAsia="Franklin Gothic Book" w:hAnsi="Arial" w:cs="Arial"/>
            <w:color w:val="0563C1"/>
            <w:sz w:val="24"/>
            <w:szCs w:val="24"/>
            <w:lang w:val="es-ES"/>
          </w:rPr>
          <w:t>bidcolombia@iadb.org</w:t>
        </w:r>
      </w:hyperlink>
      <w:r w:rsidRPr="001D1AC0">
        <w:rPr>
          <w:rFonts w:ascii="Arial" w:eastAsia="Franklin Gothic Book" w:hAnsi="Arial" w:cs="Arial"/>
          <w:sz w:val="24"/>
          <w:szCs w:val="24"/>
          <w:lang w:val="es-ES"/>
        </w:rPr>
        <w:t xml:space="preserve"> </w:t>
      </w:r>
      <w:r w:rsidR="003C5541" w:rsidRPr="001D1AC0">
        <w:rPr>
          <w:rFonts w:ascii="Arial" w:eastAsia="Franklin Gothic Book" w:hAnsi="Arial" w:cs="Arial"/>
          <w:sz w:val="24"/>
          <w:szCs w:val="24"/>
          <w:lang w:val="es-ES"/>
        </w:rPr>
        <w:t>.</w:t>
      </w:r>
      <w:r w:rsidRPr="001D1AC0">
        <w:rPr>
          <w:rFonts w:ascii="Arial" w:eastAsia="Franklin Gothic Book" w:hAnsi="Arial" w:cs="Arial"/>
          <w:sz w:val="24"/>
          <w:szCs w:val="24"/>
          <w:lang w:val="es-ES"/>
        </w:rPr>
        <w:t xml:space="preserve">  </w:t>
      </w:r>
    </w:p>
    <w:p w14:paraId="55E0738F" w14:textId="77777777" w:rsidR="00E15085" w:rsidRDefault="00E15085" w:rsidP="00AD4E98">
      <w:pPr>
        <w:spacing w:after="0" w:line="360" w:lineRule="auto"/>
        <w:rPr>
          <w:rFonts w:ascii="Arial" w:eastAsia="Franklin Gothic Book" w:hAnsi="Arial" w:cs="Arial"/>
          <w:sz w:val="24"/>
          <w:szCs w:val="24"/>
          <w:lang w:val="es-ES"/>
        </w:rPr>
      </w:pPr>
    </w:p>
    <w:p w14:paraId="435F1330" w14:textId="6CBB626F" w:rsidR="00AD4E98" w:rsidRPr="001D1AC0" w:rsidRDefault="001D1AC0" w:rsidP="0029631A">
      <w:pPr>
        <w:pStyle w:val="Ttulo1"/>
        <w:numPr>
          <w:ilvl w:val="0"/>
          <w:numId w:val="38"/>
        </w:numPr>
        <w:spacing w:before="0" w:after="0" w:line="360" w:lineRule="auto"/>
        <w:ind w:left="284" w:hanging="284"/>
        <w:rPr>
          <w:rFonts w:ascii="Arial" w:eastAsia="Aptos" w:hAnsi="Arial" w:cs="Arial"/>
          <w:b/>
          <w:bCs/>
          <w:color w:val="auto"/>
          <w:sz w:val="24"/>
          <w:szCs w:val="24"/>
          <w:lang w:val="es-ES"/>
        </w:rPr>
      </w:pPr>
      <w:bookmarkStart w:id="24" w:name="_Toc198131816"/>
      <w:r w:rsidRPr="001D1AC0">
        <w:rPr>
          <w:rFonts w:ascii="Arial" w:eastAsia="Aptos" w:hAnsi="Arial" w:cs="Arial"/>
          <w:b/>
          <w:bCs/>
          <w:color w:val="auto"/>
          <w:sz w:val="24"/>
          <w:szCs w:val="24"/>
          <w:lang w:val="es-ES"/>
        </w:rPr>
        <w:t>REGISTRO DEL PROYECTO EN EL SISTEMA DE INFORMACIÓN DE COOPERACIÓN INTERNACIONAL CÍCLOPE</w:t>
      </w:r>
      <w:bookmarkEnd w:id="24"/>
    </w:p>
    <w:p w14:paraId="2DE80864" w14:textId="0AEB731E" w:rsidR="00AD4E98" w:rsidRDefault="00AD4E98" w:rsidP="00AD4E98">
      <w:pPr>
        <w:spacing w:after="0" w:line="360" w:lineRule="auto"/>
        <w:rPr>
          <w:rFonts w:ascii="Arial" w:hAnsi="Arial" w:cs="Arial"/>
          <w:sz w:val="24"/>
          <w:szCs w:val="24"/>
          <w:lang w:val="es-ES"/>
        </w:rPr>
      </w:pPr>
      <w:r w:rsidRPr="001D1AC0">
        <w:rPr>
          <w:rFonts w:ascii="Arial" w:eastAsia="Franklin Gothic Book" w:hAnsi="Arial" w:cs="Arial"/>
          <w:sz w:val="24"/>
          <w:szCs w:val="24"/>
          <w:lang w:val="es-ES"/>
        </w:rPr>
        <w:t>Una vez la cooperación financiera y/o técnica no reembolsable sea aprobada por el BID, este remitirá a la APC Colombia al correo</w:t>
      </w:r>
      <w:r w:rsidR="003C5541" w:rsidRPr="001D1AC0">
        <w:rPr>
          <w:rFonts w:ascii="Arial" w:eastAsia="Franklin Gothic Book" w:hAnsi="Arial" w:cs="Arial"/>
          <w:sz w:val="24"/>
          <w:szCs w:val="24"/>
          <w:lang w:val="es-ES"/>
        </w:rPr>
        <w:t xml:space="preserve"> electrónico: </w:t>
      </w:r>
      <w:hyperlink r:id="rId14" w:history="1">
        <w:r w:rsidR="003C5541" w:rsidRPr="001D1AC0">
          <w:rPr>
            <w:rStyle w:val="Hipervnculo"/>
            <w:rFonts w:ascii="Arial" w:eastAsia="Franklin Gothic Book" w:hAnsi="Arial" w:cs="Arial"/>
            <w:sz w:val="24"/>
            <w:szCs w:val="24"/>
            <w:lang w:val="es-ES"/>
          </w:rPr>
          <w:t>convocatorias@apccolombia.gov.co</w:t>
        </w:r>
      </w:hyperlink>
      <w:r w:rsidRPr="001D1AC0">
        <w:rPr>
          <w:rFonts w:ascii="Arial" w:hAnsi="Arial" w:cs="Arial"/>
          <w:sz w:val="24"/>
          <w:szCs w:val="24"/>
          <w:lang w:val="es-ES"/>
        </w:rPr>
        <w:t xml:space="preserve"> </w:t>
      </w:r>
      <w:r w:rsidR="003C5541" w:rsidRPr="001D1AC0">
        <w:rPr>
          <w:rFonts w:ascii="Arial" w:hAnsi="Arial" w:cs="Arial"/>
          <w:sz w:val="24"/>
          <w:szCs w:val="24"/>
          <w:lang w:val="es-ES"/>
        </w:rPr>
        <w:t xml:space="preserve">, </w:t>
      </w:r>
      <w:r w:rsidRPr="001D1AC0">
        <w:rPr>
          <w:rFonts w:ascii="Arial" w:hAnsi="Arial" w:cs="Arial"/>
          <w:sz w:val="24"/>
          <w:szCs w:val="24"/>
          <w:lang w:val="es-ES"/>
        </w:rPr>
        <w:t>el documento administrativo (</w:t>
      </w:r>
      <w:r w:rsidR="00491AF0">
        <w:rPr>
          <w:rFonts w:ascii="Arial" w:hAnsi="Arial" w:cs="Arial"/>
          <w:sz w:val="24"/>
          <w:szCs w:val="24"/>
          <w:lang w:val="es-ES"/>
        </w:rPr>
        <w:t>c</w:t>
      </w:r>
      <w:r w:rsidRPr="001D1AC0">
        <w:rPr>
          <w:rFonts w:ascii="Arial" w:hAnsi="Arial" w:cs="Arial"/>
          <w:sz w:val="24"/>
          <w:szCs w:val="24"/>
          <w:lang w:val="es-ES"/>
        </w:rPr>
        <w:t>onvenio, contrato u otro documento de legalización) que permitirá su registro en el Cíclope</w:t>
      </w:r>
      <w:r w:rsidRPr="00AD4E98">
        <w:rPr>
          <w:rStyle w:val="Refdenotaalpie"/>
          <w:rFonts w:ascii="Arial" w:hAnsi="Arial" w:cs="Arial"/>
          <w:sz w:val="24"/>
          <w:szCs w:val="24"/>
        </w:rPr>
        <w:footnoteReference w:id="3"/>
      </w:r>
      <w:r w:rsidRPr="001D1AC0">
        <w:rPr>
          <w:rFonts w:ascii="Arial" w:hAnsi="Arial" w:cs="Arial"/>
          <w:sz w:val="24"/>
          <w:szCs w:val="24"/>
          <w:lang w:val="es-ES"/>
        </w:rPr>
        <w:t xml:space="preserve">. </w:t>
      </w:r>
    </w:p>
    <w:p w14:paraId="772916F3" w14:textId="77777777" w:rsidR="00E15085" w:rsidRPr="00F97B8F" w:rsidRDefault="00E15085" w:rsidP="00F97B8F">
      <w:pPr>
        <w:spacing w:after="0" w:line="360" w:lineRule="auto"/>
        <w:rPr>
          <w:rFonts w:ascii="Arial" w:hAnsi="Arial" w:cs="Arial"/>
          <w:sz w:val="24"/>
          <w:szCs w:val="24"/>
          <w:lang w:val="es-ES"/>
        </w:rPr>
      </w:pPr>
    </w:p>
    <w:p w14:paraId="494EA34D" w14:textId="05AC0D3D" w:rsidR="00D31AA2" w:rsidRPr="00F97B8F" w:rsidRDefault="00AD4E98" w:rsidP="00F97B8F">
      <w:pPr>
        <w:spacing w:after="0" w:line="360" w:lineRule="auto"/>
        <w:rPr>
          <w:rFonts w:ascii="Arial" w:eastAsia="Franklin Gothic Book" w:hAnsi="Arial" w:cs="Arial"/>
          <w:sz w:val="24"/>
          <w:szCs w:val="24"/>
          <w:lang w:val="es-ES"/>
        </w:rPr>
      </w:pPr>
      <w:r w:rsidRPr="00F97B8F">
        <w:rPr>
          <w:rFonts w:ascii="Arial" w:eastAsia="Franklin Gothic Book" w:hAnsi="Arial" w:cs="Arial"/>
          <w:sz w:val="24"/>
          <w:szCs w:val="24"/>
          <w:lang w:val="es-ES"/>
        </w:rPr>
        <w:t>Finalmente, es importante mencionar, que los pasos anteriormente descritos aplican para las OPS. Para las demás operaciones señaladas en el acápite de tipologías, podrá validar en la siguiente tabla el procedimiento aplicable:</w:t>
      </w:r>
    </w:p>
    <w:p w14:paraId="34847E45" w14:textId="77777777" w:rsidR="00491AF0" w:rsidRPr="00F97B8F" w:rsidRDefault="00491AF0" w:rsidP="00F97B8F">
      <w:pPr>
        <w:spacing w:after="0" w:line="360" w:lineRule="auto"/>
        <w:rPr>
          <w:rFonts w:ascii="Arial" w:eastAsia="Franklin Gothic Book" w:hAnsi="Arial" w:cs="Arial"/>
          <w:b/>
          <w:bCs/>
          <w:sz w:val="24"/>
          <w:szCs w:val="24"/>
          <w:lang w:val="es-ES"/>
        </w:rPr>
      </w:pPr>
    </w:p>
    <w:tbl>
      <w:tblPr>
        <w:tblStyle w:val="Tablaconcuadrcula"/>
        <w:tblW w:w="9990" w:type="dxa"/>
        <w:tblLayout w:type="fixed"/>
        <w:tblLook w:val="04A0" w:firstRow="1" w:lastRow="0" w:firstColumn="1" w:lastColumn="0" w:noHBand="0" w:noVBand="1"/>
        <w:tblCaption w:val="PROCEDIMIENTO APLICABLE POR TIPOLOGÍA DE OPERACIÓN"/>
        <w:tblDescription w:val="Cuadro en word: Donde se relaciona información correspondiente a duración estimada; operaciones no reembolsables; recepción y revisión de la solicitud de la APC Colombia; valoración de la solicitud por la APC Colombia y el DNP; Emisión de concepto del DNP; Emisión carta de no objeción por la APC Colombia, entre otros datos."/>
      </w:tblPr>
      <w:tblGrid>
        <w:gridCol w:w="2122"/>
        <w:gridCol w:w="1984"/>
        <w:gridCol w:w="1985"/>
        <w:gridCol w:w="1984"/>
        <w:gridCol w:w="1915"/>
      </w:tblGrid>
      <w:tr w:rsidR="00120408" w:rsidRPr="00F97B8F" w14:paraId="7AEE753B" w14:textId="77777777" w:rsidTr="00F97B8F">
        <w:trPr>
          <w:trHeight w:val="300"/>
        </w:trPr>
        <w:tc>
          <w:tcPr>
            <w:tcW w:w="9990" w:type="dxa"/>
            <w:gridSpan w:val="5"/>
            <w:tcBorders>
              <w:bottom w:val="single" w:sz="4" w:space="0" w:color="auto"/>
            </w:tcBorders>
          </w:tcPr>
          <w:p w14:paraId="0877E73B" w14:textId="77777777" w:rsidR="005A00C6" w:rsidRPr="00F97B8F" w:rsidRDefault="005A00C6" w:rsidP="00F97B8F">
            <w:pPr>
              <w:pStyle w:val="NormalWeb"/>
              <w:spacing w:before="0" w:beforeAutospacing="0" w:after="0" w:afterAutospacing="0" w:line="360" w:lineRule="auto"/>
              <w:rPr>
                <w:rStyle w:val="nfasissutil"/>
                <w:rFonts w:ascii="Arial" w:hAnsi="Arial" w:cs="Arial"/>
                <w:b/>
                <w:bCs/>
                <w:i w:val="0"/>
                <w:iCs w:val="0"/>
                <w:color w:val="auto"/>
                <w:lang w:val="es-ES"/>
              </w:rPr>
            </w:pPr>
            <w:r w:rsidRPr="00F97B8F">
              <w:rPr>
                <w:rStyle w:val="nfasissutil"/>
                <w:rFonts w:ascii="Arial" w:hAnsi="Arial" w:cs="Arial"/>
                <w:b/>
                <w:bCs/>
                <w:i w:val="0"/>
                <w:iCs w:val="0"/>
                <w:color w:val="auto"/>
                <w:lang w:val="es-ES"/>
              </w:rPr>
              <w:t>PROCEDIMIENTO APLICABLE POR TIPOLOGÍA DE OPERACIÓN</w:t>
            </w:r>
          </w:p>
        </w:tc>
      </w:tr>
      <w:tr w:rsidR="00120408" w:rsidRPr="00F97B8F" w14:paraId="46512FEF" w14:textId="77777777" w:rsidTr="00F97B8F">
        <w:trPr>
          <w:trHeight w:val="300"/>
        </w:trPr>
        <w:tc>
          <w:tcPr>
            <w:tcW w:w="2122" w:type="dxa"/>
            <w:tcBorders>
              <w:top w:val="single" w:sz="4" w:space="0" w:color="auto"/>
            </w:tcBorders>
          </w:tcPr>
          <w:p w14:paraId="29145E7B" w14:textId="77777777" w:rsidR="005A00C6" w:rsidRPr="00F97B8F" w:rsidRDefault="005A00C6" w:rsidP="00F97B8F">
            <w:pPr>
              <w:spacing w:line="360" w:lineRule="auto"/>
              <w:rPr>
                <w:rStyle w:val="Textoennegrita"/>
                <w:rFonts w:ascii="Arial" w:hAnsi="Arial" w:cs="Arial"/>
                <w:b w:val="0"/>
                <w:bCs w:val="0"/>
                <w:sz w:val="24"/>
                <w:szCs w:val="24"/>
                <w:lang w:val="es-ES"/>
              </w:rPr>
            </w:pPr>
          </w:p>
        </w:tc>
        <w:tc>
          <w:tcPr>
            <w:tcW w:w="1984" w:type="dxa"/>
            <w:tcBorders>
              <w:top w:val="single" w:sz="4" w:space="0" w:color="auto"/>
            </w:tcBorders>
          </w:tcPr>
          <w:p w14:paraId="0D796CE1" w14:textId="4DB3D988" w:rsidR="005A00C6" w:rsidRPr="00F97B8F" w:rsidRDefault="005A00C6" w:rsidP="00F97B8F">
            <w:pPr>
              <w:spacing w:line="360" w:lineRule="auto"/>
              <w:rPr>
                <w:rStyle w:val="nfasissutil"/>
                <w:rFonts w:ascii="Arial" w:hAnsi="Arial" w:cs="Arial"/>
                <w:i w:val="0"/>
                <w:iCs w:val="0"/>
                <w:color w:val="auto"/>
                <w:sz w:val="24"/>
                <w:szCs w:val="24"/>
                <w:lang w:val="es-ES"/>
              </w:rPr>
            </w:pPr>
            <w:r w:rsidRPr="00F97B8F">
              <w:rPr>
                <w:rStyle w:val="nfasissutil"/>
                <w:rFonts w:ascii="Arial" w:hAnsi="Arial" w:cs="Arial"/>
                <w:i w:val="0"/>
                <w:iCs w:val="0"/>
                <w:color w:val="auto"/>
                <w:sz w:val="24"/>
                <w:szCs w:val="24"/>
                <w:lang w:val="es-ES"/>
              </w:rPr>
              <w:t xml:space="preserve">Recepción y revisión de la solicitud en </w:t>
            </w:r>
            <w:r w:rsidR="00F97B8F" w:rsidRPr="00F97B8F">
              <w:rPr>
                <w:rStyle w:val="nfasissutil"/>
                <w:rFonts w:ascii="Arial" w:hAnsi="Arial" w:cs="Arial"/>
                <w:i w:val="0"/>
                <w:iCs w:val="0"/>
                <w:color w:val="auto"/>
                <w:sz w:val="24"/>
                <w:szCs w:val="24"/>
                <w:lang w:val="es-ES"/>
              </w:rPr>
              <w:t xml:space="preserve">la </w:t>
            </w:r>
            <w:r w:rsidRPr="00F97B8F">
              <w:rPr>
                <w:rStyle w:val="nfasissutil"/>
                <w:rFonts w:ascii="Arial" w:hAnsi="Arial" w:cs="Arial"/>
                <w:i w:val="0"/>
                <w:iCs w:val="0"/>
                <w:color w:val="auto"/>
                <w:sz w:val="24"/>
                <w:szCs w:val="24"/>
                <w:lang w:val="es-ES"/>
              </w:rPr>
              <w:t>APC Colombia</w:t>
            </w:r>
          </w:p>
        </w:tc>
        <w:tc>
          <w:tcPr>
            <w:tcW w:w="1985" w:type="dxa"/>
            <w:tcBorders>
              <w:top w:val="single" w:sz="4" w:space="0" w:color="auto"/>
            </w:tcBorders>
          </w:tcPr>
          <w:p w14:paraId="06529F33" w14:textId="10600C6F" w:rsidR="005A00C6" w:rsidRPr="00F97B8F" w:rsidRDefault="005A00C6" w:rsidP="00F97B8F">
            <w:pPr>
              <w:spacing w:line="360" w:lineRule="auto"/>
              <w:rPr>
                <w:rStyle w:val="nfasissutil"/>
                <w:rFonts w:ascii="Arial" w:hAnsi="Arial" w:cs="Arial"/>
                <w:i w:val="0"/>
                <w:iCs w:val="0"/>
                <w:color w:val="auto"/>
                <w:sz w:val="24"/>
                <w:szCs w:val="24"/>
                <w:lang w:val="es-ES"/>
              </w:rPr>
            </w:pPr>
            <w:r w:rsidRPr="00F97B8F">
              <w:rPr>
                <w:rStyle w:val="nfasissutil"/>
                <w:rFonts w:ascii="Arial" w:hAnsi="Arial" w:cs="Arial"/>
                <w:i w:val="0"/>
                <w:iCs w:val="0"/>
                <w:color w:val="auto"/>
                <w:sz w:val="24"/>
                <w:szCs w:val="24"/>
                <w:lang w:val="es-ES"/>
              </w:rPr>
              <w:t xml:space="preserve">Valoración de la solicitud por </w:t>
            </w:r>
            <w:r w:rsidR="00F97B8F" w:rsidRPr="00F97B8F">
              <w:rPr>
                <w:rStyle w:val="nfasissutil"/>
                <w:rFonts w:ascii="Arial" w:hAnsi="Arial" w:cs="Arial"/>
                <w:i w:val="0"/>
                <w:iCs w:val="0"/>
                <w:color w:val="auto"/>
                <w:sz w:val="24"/>
                <w:szCs w:val="24"/>
                <w:lang w:val="es-ES"/>
              </w:rPr>
              <w:t xml:space="preserve">la </w:t>
            </w:r>
            <w:r w:rsidRPr="00F97B8F">
              <w:rPr>
                <w:rStyle w:val="nfasissutil"/>
                <w:rFonts w:ascii="Arial" w:hAnsi="Arial" w:cs="Arial"/>
                <w:i w:val="0"/>
                <w:iCs w:val="0"/>
                <w:color w:val="auto"/>
                <w:sz w:val="24"/>
                <w:szCs w:val="24"/>
                <w:lang w:val="es-ES"/>
              </w:rPr>
              <w:t xml:space="preserve">APC Colombia y </w:t>
            </w:r>
            <w:r w:rsidR="00F97B8F" w:rsidRPr="00F97B8F">
              <w:rPr>
                <w:rStyle w:val="nfasissutil"/>
                <w:rFonts w:ascii="Arial" w:hAnsi="Arial" w:cs="Arial"/>
                <w:i w:val="0"/>
                <w:iCs w:val="0"/>
                <w:color w:val="auto"/>
                <w:sz w:val="24"/>
                <w:szCs w:val="24"/>
                <w:lang w:val="es-ES"/>
              </w:rPr>
              <w:t xml:space="preserve">el </w:t>
            </w:r>
            <w:r w:rsidRPr="00F97B8F">
              <w:rPr>
                <w:rStyle w:val="nfasissutil"/>
                <w:rFonts w:ascii="Arial" w:hAnsi="Arial" w:cs="Arial"/>
                <w:i w:val="0"/>
                <w:iCs w:val="0"/>
                <w:color w:val="auto"/>
                <w:sz w:val="24"/>
                <w:szCs w:val="24"/>
                <w:lang w:val="es-ES"/>
              </w:rPr>
              <w:t>DNP</w:t>
            </w:r>
          </w:p>
        </w:tc>
        <w:tc>
          <w:tcPr>
            <w:tcW w:w="1984" w:type="dxa"/>
            <w:tcBorders>
              <w:top w:val="single" w:sz="4" w:space="0" w:color="auto"/>
            </w:tcBorders>
          </w:tcPr>
          <w:p w14:paraId="2AB2287E" w14:textId="09FE5CE5" w:rsidR="005A00C6" w:rsidRPr="00F97B8F" w:rsidRDefault="005A00C6" w:rsidP="00F97B8F">
            <w:pPr>
              <w:spacing w:line="360" w:lineRule="auto"/>
              <w:rPr>
                <w:rStyle w:val="nfasissutil"/>
                <w:rFonts w:ascii="Arial" w:hAnsi="Arial" w:cs="Arial"/>
                <w:i w:val="0"/>
                <w:iCs w:val="0"/>
                <w:color w:val="auto"/>
                <w:sz w:val="24"/>
                <w:szCs w:val="24"/>
              </w:rPr>
            </w:pPr>
            <w:proofErr w:type="spellStart"/>
            <w:r w:rsidRPr="00F97B8F">
              <w:rPr>
                <w:rStyle w:val="nfasissutil"/>
                <w:rFonts w:ascii="Arial" w:hAnsi="Arial" w:cs="Arial"/>
                <w:i w:val="0"/>
                <w:iCs w:val="0"/>
                <w:color w:val="auto"/>
                <w:sz w:val="24"/>
                <w:szCs w:val="24"/>
              </w:rPr>
              <w:t>Emisión</w:t>
            </w:r>
            <w:proofErr w:type="spellEnd"/>
            <w:r w:rsidRPr="00F97B8F">
              <w:rPr>
                <w:rStyle w:val="nfasissutil"/>
                <w:rFonts w:ascii="Arial" w:hAnsi="Arial" w:cs="Arial"/>
                <w:i w:val="0"/>
                <w:iCs w:val="0"/>
                <w:color w:val="auto"/>
                <w:sz w:val="24"/>
                <w:szCs w:val="24"/>
              </w:rPr>
              <w:t xml:space="preserve"> de </w:t>
            </w:r>
            <w:proofErr w:type="spellStart"/>
            <w:r w:rsidR="00F97B8F" w:rsidRPr="00F97B8F">
              <w:rPr>
                <w:rStyle w:val="nfasissutil"/>
                <w:rFonts w:ascii="Arial" w:hAnsi="Arial" w:cs="Arial"/>
                <w:i w:val="0"/>
                <w:iCs w:val="0"/>
                <w:color w:val="auto"/>
                <w:sz w:val="24"/>
                <w:szCs w:val="24"/>
              </w:rPr>
              <w:t>c</w:t>
            </w:r>
            <w:r w:rsidRPr="00F97B8F">
              <w:rPr>
                <w:rStyle w:val="nfasissutil"/>
                <w:rFonts w:ascii="Arial" w:hAnsi="Arial" w:cs="Arial"/>
                <w:i w:val="0"/>
                <w:iCs w:val="0"/>
                <w:color w:val="auto"/>
                <w:sz w:val="24"/>
                <w:szCs w:val="24"/>
              </w:rPr>
              <w:t>oncepto</w:t>
            </w:r>
            <w:proofErr w:type="spellEnd"/>
            <w:r w:rsidRPr="00F97B8F">
              <w:rPr>
                <w:rStyle w:val="nfasissutil"/>
                <w:rFonts w:ascii="Arial" w:hAnsi="Arial" w:cs="Arial"/>
                <w:i w:val="0"/>
                <w:iCs w:val="0"/>
                <w:color w:val="auto"/>
                <w:sz w:val="24"/>
                <w:szCs w:val="24"/>
              </w:rPr>
              <w:t xml:space="preserve"> del DNP</w:t>
            </w:r>
          </w:p>
          <w:p w14:paraId="0FC82FC2" w14:textId="77777777" w:rsidR="005A00C6" w:rsidRPr="00F97B8F" w:rsidRDefault="005A00C6" w:rsidP="00F97B8F">
            <w:pPr>
              <w:spacing w:line="360" w:lineRule="auto"/>
              <w:rPr>
                <w:rStyle w:val="nfasissutil"/>
                <w:rFonts w:ascii="Arial" w:hAnsi="Arial" w:cs="Arial"/>
                <w:i w:val="0"/>
                <w:iCs w:val="0"/>
                <w:color w:val="auto"/>
                <w:sz w:val="24"/>
                <w:szCs w:val="24"/>
              </w:rPr>
            </w:pPr>
          </w:p>
        </w:tc>
        <w:tc>
          <w:tcPr>
            <w:tcW w:w="1915" w:type="dxa"/>
            <w:tcBorders>
              <w:top w:val="single" w:sz="4" w:space="0" w:color="auto"/>
            </w:tcBorders>
          </w:tcPr>
          <w:p w14:paraId="0DDCF1FB" w14:textId="37A72352" w:rsidR="005A00C6" w:rsidRPr="00F97B8F" w:rsidRDefault="005A00C6" w:rsidP="00F97B8F">
            <w:pPr>
              <w:spacing w:line="360" w:lineRule="auto"/>
              <w:rPr>
                <w:rStyle w:val="nfasissutil"/>
                <w:rFonts w:ascii="Arial" w:hAnsi="Arial" w:cs="Arial"/>
                <w:i w:val="0"/>
                <w:iCs w:val="0"/>
                <w:color w:val="auto"/>
                <w:sz w:val="24"/>
                <w:szCs w:val="24"/>
                <w:lang w:val="es-ES"/>
              </w:rPr>
            </w:pPr>
            <w:r w:rsidRPr="00F97B8F">
              <w:rPr>
                <w:rStyle w:val="nfasissutil"/>
                <w:rFonts w:ascii="Arial" w:hAnsi="Arial" w:cs="Arial"/>
                <w:i w:val="0"/>
                <w:iCs w:val="0"/>
                <w:color w:val="auto"/>
                <w:sz w:val="24"/>
                <w:szCs w:val="24"/>
                <w:lang w:val="es-ES"/>
              </w:rPr>
              <w:t xml:space="preserve">Emisión </w:t>
            </w:r>
            <w:r w:rsidR="00F97B8F" w:rsidRPr="00F97B8F">
              <w:rPr>
                <w:rStyle w:val="nfasissutil"/>
                <w:rFonts w:ascii="Arial" w:hAnsi="Arial" w:cs="Arial"/>
                <w:i w:val="0"/>
                <w:iCs w:val="0"/>
                <w:color w:val="auto"/>
                <w:sz w:val="24"/>
                <w:szCs w:val="24"/>
                <w:lang w:val="es-ES"/>
              </w:rPr>
              <w:t>c</w:t>
            </w:r>
            <w:r w:rsidRPr="00F97B8F">
              <w:rPr>
                <w:rStyle w:val="nfasissutil"/>
                <w:rFonts w:ascii="Arial" w:hAnsi="Arial" w:cs="Arial"/>
                <w:i w:val="0"/>
                <w:iCs w:val="0"/>
                <w:color w:val="auto"/>
                <w:sz w:val="24"/>
                <w:szCs w:val="24"/>
                <w:lang w:val="es-ES"/>
              </w:rPr>
              <w:t xml:space="preserve">arta de </w:t>
            </w:r>
            <w:r w:rsidR="00F97B8F" w:rsidRPr="00F97B8F">
              <w:rPr>
                <w:rStyle w:val="nfasissutil"/>
                <w:rFonts w:ascii="Arial" w:hAnsi="Arial" w:cs="Arial"/>
                <w:i w:val="0"/>
                <w:iCs w:val="0"/>
                <w:color w:val="auto"/>
                <w:sz w:val="24"/>
                <w:szCs w:val="24"/>
                <w:lang w:val="es-ES"/>
              </w:rPr>
              <w:t>n</w:t>
            </w:r>
            <w:r w:rsidRPr="00F97B8F">
              <w:rPr>
                <w:rStyle w:val="nfasissutil"/>
                <w:rFonts w:ascii="Arial" w:hAnsi="Arial" w:cs="Arial"/>
                <w:i w:val="0"/>
                <w:iCs w:val="0"/>
                <w:color w:val="auto"/>
                <w:sz w:val="24"/>
                <w:szCs w:val="24"/>
                <w:lang w:val="es-ES"/>
              </w:rPr>
              <w:t xml:space="preserve">o </w:t>
            </w:r>
            <w:r w:rsidR="00F97B8F" w:rsidRPr="00F97B8F">
              <w:rPr>
                <w:rStyle w:val="nfasissutil"/>
                <w:rFonts w:ascii="Arial" w:hAnsi="Arial" w:cs="Arial"/>
                <w:i w:val="0"/>
                <w:iCs w:val="0"/>
                <w:color w:val="auto"/>
                <w:sz w:val="24"/>
                <w:szCs w:val="24"/>
                <w:lang w:val="es-ES"/>
              </w:rPr>
              <w:t>o</w:t>
            </w:r>
            <w:r w:rsidRPr="00F97B8F">
              <w:rPr>
                <w:rStyle w:val="nfasissutil"/>
                <w:rFonts w:ascii="Arial" w:hAnsi="Arial" w:cs="Arial"/>
                <w:i w:val="0"/>
                <w:iCs w:val="0"/>
                <w:color w:val="auto"/>
                <w:sz w:val="24"/>
                <w:szCs w:val="24"/>
                <w:lang w:val="es-ES"/>
              </w:rPr>
              <w:t xml:space="preserve">bjeción por </w:t>
            </w:r>
            <w:r w:rsidR="00F97B8F" w:rsidRPr="00F97B8F">
              <w:rPr>
                <w:rStyle w:val="nfasissutil"/>
                <w:rFonts w:ascii="Arial" w:hAnsi="Arial" w:cs="Arial"/>
                <w:i w:val="0"/>
                <w:iCs w:val="0"/>
                <w:color w:val="auto"/>
                <w:sz w:val="24"/>
                <w:szCs w:val="24"/>
                <w:lang w:val="es-ES"/>
              </w:rPr>
              <w:t xml:space="preserve">la </w:t>
            </w:r>
            <w:r w:rsidRPr="00F97B8F">
              <w:rPr>
                <w:rStyle w:val="nfasissutil"/>
                <w:rFonts w:ascii="Arial" w:hAnsi="Arial" w:cs="Arial"/>
                <w:i w:val="0"/>
                <w:iCs w:val="0"/>
                <w:color w:val="auto"/>
                <w:sz w:val="24"/>
                <w:szCs w:val="24"/>
                <w:lang w:val="es-ES"/>
              </w:rPr>
              <w:t>APC Colombia</w:t>
            </w:r>
          </w:p>
          <w:p w14:paraId="703BEF1D" w14:textId="77777777" w:rsidR="005A00C6" w:rsidRPr="00F97B8F" w:rsidRDefault="005A00C6" w:rsidP="00F97B8F">
            <w:pPr>
              <w:spacing w:line="360" w:lineRule="auto"/>
              <w:rPr>
                <w:rStyle w:val="nfasissutil"/>
                <w:rFonts w:ascii="Arial" w:hAnsi="Arial" w:cs="Arial"/>
                <w:i w:val="0"/>
                <w:iCs w:val="0"/>
                <w:color w:val="auto"/>
                <w:sz w:val="24"/>
                <w:szCs w:val="24"/>
                <w:lang w:val="es-ES"/>
              </w:rPr>
            </w:pPr>
          </w:p>
        </w:tc>
      </w:tr>
      <w:tr w:rsidR="00120408" w:rsidRPr="00F97B8F" w14:paraId="75B19325" w14:textId="77777777" w:rsidTr="00F97B8F">
        <w:trPr>
          <w:trHeight w:val="300"/>
        </w:trPr>
        <w:tc>
          <w:tcPr>
            <w:tcW w:w="2122" w:type="dxa"/>
            <w:tcBorders>
              <w:top w:val="single" w:sz="4" w:space="0" w:color="auto"/>
            </w:tcBorders>
          </w:tcPr>
          <w:p w14:paraId="33A8BC2A" w14:textId="35D6281A" w:rsidR="005A00C6" w:rsidRPr="00F97B8F" w:rsidRDefault="005A00C6" w:rsidP="00F97B8F">
            <w:pPr>
              <w:spacing w:line="360" w:lineRule="auto"/>
              <w:rPr>
                <w:rStyle w:val="Textoennegrita"/>
                <w:rFonts w:ascii="Arial" w:hAnsi="Arial" w:cs="Arial"/>
                <w:b w:val="0"/>
                <w:bCs w:val="0"/>
                <w:sz w:val="24"/>
                <w:szCs w:val="24"/>
              </w:rPr>
            </w:pPr>
            <w:proofErr w:type="spellStart"/>
            <w:r w:rsidRPr="00F97B8F">
              <w:rPr>
                <w:rStyle w:val="Textoennegrita"/>
                <w:rFonts w:ascii="Arial" w:hAnsi="Arial" w:cs="Arial"/>
                <w:b w:val="0"/>
                <w:bCs w:val="0"/>
                <w:sz w:val="24"/>
                <w:szCs w:val="24"/>
              </w:rPr>
              <w:t>Duración</w:t>
            </w:r>
            <w:proofErr w:type="spellEnd"/>
            <w:r w:rsidRPr="00F97B8F">
              <w:rPr>
                <w:rStyle w:val="Textoennegrita"/>
                <w:rFonts w:ascii="Arial" w:hAnsi="Arial" w:cs="Arial"/>
                <w:b w:val="0"/>
                <w:bCs w:val="0"/>
                <w:sz w:val="24"/>
                <w:szCs w:val="24"/>
              </w:rPr>
              <w:t xml:space="preserve"> </w:t>
            </w:r>
            <w:proofErr w:type="spellStart"/>
            <w:r w:rsidRPr="00F97B8F">
              <w:rPr>
                <w:rStyle w:val="Textoennegrita"/>
                <w:rFonts w:ascii="Arial" w:hAnsi="Arial" w:cs="Arial"/>
                <w:b w:val="0"/>
                <w:bCs w:val="0"/>
                <w:sz w:val="24"/>
                <w:szCs w:val="24"/>
              </w:rPr>
              <w:t>estimada</w:t>
            </w:r>
            <w:proofErr w:type="spellEnd"/>
            <w:r w:rsidR="00E15085" w:rsidRPr="00F97B8F">
              <w:rPr>
                <w:rStyle w:val="Refdenotaalpie"/>
                <w:rFonts w:ascii="Arial" w:hAnsi="Arial" w:cs="Arial"/>
                <w:sz w:val="24"/>
                <w:szCs w:val="24"/>
              </w:rPr>
              <w:footnoteReference w:id="4"/>
            </w:r>
          </w:p>
        </w:tc>
        <w:tc>
          <w:tcPr>
            <w:tcW w:w="1984" w:type="dxa"/>
            <w:tcBorders>
              <w:top w:val="single" w:sz="4" w:space="0" w:color="auto"/>
            </w:tcBorders>
          </w:tcPr>
          <w:p w14:paraId="6B477704" w14:textId="77777777" w:rsidR="005A00C6" w:rsidRPr="00F97B8F" w:rsidRDefault="005A00C6" w:rsidP="00F97B8F">
            <w:pPr>
              <w:spacing w:line="360" w:lineRule="auto"/>
              <w:rPr>
                <w:rStyle w:val="nfasissutil"/>
                <w:rFonts w:ascii="Arial" w:hAnsi="Arial" w:cs="Arial"/>
                <w:i w:val="0"/>
                <w:iCs w:val="0"/>
                <w:color w:val="auto"/>
                <w:sz w:val="24"/>
                <w:szCs w:val="24"/>
              </w:rPr>
            </w:pPr>
            <w:r w:rsidRPr="00F97B8F">
              <w:rPr>
                <w:rStyle w:val="nfasissutil"/>
                <w:rFonts w:ascii="Arial" w:hAnsi="Arial" w:cs="Arial"/>
                <w:i w:val="0"/>
                <w:iCs w:val="0"/>
                <w:color w:val="auto"/>
                <w:sz w:val="24"/>
                <w:szCs w:val="24"/>
              </w:rPr>
              <w:t xml:space="preserve">5 </w:t>
            </w:r>
            <w:proofErr w:type="spellStart"/>
            <w:r w:rsidRPr="00F97B8F">
              <w:rPr>
                <w:rStyle w:val="nfasissutil"/>
                <w:rFonts w:ascii="Arial" w:hAnsi="Arial" w:cs="Arial"/>
                <w:i w:val="0"/>
                <w:iCs w:val="0"/>
                <w:color w:val="auto"/>
                <w:sz w:val="24"/>
                <w:szCs w:val="24"/>
              </w:rPr>
              <w:t>días</w:t>
            </w:r>
            <w:proofErr w:type="spellEnd"/>
            <w:r w:rsidRPr="00F97B8F">
              <w:rPr>
                <w:rStyle w:val="nfasissutil"/>
                <w:rFonts w:ascii="Arial" w:hAnsi="Arial" w:cs="Arial"/>
                <w:i w:val="0"/>
                <w:iCs w:val="0"/>
                <w:color w:val="auto"/>
                <w:sz w:val="24"/>
                <w:szCs w:val="24"/>
              </w:rPr>
              <w:t xml:space="preserve"> </w:t>
            </w:r>
            <w:proofErr w:type="spellStart"/>
            <w:r w:rsidRPr="00F97B8F">
              <w:rPr>
                <w:rStyle w:val="nfasissutil"/>
                <w:rFonts w:ascii="Arial" w:hAnsi="Arial" w:cs="Arial"/>
                <w:i w:val="0"/>
                <w:iCs w:val="0"/>
                <w:color w:val="auto"/>
                <w:sz w:val="24"/>
                <w:szCs w:val="24"/>
              </w:rPr>
              <w:t>hábiles</w:t>
            </w:r>
            <w:proofErr w:type="spellEnd"/>
          </w:p>
        </w:tc>
        <w:tc>
          <w:tcPr>
            <w:tcW w:w="1985" w:type="dxa"/>
            <w:tcBorders>
              <w:top w:val="single" w:sz="4" w:space="0" w:color="auto"/>
            </w:tcBorders>
          </w:tcPr>
          <w:p w14:paraId="2FADB38A" w14:textId="77777777" w:rsidR="005A00C6" w:rsidRPr="00F97B8F" w:rsidRDefault="005A00C6" w:rsidP="00F97B8F">
            <w:pPr>
              <w:spacing w:line="360" w:lineRule="auto"/>
              <w:rPr>
                <w:rStyle w:val="nfasissutil"/>
                <w:rFonts w:ascii="Arial" w:hAnsi="Arial" w:cs="Arial"/>
                <w:i w:val="0"/>
                <w:iCs w:val="0"/>
                <w:color w:val="auto"/>
                <w:sz w:val="24"/>
                <w:szCs w:val="24"/>
              </w:rPr>
            </w:pPr>
            <w:r w:rsidRPr="00F97B8F">
              <w:rPr>
                <w:rStyle w:val="nfasissutil"/>
                <w:rFonts w:ascii="Arial" w:hAnsi="Arial" w:cs="Arial"/>
                <w:i w:val="0"/>
                <w:iCs w:val="0"/>
                <w:color w:val="auto"/>
                <w:sz w:val="24"/>
                <w:szCs w:val="24"/>
              </w:rPr>
              <w:t xml:space="preserve">10 </w:t>
            </w:r>
            <w:proofErr w:type="spellStart"/>
            <w:r w:rsidRPr="00F97B8F">
              <w:rPr>
                <w:rStyle w:val="nfasissutil"/>
                <w:rFonts w:ascii="Arial" w:hAnsi="Arial" w:cs="Arial"/>
                <w:i w:val="0"/>
                <w:iCs w:val="0"/>
                <w:color w:val="auto"/>
                <w:sz w:val="24"/>
                <w:szCs w:val="24"/>
              </w:rPr>
              <w:t>días</w:t>
            </w:r>
            <w:proofErr w:type="spellEnd"/>
            <w:r w:rsidRPr="00F97B8F">
              <w:rPr>
                <w:rStyle w:val="nfasissutil"/>
                <w:rFonts w:ascii="Arial" w:hAnsi="Arial" w:cs="Arial"/>
                <w:i w:val="0"/>
                <w:iCs w:val="0"/>
                <w:color w:val="auto"/>
                <w:sz w:val="24"/>
                <w:szCs w:val="24"/>
              </w:rPr>
              <w:t xml:space="preserve"> </w:t>
            </w:r>
            <w:proofErr w:type="spellStart"/>
            <w:r w:rsidRPr="00F97B8F">
              <w:rPr>
                <w:rStyle w:val="nfasissutil"/>
                <w:rFonts w:ascii="Arial" w:hAnsi="Arial" w:cs="Arial"/>
                <w:i w:val="0"/>
                <w:iCs w:val="0"/>
                <w:color w:val="auto"/>
                <w:sz w:val="24"/>
                <w:szCs w:val="24"/>
              </w:rPr>
              <w:t>hábiles</w:t>
            </w:r>
            <w:proofErr w:type="spellEnd"/>
          </w:p>
        </w:tc>
        <w:tc>
          <w:tcPr>
            <w:tcW w:w="1984" w:type="dxa"/>
            <w:tcBorders>
              <w:top w:val="single" w:sz="4" w:space="0" w:color="auto"/>
            </w:tcBorders>
          </w:tcPr>
          <w:p w14:paraId="35CD7BF1" w14:textId="77777777" w:rsidR="005A00C6" w:rsidRPr="00F97B8F" w:rsidRDefault="005A00C6" w:rsidP="00F97B8F">
            <w:pPr>
              <w:spacing w:line="360" w:lineRule="auto"/>
              <w:rPr>
                <w:rStyle w:val="nfasissutil"/>
                <w:rFonts w:ascii="Arial" w:hAnsi="Arial" w:cs="Arial"/>
                <w:i w:val="0"/>
                <w:iCs w:val="0"/>
                <w:color w:val="auto"/>
                <w:sz w:val="24"/>
                <w:szCs w:val="24"/>
              </w:rPr>
            </w:pPr>
            <w:r w:rsidRPr="00F97B8F">
              <w:rPr>
                <w:rStyle w:val="nfasissutil"/>
                <w:rFonts w:ascii="Arial" w:hAnsi="Arial" w:cs="Arial"/>
                <w:i w:val="0"/>
                <w:iCs w:val="0"/>
                <w:color w:val="auto"/>
                <w:sz w:val="24"/>
                <w:szCs w:val="24"/>
              </w:rPr>
              <w:t xml:space="preserve">5 </w:t>
            </w:r>
            <w:proofErr w:type="spellStart"/>
            <w:r w:rsidRPr="00F97B8F">
              <w:rPr>
                <w:rStyle w:val="nfasissutil"/>
                <w:rFonts w:ascii="Arial" w:hAnsi="Arial" w:cs="Arial"/>
                <w:i w:val="0"/>
                <w:iCs w:val="0"/>
                <w:color w:val="auto"/>
                <w:sz w:val="24"/>
                <w:szCs w:val="24"/>
              </w:rPr>
              <w:t>días</w:t>
            </w:r>
            <w:proofErr w:type="spellEnd"/>
            <w:r w:rsidRPr="00F97B8F">
              <w:rPr>
                <w:rStyle w:val="nfasissutil"/>
                <w:rFonts w:ascii="Arial" w:hAnsi="Arial" w:cs="Arial"/>
                <w:i w:val="0"/>
                <w:iCs w:val="0"/>
                <w:color w:val="auto"/>
                <w:sz w:val="24"/>
                <w:szCs w:val="24"/>
              </w:rPr>
              <w:t xml:space="preserve"> </w:t>
            </w:r>
            <w:proofErr w:type="spellStart"/>
            <w:r w:rsidRPr="00F97B8F">
              <w:rPr>
                <w:rStyle w:val="nfasissutil"/>
                <w:rFonts w:ascii="Arial" w:hAnsi="Arial" w:cs="Arial"/>
                <w:i w:val="0"/>
                <w:iCs w:val="0"/>
                <w:color w:val="auto"/>
                <w:sz w:val="24"/>
                <w:szCs w:val="24"/>
              </w:rPr>
              <w:t>hábiles</w:t>
            </w:r>
            <w:proofErr w:type="spellEnd"/>
          </w:p>
        </w:tc>
        <w:tc>
          <w:tcPr>
            <w:tcW w:w="1915" w:type="dxa"/>
            <w:tcBorders>
              <w:top w:val="single" w:sz="4" w:space="0" w:color="auto"/>
            </w:tcBorders>
          </w:tcPr>
          <w:p w14:paraId="271898FB" w14:textId="77777777" w:rsidR="005A00C6" w:rsidRPr="00F97B8F" w:rsidRDefault="005A00C6" w:rsidP="00F97B8F">
            <w:pPr>
              <w:spacing w:line="360" w:lineRule="auto"/>
              <w:rPr>
                <w:rStyle w:val="nfasissutil"/>
                <w:rFonts w:ascii="Arial" w:hAnsi="Arial" w:cs="Arial"/>
                <w:i w:val="0"/>
                <w:iCs w:val="0"/>
                <w:color w:val="auto"/>
                <w:sz w:val="24"/>
                <w:szCs w:val="24"/>
              </w:rPr>
            </w:pPr>
            <w:r w:rsidRPr="00F97B8F">
              <w:rPr>
                <w:rStyle w:val="nfasissutil"/>
                <w:rFonts w:ascii="Arial" w:hAnsi="Arial" w:cs="Arial"/>
                <w:i w:val="0"/>
                <w:iCs w:val="0"/>
                <w:color w:val="auto"/>
                <w:sz w:val="24"/>
                <w:szCs w:val="24"/>
              </w:rPr>
              <w:t xml:space="preserve">5 </w:t>
            </w:r>
            <w:proofErr w:type="spellStart"/>
            <w:r w:rsidRPr="00F97B8F">
              <w:rPr>
                <w:rStyle w:val="nfasissutil"/>
                <w:rFonts w:ascii="Arial" w:hAnsi="Arial" w:cs="Arial"/>
                <w:i w:val="0"/>
                <w:iCs w:val="0"/>
                <w:color w:val="auto"/>
                <w:sz w:val="24"/>
                <w:szCs w:val="24"/>
              </w:rPr>
              <w:t>días</w:t>
            </w:r>
            <w:proofErr w:type="spellEnd"/>
            <w:r w:rsidRPr="00F97B8F">
              <w:rPr>
                <w:rStyle w:val="nfasissutil"/>
                <w:rFonts w:ascii="Arial" w:hAnsi="Arial" w:cs="Arial"/>
                <w:i w:val="0"/>
                <w:iCs w:val="0"/>
                <w:color w:val="auto"/>
                <w:sz w:val="24"/>
                <w:szCs w:val="24"/>
              </w:rPr>
              <w:t xml:space="preserve"> </w:t>
            </w:r>
            <w:proofErr w:type="spellStart"/>
            <w:r w:rsidRPr="00F97B8F">
              <w:rPr>
                <w:rStyle w:val="nfasissutil"/>
                <w:rFonts w:ascii="Arial" w:hAnsi="Arial" w:cs="Arial"/>
                <w:i w:val="0"/>
                <w:iCs w:val="0"/>
                <w:color w:val="auto"/>
                <w:sz w:val="24"/>
                <w:szCs w:val="24"/>
              </w:rPr>
              <w:t>hábiles</w:t>
            </w:r>
            <w:proofErr w:type="spellEnd"/>
          </w:p>
        </w:tc>
      </w:tr>
      <w:tr w:rsidR="00120408" w:rsidRPr="00F97B8F" w14:paraId="719A751C" w14:textId="77777777" w:rsidTr="00F97B8F">
        <w:trPr>
          <w:trHeight w:val="300"/>
        </w:trPr>
        <w:tc>
          <w:tcPr>
            <w:tcW w:w="2122" w:type="dxa"/>
          </w:tcPr>
          <w:p w14:paraId="3866FAF6" w14:textId="66D19E25" w:rsidR="005A00C6" w:rsidRPr="00F97B8F" w:rsidRDefault="005A00C6" w:rsidP="00F97B8F">
            <w:pPr>
              <w:spacing w:line="360" w:lineRule="auto"/>
              <w:rPr>
                <w:rStyle w:val="Textoennegrita"/>
                <w:rFonts w:ascii="Arial" w:hAnsi="Arial" w:cs="Arial"/>
                <w:b w:val="0"/>
                <w:bCs w:val="0"/>
                <w:sz w:val="24"/>
                <w:szCs w:val="24"/>
                <w:lang w:val="es-ES"/>
              </w:rPr>
            </w:pPr>
            <w:r w:rsidRPr="00F97B8F">
              <w:rPr>
                <w:rStyle w:val="Textoennegrita"/>
                <w:rFonts w:ascii="Arial" w:hAnsi="Arial" w:cs="Arial"/>
                <w:b w:val="0"/>
                <w:bCs w:val="0"/>
                <w:sz w:val="24"/>
                <w:szCs w:val="24"/>
                <w:lang w:val="es-ES"/>
              </w:rPr>
              <w:t xml:space="preserve">Operaciones </w:t>
            </w:r>
            <w:r w:rsidR="000749F9">
              <w:rPr>
                <w:rStyle w:val="Textoennegrita"/>
                <w:rFonts w:ascii="Arial" w:hAnsi="Arial" w:cs="Arial"/>
                <w:b w:val="0"/>
                <w:bCs w:val="0"/>
                <w:sz w:val="24"/>
                <w:szCs w:val="24"/>
                <w:lang w:val="es-ES"/>
              </w:rPr>
              <w:t>n</w:t>
            </w:r>
            <w:r w:rsidRPr="00F97B8F">
              <w:rPr>
                <w:rStyle w:val="Textoennegrita"/>
                <w:rFonts w:ascii="Arial" w:hAnsi="Arial" w:cs="Arial"/>
                <w:b w:val="0"/>
                <w:bCs w:val="0"/>
                <w:sz w:val="24"/>
                <w:szCs w:val="24"/>
                <w:lang w:val="es-ES"/>
              </w:rPr>
              <w:t xml:space="preserve">o </w:t>
            </w:r>
            <w:r w:rsidR="000749F9">
              <w:rPr>
                <w:rStyle w:val="Textoennegrita"/>
                <w:rFonts w:ascii="Arial" w:hAnsi="Arial" w:cs="Arial"/>
                <w:b w:val="0"/>
                <w:bCs w:val="0"/>
                <w:sz w:val="24"/>
                <w:szCs w:val="24"/>
                <w:lang w:val="es-ES"/>
              </w:rPr>
              <w:t>r</w:t>
            </w:r>
            <w:r w:rsidRPr="00F97B8F">
              <w:rPr>
                <w:rStyle w:val="Textoennegrita"/>
                <w:rFonts w:ascii="Arial" w:hAnsi="Arial" w:cs="Arial"/>
                <w:b w:val="0"/>
                <w:bCs w:val="0"/>
                <w:sz w:val="24"/>
                <w:szCs w:val="24"/>
                <w:lang w:val="es-ES"/>
              </w:rPr>
              <w:t xml:space="preserve">eembolsables de </w:t>
            </w:r>
            <w:r w:rsidR="000749F9">
              <w:rPr>
                <w:rStyle w:val="Textoennegrita"/>
                <w:rFonts w:ascii="Arial" w:hAnsi="Arial" w:cs="Arial"/>
                <w:b w:val="0"/>
                <w:bCs w:val="0"/>
                <w:sz w:val="24"/>
                <w:szCs w:val="24"/>
                <w:lang w:val="es-ES"/>
              </w:rPr>
              <w:t>a</w:t>
            </w:r>
            <w:r w:rsidRPr="00F97B8F">
              <w:rPr>
                <w:rStyle w:val="Textoennegrita"/>
                <w:rFonts w:ascii="Arial" w:hAnsi="Arial" w:cs="Arial"/>
                <w:b w:val="0"/>
                <w:bCs w:val="0"/>
                <w:sz w:val="24"/>
                <w:szCs w:val="24"/>
                <w:lang w:val="es-ES"/>
              </w:rPr>
              <w:t xml:space="preserve">poyo al </w:t>
            </w:r>
            <w:r w:rsidR="000749F9">
              <w:rPr>
                <w:rStyle w:val="Textoennegrita"/>
                <w:rFonts w:ascii="Arial" w:hAnsi="Arial" w:cs="Arial"/>
                <w:b w:val="0"/>
                <w:bCs w:val="0"/>
                <w:sz w:val="24"/>
                <w:szCs w:val="24"/>
                <w:lang w:val="es-ES"/>
              </w:rPr>
              <w:t>c</w:t>
            </w:r>
            <w:r w:rsidRPr="00F97B8F">
              <w:rPr>
                <w:rStyle w:val="Textoennegrita"/>
                <w:rFonts w:ascii="Arial" w:hAnsi="Arial" w:cs="Arial"/>
                <w:b w:val="0"/>
                <w:bCs w:val="0"/>
                <w:sz w:val="24"/>
                <w:szCs w:val="24"/>
                <w:lang w:val="es-ES"/>
              </w:rPr>
              <w:t>liente (CLS)</w:t>
            </w:r>
          </w:p>
        </w:tc>
        <w:tc>
          <w:tcPr>
            <w:tcW w:w="1984" w:type="dxa"/>
          </w:tcPr>
          <w:p w14:paraId="61B68768"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X</w:t>
            </w:r>
          </w:p>
        </w:tc>
        <w:tc>
          <w:tcPr>
            <w:tcW w:w="1985" w:type="dxa"/>
          </w:tcPr>
          <w:p w14:paraId="32758B08"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X</w:t>
            </w:r>
          </w:p>
        </w:tc>
        <w:tc>
          <w:tcPr>
            <w:tcW w:w="1984" w:type="dxa"/>
          </w:tcPr>
          <w:p w14:paraId="62637B1C"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X</w:t>
            </w:r>
          </w:p>
        </w:tc>
        <w:tc>
          <w:tcPr>
            <w:tcW w:w="1915" w:type="dxa"/>
          </w:tcPr>
          <w:p w14:paraId="1D76CCC5"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X</w:t>
            </w:r>
          </w:p>
        </w:tc>
      </w:tr>
      <w:tr w:rsidR="00120408" w:rsidRPr="00F97B8F" w14:paraId="71600360" w14:textId="77777777" w:rsidTr="00F97B8F">
        <w:trPr>
          <w:trHeight w:val="300"/>
        </w:trPr>
        <w:tc>
          <w:tcPr>
            <w:tcW w:w="2122" w:type="dxa"/>
          </w:tcPr>
          <w:p w14:paraId="4D8BA151" w14:textId="288B421B" w:rsidR="005A00C6" w:rsidRPr="00F97B8F" w:rsidRDefault="005A00C6" w:rsidP="00F97B8F">
            <w:pPr>
              <w:spacing w:line="360" w:lineRule="auto"/>
              <w:rPr>
                <w:rStyle w:val="Textoennegrita"/>
                <w:rFonts w:ascii="Arial" w:hAnsi="Arial" w:cs="Arial"/>
                <w:b w:val="0"/>
                <w:bCs w:val="0"/>
                <w:sz w:val="24"/>
                <w:szCs w:val="24"/>
                <w:lang w:val="es-ES"/>
              </w:rPr>
            </w:pPr>
            <w:r w:rsidRPr="00F97B8F">
              <w:rPr>
                <w:rStyle w:val="Textoennegrita"/>
                <w:rFonts w:ascii="Arial" w:hAnsi="Arial" w:cs="Arial"/>
                <w:b w:val="0"/>
                <w:bCs w:val="0"/>
                <w:sz w:val="24"/>
                <w:szCs w:val="24"/>
                <w:lang w:val="es-ES"/>
              </w:rPr>
              <w:t xml:space="preserve">Operaciones o </w:t>
            </w:r>
            <w:r w:rsidR="00F97B8F">
              <w:rPr>
                <w:rStyle w:val="Textoennegrita"/>
                <w:rFonts w:ascii="Arial" w:hAnsi="Arial" w:cs="Arial"/>
                <w:b w:val="0"/>
                <w:bCs w:val="0"/>
                <w:sz w:val="24"/>
                <w:szCs w:val="24"/>
                <w:lang w:val="es-ES"/>
              </w:rPr>
              <w:t>r</w:t>
            </w:r>
            <w:r w:rsidRPr="00F97B8F">
              <w:rPr>
                <w:rStyle w:val="Textoennegrita"/>
                <w:rFonts w:ascii="Arial" w:hAnsi="Arial" w:cs="Arial"/>
                <w:b w:val="0"/>
                <w:bCs w:val="0"/>
                <w:sz w:val="24"/>
                <w:szCs w:val="24"/>
                <w:lang w:val="es-ES"/>
              </w:rPr>
              <w:t xml:space="preserve">eembolsables de </w:t>
            </w:r>
            <w:r w:rsidR="00F97B8F">
              <w:rPr>
                <w:rStyle w:val="Textoennegrita"/>
                <w:rFonts w:ascii="Arial" w:hAnsi="Arial" w:cs="Arial"/>
                <w:b w:val="0"/>
                <w:bCs w:val="0"/>
                <w:sz w:val="24"/>
                <w:szCs w:val="24"/>
                <w:lang w:val="es-ES"/>
              </w:rPr>
              <w:t>a</w:t>
            </w:r>
            <w:r w:rsidRPr="00F97B8F">
              <w:rPr>
                <w:rStyle w:val="Textoennegrita"/>
                <w:rFonts w:ascii="Arial" w:hAnsi="Arial" w:cs="Arial"/>
                <w:b w:val="0"/>
                <w:bCs w:val="0"/>
                <w:sz w:val="24"/>
                <w:szCs w:val="24"/>
                <w:lang w:val="es-ES"/>
              </w:rPr>
              <w:t xml:space="preserve">poyo a </w:t>
            </w:r>
            <w:r w:rsidR="00F97B8F">
              <w:rPr>
                <w:rStyle w:val="Textoennegrita"/>
                <w:rFonts w:ascii="Arial" w:hAnsi="Arial" w:cs="Arial"/>
                <w:b w:val="0"/>
                <w:bCs w:val="0"/>
                <w:sz w:val="24"/>
                <w:szCs w:val="24"/>
                <w:lang w:val="es-ES"/>
              </w:rPr>
              <w:t>p</w:t>
            </w:r>
            <w:r w:rsidRPr="00F97B8F">
              <w:rPr>
                <w:rStyle w:val="Textoennegrita"/>
                <w:rFonts w:ascii="Arial" w:hAnsi="Arial" w:cs="Arial"/>
                <w:b w:val="0"/>
                <w:bCs w:val="0"/>
                <w:sz w:val="24"/>
                <w:szCs w:val="24"/>
                <w:lang w:val="es-ES"/>
              </w:rPr>
              <w:t>réstamos (OPS)</w:t>
            </w:r>
          </w:p>
        </w:tc>
        <w:tc>
          <w:tcPr>
            <w:tcW w:w="1984" w:type="dxa"/>
          </w:tcPr>
          <w:p w14:paraId="00B87ADE"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X</w:t>
            </w:r>
          </w:p>
        </w:tc>
        <w:tc>
          <w:tcPr>
            <w:tcW w:w="1985" w:type="dxa"/>
          </w:tcPr>
          <w:p w14:paraId="404E5357"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X</w:t>
            </w:r>
          </w:p>
        </w:tc>
        <w:tc>
          <w:tcPr>
            <w:tcW w:w="1984" w:type="dxa"/>
          </w:tcPr>
          <w:p w14:paraId="17E00F65"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X</w:t>
            </w:r>
          </w:p>
        </w:tc>
        <w:tc>
          <w:tcPr>
            <w:tcW w:w="1915" w:type="dxa"/>
          </w:tcPr>
          <w:p w14:paraId="09BB4C05"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X</w:t>
            </w:r>
          </w:p>
        </w:tc>
      </w:tr>
      <w:tr w:rsidR="00120408" w:rsidRPr="00F97B8F" w14:paraId="1555F562" w14:textId="77777777" w:rsidTr="00F97B8F">
        <w:trPr>
          <w:trHeight w:val="300"/>
        </w:trPr>
        <w:tc>
          <w:tcPr>
            <w:tcW w:w="2122" w:type="dxa"/>
          </w:tcPr>
          <w:p w14:paraId="0B6E767C" w14:textId="4F729D86" w:rsidR="005A00C6" w:rsidRPr="00F97B8F" w:rsidRDefault="005A00C6" w:rsidP="00F97B8F">
            <w:pPr>
              <w:spacing w:line="360" w:lineRule="auto"/>
              <w:rPr>
                <w:rStyle w:val="Textoennegrita"/>
                <w:rFonts w:ascii="Arial" w:hAnsi="Arial" w:cs="Arial"/>
                <w:b w:val="0"/>
                <w:bCs w:val="0"/>
                <w:sz w:val="24"/>
                <w:szCs w:val="24"/>
              </w:rPr>
            </w:pPr>
            <w:proofErr w:type="spellStart"/>
            <w:r w:rsidRPr="00F97B8F">
              <w:rPr>
                <w:rStyle w:val="Textoennegrita"/>
                <w:rFonts w:ascii="Arial" w:hAnsi="Arial" w:cs="Arial"/>
                <w:b w:val="0"/>
                <w:bCs w:val="0"/>
                <w:sz w:val="24"/>
                <w:szCs w:val="24"/>
              </w:rPr>
              <w:t>Operaciones</w:t>
            </w:r>
            <w:proofErr w:type="spellEnd"/>
            <w:r w:rsidRPr="00F97B8F">
              <w:rPr>
                <w:rStyle w:val="Textoennegrita"/>
                <w:rFonts w:ascii="Arial" w:hAnsi="Arial" w:cs="Arial"/>
                <w:b w:val="0"/>
                <w:bCs w:val="0"/>
                <w:sz w:val="24"/>
                <w:szCs w:val="24"/>
              </w:rPr>
              <w:t xml:space="preserve"> </w:t>
            </w:r>
            <w:r w:rsidR="00F97B8F">
              <w:rPr>
                <w:rStyle w:val="Textoennegrita"/>
                <w:rFonts w:ascii="Arial" w:hAnsi="Arial" w:cs="Arial"/>
                <w:b w:val="0"/>
                <w:bCs w:val="0"/>
                <w:sz w:val="24"/>
                <w:szCs w:val="24"/>
              </w:rPr>
              <w:t>n</w:t>
            </w:r>
            <w:r w:rsidRPr="00F97B8F">
              <w:rPr>
                <w:rStyle w:val="Textoennegrita"/>
                <w:rFonts w:ascii="Arial" w:hAnsi="Arial" w:cs="Arial"/>
                <w:b w:val="0"/>
                <w:bCs w:val="0"/>
                <w:sz w:val="24"/>
                <w:szCs w:val="24"/>
              </w:rPr>
              <w:t xml:space="preserve">o </w:t>
            </w:r>
            <w:proofErr w:type="spellStart"/>
            <w:r w:rsidR="00F97B8F">
              <w:rPr>
                <w:rStyle w:val="Textoennegrita"/>
                <w:rFonts w:ascii="Arial" w:hAnsi="Arial" w:cs="Arial"/>
                <w:b w:val="0"/>
                <w:bCs w:val="0"/>
                <w:sz w:val="24"/>
                <w:szCs w:val="24"/>
              </w:rPr>
              <w:t>r</w:t>
            </w:r>
            <w:r w:rsidRPr="00F97B8F">
              <w:rPr>
                <w:rStyle w:val="Textoennegrita"/>
                <w:rFonts w:ascii="Arial" w:hAnsi="Arial" w:cs="Arial"/>
                <w:b w:val="0"/>
                <w:bCs w:val="0"/>
                <w:sz w:val="24"/>
                <w:szCs w:val="24"/>
              </w:rPr>
              <w:t>eembolsables</w:t>
            </w:r>
            <w:proofErr w:type="spellEnd"/>
            <w:r w:rsidRPr="00F97B8F">
              <w:rPr>
                <w:rStyle w:val="Textoennegrita"/>
                <w:rFonts w:ascii="Arial" w:hAnsi="Arial" w:cs="Arial"/>
                <w:b w:val="0"/>
                <w:bCs w:val="0"/>
                <w:sz w:val="24"/>
                <w:szCs w:val="24"/>
              </w:rPr>
              <w:t xml:space="preserve"> </w:t>
            </w:r>
            <w:proofErr w:type="spellStart"/>
            <w:r w:rsidR="00F97B8F">
              <w:rPr>
                <w:rStyle w:val="Textoennegrita"/>
                <w:rFonts w:ascii="Arial" w:hAnsi="Arial" w:cs="Arial"/>
                <w:b w:val="0"/>
                <w:bCs w:val="0"/>
                <w:sz w:val="24"/>
                <w:szCs w:val="24"/>
              </w:rPr>
              <w:t>r</w:t>
            </w:r>
            <w:r w:rsidRPr="00F97B8F">
              <w:rPr>
                <w:rStyle w:val="Textoennegrita"/>
                <w:rFonts w:ascii="Arial" w:hAnsi="Arial" w:cs="Arial"/>
                <w:b w:val="0"/>
                <w:bCs w:val="0"/>
                <w:sz w:val="24"/>
                <w:szCs w:val="24"/>
              </w:rPr>
              <w:t>egionales</w:t>
            </w:r>
            <w:proofErr w:type="spellEnd"/>
            <w:r w:rsidRPr="00F97B8F">
              <w:rPr>
                <w:rStyle w:val="Textoennegrita"/>
                <w:rFonts w:ascii="Arial" w:hAnsi="Arial" w:cs="Arial"/>
                <w:b w:val="0"/>
                <w:bCs w:val="0"/>
                <w:sz w:val="24"/>
                <w:szCs w:val="24"/>
              </w:rPr>
              <w:t xml:space="preserve"> </w:t>
            </w:r>
          </w:p>
        </w:tc>
        <w:tc>
          <w:tcPr>
            <w:tcW w:w="1984" w:type="dxa"/>
          </w:tcPr>
          <w:p w14:paraId="27C42939"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X</w:t>
            </w:r>
          </w:p>
        </w:tc>
        <w:tc>
          <w:tcPr>
            <w:tcW w:w="1985" w:type="dxa"/>
          </w:tcPr>
          <w:p w14:paraId="2B6E2FB3"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N.A.</w:t>
            </w:r>
          </w:p>
        </w:tc>
        <w:tc>
          <w:tcPr>
            <w:tcW w:w="1984" w:type="dxa"/>
          </w:tcPr>
          <w:p w14:paraId="3D289E26"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N.A.</w:t>
            </w:r>
          </w:p>
        </w:tc>
        <w:tc>
          <w:tcPr>
            <w:tcW w:w="1915" w:type="dxa"/>
          </w:tcPr>
          <w:p w14:paraId="5A47F384"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X</w:t>
            </w:r>
          </w:p>
        </w:tc>
      </w:tr>
      <w:tr w:rsidR="00120408" w:rsidRPr="00F97B8F" w14:paraId="0973ADF8" w14:textId="77777777" w:rsidTr="00F97B8F">
        <w:trPr>
          <w:trHeight w:val="300"/>
        </w:trPr>
        <w:tc>
          <w:tcPr>
            <w:tcW w:w="2122" w:type="dxa"/>
          </w:tcPr>
          <w:p w14:paraId="1DB36FB2" w14:textId="69C05B33" w:rsidR="005A00C6" w:rsidRPr="00F97B8F" w:rsidRDefault="005A00C6" w:rsidP="00F97B8F">
            <w:pPr>
              <w:spacing w:line="360" w:lineRule="auto"/>
              <w:rPr>
                <w:rStyle w:val="Textoennegrita"/>
                <w:rFonts w:ascii="Arial" w:hAnsi="Arial" w:cs="Arial"/>
                <w:b w:val="0"/>
                <w:bCs w:val="0"/>
                <w:sz w:val="24"/>
                <w:szCs w:val="24"/>
                <w:lang w:val="es-ES"/>
              </w:rPr>
            </w:pPr>
            <w:r w:rsidRPr="00F97B8F">
              <w:rPr>
                <w:rStyle w:val="Textoennegrita"/>
                <w:rFonts w:ascii="Arial" w:hAnsi="Arial" w:cs="Arial"/>
                <w:b w:val="0"/>
                <w:bCs w:val="0"/>
                <w:sz w:val="24"/>
                <w:szCs w:val="24"/>
                <w:lang w:val="es-ES"/>
              </w:rPr>
              <w:t xml:space="preserve">Operaciones </w:t>
            </w:r>
            <w:r w:rsidR="00F97B8F">
              <w:rPr>
                <w:rStyle w:val="Textoennegrita"/>
                <w:rFonts w:ascii="Arial" w:hAnsi="Arial" w:cs="Arial"/>
                <w:b w:val="0"/>
                <w:bCs w:val="0"/>
                <w:sz w:val="24"/>
                <w:szCs w:val="24"/>
                <w:lang w:val="es-ES"/>
              </w:rPr>
              <w:t>n</w:t>
            </w:r>
            <w:r w:rsidRPr="00F97B8F">
              <w:rPr>
                <w:rStyle w:val="Textoennegrita"/>
                <w:rFonts w:ascii="Arial" w:hAnsi="Arial" w:cs="Arial"/>
                <w:b w:val="0"/>
                <w:bCs w:val="0"/>
                <w:sz w:val="24"/>
                <w:szCs w:val="24"/>
                <w:lang w:val="es-ES"/>
              </w:rPr>
              <w:t xml:space="preserve">o </w:t>
            </w:r>
            <w:r w:rsidR="00F97B8F">
              <w:rPr>
                <w:rStyle w:val="Textoennegrita"/>
                <w:rFonts w:ascii="Arial" w:hAnsi="Arial" w:cs="Arial"/>
                <w:b w:val="0"/>
                <w:bCs w:val="0"/>
                <w:sz w:val="24"/>
                <w:szCs w:val="24"/>
                <w:lang w:val="es-ES"/>
              </w:rPr>
              <w:t>r</w:t>
            </w:r>
            <w:r w:rsidRPr="00F97B8F">
              <w:rPr>
                <w:rStyle w:val="Textoennegrita"/>
                <w:rFonts w:ascii="Arial" w:hAnsi="Arial" w:cs="Arial"/>
                <w:b w:val="0"/>
                <w:bCs w:val="0"/>
                <w:sz w:val="24"/>
                <w:szCs w:val="24"/>
                <w:lang w:val="es-ES"/>
              </w:rPr>
              <w:t xml:space="preserve">eembolsables con recursos aportados por Colombia en el marco de un </w:t>
            </w:r>
            <w:r w:rsidR="00F97B8F">
              <w:rPr>
                <w:rStyle w:val="Textoennegrita"/>
                <w:rFonts w:ascii="Arial" w:hAnsi="Arial" w:cs="Arial"/>
                <w:b w:val="0"/>
                <w:bCs w:val="0"/>
                <w:sz w:val="24"/>
                <w:szCs w:val="24"/>
                <w:lang w:val="es-ES"/>
              </w:rPr>
              <w:t>c</w:t>
            </w:r>
            <w:r w:rsidRPr="00F97B8F">
              <w:rPr>
                <w:rStyle w:val="Textoennegrita"/>
                <w:rFonts w:ascii="Arial" w:hAnsi="Arial" w:cs="Arial"/>
                <w:b w:val="0"/>
                <w:bCs w:val="0"/>
                <w:sz w:val="24"/>
                <w:szCs w:val="24"/>
                <w:lang w:val="es-ES"/>
              </w:rPr>
              <w:t xml:space="preserve">onvenio de </w:t>
            </w:r>
            <w:r w:rsidR="00F97B8F">
              <w:rPr>
                <w:rStyle w:val="Textoennegrita"/>
                <w:rFonts w:ascii="Arial" w:hAnsi="Arial" w:cs="Arial"/>
                <w:b w:val="0"/>
                <w:bCs w:val="0"/>
                <w:sz w:val="24"/>
                <w:szCs w:val="24"/>
                <w:lang w:val="es-ES"/>
              </w:rPr>
              <w:t>a</w:t>
            </w:r>
            <w:r w:rsidRPr="00F97B8F">
              <w:rPr>
                <w:rStyle w:val="Textoennegrita"/>
                <w:rFonts w:ascii="Arial" w:hAnsi="Arial" w:cs="Arial"/>
                <w:b w:val="0"/>
                <w:bCs w:val="0"/>
                <w:sz w:val="24"/>
                <w:szCs w:val="24"/>
                <w:lang w:val="es-ES"/>
              </w:rPr>
              <w:t>portación suscrito con el BID</w:t>
            </w:r>
          </w:p>
        </w:tc>
        <w:tc>
          <w:tcPr>
            <w:tcW w:w="1984" w:type="dxa"/>
          </w:tcPr>
          <w:p w14:paraId="07D0B0E5"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N.A.</w:t>
            </w:r>
          </w:p>
        </w:tc>
        <w:tc>
          <w:tcPr>
            <w:tcW w:w="1985" w:type="dxa"/>
          </w:tcPr>
          <w:p w14:paraId="6C1F01A1"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N.A.</w:t>
            </w:r>
          </w:p>
        </w:tc>
        <w:tc>
          <w:tcPr>
            <w:tcW w:w="1984" w:type="dxa"/>
          </w:tcPr>
          <w:p w14:paraId="7C8E5F6B"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N.A.</w:t>
            </w:r>
          </w:p>
        </w:tc>
        <w:tc>
          <w:tcPr>
            <w:tcW w:w="1915" w:type="dxa"/>
          </w:tcPr>
          <w:p w14:paraId="7CEF754B"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N.A.</w:t>
            </w:r>
          </w:p>
        </w:tc>
      </w:tr>
      <w:tr w:rsidR="00120408" w:rsidRPr="00F97B8F" w14:paraId="3B2E3267" w14:textId="77777777" w:rsidTr="00F97B8F">
        <w:trPr>
          <w:trHeight w:val="300"/>
        </w:trPr>
        <w:tc>
          <w:tcPr>
            <w:tcW w:w="2122" w:type="dxa"/>
          </w:tcPr>
          <w:p w14:paraId="35E5AFFA" w14:textId="207D1BAA" w:rsidR="005A00C6" w:rsidRPr="00F97B8F" w:rsidRDefault="005A00C6" w:rsidP="00F97B8F">
            <w:pPr>
              <w:spacing w:line="360" w:lineRule="auto"/>
              <w:rPr>
                <w:rStyle w:val="Textoennegrita"/>
                <w:rFonts w:ascii="Arial" w:hAnsi="Arial" w:cs="Arial"/>
                <w:b w:val="0"/>
                <w:bCs w:val="0"/>
                <w:sz w:val="24"/>
                <w:szCs w:val="24"/>
                <w:lang w:val="es-ES"/>
              </w:rPr>
            </w:pPr>
            <w:r w:rsidRPr="00F97B8F">
              <w:rPr>
                <w:rStyle w:val="Textoennegrita"/>
                <w:rFonts w:ascii="Arial" w:hAnsi="Arial" w:cs="Arial"/>
                <w:b w:val="0"/>
                <w:bCs w:val="0"/>
                <w:sz w:val="24"/>
                <w:szCs w:val="24"/>
                <w:lang w:val="es-ES"/>
              </w:rPr>
              <w:t xml:space="preserve">Operaciones </w:t>
            </w:r>
            <w:r w:rsidR="00F97B8F">
              <w:rPr>
                <w:rStyle w:val="Textoennegrita"/>
                <w:rFonts w:ascii="Arial" w:hAnsi="Arial" w:cs="Arial"/>
                <w:b w:val="0"/>
                <w:bCs w:val="0"/>
                <w:sz w:val="24"/>
                <w:szCs w:val="24"/>
                <w:lang w:val="es-ES"/>
              </w:rPr>
              <w:t>n</w:t>
            </w:r>
            <w:r w:rsidRPr="00F97B8F">
              <w:rPr>
                <w:rStyle w:val="Textoennegrita"/>
                <w:rFonts w:ascii="Arial" w:hAnsi="Arial" w:cs="Arial"/>
                <w:b w:val="0"/>
                <w:bCs w:val="0"/>
                <w:sz w:val="24"/>
                <w:szCs w:val="24"/>
                <w:lang w:val="es-ES"/>
              </w:rPr>
              <w:t xml:space="preserve">o </w:t>
            </w:r>
            <w:r w:rsidR="00F97B8F">
              <w:rPr>
                <w:rStyle w:val="Textoennegrita"/>
                <w:rFonts w:ascii="Arial" w:hAnsi="Arial" w:cs="Arial"/>
                <w:b w:val="0"/>
                <w:bCs w:val="0"/>
                <w:sz w:val="24"/>
                <w:szCs w:val="24"/>
                <w:lang w:val="es-ES"/>
              </w:rPr>
              <w:t>r</w:t>
            </w:r>
            <w:r w:rsidRPr="00F97B8F">
              <w:rPr>
                <w:rStyle w:val="Textoennegrita"/>
                <w:rFonts w:ascii="Arial" w:hAnsi="Arial" w:cs="Arial"/>
                <w:b w:val="0"/>
                <w:bCs w:val="0"/>
                <w:sz w:val="24"/>
                <w:szCs w:val="24"/>
                <w:lang w:val="es-ES"/>
              </w:rPr>
              <w:t>eembolsables de intercambio de conocimiento entre países</w:t>
            </w:r>
          </w:p>
        </w:tc>
        <w:tc>
          <w:tcPr>
            <w:tcW w:w="1984" w:type="dxa"/>
          </w:tcPr>
          <w:p w14:paraId="479CDC17"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X</w:t>
            </w:r>
          </w:p>
        </w:tc>
        <w:tc>
          <w:tcPr>
            <w:tcW w:w="1985" w:type="dxa"/>
          </w:tcPr>
          <w:p w14:paraId="67B44920"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N.A.</w:t>
            </w:r>
          </w:p>
        </w:tc>
        <w:tc>
          <w:tcPr>
            <w:tcW w:w="1984" w:type="dxa"/>
          </w:tcPr>
          <w:p w14:paraId="0A664A9D"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N.A.</w:t>
            </w:r>
          </w:p>
        </w:tc>
        <w:tc>
          <w:tcPr>
            <w:tcW w:w="1915" w:type="dxa"/>
          </w:tcPr>
          <w:p w14:paraId="1149116D"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X</w:t>
            </w:r>
          </w:p>
        </w:tc>
      </w:tr>
      <w:tr w:rsidR="00120408" w:rsidRPr="00F97B8F" w14:paraId="0A773484" w14:textId="77777777" w:rsidTr="00F97B8F">
        <w:trPr>
          <w:trHeight w:val="300"/>
        </w:trPr>
        <w:tc>
          <w:tcPr>
            <w:tcW w:w="2122" w:type="dxa"/>
          </w:tcPr>
          <w:p w14:paraId="76506EE8" w14:textId="51182589" w:rsidR="005A00C6" w:rsidRPr="00F97B8F" w:rsidRDefault="005A00C6" w:rsidP="00F97B8F">
            <w:pPr>
              <w:spacing w:line="360" w:lineRule="auto"/>
              <w:rPr>
                <w:rStyle w:val="Textoennegrita"/>
                <w:rFonts w:ascii="Arial" w:hAnsi="Arial" w:cs="Arial"/>
                <w:b w:val="0"/>
                <w:bCs w:val="0"/>
                <w:sz w:val="24"/>
                <w:szCs w:val="24"/>
                <w:lang w:val="es-ES"/>
              </w:rPr>
            </w:pPr>
            <w:r w:rsidRPr="00F97B8F">
              <w:rPr>
                <w:rStyle w:val="Textoennegrita"/>
                <w:rFonts w:ascii="Arial" w:hAnsi="Arial" w:cs="Arial"/>
                <w:b w:val="0"/>
                <w:bCs w:val="0"/>
                <w:sz w:val="24"/>
                <w:szCs w:val="24"/>
                <w:lang w:val="es-ES"/>
              </w:rPr>
              <w:t xml:space="preserve">Operaciones </w:t>
            </w:r>
            <w:r w:rsidR="000749F9">
              <w:rPr>
                <w:rStyle w:val="Textoennegrita"/>
                <w:rFonts w:ascii="Arial" w:hAnsi="Arial" w:cs="Arial"/>
                <w:b w:val="0"/>
                <w:bCs w:val="0"/>
                <w:sz w:val="24"/>
                <w:szCs w:val="24"/>
                <w:lang w:val="es-ES"/>
              </w:rPr>
              <w:t>n</w:t>
            </w:r>
            <w:r w:rsidRPr="00F97B8F">
              <w:rPr>
                <w:rStyle w:val="Textoennegrita"/>
                <w:rFonts w:ascii="Arial" w:hAnsi="Arial" w:cs="Arial"/>
                <w:b w:val="0"/>
                <w:bCs w:val="0"/>
                <w:sz w:val="24"/>
                <w:szCs w:val="24"/>
                <w:lang w:val="es-ES"/>
              </w:rPr>
              <w:t xml:space="preserve">o </w:t>
            </w:r>
            <w:r w:rsidR="000749F9">
              <w:rPr>
                <w:rStyle w:val="Textoennegrita"/>
                <w:rFonts w:ascii="Arial" w:hAnsi="Arial" w:cs="Arial"/>
                <w:b w:val="0"/>
                <w:bCs w:val="0"/>
                <w:sz w:val="24"/>
                <w:szCs w:val="24"/>
                <w:lang w:val="es-ES"/>
              </w:rPr>
              <w:t>r</w:t>
            </w:r>
            <w:r w:rsidRPr="00F97B8F">
              <w:rPr>
                <w:rStyle w:val="Textoennegrita"/>
                <w:rFonts w:ascii="Arial" w:hAnsi="Arial" w:cs="Arial"/>
                <w:b w:val="0"/>
                <w:bCs w:val="0"/>
                <w:sz w:val="24"/>
                <w:szCs w:val="24"/>
                <w:lang w:val="es-ES"/>
              </w:rPr>
              <w:t xml:space="preserve">eembolsables con el BID </w:t>
            </w:r>
            <w:proofErr w:type="spellStart"/>
            <w:r w:rsidRPr="00F97B8F">
              <w:rPr>
                <w:rStyle w:val="Textoennegrita"/>
                <w:rFonts w:ascii="Arial" w:hAnsi="Arial" w:cs="Arial"/>
                <w:b w:val="0"/>
                <w:bCs w:val="0"/>
                <w:sz w:val="24"/>
                <w:szCs w:val="24"/>
                <w:lang w:val="es-ES"/>
              </w:rPr>
              <w:t>Lab</w:t>
            </w:r>
            <w:proofErr w:type="spellEnd"/>
            <w:r w:rsidRPr="00F97B8F">
              <w:rPr>
                <w:rStyle w:val="Textoennegrita"/>
                <w:rFonts w:ascii="Arial" w:hAnsi="Arial" w:cs="Arial"/>
                <w:b w:val="0"/>
                <w:bCs w:val="0"/>
                <w:sz w:val="24"/>
                <w:szCs w:val="24"/>
                <w:lang w:val="es-ES"/>
              </w:rPr>
              <w:t xml:space="preserve"> y BID </w:t>
            </w:r>
            <w:proofErr w:type="spellStart"/>
            <w:r w:rsidRPr="00F97B8F">
              <w:rPr>
                <w:rStyle w:val="Textoennegrita"/>
                <w:rFonts w:ascii="Arial" w:hAnsi="Arial" w:cs="Arial"/>
                <w:b w:val="0"/>
                <w:bCs w:val="0"/>
                <w:sz w:val="24"/>
                <w:szCs w:val="24"/>
                <w:lang w:val="es-ES"/>
              </w:rPr>
              <w:t>Invest</w:t>
            </w:r>
            <w:proofErr w:type="spellEnd"/>
          </w:p>
        </w:tc>
        <w:tc>
          <w:tcPr>
            <w:tcW w:w="1984" w:type="dxa"/>
          </w:tcPr>
          <w:p w14:paraId="06BBC427"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N.A.</w:t>
            </w:r>
          </w:p>
        </w:tc>
        <w:tc>
          <w:tcPr>
            <w:tcW w:w="1985" w:type="dxa"/>
          </w:tcPr>
          <w:p w14:paraId="6C60C809"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N.A.</w:t>
            </w:r>
          </w:p>
        </w:tc>
        <w:tc>
          <w:tcPr>
            <w:tcW w:w="1984" w:type="dxa"/>
          </w:tcPr>
          <w:p w14:paraId="57E6E021"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N.A.</w:t>
            </w:r>
          </w:p>
        </w:tc>
        <w:tc>
          <w:tcPr>
            <w:tcW w:w="1915" w:type="dxa"/>
          </w:tcPr>
          <w:p w14:paraId="4F312A54" w14:textId="77777777" w:rsidR="005A00C6" w:rsidRPr="00F97B8F" w:rsidRDefault="005A00C6" w:rsidP="00F97B8F">
            <w:pPr>
              <w:spacing w:line="360" w:lineRule="auto"/>
              <w:rPr>
                <w:rFonts w:ascii="Arial" w:hAnsi="Arial" w:cs="Arial"/>
                <w:sz w:val="24"/>
                <w:szCs w:val="24"/>
              </w:rPr>
            </w:pPr>
            <w:r w:rsidRPr="00F97B8F">
              <w:rPr>
                <w:rFonts w:ascii="Arial" w:hAnsi="Arial" w:cs="Arial"/>
                <w:sz w:val="24"/>
                <w:szCs w:val="24"/>
              </w:rPr>
              <w:t>N.A.</w:t>
            </w:r>
          </w:p>
          <w:p w14:paraId="2C31B847" w14:textId="77777777" w:rsidR="005A00C6" w:rsidRPr="00F97B8F" w:rsidRDefault="005A00C6" w:rsidP="00F97B8F">
            <w:pPr>
              <w:spacing w:line="360" w:lineRule="auto"/>
              <w:rPr>
                <w:rFonts w:ascii="Arial" w:hAnsi="Arial" w:cs="Arial"/>
                <w:sz w:val="24"/>
                <w:szCs w:val="24"/>
              </w:rPr>
            </w:pPr>
          </w:p>
        </w:tc>
      </w:tr>
    </w:tbl>
    <w:p w14:paraId="4E04C034" w14:textId="0B66CF0C" w:rsidR="005A00C6" w:rsidRPr="00F97B8F" w:rsidRDefault="005A00C6" w:rsidP="000749F9">
      <w:pPr>
        <w:spacing w:after="0" w:line="360" w:lineRule="auto"/>
        <w:ind w:right="49"/>
        <w:rPr>
          <w:rFonts w:ascii="Arial" w:eastAsia="Franklin Gothic Book" w:hAnsi="Arial" w:cs="Arial"/>
          <w:sz w:val="24"/>
          <w:szCs w:val="24"/>
          <w:lang w:val="es-ES"/>
        </w:rPr>
      </w:pPr>
      <w:r w:rsidRPr="00F97B8F">
        <w:rPr>
          <w:rFonts w:ascii="Arial" w:eastAsia="Franklin Gothic Book" w:hAnsi="Arial" w:cs="Arial"/>
          <w:b/>
          <w:bCs/>
          <w:sz w:val="24"/>
          <w:szCs w:val="24"/>
          <w:lang w:val="es-ES"/>
        </w:rPr>
        <w:t>Fuente</w:t>
      </w:r>
      <w:r w:rsidRPr="00F97B8F">
        <w:rPr>
          <w:rFonts w:ascii="Arial" w:eastAsia="Franklin Gothic Book" w:hAnsi="Arial" w:cs="Arial"/>
          <w:sz w:val="24"/>
          <w:szCs w:val="24"/>
          <w:lang w:val="es-ES"/>
        </w:rPr>
        <w:t xml:space="preserve">: Elaboración propia del proceso </w:t>
      </w:r>
      <w:r w:rsidR="008D3615" w:rsidRPr="00F97B8F">
        <w:rPr>
          <w:rFonts w:ascii="Arial" w:eastAsia="Franklin Gothic Book" w:hAnsi="Arial" w:cs="Arial"/>
          <w:sz w:val="24"/>
          <w:szCs w:val="24"/>
          <w:lang w:val="es-ES"/>
        </w:rPr>
        <w:t>identificación</w:t>
      </w:r>
      <w:r w:rsidRPr="00F97B8F">
        <w:rPr>
          <w:rFonts w:ascii="Arial" w:eastAsia="Franklin Gothic Book" w:hAnsi="Arial" w:cs="Arial"/>
          <w:sz w:val="24"/>
          <w:szCs w:val="24"/>
          <w:lang w:val="es-ES"/>
        </w:rPr>
        <w:t xml:space="preserve"> y priorización de cooperación internacional de la APC Colombia, abril 2025.</w:t>
      </w:r>
    </w:p>
    <w:p w14:paraId="71ECA476" w14:textId="77777777" w:rsidR="00D31AA2" w:rsidRPr="00F97B8F" w:rsidRDefault="00D31AA2" w:rsidP="000749F9">
      <w:pPr>
        <w:spacing w:after="0" w:line="360" w:lineRule="auto"/>
        <w:ind w:right="49"/>
        <w:rPr>
          <w:rFonts w:ascii="Arial" w:hAnsi="Arial" w:cs="Arial"/>
          <w:sz w:val="24"/>
          <w:szCs w:val="24"/>
          <w:lang w:val="es-ES"/>
        </w:rPr>
      </w:pPr>
    </w:p>
    <w:p w14:paraId="6F1A8E89" w14:textId="30EF72F4" w:rsidR="00AD4E98" w:rsidRPr="00F97B8F" w:rsidRDefault="00343824" w:rsidP="000749F9">
      <w:pPr>
        <w:pStyle w:val="Ttulo1"/>
        <w:numPr>
          <w:ilvl w:val="0"/>
          <w:numId w:val="38"/>
        </w:numPr>
        <w:tabs>
          <w:tab w:val="left" w:pos="426"/>
        </w:tabs>
        <w:spacing w:before="0" w:after="0" w:line="360" w:lineRule="auto"/>
        <w:ind w:left="284" w:hanging="284"/>
        <w:rPr>
          <w:rFonts w:ascii="Arial" w:eastAsia="Aptos" w:hAnsi="Arial" w:cs="Arial"/>
          <w:b/>
          <w:bCs/>
          <w:color w:val="auto"/>
          <w:sz w:val="24"/>
          <w:szCs w:val="24"/>
        </w:rPr>
      </w:pPr>
      <w:r w:rsidRPr="00F97B8F">
        <w:rPr>
          <w:rFonts w:ascii="Arial" w:eastAsia="Aptos" w:hAnsi="Arial" w:cs="Arial"/>
          <w:b/>
          <w:bCs/>
          <w:color w:val="auto"/>
          <w:sz w:val="24"/>
          <w:szCs w:val="24"/>
          <w:lang w:val="es-ES"/>
        </w:rPr>
        <w:t xml:space="preserve"> </w:t>
      </w:r>
      <w:bookmarkStart w:id="25" w:name="_Toc198131817"/>
      <w:r w:rsidR="001D1AC0" w:rsidRPr="00F97B8F">
        <w:rPr>
          <w:rFonts w:ascii="Arial" w:eastAsia="Aptos" w:hAnsi="Arial" w:cs="Arial"/>
          <w:b/>
          <w:bCs/>
          <w:color w:val="auto"/>
          <w:sz w:val="24"/>
          <w:szCs w:val="24"/>
        </w:rPr>
        <w:t>COMO SOLICITAR UN CUC</w:t>
      </w:r>
      <w:bookmarkEnd w:id="25"/>
    </w:p>
    <w:p w14:paraId="37593F61" w14:textId="77777777" w:rsidR="00AD4E98" w:rsidRPr="00F97B8F" w:rsidRDefault="00AD4E98" w:rsidP="00F97B8F">
      <w:pPr>
        <w:spacing w:after="0" w:line="360" w:lineRule="auto"/>
        <w:rPr>
          <w:rFonts w:ascii="Arial" w:hAnsi="Arial" w:cs="Arial"/>
          <w:sz w:val="24"/>
          <w:szCs w:val="24"/>
          <w:lang w:val="es-ES"/>
        </w:rPr>
      </w:pPr>
      <w:r w:rsidRPr="00F97B8F">
        <w:rPr>
          <w:rFonts w:ascii="Arial" w:eastAsia="Franklin Gothic Book" w:hAnsi="Arial" w:cs="Arial"/>
          <w:sz w:val="24"/>
          <w:szCs w:val="24"/>
          <w:lang w:val="es-ES"/>
        </w:rPr>
        <w:t>De acuerdo con el Decreto 1651 de 2021 el Certificado de Utilidad Común es un documento a través del cual se da constancia de que un proyecto o programa financiado con recursos de cooperación internacional cumple con una utilidad común</w:t>
      </w:r>
      <w:r w:rsidRPr="00F97B8F">
        <w:rPr>
          <w:rStyle w:val="Refdenotaalpie"/>
          <w:rFonts w:ascii="Arial" w:eastAsia="Franklin Gothic Book" w:hAnsi="Arial" w:cs="Arial"/>
          <w:sz w:val="24"/>
          <w:szCs w:val="24"/>
        </w:rPr>
        <w:footnoteReference w:id="5"/>
      </w:r>
      <w:r w:rsidRPr="00F97B8F">
        <w:rPr>
          <w:rFonts w:ascii="Arial" w:eastAsia="Franklin Gothic Book" w:hAnsi="Arial" w:cs="Arial"/>
          <w:sz w:val="24"/>
          <w:szCs w:val="24"/>
          <w:lang w:val="es-ES"/>
        </w:rPr>
        <w:t xml:space="preserve"> y puede estar exento del pago de impuestos nacionales.</w:t>
      </w:r>
    </w:p>
    <w:p w14:paraId="582DF148" w14:textId="77777777" w:rsidR="001859A4" w:rsidRPr="00F97B8F" w:rsidRDefault="001859A4" w:rsidP="00F97B8F">
      <w:pPr>
        <w:spacing w:after="0" w:line="360" w:lineRule="auto"/>
        <w:rPr>
          <w:rFonts w:ascii="Arial" w:eastAsia="Franklin Gothic Book" w:hAnsi="Arial" w:cs="Arial"/>
          <w:sz w:val="24"/>
          <w:szCs w:val="24"/>
          <w:lang w:val="es-ES"/>
        </w:rPr>
      </w:pPr>
    </w:p>
    <w:p w14:paraId="75E1434D" w14:textId="1EF2803A" w:rsidR="00AD4E98" w:rsidRPr="00F97B8F" w:rsidRDefault="00AD4E98" w:rsidP="00F97B8F">
      <w:pPr>
        <w:spacing w:after="0" w:line="360" w:lineRule="auto"/>
        <w:rPr>
          <w:rFonts w:ascii="Arial" w:eastAsia="Franklin Gothic Book" w:hAnsi="Arial" w:cs="Arial"/>
          <w:sz w:val="24"/>
          <w:szCs w:val="24"/>
          <w:lang w:val="es-ES"/>
        </w:rPr>
      </w:pPr>
      <w:r w:rsidRPr="00F97B8F">
        <w:rPr>
          <w:rFonts w:ascii="Arial" w:eastAsia="Franklin Gothic Book" w:hAnsi="Arial" w:cs="Arial"/>
          <w:sz w:val="24"/>
          <w:szCs w:val="24"/>
          <w:lang w:val="es-ES"/>
        </w:rPr>
        <w:t>Un CUC</w:t>
      </w:r>
      <w:r w:rsidR="00343824" w:rsidRPr="00F97B8F">
        <w:rPr>
          <w:rFonts w:ascii="Arial" w:eastAsia="Franklin Gothic Book" w:hAnsi="Arial" w:cs="Arial"/>
          <w:sz w:val="24"/>
          <w:szCs w:val="24"/>
          <w:lang w:val="es-ES"/>
        </w:rPr>
        <w:t xml:space="preserve"> </w:t>
      </w:r>
      <w:r w:rsidRPr="00F97B8F">
        <w:rPr>
          <w:rFonts w:ascii="Arial" w:eastAsia="Franklin Gothic Book" w:hAnsi="Arial" w:cs="Arial"/>
          <w:sz w:val="24"/>
          <w:szCs w:val="24"/>
          <w:lang w:val="es-ES"/>
        </w:rPr>
        <w:t xml:space="preserve">concede la exoneración de impuestos, tasas o contribuciones nacionales tales como: Impuesto Sobre las Ventas (IVA), Retención en la Fuente, </w:t>
      </w:r>
      <w:proofErr w:type="spellStart"/>
      <w:r w:rsidRPr="00F97B8F">
        <w:rPr>
          <w:rFonts w:ascii="Arial" w:eastAsia="Franklin Gothic Book" w:hAnsi="Arial" w:cs="Arial"/>
          <w:sz w:val="24"/>
          <w:szCs w:val="24"/>
          <w:lang w:val="es-ES"/>
        </w:rPr>
        <w:t>Ipo</w:t>
      </w:r>
      <w:proofErr w:type="spellEnd"/>
      <w:r w:rsidRPr="00F97B8F">
        <w:rPr>
          <w:rFonts w:ascii="Arial" w:eastAsia="Franklin Gothic Book" w:hAnsi="Arial" w:cs="Arial"/>
          <w:sz w:val="24"/>
          <w:szCs w:val="24"/>
          <w:lang w:val="es-ES"/>
        </w:rPr>
        <w:t xml:space="preserve"> consumo y el 4x1000, relacionados con los recursos de cooperación internacional ejecutados en el país. </w:t>
      </w:r>
    </w:p>
    <w:p w14:paraId="207CFA82" w14:textId="77777777" w:rsidR="00C80682" w:rsidRPr="00F97B8F" w:rsidRDefault="00C80682" w:rsidP="00F97B8F">
      <w:pPr>
        <w:spacing w:after="0" w:line="360" w:lineRule="auto"/>
        <w:rPr>
          <w:rFonts w:ascii="Arial" w:hAnsi="Arial" w:cs="Arial"/>
          <w:sz w:val="24"/>
          <w:szCs w:val="24"/>
          <w:lang w:val="es-ES"/>
        </w:rPr>
      </w:pPr>
    </w:p>
    <w:p w14:paraId="5DDFE3B9" w14:textId="75A313F5" w:rsidR="00AD4E98" w:rsidRPr="00F97B8F" w:rsidRDefault="00AD4E98" w:rsidP="00F97B8F">
      <w:pPr>
        <w:spacing w:after="0" w:line="360" w:lineRule="auto"/>
        <w:rPr>
          <w:rFonts w:ascii="Arial" w:eastAsia="Franklin Gothic Book" w:hAnsi="Arial" w:cs="Arial"/>
          <w:sz w:val="24"/>
          <w:szCs w:val="24"/>
          <w:lang w:val="es-ES"/>
        </w:rPr>
      </w:pPr>
      <w:r w:rsidRPr="00F97B8F">
        <w:rPr>
          <w:rFonts w:ascii="Arial" w:eastAsia="Franklin Gothic Book" w:hAnsi="Arial" w:cs="Arial"/>
          <w:sz w:val="24"/>
          <w:szCs w:val="24"/>
          <w:lang w:val="es-ES"/>
        </w:rPr>
        <w:t>En caso de ser requerido, este documento puede ser solicitado por cualquier entidad u organización, nacional o internacional, que ejecute y/o administre recursos de cooperación internacional y esté autorizado por el cooperante para administrar o ejecutar los recursos aprobados a un proyecto específico.</w:t>
      </w:r>
    </w:p>
    <w:p w14:paraId="0C4189D4" w14:textId="77777777" w:rsidR="00C80682" w:rsidRPr="00F97B8F" w:rsidRDefault="00C80682" w:rsidP="00F97B8F">
      <w:pPr>
        <w:spacing w:after="0" w:line="360" w:lineRule="auto"/>
        <w:rPr>
          <w:rFonts w:ascii="Arial" w:hAnsi="Arial" w:cs="Arial"/>
          <w:sz w:val="24"/>
          <w:szCs w:val="24"/>
          <w:lang w:val="es-ES"/>
        </w:rPr>
      </w:pPr>
    </w:p>
    <w:p w14:paraId="4E7A8424" w14:textId="2C2F7F41" w:rsidR="0079712A" w:rsidRDefault="00AD4E98" w:rsidP="00F97B8F">
      <w:pPr>
        <w:spacing w:after="0" w:line="360" w:lineRule="auto"/>
        <w:rPr>
          <w:rFonts w:ascii="Arial" w:hAnsi="Arial" w:cs="Arial"/>
          <w:sz w:val="24"/>
          <w:szCs w:val="24"/>
          <w:lang w:val="es-ES"/>
        </w:rPr>
      </w:pPr>
      <w:r w:rsidRPr="00F97B8F">
        <w:rPr>
          <w:rFonts w:ascii="Arial" w:eastAsia="Franklin Gothic Book" w:hAnsi="Arial" w:cs="Arial"/>
          <w:sz w:val="24"/>
          <w:szCs w:val="24"/>
          <w:lang w:val="es-ES"/>
        </w:rPr>
        <w:t>Para obtener más información sobre los documentos y pasos a seguir para la solicitud de un</w:t>
      </w:r>
      <w:r w:rsidR="00C80682" w:rsidRPr="00F97B8F">
        <w:rPr>
          <w:rFonts w:ascii="Arial" w:eastAsia="Franklin Gothic Book" w:hAnsi="Arial" w:cs="Arial"/>
          <w:sz w:val="24"/>
          <w:szCs w:val="24"/>
          <w:lang w:val="es-ES"/>
        </w:rPr>
        <w:t xml:space="preserve"> </w:t>
      </w:r>
      <w:r w:rsidRPr="00F97B8F">
        <w:rPr>
          <w:rFonts w:ascii="Arial" w:eastAsia="Franklin Gothic Book" w:hAnsi="Arial" w:cs="Arial"/>
          <w:sz w:val="24"/>
          <w:szCs w:val="24"/>
          <w:lang w:val="es-ES"/>
        </w:rPr>
        <w:t>CUC, podrá consultar los siguientes enlaces:</w:t>
      </w:r>
    </w:p>
    <w:p w14:paraId="3531BB34" w14:textId="77777777" w:rsidR="00861667" w:rsidRPr="00861667" w:rsidRDefault="00861667" w:rsidP="00F97B8F">
      <w:pPr>
        <w:spacing w:after="0" w:line="360" w:lineRule="auto"/>
        <w:rPr>
          <w:rFonts w:ascii="Arial" w:hAnsi="Arial" w:cs="Arial"/>
          <w:sz w:val="24"/>
          <w:szCs w:val="24"/>
          <w:lang w:val="es-ES"/>
        </w:rPr>
      </w:pPr>
    </w:p>
    <w:p w14:paraId="03DDD953" w14:textId="7C0042D8" w:rsidR="00AA4399" w:rsidRPr="00F26B7C" w:rsidRDefault="00F75292" w:rsidP="00C80682">
      <w:pPr>
        <w:pStyle w:val="Prrafodelista"/>
        <w:numPr>
          <w:ilvl w:val="0"/>
          <w:numId w:val="46"/>
        </w:numPr>
        <w:rPr>
          <w:color w:val="0000FF" w:themeColor="hyperlink"/>
          <w:u w:val="single"/>
        </w:rPr>
      </w:pPr>
      <w:hyperlink r:id="rId15" w:history="1">
        <w:r w:rsidR="0079712A" w:rsidRPr="002A57FE">
          <w:rPr>
            <w:rStyle w:val="Hipervnculo"/>
            <w:rFonts w:cs="Arial"/>
            <w:szCs w:val="24"/>
          </w:rPr>
          <w:t>Gestión de Registro de Proyectos y Certificado de Utilidad Común</w:t>
        </w:r>
      </w:hyperlink>
    </w:p>
    <w:p w14:paraId="25F7DA44" w14:textId="1CB89BFD" w:rsidR="00AD4E98" w:rsidRPr="002A57FE" w:rsidRDefault="00F75292" w:rsidP="002A57FE">
      <w:pPr>
        <w:pStyle w:val="Prrafodelista"/>
        <w:numPr>
          <w:ilvl w:val="0"/>
          <w:numId w:val="46"/>
        </w:numPr>
        <w:rPr>
          <w:rStyle w:val="Hipervnculo"/>
        </w:rPr>
      </w:pPr>
      <w:hyperlink r:id="rId16" w:history="1">
        <w:r w:rsidR="00AA4399" w:rsidRPr="002A57FE">
          <w:rPr>
            <w:rStyle w:val="Hipervnculo"/>
            <w:rFonts w:cs="Arial"/>
            <w:szCs w:val="24"/>
          </w:rPr>
          <w:t>Guía de Procedimiento Certificado de Utilidad Común-CUC</w:t>
        </w:r>
      </w:hyperlink>
      <w:r w:rsidR="00AD4E98" w:rsidRPr="002A57FE">
        <w:rPr>
          <w:rStyle w:val="Hipervnculo"/>
        </w:rPr>
        <w:t xml:space="preserve"> </w:t>
      </w:r>
    </w:p>
    <w:p w14:paraId="350C8439" w14:textId="77777777" w:rsidR="00C80682" w:rsidRPr="00C80682" w:rsidRDefault="00C80682" w:rsidP="00C80682">
      <w:pPr>
        <w:pStyle w:val="Prrafodelista"/>
        <w:rPr>
          <w:rFonts w:eastAsia="Aptos" w:cs="Arial"/>
          <w:szCs w:val="24"/>
        </w:rPr>
      </w:pPr>
    </w:p>
    <w:p w14:paraId="39AD6822" w14:textId="57F89C37" w:rsidR="00C80682" w:rsidRPr="002A57FE" w:rsidRDefault="0079712A" w:rsidP="000749F9">
      <w:pPr>
        <w:pStyle w:val="Ttulo1"/>
        <w:numPr>
          <w:ilvl w:val="0"/>
          <w:numId w:val="38"/>
        </w:numPr>
        <w:tabs>
          <w:tab w:val="left" w:pos="426"/>
        </w:tabs>
        <w:spacing w:before="0" w:after="0" w:line="360" w:lineRule="auto"/>
        <w:ind w:left="284" w:hanging="284"/>
        <w:rPr>
          <w:rFonts w:ascii="Arial" w:hAnsi="Arial" w:cs="Arial"/>
          <w:b/>
          <w:bCs/>
          <w:color w:val="auto"/>
          <w:sz w:val="24"/>
          <w:szCs w:val="24"/>
          <w:lang w:val="es-ES"/>
        </w:rPr>
      </w:pPr>
      <w:bookmarkStart w:id="26" w:name="_Toc198131818"/>
      <w:r w:rsidRPr="002A57FE">
        <w:rPr>
          <w:rFonts w:ascii="Arial" w:hAnsi="Arial" w:cs="Arial"/>
          <w:b/>
          <w:bCs/>
          <w:color w:val="auto"/>
          <w:sz w:val="24"/>
          <w:szCs w:val="24"/>
          <w:lang w:val="es-ES"/>
        </w:rPr>
        <w:t>FORMATOS PARA EL TRÁMITE DE SOLICITUD</w:t>
      </w:r>
      <w:bookmarkEnd w:id="26"/>
    </w:p>
    <w:p w14:paraId="7AA117CC" w14:textId="77777777" w:rsidR="00C80682" w:rsidRPr="002A57FE" w:rsidRDefault="00C80682" w:rsidP="00C80682">
      <w:pPr>
        <w:rPr>
          <w:lang w:val="es-ES"/>
        </w:rPr>
      </w:pPr>
    </w:p>
    <w:p w14:paraId="13E421B6" w14:textId="2D595DEA" w:rsidR="00AD4E98" w:rsidRPr="002A57FE" w:rsidRDefault="000749F9" w:rsidP="000749F9">
      <w:pPr>
        <w:pStyle w:val="Ttulo2"/>
        <w:numPr>
          <w:ilvl w:val="1"/>
          <w:numId w:val="38"/>
        </w:numPr>
        <w:tabs>
          <w:tab w:val="left" w:pos="993"/>
        </w:tabs>
        <w:spacing w:before="0" w:after="0" w:line="360" w:lineRule="auto"/>
        <w:ind w:hanging="294"/>
        <w:rPr>
          <w:rFonts w:ascii="Arial" w:hAnsi="Arial" w:cs="Arial"/>
          <w:b/>
          <w:bCs/>
          <w:color w:val="auto"/>
          <w:sz w:val="24"/>
          <w:szCs w:val="24"/>
          <w:lang w:val="es-ES"/>
        </w:rPr>
      </w:pPr>
      <w:bookmarkStart w:id="27" w:name="_Toc198131819"/>
      <w:r>
        <w:rPr>
          <w:rFonts w:ascii="Arial" w:hAnsi="Arial" w:cs="Arial"/>
          <w:b/>
          <w:bCs/>
          <w:color w:val="auto"/>
          <w:sz w:val="24"/>
          <w:szCs w:val="24"/>
          <w:lang w:val="es-ES"/>
        </w:rPr>
        <w:t xml:space="preserve"> </w:t>
      </w:r>
      <w:r w:rsidR="0079712A" w:rsidRPr="002A57FE">
        <w:rPr>
          <w:rFonts w:ascii="Arial" w:hAnsi="Arial" w:cs="Arial"/>
          <w:b/>
          <w:bCs/>
          <w:color w:val="auto"/>
          <w:sz w:val="24"/>
          <w:szCs w:val="24"/>
          <w:lang w:val="es-ES"/>
        </w:rPr>
        <w:t xml:space="preserve">Formato 1. </w:t>
      </w:r>
      <w:r w:rsidR="00AD4E98" w:rsidRPr="002A57FE">
        <w:rPr>
          <w:rFonts w:ascii="Arial" w:hAnsi="Arial" w:cs="Arial"/>
          <w:b/>
          <w:bCs/>
          <w:color w:val="auto"/>
          <w:sz w:val="24"/>
          <w:szCs w:val="24"/>
          <w:lang w:val="es-ES"/>
        </w:rPr>
        <w:t>M</w:t>
      </w:r>
      <w:r w:rsidR="00C80682" w:rsidRPr="002A57FE">
        <w:rPr>
          <w:rFonts w:ascii="Arial" w:hAnsi="Arial" w:cs="Arial"/>
          <w:b/>
          <w:bCs/>
          <w:color w:val="auto"/>
          <w:sz w:val="24"/>
          <w:szCs w:val="24"/>
          <w:lang w:val="es-ES"/>
        </w:rPr>
        <w:t xml:space="preserve">odelo de </w:t>
      </w:r>
      <w:r>
        <w:rPr>
          <w:rFonts w:ascii="Arial" w:hAnsi="Arial" w:cs="Arial"/>
          <w:b/>
          <w:bCs/>
          <w:color w:val="auto"/>
          <w:sz w:val="24"/>
          <w:szCs w:val="24"/>
          <w:lang w:val="es-ES"/>
        </w:rPr>
        <w:t>o</w:t>
      </w:r>
      <w:r w:rsidR="00C80682" w:rsidRPr="002A57FE">
        <w:rPr>
          <w:rFonts w:ascii="Arial" w:hAnsi="Arial" w:cs="Arial"/>
          <w:b/>
          <w:bCs/>
          <w:color w:val="auto"/>
          <w:sz w:val="24"/>
          <w:szCs w:val="24"/>
          <w:lang w:val="es-ES"/>
        </w:rPr>
        <w:t xml:space="preserve">ficio </w:t>
      </w:r>
      <w:r w:rsidR="0079712A" w:rsidRPr="002A57FE">
        <w:rPr>
          <w:rFonts w:ascii="Arial" w:hAnsi="Arial" w:cs="Arial"/>
          <w:b/>
          <w:bCs/>
          <w:color w:val="auto"/>
          <w:sz w:val="24"/>
          <w:szCs w:val="24"/>
          <w:lang w:val="es-ES"/>
        </w:rPr>
        <w:t xml:space="preserve">de </w:t>
      </w:r>
      <w:r>
        <w:rPr>
          <w:rFonts w:ascii="Arial" w:hAnsi="Arial" w:cs="Arial"/>
          <w:b/>
          <w:bCs/>
          <w:color w:val="auto"/>
          <w:sz w:val="24"/>
          <w:szCs w:val="24"/>
          <w:lang w:val="es-ES"/>
        </w:rPr>
        <w:t>s</w:t>
      </w:r>
      <w:r w:rsidR="0079712A" w:rsidRPr="002A57FE">
        <w:rPr>
          <w:rFonts w:ascii="Arial" w:hAnsi="Arial" w:cs="Arial"/>
          <w:b/>
          <w:bCs/>
          <w:color w:val="auto"/>
          <w:sz w:val="24"/>
          <w:szCs w:val="24"/>
          <w:lang w:val="es-ES"/>
        </w:rPr>
        <w:t xml:space="preserve">olicitud de </w:t>
      </w:r>
      <w:r>
        <w:rPr>
          <w:rFonts w:ascii="Arial" w:hAnsi="Arial" w:cs="Arial"/>
          <w:b/>
          <w:bCs/>
          <w:color w:val="auto"/>
          <w:sz w:val="24"/>
          <w:szCs w:val="24"/>
          <w:lang w:val="es-ES"/>
        </w:rPr>
        <w:t>p</w:t>
      </w:r>
      <w:r w:rsidR="0079712A" w:rsidRPr="002A57FE">
        <w:rPr>
          <w:rFonts w:ascii="Arial" w:hAnsi="Arial" w:cs="Arial"/>
          <w:b/>
          <w:bCs/>
          <w:color w:val="auto"/>
          <w:sz w:val="24"/>
          <w:szCs w:val="24"/>
          <w:lang w:val="es-ES"/>
        </w:rPr>
        <w:t>riorización</w:t>
      </w:r>
      <w:bookmarkEnd w:id="27"/>
    </w:p>
    <w:p w14:paraId="023EDC76" w14:textId="77777777" w:rsidR="00C80682" w:rsidRDefault="00C80682" w:rsidP="00C80682">
      <w:pPr>
        <w:pStyle w:val="Sinespaciado"/>
        <w:spacing w:line="360" w:lineRule="auto"/>
        <w:rPr>
          <w:rFonts w:ascii="Arial" w:hAnsi="Arial" w:cs="Arial"/>
          <w:sz w:val="24"/>
          <w:szCs w:val="24"/>
        </w:rPr>
      </w:pPr>
    </w:p>
    <w:p w14:paraId="31EE1191" w14:textId="1C0B8D77" w:rsidR="00AD4E98" w:rsidRPr="00C80682" w:rsidRDefault="00AD4E98" w:rsidP="00C80682">
      <w:pPr>
        <w:pStyle w:val="Sinespaciado"/>
        <w:spacing w:line="360" w:lineRule="auto"/>
        <w:rPr>
          <w:rFonts w:ascii="Arial" w:hAnsi="Arial" w:cs="Arial"/>
          <w:sz w:val="24"/>
          <w:szCs w:val="24"/>
        </w:rPr>
      </w:pPr>
      <w:r w:rsidRPr="00C80682">
        <w:rPr>
          <w:rFonts w:ascii="Arial" w:hAnsi="Arial" w:cs="Arial"/>
          <w:sz w:val="24"/>
          <w:szCs w:val="24"/>
        </w:rPr>
        <w:t>Fecha</w:t>
      </w:r>
    </w:p>
    <w:p w14:paraId="1524C856" w14:textId="77777777" w:rsidR="00AD4E98" w:rsidRPr="00C80682" w:rsidRDefault="00AD4E98" w:rsidP="00C80682">
      <w:pPr>
        <w:pStyle w:val="Sinespaciado"/>
        <w:spacing w:line="360" w:lineRule="auto"/>
        <w:rPr>
          <w:rFonts w:ascii="Arial" w:hAnsi="Arial" w:cs="Arial"/>
          <w:sz w:val="24"/>
          <w:szCs w:val="24"/>
        </w:rPr>
      </w:pPr>
    </w:p>
    <w:p w14:paraId="3F264ADB" w14:textId="77777777" w:rsidR="00AD4E98" w:rsidRPr="00C80682" w:rsidRDefault="00AD4E98" w:rsidP="00C80682">
      <w:pPr>
        <w:pStyle w:val="Sinespaciado"/>
        <w:spacing w:line="360" w:lineRule="auto"/>
        <w:rPr>
          <w:rFonts w:ascii="Arial" w:hAnsi="Arial" w:cs="Arial"/>
          <w:sz w:val="24"/>
          <w:szCs w:val="24"/>
        </w:rPr>
      </w:pPr>
      <w:bookmarkStart w:id="28" w:name="_heading=h.gjdgxs"/>
      <w:bookmarkEnd w:id="28"/>
      <w:r w:rsidRPr="00C80682">
        <w:rPr>
          <w:rFonts w:ascii="Arial" w:hAnsi="Arial" w:cs="Arial"/>
          <w:sz w:val="24"/>
          <w:szCs w:val="24"/>
        </w:rPr>
        <w:t xml:space="preserve">Señor/a </w:t>
      </w:r>
    </w:p>
    <w:p w14:paraId="3B129591" w14:textId="587497AC" w:rsidR="00AD4E98" w:rsidRDefault="00AD4E98" w:rsidP="00C80682">
      <w:pPr>
        <w:pStyle w:val="Sinespaciado"/>
        <w:spacing w:line="360" w:lineRule="auto"/>
        <w:rPr>
          <w:rFonts w:ascii="Arial" w:hAnsi="Arial" w:cs="Arial"/>
          <w:b/>
          <w:color w:val="BFBFBF" w:themeColor="background1" w:themeShade="BF"/>
          <w:sz w:val="24"/>
          <w:szCs w:val="24"/>
        </w:rPr>
      </w:pPr>
      <w:r w:rsidRPr="00120408">
        <w:rPr>
          <w:rFonts w:ascii="Arial" w:hAnsi="Arial" w:cs="Arial"/>
          <w:b/>
          <w:color w:val="BFBFBF" w:themeColor="background1" w:themeShade="BF"/>
          <w:sz w:val="24"/>
          <w:szCs w:val="24"/>
        </w:rPr>
        <w:t>XXXXXXXXXXXXXXXXXXXX</w:t>
      </w:r>
    </w:p>
    <w:p w14:paraId="5300A5A1" w14:textId="77777777" w:rsidR="00AD4E98" w:rsidRPr="00C80682" w:rsidRDefault="00AD4E98" w:rsidP="00C80682">
      <w:pPr>
        <w:pStyle w:val="Sinespaciado"/>
        <w:spacing w:line="360" w:lineRule="auto"/>
        <w:rPr>
          <w:rFonts w:ascii="Arial" w:hAnsi="Arial" w:cs="Arial"/>
          <w:sz w:val="24"/>
          <w:szCs w:val="24"/>
        </w:rPr>
      </w:pPr>
      <w:r w:rsidRPr="00C80682">
        <w:rPr>
          <w:rFonts w:ascii="Arial" w:hAnsi="Arial" w:cs="Arial"/>
          <w:sz w:val="24"/>
          <w:szCs w:val="24"/>
        </w:rPr>
        <w:t>Director/a General</w:t>
      </w:r>
    </w:p>
    <w:p w14:paraId="5ADEF60A" w14:textId="41DA6D94" w:rsidR="00AD4E98" w:rsidRPr="00C80682" w:rsidRDefault="00AD4E98" w:rsidP="00C80682">
      <w:pPr>
        <w:pStyle w:val="Sinespaciado"/>
        <w:spacing w:line="360" w:lineRule="auto"/>
        <w:rPr>
          <w:rFonts w:ascii="Arial" w:hAnsi="Arial" w:cs="Arial"/>
          <w:b/>
          <w:bCs/>
          <w:sz w:val="24"/>
          <w:szCs w:val="24"/>
        </w:rPr>
      </w:pPr>
      <w:r w:rsidRPr="00C80682">
        <w:rPr>
          <w:rFonts w:ascii="Arial" w:hAnsi="Arial" w:cs="Arial"/>
          <w:b/>
          <w:bCs/>
          <w:sz w:val="24"/>
          <w:szCs w:val="24"/>
        </w:rPr>
        <w:t>AGENCIA PRESIDENCIAL DE COOPERACIÓN INTERNACIONAL DE COLOMBIA</w:t>
      </w:r>
      <w:r w:rsidR="00C80682" w:rsidRPr="00C80682">
        <w:rPr>
          <w:rFonts w:ascii="Arial" w:hAnsi="Arial" w:cs="Arial"/>
          <w:b/>
          <w:bCs/>
          <w:sz w:val="24"/>
          <w:szCs w:val="24"/>
        </w:rPr>
        <w:t>, APC COLOMBIA</w:t>
      </w:r>
    </w:p>
    <w:p w14:paraId="17A75033" w14:textId="77777777" w:rsidR="00B8534B" w:rsidRDefault="00F75292" w:rsidP="00C80682">
      <w:pPr>
        <w:pStyle w:val="Sinespaciado"/>
        <w:spacing w:line="360" w:lineRule="auto"/>
      </w:pPr>
      <w:hyperlink r:id="rId17">
        <w:r w:rsidR="00B8534B" w:rsidRPr="002E01F7">
          <w:rPr>
            <w:rStyle w:val="Hipervnculo"/>
            <w:rFonts w:ascii="Arial" w:hAnsi="Arial" w:cs="Arial"/>
            <w:sz w:val="24"/>
            <w:szCs w:val="24"/>
          </w:rPr>
          <w:t>convocatorias@apccolombia.gov.co</w:t>
        </w:r>
      </w:hyperlink>
    </w:p>
    <w:p w14:paraId="13997C32" w14:textId="4CBB7A99" w:rsidR="00AD4E98" w:rsidRPr="00C80682" w:rsidRDefault="00AD4E98" w:rsidP="00C80682">
      <w:pPr>
        <w:pStyle w:val="Sinespaciado"/>
        <w:spacing w:line="360" w:lineRule="auto"/>
        <w:rPr>
          <w:rFonts w:ascii="Arial" w:hAnsi="Arial" w:cs="Arial"/>
          <w:sz w:val="24"/>
          <w:szCs w:val="24"/>
          <w:lang w:val="pt-BR"/>
        </w:rPr>
      </w:pPr>
      <w:r w:rsidRPr="00C80682">
        <w:rPr>
          <w:rFonts w:ascii="Arial" w:hAnsi="Arial" w:cs="Arial"/>
          <w:sz w:val="24"/>
          <w:szCs w:val="24"/>
          <w:lang w:val="pt-BR"/>
        </w:rPr>
        <w:t>Carrera 10 No. 97A-13, Torre A, Piso 6</w:t>
      </w:r>
      <w:r w:rsidR="000749F9">
        <w:rPr>
          <w:rFonts w:ascii="Arial" w:hAnsi="Arial" w:cs="Arial"/>
          <w:sz w:val="24"/>
          <w:szCs w:val="24"/>
          <w:lang w:val="pt-BR"/>
        </w:rPr>
        <w:t>.</w:t>
      </w:r>
    </w:p>
    <w:p w14:paraId="023E413E" w14:textId="73AA97AF" w:rsidR="00AD4E98" w:rsidRDefault="00AD4E98" w:rsidP="00C80682">
      <w:pPr>
        <w:pStyle w:val="Sinespaciado"/>
        <w:spacing w:line="360" w:lineRule="auto"/>
        <w:rPr>
          <w:rFonts w:ascii="Arial" w:hAnsi="Arial" w:cs="Arial"/>
          <w:sz w:val="24"/>
          <w:szCs w:val="24"/>
          <w:lang w:val="pt-BR"/>
        </w:rPr>
      </w:pPr>
      <w:r w:rsidRPr="00C80682">
        <w:rPr>
          <w:rFonts w:ascii="Arial" w:hAnsi="Arial" w:cs="Arial"/>
          <w:sz w:val="24"/>
          <w:szCs w:val="24"/>
          <w:lang w:val="pt-BR"/>
        </w:rPr>
        <w:t>Bogotá, D.C.</w:t>
      </w:r>
    </w:p>
    <w:p w14:paraId="728A1B5E" w14:textId="77777777" w:rsidR="00C80682" w:rsidRPr="00C80682" w:rsidRDefault="00C80682" w:rsidP="00C80682">
      <w:pPr>
        <w:pStyle w:val="Sinespaciado"/>
        <w:spacing w:line="360" w:lineRule="auto"/>
        <w:rPr>
          <w:rFonts w:ascii="Arial" w:hAnsi="Arial" w:cs="Arial"/>
          <w:sz w:val="24"/>
          <w:szCs w:val="24"/>
          <w:lang w:val="pt-BR"/>
        </w:rPr>
      </w:pPr>
    </w:p>
    <w:p w14:paraId="2959880B" w14:textId="77A4F717" w:rsidR="00AD4E98" w:rsidRPr="00120408" w:rsidRDefault="00AD4E98" w:rsidP="00C80682">
      <w:pPr>
        <w:spacing w:after="0" w:line="360" w:lineRule="auto"/>
        <w:ind w:right="-93"/>
        <w:rPr>
          <w:rFonts w:ascii="Arial" w:eastAsia="Arial" w:hAnsi="Arial" w:cs="Arial"/>
          <w:color w:val="BFBFBF" w:themeColor="background1" w:themeShade="BF"/>
          <w:sz w:val="24"/>
          <w:szCs w:val="24"/>
          <w:lang w:val="es-ES"/>
        </w:rPr>
      </w:pPr>
      <w:r w:rsidRPr="001D1AC0">
        <w:rPr>
          <w:rFonts w:ascii="Arial" w:eastAsia="Arial" w:hAnsi="Arial" w:cs="Arial"/>
          <w:b/>
          <w:bCs/>
          <w:sz w:val="24"/>
          <w:szCs w:val="24"/>
          <w:lang w:val="es-ES"/>
        </w:rPr>
        <w:t>ASUNTO:</w:t>
      </w:r>
      <w:r w:rsidRPr="001D1AC0">
        <w:rPr>
          <w:rFonts w:ascii="Arial" w:eastAsia="Arial" w:hAnsi="Arial" w:cs="Arial"/>
          <w:sz w:val="24"/>
          <w:szCs w:val="24"/>
          <w:lang w:val="es-ES"/>
        </w:rPr>
        <w:t xml:space="preserve"> Solicitud de cooperación técnica y/o financiera no reembolsable para apoyar la preparación del proyecto </w:t>
      </w:r>
      <w:r w:rsidRPr="00120408">
        <w:rPr>
          <w:rFonts w:ascii="Arial" w:eastAsia="Arial" w:hAnsi="Arial" w:cs="Arial"/>
          <w:color w:val="BFBFBF" w:themeColor="background1" w:themeShade="BF"/>
          <w:sz w:val="24"/>
          <w:szCs w:val="24"/>
          <w:lang w:val="es-ES"/>
        </w:rPr>
        <w:t>XXXXX</w:t>
      </w:r>
      <w:r w:rsidR="00C80682" w:rsidRPr="00120408">
        <w:rPr>
          <w:rFonts w:ascii="Arial" w:eastAsia="Arial" w:hAnsi="Arial" w:cs="Arial"/>
          <w:color w:val="BFBFBF" w:themeColor="background1" w:themeShade="BF"/>
          <w:sz w:val="24"/>
          <w:szCs w:val="24"/>
          <w:lang w:val="es-ES"/>
        </w:rPr>
        <w:t>.</w:t>
      </w:r>
    </w:p>
    <w:p w14:paraId="01460E73" w14:textId="77777777" w:rsidR="00C80682" w:rsidRPr="001D1AC0" w:rsidRDefault="00C80682" w:rsidP="00C80682">
      <w:pPr>
        <w:spacing w:after="0" w:line="360" w:lineRule="auto"/>
        <w:ind w:right="-93"/>
        <w:rPr>
          <w:rFonts w:ascii="Arial" w:eastAsia="Arial" w:hAnsi="Arial" w:cs="Arial"/>
          <w:b/>
          <w:bCs/>
          <w:i/>
          <w:iCs/>
          <w:sz w:val="24"/>
          <w:szCs w:val="24"/>
          <w:lang w:val="es-ES"/>
        </w:rPr>
      </w:pPr>
    </w:p>
    <w:p w14:paraId="6AC4E164" w14:textId="43A9913D" w:rsidR="00AD4E98" w:rsidRPr="00120408" w:rsidRDefault="00AD4E98" w:rsidP="00C80682">
      <w:pPr>
        <w:spacing w:after="0" w:line="360" w:lineRule="auto"/>
        <w:rPr>
          <w:rFonts w:ascii="Arial" w:hAnsi="Arial" w:cs="Arial"/>
          <w:color w:val="BFBFBF" w:themeColor="background1" w:themeShade="BF"/>
          <w:sz w:val="24"/>
          <w:szCs w:val="24"/>
          <w:lang w:val="es-ES"/>
        </w:rPr>
      </w:pPr>
      <w:r w:rsidRPr="001D1AC0">
        <w:rPr>
          <w:rFonts w:ascii="Arial" w:hAnsi="Arial" w:cs="Arial"/>
          <w:sz w:val="24"/>
          <w:szCs w:val="24"/>
          <w:lang w:val="es-ES"/>
        </w:rPr>
        <w:t xml:space="preserve">De manera atenta, nos permitimos solicitar a la Agencia Presidencial de Cooperación Internacional de Colombia, APC Colombia, la gestión para la consecución de una Cooperación Técnica No Reembolsable con el Banco Interamericano de Desarrollo (BID), que tendrá como objetivo principal </w:t>
      </w:r>
      <w:r w:rsidRPr="00120408">
        <w:rPr>
          <w:rFonts w:ascii="Arial" w:hAnsi="Arial" w:cs="Arial"/>
          <w:color w:val="BFBFBF" w:themeColor="background1" w:themeShade="BF"/>
          <w:sz w:val="24"/>
          <w:szCs w:val="24"/>
          <w:lang w:val="es-ES"/>
        </w:rPr>
        <w:t>XXXXX.</w:t>
      </w:r>
    </w:p>
    <w:p w14:paraId="23677EB7" w14:textId="77777777" w:rsidR="00120408" w:rsidRDefault="00120408" w:rsidP="00C80682">
      <w:pPr>
        <w:spacing w:after="0" w:line="360" w:lineRule="auto"/>
        <w:rPr>
          <w:rFonts w:ascii="Arial" w:hAnsi="Arial" w:cs="Arial"/>
          <w:sz w:val="24"/>
          <w:szCs w:val="24"/>
          <w:lang w:val="es-ES"/>
        </w:rPr>
      </w:pPr>
    </w:p>
    <w:p w14:paraId="1E07B08B" w14:textId="4DD5F010" w:rsidR="00AD4E98" w:rsidRPr="001D1AC0" w:rsidRDefault="00AD4E98" w:rsidP="00C80682">
      <w:pPr>
        <w:spacing w:after="0" w:line="360" w:lineRule="auto"/>
        <w:rPr>
          <w:rFonts w:ascii="Arial" w:hAnsi="Arial" w:cs="Arial"/>
          <w:sz w:val="24"/>
          <w:szCs w:val="24"/>
          <w:lang w:val="es-ES"/>
        </w:rPr>
      </w:pPr>
      <w:r w:rsidRPr="001D1AC0">
        <w:rPr>
          <w:rFonts w:ascii="Arial" w:hAnsi="Arial" w:cs="Arial"/>
          <w:sz w:val="24"/>
          <w:szCs w:val="24"/>
          <w:lang w:val="es-ES"/>
        </w:rPr>
        <w:t>A continuación, se incluyen los siguientes detalles:</w:t>
      </w:r>
    </w:p>
    <w:p w14:paraId="61C98830" w14:textId="77777777" w:rsidR="00C80682" w:rsidRPr="001D1AC0" w:rsidRDefault="00C80682" w:rsidP="00C80682">
      <w:pPr>
        <w:spacing w:after="0" w:line="360" w:lineRule="auto"/>
        <w:rPr>
          <w:rFonts w:ascii="Arial" w:hAnsi="Arial" w:cs="Arial"/>
          <w:sz w:val="24"/>
          <w:szCs w:val="24"/>
          <w:lang w:val="es-ES"/>
        </w:rPr>
      </w:pPr>
    </w:p>
    <w:p w14:paraId="280C77AD" w14:textId="4A97EFE7" w:rsidR="00AD4E98" w:rsidRPr="00C80682" w:rsidRDefault="00AD4E98" w:rsidP="000749F9">
      <w:pPr>
        <w:pStyle w:val="Prrafodelista"/>
        <w:numPr>
          <w:ilvl w:val="0"/>
          <w:numId w:val="31"/>
        </w:numPr>
        <w:ind w:hanging="436"/>
        <w:rPr>
          <w:rFonts w:cs="Arial"/>
          <w:szCs w:val="24"/>
        </w:rPr>
      </w:pPr>
      <w:r w:rsidRPr="00C80682">
        <w:rPr>
          <w:rFonts w:cs="Arial"/>
          <w:szCs w:val="24"/>
        </w:rPr>
        <w:t>Nombre de la Cooperación Técnica (CT)</w:t>
      </w:r>
      <w:r w:rsidR="00C80682">
        <w:rPr>
          <w:rFonts w:cs="Arial"/>
          <w:szCs w:val="24"/>
        </w:rPr>
        <w:t>.</w:t>
      </w:r>
    </w:p>
    <w:p w14:paraId="0157DDA6" w14:textId="58D6FC3F" w:rsidR="00AD4E98" w:rsidRPr="00C80682" w:rsidRDefault="00AD4E98" w:rsidP="000749F9">
      <w:pPr>
        <w:pStyle w:val="Prrafodelista"/>
        <w:numPr>
          <w:ilvl w:val="0"/>
          <w:numId w:val="31"/>
        </w:numPr>
        <w:ind w:hanging="436"/>
        <w:rPr>
          <w:rFonts w:cs="Arial"/>
          <w:szCs w:val="24"/>
        </w:rPr>
      </w:pPr>
      <w:proofErr w:type="spellStart"/>
      <w:r w:rsidRPr="00C80682">
        <w:rPr>
          <w:rFonts w:cs="Arial"/>
          <w:szCs w:val="24"/>
        </w:rPr>
        <w:t>Beneﬁciario</w:t>
      </w:r>
      <w:proofErr w:type="spellEnd"/>
      <w:r w:rsidR="00C80682">
        <w:rPr>
          <w:rFonts w:cs="Arial"/>
          <w:szCs w:val="24"/>
        </w:rPr>
        <w:t>.</w:t>
      </w:r>
    </w:p>
    <w:p w14:paraId="22DEECD1" w14:textId="7122A313" w:rsidR="00AD4E98" w:rsidRPr="00C80682" w:rsidRDefault="00AD4E98" w:rsidP="000749F9">
      <w:pPr>
        <w:pStyle w:val="Prrafodelista"/>
        <w:numPr>
          <w:ilvl w:val="0"/>
          <w:numId w:val="31"/>
        </w:numPr>
        <w:ind w:hanging="436"/>
        <w:rPr>
          <w:rFonts w:cs="Arial"/>
          <w:szCs w:val="24"/>
        </w:rPr>
      </w:pPr>
      <w:r w:rsidRPr="00C80682">
        <w:rPr>
          <w:rFonts w:cs="Arial"/>
          <w:szCs w:val="24"/>
        </w:rPr>
        <w:t>Organismo Ejecutor</w:t>
      </w:r>
      <w:r w:rsidR="00C80682">
        <w:rPr>
          <w:rFonts w:cs="Arial"/>
          <w:szCs w:val="24"/>
        </w:rPr>
        <w:t>.</w:t>
      </w:r>
    </w:p>
    <w:p w14:paraId="5D2FDAA7" w14:textId="13C4722E" w:rsidR="00AD4E98" w:rsidRPr="00C80682" w:rsidRDefault="00AD4E98" w:rsidP="000749F9">
      <w:pPr>
        <w:pStyle w:val="Prrafodelista"/>
        <w:numPr>
          <w:ilvl w:val="0"/>
          <w:numId w:val="31"/>
        </w:numPr>
        <w:ind w:hanging="436"/>
        <w:rPr>
          <w:rFonts w:cs="Arial"/>
          <w:szCs w:val="24"/>
        </w:rPr>
      </w:pPr>
      <w:r w:rsidRPr="00C80682">
        <w:rPr>
          <w:rFonts w:cs="Arial"/>
          <w:szCs w:val="24"/>
        </w:rPr>
        <w:t>Monto estimado de la Cooperación Técnica (Monto total y el monto solicitado al BID)</w:t>
      </w:r>
      <w:r w:rsidR="00C80682">
        <w:rPr>
          <w:rFonts w:cs="Arial"/>
          <w:szCs w:val="24"/>
        </w:rPr>
        <w:t>.</w:t>
      </w:r>
    </w:p>
    <w:p w14:paraId="0FE41E03" w14:textId="69A16EC0" w:rsidR="00AD4E98" w:rsidRPr="00C80682" w:rsidRDefault="00AD4E98" w:rsidP="000749F9">
      <w:pPr>
        <w:pStyle w:val="Prrafodelista"/>
        <w:numPr>
          <w:ilvl w:val="0"/>
          <w:numId w:val="31"/>
        </w:numPr>
        <w:ind w:hanging="436"/>
        <w:rPr>
          <w:rFonts w:cs="Arial"/>
          <w:szCs w:val="24"/>
        </w:rPr>
      </w:pPr>
      <w:r w:rsidRPr="00C80682">
        <w:rPr>
          <w:rFonts w:cs="Arial"/>
          <w:szCs w:val="24"/>
        </w:rPr>
        <w:t>Contrapartida (si aplica)</w:t>
      </w:r>
      <w:r w:rsidR="00C80682">
        <w:rPr>
          <w:rFonts w:cs="Arial"/>
          <w:szCs w:val="24"/>
        </w:rPr>
        <w:t>.</w:t>
      </w:r>
    </w:p>
    <w:p w14:paraId="3D601316" w14:textId="73B7B4D6" w:rsidR="00AD4E98" w:rsidRPr="00C80682" w:rsidRDefault="00AD4E98" w:rsidP="000749F9">
      <w:pPr>
        <w:pStyle w:val="Prrafodelista"/>
        <w:numPr>
          <w:ilvl w:val="0"/>
          <w:numId w:val="31"/>
        </w:numPr>
        <w:ind w:hanging="436"/>
        <w:rPr>
          <w:rFonts w:cs="Arial"/>
          <w:szCs w:val="24"/>
        </w:rPr>
      </w:pPr>
      <w:r w:rsidRPr="00C80682">
        <w:rPr>
          <w:rFonts w:cs="Arial"/>
          <w:szCs w:val="24"/>
        </w:rPr>
        <w:t>Antecedentes</w:t>
      </w:r>
      <w:r w:rsidR="00C80682">
        <w:rPr>
          <w:rFonts w:cs="Arial"/>
          <w:szCs w:val="24"/>
        </w:rPr>
        <w:t>.</w:t>
      </w:r>
    </w:p>
    <w:p w14:paraId="29C8FD19" w14:textId="7B89E233" w:rsidR="00AD4E98" w:rsidRPr="00C80682" w:rsidRDefault="00AD4E98" w:rsidP="000749F9">
      <w:pPr>
        <w:pStyle w:val="Prrafodelista"/>
        <w:numPr>
          <w:ilvl w:val="0"/>
          <w:numId w:val="31"/>
        </w:numPr>
        <w:ind w:hanging="436"/>
        <w:rPr>
          <w:rFonts w:cs="Arial"/>
          <w:szCs w:val="24"/>
        </w:rPr>
      </w:pPr>
      <w:r w:rsidRPr="00C80682">
        <w:rPr>
          <w:rFonts w:cs="Arial"/>
          <w:szCs w:val="24"/>
        </w:rPr>
        <w:t>Objetivo principal</w:t>
      </w:r>
      <w:r w:rsidR="00C80682">
        <w:rPr>
          <w:rFonts w:cs="Arial"/>
          <w:szCs w:val="24"/>
        </w:rPr>
        <w:t>.</w:t>
      </w:r>
    </w:p>
    <w:p w14:paraId="1EA27436" w14:textId="1FD9A489" w:rsidR="00AD4E98" w:rsidRPr="00C80682" w:rsidRDefault="00AD4E98" w:rsidP="000749F9">
      <w:pPr>
        <w:pStyle w:val="Prrafodelista"/>
        <w:numPr>
          <w:ilvl w:val="0"/>
          <w:numId w:val="31"/>
        </w:numPr>
        <w:ind w:hanging="436"/>
        <w:rPr>
          <w:rFonts w:cs="Arial"/>
          <w:szCs w:val="24"/>
        </w:rPr>
      </w:pPr>
      <w:r w:rsidRPr="00C80682">
        <w:rPr>
          <w:rFonts w:cs="Arial"/>
          <w:szCs w:val="24"/>
        </w:rPr>
        <w:t>Justificación y resumen</w:t>
      </w:r>
      <w:r w:rsidR="00C80682">
        <w:rPr>
          <w:rFonts w:cs="Arial"/>
          <w:szCs w:val="24"/>
        </w:rPr>
        <w:t>.</w:t>
      </w:r>
    </w:p>
    <w:p w14:paraId="59510412" w14:textId="24D87A54" w:rsidR="00AD4E98" w:rsidRPr="00C80682" w:rsidRDefault="00AD4E98" w:rsidP="000749F9">
      <w:pPr>
        <w:pStyle w:val="Prrafodelista"/>
        <w:numPr>
          <w:ilvl w:val="0"/>
          <w:numId w:val="31"/>
        </w:numPr>
        <w:ind w:hanging="436"/>
        <w:rPr>
          <w:rFonts w:cs="Arial"/>
          <w:szCs w:val="24"/>
        </w:rPr>
      </w:pPr>
      <w:r w:rsidRPr="00C80682">
        <w:rPr>
          <w:rFonts w:cs="Arial"/>
          <w:szCs w:val="24"/>
        </w:rPr>
        <w:t>Alineación con Agenda 2030 y Plan Nacional de Desarrollo</w:t>
      </w:r>
      <w:r w:rsidR="00C80682">
        <w:rPr>
          <w:rFonts w:cs="Arial"/>
          <w:szCs w:val="24"/>
        </w:rPr>
        <w:t>.</w:t>
      </w:r>
    </w:p>
    <w:p w14:paraId="1416192F" w14:textId="0BF082D9" w:rsidR="00AD4E98" w:rsidRPr="00C80682" w:rsidRDefault="00AD4E98" w:rsidP="000749F9">
      <w:pPr>
        <w:pStyle w:val="Prrafodelista"/>
        <w:numPr>
          <w:ilvl w:val="0"/>
          <w:numId w:val="31"/>
        </w:numPr>
        <w:ind w:hanging="436"/>
        <w:rPr>
          <w:rFonts w:cs="Arial"/>
          <w:szCs w:val="24"/>
        </w:rPr>
      </w:pPr>
      <w:r w:rsidRPr="00C80682">
        <w:rPr>
          <w:rFonts w:cs="Arial"/>
          <w:szCs w:val="24"/>
        </w:rPr>
        <w:t>Alineación con Plan Estratégico Sectorial y/o territorial, así como con prioridades de cooperación internacional del orden sectorial y/o territorial</w:t>
      </w:r>
      <w:r w:rsidR="00C80682">
        <w:rPr>
          <w:rFonts w:cs="Arial"/>
          <w:szCs w:val="24"/>
        </w:rPr>
        <w:t>.</w:t>
      </w:r>
    </w:p>
    <w:p w14:paraId="2ED0D01B" w14:textId="1B0AE499" w:rsidR="00AD4E98" w:rsidRPr="00C80682" w:rsidRDefault="00AD4E98" w:rsidP="000749F9">
      <w:pPr>
        <w:pStyle w:val="Prrafodelista"/>
        <w:numPr>
          <w:ilvl w:val="0"/>
          <w:numId w:val="31"/>
        </w:numPr>
        <w:ind w:hanging="436"/>
        <w:rPr>
          <w:rFonts w:cs="Arial"/>
          <w:szCs w:val="24"/>
        </w:rPr>
      </w:pPr>
      <w:r w:rsidRPr="00C80682">
        <w:rPr>
          <w:rFonts w:cs="Arial"/>
          <w:szCs w:val="24"/>
        </w:rPr>
        <w:t>Impacto territorial y poblacional estimado (si aplica)</w:t>
      </w:r>
      <w:r w:rsidR="00C80682">
        <w:rPr>
          <w:rFonts w:cs="Arial"/>
          <w:szCs w:val="24"/>
        </w:rPr>
        <w:t>.</w:t>
      </w:r>
    </w:p>
    <w:p w14:paraId="1BCC5FD9" w14:textId="73ADDC13" w:rsidR="00AD4E98" w:rsidRDefault="00AD4E98" w:rsidP="000749F9">
      <w:pPr>
        <w:pStyle w:val="Prrafodelista"/>
        <w:numPr>
          <w:ilvl w:val="0"/>
          <w:numId w:val="31"/>
        </w:numPr>
        <w:ind w:hanging="436"/>
        <w:rPr>
          <w:rFonts w:cs="Arial"/>
          <w:szCs w:val="24"/>
        </w:rPr>
      </w:pPr>
      <w:r w:rsidRPr="00C80682">
        <w:rPr>
          <w:rFonts w:cs="Arial"/>
          <w:szCs w:val="24"/>
        </w:rPr>
        <w:t>Antecedentes de acercamientos previos con BID sobre la cooperación solicitada</w:t>
      </w:r>
      <w:r w:rsidR="00C80682">
        <w:rPr>
          <w:rFonts w:cs="Arial"/>
          <w:szCs w:val="24"/>
        </w:rPr>
        <w:t>.</w:t>
      </w:r>
    </w:p>
    <w:p w14:paraId="6FE0B84A" w14:textId="77777777" w:rsidR="00C80682" w:rsidRPr="00C80682" w:rsidRDefault="00C80682" w:rsidP="00C80682">
      <w:pPr>
        <w:pStyle w:val="Prrafodelista"/>
        <w:rPr>
          <w:rFonts w:cs="Arial"/>
          <w:szCs w:val="24"/>
        </w:rPr>
      </w:pPr>
    </w:p>
    <w:p w14:paraId="0A85B89D" w14:textId="2361860B" w:rsidR="00AD4E98" w:rsidRPr="001D1AC0" w:rsidRDefault="00AD4E98" w:rsidP="00C80682">
      <w:pPr>
        <w:spacing w:after="0" w:line="360" w:lineRule="auto"/>
        <w:rPr>
          <w:rFonts w:ascii="Arial" w:hAnsi="Arial" w:cs="Arial"/>
          <w:sz w:val="24"/>
          <w:szCs w:val="24"/>
          <w:lang w:val="es-ES"/>
        </w:rPr>
      </w:pPr>
      <w:r w:rsidRPr="001D1AC0">
        <w:rPr>
          <w:rFonts w:ascii="Arial" w:hAnsi="Arial" w:cs="Arial"/>
          <w:sz w:val="24"/>
          <w:szCs w:val="24"/>
          <w:lang w:val="es-ES"/>
        </w:rPr>
        <w:t xml:space="preserve">En caso de tener dudas sobre esta solicitud de cooperación, agradecemos ponerse en contacto con </w:t>
      </w:r>
      <w:r w:rsidRPr="001D1AC0">
        <w:rPr>
          <w:rFonts w:ascii="Arial" w:hAnsi="Arial" w:cs="Arial"/>
          <w:color w:val="A6A6A6" w:themeColor="background1" w:themeShade="A6"/>
          <w:sz w:val="24"/>
          <w:szCs w:val="24"/>
          <w:lang w:val="es-ES"/>
        </w:rPr>
        <w:t>XXXXXXXXXX,</w:t>
      </w:r>
      <w:r w:rsidRPr="001D1AC0">
        <w:rPr>
          <w:rFonts w:ascii="Arial" w:hAnsi="Arial" w:cs="Arial"/>
          <w:sz w:val="24"/>
          <w:szCs w:val="24"/>
          <w:lang w:val="es-ES"/>
        </w:rPr>
        <w:t xml:space="preserve"> a través del correo electrónico</w:t>
      </w:r>
      <w:r w:rsidR="00C80682" w:rsidRPr="001D1AC0">
        <w:rPr>
          <w:rFonts w:ascii="Arial" w:hAnsi="Arial" w:cs="Arial"/>
          <w:sz w:val="24"/>
          <w:szCs w:val="24"/>
          <w:lang w:val="es-ES"/>
        </w:rPr>
        <w:t>:</w:t>
      </w:r>
      <w:r w:rsidRPr="001D1AC0">
        <w:rPr>
          <w:rFonts w:ascii="Arial" w:hAnsi="Arial" w:cs="Arial"/>
          <w:sz w:val="24"/>
          <w:szCs w:val="24"/>
          <w:lang w:val="es-ES"/>
        </w:rPr>
        <w:t xml:space="preserve"> </w:t>
      </w:r>
      <w:r w:rsidRPr="001D1AC0">
        <w:rPr>
          <w:rFonts w:ascii="Arial" w:hAnsi="Arial" w:cs="Arial"/>
          <w:color w:val="A6A6A6" w:themeColor="background1" w:themeShade="A6"/>
          <w:sz w:val="24"/>
          <w:szCs w:val="24"/>
          <w:lang w:val="es-ES"/>
        </w:rPr>
        <w:t>XXXXXXXXX</w:t>
      </w:r>
      <w:r w:rsidRPr="001D1AC0">
        <w:rPr>
          <w:rFonts w:ascii="Arial" w:hAnsi="Arial" w:cs="Arial"/>
          <w:sz w:val="24"/>
          <w:szCs w:val="24"/>
          <w:lang w:val="es-ES"/>
        </w:rPr>
        <w:t xml:space="preserve"> y teléfono</w:t>
      </w:r>
      <w:r w:rsidR="00C80682" w:rsidRPr="001D1AC0">
        <w:rPr>
          <w:rFonts w:ascii="Arial" w:hAnsi="Arial" w:cs="Arial"/>
          <w:sz w:val="24"/>
          <w:szCs w:val="24"/>
          <w:lang w:val="es-ES"/>
        </w:rPr>
        <w:t xml:space="preserve">: </w:t>
      </w:r>
      <w:r w:rsidR="00C80682" w:rsidRPr="001D1AC0">
        <w:rPr>
          <w:rFonts w:ascii="Arial" w:hAnsi="Arial" w:cs="Arial"/>
          <w:color w:val="A6A6A6" w:themeColor="background1" w:themeShade="A6"/>
          <w:sz w:val="24"/>
          <w:szCs w:val="24"/>
          <w:lang w:val="es-ES"/>
        </w:rPr>
        <w:t>XXXXXXXX.</w:t>
      </w:r>
      <w:r w:rsidRPr="001D1AC0">
        <w:rPr>
          <w:rFonts w:ascii="Arial" w:hAnsi="Arial" w:cs="Arial"/>
          <w:sz w:val="24"/>
          <w:szCs w:val="24"/>
          <w:lang w:val="es-ES"/>
        </w:rPr>
        <w:t xml:space="preserve"> (Favor incluir esta información, es muy importante)</w:t>
      </w:r>
      <w:r w:rsidR="00C80682" w:rsidRPr="001D1AC0">
        <w:rPr>
          <w:rFonts w:ascii="Arial" w:hAnsi="Arial" w:cs="Arial"/>
          <w:sz w:val="24"/>
          <w:szCs w:val="24"/>
          <w:lang w:val="es-ES"/>
        </w:rPr>
        <w:t>.</w:t>
      </w:r>
    </w:p>
    <w:p w14:paraId="0D3CB122" w14:textId="77777777" w:rsidR="00C80682" w:rsidRPr="001D1AC0" w:rsidRDefault="00C80682" w:rsidP="00C80682">
      <w:pPr>
        <w:spacing w:after="0" w:line="360" w:lineRule="auto"/>
        <w:rPr>
          <w:rFonts w:ascii="Arial" w:hAnsi="Arial" w:cs="Arial"/>
          <w:sz w:val="24"/>
          <w:szCs w:val="24"/>
          <w:lang w:val="es-ES"/>
        </w:rPr>
      </w:pPr>
    </w:p>
    <w:p w14:paraId="47081C07" w14:textId="7190B299" w:rsidR="00AD4E98" w:rsidRPr="001D1AC0" w:rsidRDefault="00AD4E98" w:rsidP="00C80682">
      <w:pPr>
        <w:spacing w:after="0" w:line="360" w:lineRule="auto"/>
        <w:rPr>
          <w:rFonts w:ascii="Arial" w:hAnsi="Arial" w:cs="Arial"/>
          <w:sz w:val="24"/>
          <w:szCs w:val="24"/>
          <w:lang w:val="es-ES"/>
        </w:rPr>
      </w:pPr>
      <w:r w:rsidRPr="001D1AC0">
        <w:rPr>
          <w:rFonts w:ascii="Arial" w:hAnsi="Arial" w:cs="Arial"/>
          <w:sz w:val="24"/>
          <w:szCs w:val="24"/>
          <w:lang w:val="es-ES"/>
        </w:rPr>
        <w:t xml:space="preserve">Agradecemos la atención prestada y quedamos atentos de su oportuna comunicación con el BID. </w:t>
      </w:r>
    </w:p>
    <w:p w14:paraId="572092EA" w14:textId="77777777" w:rsidR="00C80682" w:rsidRPr="001D1AC0" w:rsidRDefault="00C80682" w:rsidP="00C80682">
      <w:pPr>
        <w:spacing w:after="0" w:line="360" w:lineRule="auto"/>
        <w:rPr>
          <w:rFonts w:ascii="Arial" w:hAnsi="Arial" w:cs="Arial"/>
          <w:sz w:val="24"/>
          <w:szCs w:val="24"/>
          <w:lang w:val="es-ES"/>
        </w:rPr>
      </w:pPr>
    </w:p>
    <w:p w14:paraId="1D280CD7" w14:textId="60AB4AF4" w:rsidR="00AD4E98" w:rsidRPr="001D1AC0" w:rsidRDefault="00AD4E98" w:rsidP="00C80682">
      <w:pPr>
        <w:spacing w:after="0" w:line="360" w:lineRule="auto"/>
        <w:rPr>
          <w:rFonts w:ascii="Arial" w:hAnsi="Arial" w:cs="Arial"/>
          <w:sz w:val="24"/>
          <w:szCs w:val="24"/>
          <w:lang w:val="es-ES"/>
        </w:rPr>
      </w:pPr>
      <w:r w:rsidRPr="001D1AC0">
        <w:rPr>
          <w:rFonts w:ascii="Arial" w:hAnsi="Arial" w:cs="Arial"/>
          <w:sz w:val="24"/>
          <w:szCs w:val="24"/>
          <w:lang w:val="es-ES"/>
        </w:rPr>
        <w:t>Cordialmente,</w:t>
      </w:r>
    </w:p>
    <w:p w14:paraId="26676728" w14:textId="77777777" w:rsidR="002C21E6" w:rsidRPr="001D1AC0" w:rsidRDefault="002C21E6" w:rsidP="00C80682">
      <w:pPr>
        <w:spacing w:after="0" w:line="360" w:lineRule="auto"/>
        <w:rPr>
          <w:rFonts w:ascii="Arial" w:hAnsi="Arial" w:cs="Arial"/>
          <w:sz w:val="24"/>
          <w:szCs w:val="24"/>
          <w:lang w:val="es-ES"/>
        </w:rPr>
      </w:pPr>
    </w:p>
    <w:p w14:paraId="18F3EBD7" w14:textId="769C65A8" w:rsidR="002C21E6" w:rsidRPr="001D1AC0" w:rsidRDefault="002C21E6" w:rsidP="002C21E6">
      <w:pPr>
        <w:spacing w:after="0" w:line="360" w:lineRule="auto"/>
        <w:rPr>
          <w:rFonts w:ascii="Arial" w:hAnsi="Arial" w:cs="Arial"/>
          <w:sz w:val="24"/>
          <w:szCs w:val="24"/>
          <w:lang w:val="es-ES"/>
        </w:rPr>
      </w:pPr>
      <w:r w:rsidRPr="001D1AC0">
        <w:rPr>
          <w:rFonts w:ascii="Arial" w:hAnsi="Arial" w:cs="Arial"/>
          <w:sz w:val="24"/>
          <w:szCs w:val="24"/>
          <w:lang w:val="es-ES"/>
        </w:rPr>
        <w:t xml:space="preserve">Firma </w:t>
      </w:r>
      <w:r w:rsidR="000749F9">
        <w:rPr>
          <w:rFonts w:ascii="Arial" w:hAnsi="Arial" w:cs="Arial"/>
          <w:sz w:val="24"/>
          <w:szCs w:val="24"/>
          <w:lang w:val="es-ES"/>
        </w:rPr>
        <w:t>(</w:t>
      </w:r>
      <w:r w:rsidRPr="001D1AC0">
        <w:rPr>
          <w:rFonts w:ascii="Arial" w:hAnsi="Arial" w:cs="Arial"/>
          <w:sz w:val="24"/>
          <w:szCs w:val="24"/>
          <w:lang w:val="es-ES"/>
        </w:rPr>
        <w:t>por parte de un representante de Alto Nivel de la entidad solicitante).</w:t>
      </w:r>
    </w:p>
    <w:p w14:paraId="248154D8" w14:textId="1116A987" w:rsidR="00AD4E98" w:rsidRPr="001D1AC0" w:rsidRDefault="00AD4E98" w:rsidP="002C21E6">
      <w:pPr>
        <w:spacing w:after="0" w:line="360" w:lineRule="auto"/>
        <w:rPr>
          <w:rFonts w:ascii="Arial" w:hAnsi="Arial" w:cs="Arial"/>
          <w:sz w:val="24"/>
          <w:szCs w:val="24"/>
          <w:lang w:val="es-ES"/>
        </w:rPr>
      </w:pPr>
      <w:r w:rsidRPr="001D1AC0">
        <w:rPr>
          <w:rFonts w:ascii="Arial" w:hAnsi="Arial" w:cs="Arial"/>
          <w:b/>
          <w:bCs/>
          <w:sz w:val="24"/>
          <w:szCs w:val="24"/>
          <w:lang w:val="es-ES"/>
        </w:rPr>
        <w:t>NOMBRE</w:t>
      </w:r>
      <w:r w:rsidR="002C21E6" w:rsidRPr="001D1AC0">
        <w:rPr>
          <w:rFonts w:ascii="Arial" w:hAnsi="Arial" w:cs="Arial"/>
          <w:sz w:val="24"/>
          <w:szCs w:val="24"/>
          <w:lang w:val="es-ES"/>
        </w:rPr>
        <w:t xml:space="preserve"> </w:t>
      </w:r>
      <w:r w:rsidR="002C21E6" w:rsidRPr="001D1AC0">
        <w:rPr>
          <w:rFonts w:ascii="Arial" w:hAnsi="Arial" w:cs="Arial"/>
          <w:b/>
          <w:bCs/>
          <w:sz w:val="24"/>
          <w:szCs w:val="24"/>
          <w:lang w:val="es-ES"/>
        </w:rPr>
        <w:t>Y APELLIDOS COMPLETOS</w:t>
      </w:r>
      <w:r w:rsidR="002C21E6" w:rsidRPr="001D1AC0">
        <w:rPr>
          <w:rFonts w:ascii="Arial" w:hAnsi="Arial" w:cs="Arial"/>
          <w:sz w:val="24"/>
          <w:szCs w:val="24"/>
          <w:lang w:val="es-ES"/>
        </w:rPr>
        <w:t xml:space="preserve"> </w:t>
      </w:r>
    </w:p>
    <w:p w14:paraId="10A0B9EA" w14:textId="77777777" w:rsidR="00AD4E98" w:rsidRPr="001D1AC0" w:rsidRDefault="00AD4E98" w:rsidP="002C21E6">
      <w:pPr>
        <w:spacing w:after="0" w:line="360" w:lineRule="auto"/>
        <w:rPr>
          <w:rFonts w:ascii="Arial" w:hAnsi="Arial" w:cs="Arial"/>
          <w:sz w:val="24"/>
          <w:szCs w:val="24"/>
          <w:lang w:val="es-ES"/>
        </w:rPr>
      </w:pPr>
      <w:r w:rsidRPr="001D1AC0">
        <w:rPr>
          <w:rFonts w:ascii="Arial" w:hAnsi="Arial" w:cs="Arial"/>
          <w:sz w:val="24"/>
          <w:szCs w:val="24"/>
          <w:lang w:val="es-ES"/>
        </w:rPr>
        <w:t xml:space="preserve">Cargo </w:t>
      </w:r>
    </w:p>
    <w:p w14:paraId="0108F883" w14:textId="15EB7306" w:rsidR="00AD4E98" w:rsidRPr="001D1AC0" w:rsidRDefault="00AD4E98" w:rsidP="002C21E6">
      <w:pPr>
        <w:spacing w:after="0" w:line="360" w:lineRule="auto"/>
        <w:rPr>
          <w:rFonts w:ascii="Arial" w:hAnsi="Arial" w:cs="Arial"/>
          <w:sz w:val="24"/>
          <w:szCs w:val="24"/>
          <w:lang w:val="es-ES"/>
        </w:rPr>
      </w:pPr>
      <w:r w:rsidRPr="001D1AC0">
        <w:rPr>
          <w:rFonts w:ascii="Arial" w:hAnsi="Arial" w:cs="Arial"/>
          <w:sz w:val="24"/>
          <w:szCs w:val="24"/>
          <w:lang w:val="es-ES"/>
        </w:rPr>
        <w:t>Entidad</w:t>
      </w:r>
    </w:p>
    <w:p w14:paraId="04A87424" w14:textId="77777777" w:rsidR="002C21E6" w:rsidRPr="00F26B7C" w:rsidRDefault="002C21E6" w:rsidP="002C21E6">
      <w:pPr>
        <w:spacing w:after="0" w:line="360" w:lineRule="auto"/>
        <w:rPr>
          <w:rFonts w:ascii="Arial" w:hAnsi="Arial" w:cs="Arial"/>
          <w:b/>
          <w:bCs/>
          <w:sz w:val="24"/>
          <w:szCs w:val="24"/>
          <w:lang w:val="es-ES"/>
        </w:rPr>
      </w:pPr>
    </w:p>
    <w:p w14:paraId="63663A37" w14:textId="6E1007C5" w:rsidR="002C21E6" w:rsidRPr="00F26B7C" w:rsidRDefault="0079712A" w:rsidP="000749F9">
      <w:pPr>
        <w:pStyle w:val="Ttulo2"/>
        <w:numPr>
          <w:ilvl w:val="1"/>
          <w:numId w:val="38"/>
        </w:numPr>
        <w:tabs>
          <w:tab w:val="left" w:pos="1134"/>
        </w:tabs>
        <w:spacing w:before="0" w:after="0" w:line="360" w:lineRule="auto"/>
        <w:ind w:hanging="294"/>
        <w:rPr>
          <w:rFonts w:ascii="Arial" w:hAnsi="Arial" w:cs="Arial"/>
          <w:b/>
          <w:bCs/>
          <w:color w:val="auto"/>
          <w:sz w:val="24"/>
          <w:szCs w:val="24"/>
          <w:lang w:val="es-ES"/>
        </w:rPr>
      </w:pPr>
      <w:bookmarkStart w:id="29" w:name="_Toc198131820"/>
      <w:r w:rsidRPr="00F26B7C">
        <w:rPr>
          <w:rFonts w:ascii="Arial" w:hAnsi="Arial" w:cs="Arial"/>
          <w:b/>
          <w:bCs/>
          <w:color w:val="auto"/>
          <w:sz w:val="24"/>
          <w:szCs w:val="24"/>
          <w:lang w:val="es-ES"/>
        </w:rPr>
        <w:t xml:space="preserve">Formato 2. </w:t>
      </w:r>
      <w:r w:rsidR="002C21E6" w:rsidRPr="00F26B7C">
        <w:rPr>
          <w:rFonts w:ascii="Arial" w:hAnsi="Arial" w:cs="Arial"/>
          <w:b/>
          <w:bCs/>
          <w:color w:val="auto"/>
          <w:sz w:val="24"/>
          <w:szCs w:val="24"/>
          <w:lang w:val="es-ES"/>
        </w:rPr>
        <w:t xml:space="preserve">Perfil del </w:t>
      </w:r>
      <w:r w:rsidR="000749F9" w:rsidRPr="00F26B7C">
        <w:rPr>
          <w:rFonts w:ascii="Arial" w:hAnsi="Arial" w:cs="Arial"/>
          <w:b/>
          <w:bCs/>
          <w:color w:val="auto"/>
          <w:sz w:val="24"/>
          <w:szCs w:val="24"/>
          <w:lang w:val="es-ES"/>
        </w:rPr>
        <w:t>p</w:t>
      </w:r>
      <w:r w:rsidR="002C21E6" w:rsidRPr="00F26B7C">
        <w:rPr>
          <w:rFonts w:ascii="Arial" w:hAnsi="Arial" w:cs="Arial"/>
          <w:b/>
          <w:bCs/>
          <w:color w:val="auto"/>
          <w:sz w:val="24"/>
          <w:szCs w:val="24"/>
          <w:lang w:val="es-ES"/>
        </w:rPr>
        <w:t>royecto</w:t>
      </w:r>
      <w:bookmarkEnd w:id="29"/>
      <w:r w:rsidR="002C21E6" w:rsidRPr="00F26B7C">
        <w:rPr>
          <w:rFonts w:ascii="Arial" w:hAnsi="Arial" w:cs="Arial"/>
          <w:b/>
          <w:bCs/>
          <w:color w:val="auto"/>
          <w:sz w:val="24"/>
          <w:szCs w:val="24"/>
          <w:lang w:val="es-ES"/>
        </w:rPr>
        <w:t xml:space="preserve"> </w:t>
      </w:r>
    </w:p>
    <w:p w14:paraId="4E15BD59" w14:textId="63D4385B" w:rsidR="00AD4E98" w:rsidRPr="001D1AC0" w:rsidRDefault="00AD4E98" w:rsidP="001D1AC0">
      <w:pPr>
        <w:pStyle w:val="NormalWeb"/>
        <w:rPr>
          <w:rFonts w:ascii="Arial" w:hAnsi="Arial" w:cs="Arial"/>
          <w:b/>
          <w:bCs/>
          <w:lang w:val="es-ES"/>
        </w:rPr>
      </w:pPr>
      <w:r w:rsidRPr="001D1AC0">
        <w:rPr>
          <w:rFonts w:ascii="Arial" w:hAnsi="Arial" w:cs="Arial"/>
          <w:b/>
          <w:bCs/>
          <w:lang w:val="es-ES"/>
        </w:rPr>
        <w:t>CUADRO RESUMEN</w:t>
      </w:r>
    </w:p>
    <w:tbl>
      <w:tblPr>
        <w:tblStyle w:val="Tablaconcuadrcula"/>
        <w:tblW w:w="954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768"/>
        <w:gridCol w:w="5772"/>
      </w:tblGrid>
      <w:tr w:rsidR="00AD4E98" w:rsidRPr="001B0510" w14:paraId="74FED808" w14:textId="77777777" w:rsidTr="007D77A5">
        <w:tc>
          <w:tcPr>
            <w:tcW w:w="3768" w:type="dxa"/>
          </w:tcPr>
          <w:p w14:paraId="330DE04A" w14:textId="77777777" w:rsidR="00AD4E98" w:rsidRPr="002C21E6" w:rsidRDefault="00AD4E98" w:rsidP="000749F9">
            <w:pPr>
              <w:spacing w:after="160" w:line="259" w:lineRule="auto"/>
              <w:ind w:left="-112"/>
              <w:rPr>
                <w:rFonts w:ascii="Arial" w:hAnsi="Arial" w:cs="Arial"/>
                <w:b/>
                <w:bCs/>
                <w:sz w:val="24"/>
                <w:szCs w:val="24"/>
                <w:lang w:val="es-ES"/>
              </w:rPr>
            </w:pPr>
            <w:r w:rsidRPr="002C21E6">
              <w:rPr>
                <w:rFonts w:ascii="Arial" w:hAnsi="Arial" w:cs="Arial"/>
                <w:b/>
                <w:bCs/>
                <w:sz w:val="24"/>
                <w:szCs w:val="24"/>
                <w:lang w:val="es-ES"/>
              </w:rPr>
              <w:t>Nombre de la operación:</w:t>
            </w:r>
          </w:p>
        </w:tc>
        <w:sdt>
          <w:sdtPr>
            <w:rPr>
              <w:rFonts w:ascii="Arial" w:eastAsia="Arial" w:hAnsi="Arial" w:cs="Arial"/>
              <w:sz w:val="18"/>
              <w:szCs w:val="18"/>
            </w:rPr>
            <w:alias w:val="TC_NAME"/>
            <w:tag w:val="TC_NAME"/>
            <w:id w:val="-1458253692"/>
            <w:lock w:val="contentLocked"/>
            <w:placeholder>
              <w:docPart w:val="8BC18E5796F045ADADECD6DC7F25A972"/>
            </w:placeholder>
            <w:showingPlcHdr/>
            <w15:color w:val="000000"/>
          </w:sdtPr>
          <w:sdtEndPr>
            <w:rPr>
              <w:rFonts w:eastAsiaTheme="minorEastAsia"/>
            </w:rPr>
          </w:sdtEndPr>
          <w:sdtContent>
            <w:tc>
              <w:tcPr>
                <w:tcW w:w="5772" w:type="dxa"/>
              </w:tcPr>
              <w:p w14:paraId="3662525F" w14:textId="77777777" w:rsidR="00AD4E98" w:rsidRPr="001B0510" w:rsidRDefault="00AD4E98" w:rsidP="0086767B">
                <w:pPr>
                  <w:tabs>
                    <w:tab w:val="center" w:pos="2997"/>
                    <w:tab w:val="left" w:pos="3417"/>
                  </w:tabs>
                  <w:spacing w:after="60"/>
                  <w:rPr>
                    <w:lang w:val="es-ES"/>
                  </w:rPr>
                </w:pPr>
                <w:r w:rsidRPr="1D8AC572">
                  <w:rPr>
                    <w:rFonts w:ascii="Arial" w:eastAsia="Arial" w:hAnsi="Arial" w:cs="Arial"/>
                    <w:sz w:val="18"/>
                    <w:szCs w:val="18"/>
                  </w:rPr>
                  <w:t xml:space="preserve"> </w:t>
                </w:r>
              </w:p>
            </w:tc>
          </w:sdtContent>
        </w:sdt>
      </w:tr>
      <w:tr w:rsidR="00AD4E98" w:rsidRPr="001B0510" w14:paraId="728806CB" w14:textId="77777777" w:rsidTr="007D77A5">
        <w:tc>
          <w:tcPr>
            <w:tcW w:w="3768" w:type="dxa"/>
          </w:tcPr>
          <w:p w14:paraId="6FB29CB8" w14:textId="77777777" w:rsidR="00AD4E98" w:rsidRPr="002C21E6" w:rsidRDefault="00AD4E98" w:rsidP="000749F9">
            <w:pPr>
              <w:spacing w:after="160" w:line="259" w:lineRule="auto"/>
              <w:ind w:left="-112"/>
              <w:rPr>
                <w:rFonts w:ascii="Arial" w:hAnsi="Arial" w:cs="Arial"/>
                <w:b/>
                <w:bCs/>
                <w:sz w:val="24"/>
                <w:szCs w:val="24"/>
                <w:lang w:val="es-ES"/>
              </w:rPr>
            </w:pPr>
            <w:r w:rsidRPr="002C21E6">
              <w:rPr>
                <w:rFonts w:ascii="Arial" w:hAnsi="Arial" w:cs="Arial"/>
                <w:b/>
                <w:bCs/>
                <w:sz w:val="24"/>
                <w:szCs w:val="24"/>
                <w:lang w:val="es-ES"/>
              </w:rPr>
              <w:t>Beneficiario:</w:t>
            </w:r>
          </w:p>
        </w:tc>
        <w:tc>
          <w:tcPr>
            <w:tcW w:w="5772" w:type="dxa"/>
          </w:tcPr>
          <w:p w14:paraId="32333BC0" w14:textId="77777777" w:rsidR="00AD4E98" w:rsidRPr="001B0510" w:rsidRDefault="00AD4E98" w:rsidP="0086767B">
            <w:pPr>
              <w:spacing w:after="160" w:line="259" w:lineRule="auto"/>
              <w:rPr>
                <w:lang w:val="es-ES"/>
              </w:rPr>
            </w:pPr>
          </w:p>
        </w:tc>
      </w:tr>
      <w:tr w:rsidR="00AD4E98" w:rsidRPr="001B0510" w14:paraId="21B5A735" w14:textId="77777777" w:rsidTr="007D77A5">
        <w:tc>
          <w:tcPr>
            <w:tcW w:w="3768" w:type="dxa"/>
          </w:tcPr>
          <w:p w14:paraId="677995FA" w14:textId="287299B8" w:rsidR="00AD4E98" w:rsidRPr="002C21E6" w:rsidRDefault="00AD4E98" w:rsidP="000749F9">
            <w:pPr>
              <w:spacing w:after="160" w:line="259" w:lineRule="auto"/>
              <w:ind w:left="-112"/>
              <w:rPr>
                <w:rFonts w:ascii="Arial" w:hAnsi="Arial" w:cs="Arial"/>
                <w:b/>
                <w:bCs/>
                <w:sz w:val="24"/>
                <w:szCs w:val="24"/>
                <w:lang w:val="es-ES"/>
              </w:rPr>
            </w:pPr>
            <w:r w:rsidRPr="002C21E6">
              <w:rPr>
                <w:rFonts w:ascii="Arial" w:hAnsi="Arial" w:cs="Arial"/>
                <w:b/>
                <w:bCs/>
                <w:sz w:val="24"/>
                <w:szCs w:val="24"/>
                <w:lang w:val="es-ES"/>
              </w:rPr>
              <w:t xml:space="preserve">Organismo </w:t>
            </w:r>
            <w:r w:rsidR="002C21E6">
              <w:rPr>
                <w:rFonts w:ascii="Arial" w:hAnsi="Arial" w:cs="Arial"/>
                <w:b/>
                <w:bCs/>
                <w:sz w:val="24"/>
                <w:szCs w:val="24"/>
                <w:lang w:val="es-ES"/>
              </w:rPr>
              <w:t>e</w:t>
            </w:r>
            <w:r w:rsidRPr="002C21E6">
              <w:rPr>
                <w:rFonts w:ascii="Arial" w:hAnsi="Arial" w:cs="Arial"/>
                <w:b/>
                <w:bCs/>
                <w:sz w:val="24"/>
                <w:szCs w:val="24"/>
                <w:lang w:val="es-ES"/>
              </w:rPr>
              <w:t xml:space="preserve">jecutor: </w:t>
            </w:r>
          </w:p>
        </w:tc>
        <w:tc>
          <w:tcPr>
            <w:tcW w:w="5772" w:type="dxa"/>
          </w:tcPr>
          <w:p w14:paraId="3E7B77F4" w14:textId="77777777" w:rsidR="00AD4E98" w:rsidRPr="001B0510" w:rsidRDefault="00AD4E98" w:rsidP="0086767B">
            <w:pPr>
              <w:spacing w:after="60"/>
              <w:rPr>
                <w:lang w:val="es-ES"/>
              </w:rPr>
            </w:pPr>
          </w:p>
        </w:tc>
      </w:tr>
      <w:tr w:rsidR="00AD4E98" w:rsidRPr="001B0510" w14:paraId="5C3DC3AA" w14:textId="77777777" w:rsidTr="007D77A5">
        <w:tc>
          <w:tcPr>
            <w:tcW w:w="3768" w:type="dxa"/>
          </w:tcPr>
          <w:p w14:paraId="50DC4E61" w14:textId="793E313D" w:rsidR="00AD4E98" w:rsidRPr="002C21E6" w:rsidRDefault="00AD4E98" w:rsidP="0086767B">
            <w:pPr>
              <w:spacing w:after="160" w:line="259" w:lineRule="auto"/>
              <w:rPr>
                <w:rFonts w:ascii="Arial" w:hAnsi="Arial" w:cs="Arial"/>
                <w:b/>
                <w:bCs/>
                <w:sz w:val="24"/>
                <w:szCs w:val="24"/>
                <w:lang w:val="es-ES"/>
              </w:rPr>
            </w:pPr>
            <w:r w:rsidRPr="002C21E6">
              <w:rPr>
                <w:rFonts w:ascii="Arial" w:hAnsi="Arial" w:cs="Arial"/>
                <w:b/>
                <w:bCs/>
                <w:sz w:val="24"/>
                <w:szCs w:val="24"/>
                <w:lang w:val="es-ES"/>
              </w:rPr>
              <w:t>Donantes que proveerán financiamiento (</w:t>
            </w:r>
            <w:r w:rsidR="002C21E6">
              <w:rPr>
                <w:rFonts w:ascii="Arial" w:hAnsi="Arial" w:cs="Arial"/>
                <w:b/>
                <w:bCs/>
                <w:sz w:val="24"/>
                <w:szCs w:val="24"/>
                <w:lang w:val="es-ES"/>
              </w:rPr>
              <w:t>i</w:t>
            </w:r>
            <w:r w:rsidRPr="002C21E6">
              <w:rPr>
                <w:rFonts w:ascii="Arial" w:hAnsi="Arial" w:cs="Arial"/>
                <w:b/>
                <w:bCs/>
                <w:sz w:val="24"/>
                <w:szCs w:val="24"/>
                <w:lang w:val="es-ES"/>
              </w:rPr>
              <w:t>ndicar que es el Banco Interamericano de Desarrollo):</w:t>
            </w:r>
          </w:p>
        </w:tc>
        <w:sdt>
          <w:sdtPr>
            <w:rPr>
              <w:rFonts w:ascii="Arial" w:eastAsia="Arial" w:hAnsi="Arial" w:cs="Arial"/>
              <w:sz w:val="18"/>
              <w:szCs w:val="18"/>
            </w:rPr>
            <w:alias w:val="DONOR"/>
            <w:tag w:val="DONOR"/>
            <w:id w:val="1610931664"/>
            <w:lock w:val="contentLocked"/>
            <w:placeholder>
              <w:docPart w:val="33F93834ABA74DA691FD60E8108152FF"/>
            </w:placeholder>
            <w:showingPlcHdr/>
            <w15:color w:val="000000"/>
          </w:sdtPr>
          <w:sdtEndPr/>
          <w:sdtContent>
            <w:tc>
              <w:tcPr>
                <w:tcW w:w="5772" w:type="dxa"/>
              </w:tcPr>
              <w:p w14:paraId="2EB7CCEF" w14:textId="77777777" w:rsidR="00AD4E98" w:rsidRPr="001B0510" w:rsidRDefault="00AD4E98" w:rsidP="0086767B">
                <w:pPr>
                  <w:tabs>
                    <w:tab w:val="center" w:pos="2997"/>
                    <w:tab w:val="left" w:pos="3417"/>
                  </w:tabs>
                  <w:spacing w:after="60"/>
                  <w:rPr>
                    <w:lang w:val="es-ES"/>
                  </w:rPr>
                </w:pPr>
                <w:r w:rsidRPr="1D8AC572">
                  <w:rPr>
                    <w:rFonts w:ascii="Arial" w:eastAsia="Arial" w:hAnsi="Arial" w:cs="Arial"/>
                    <w:sz w:val="18"/>
                    <w:szCs w:val="18"/>
                  </w:rPr>
                  <w:t xml:space="preserve"> </w:t>
                </w:r>
              </w:p>
            </w:tc>
          </w:sdtContent>
        </w:sdt>
      </w:tr>
      <w:tr w:rsidR="00AD4E98" w:rsidRPr="001B0510" w14:paraId="18C864D0" w14:textId="77777777" w:rsidTr="007D77A5">
        <w:tc>
          <w:tcPr>
            <w:tcW w:w="3768" w:type="dxa"/>
          </w:tcPr>
          <w:p w14:paraId="48883E9A" w14:textId="41962DC1" w:rsidR="00AD4E98" w:rsidRPr="002C21E6" w:rsidRDefault="00AD4E98" w:rsidP="0086767B">
            <w:pPr>
              <w:spacing w:after="160" w:line="259" w:lineRule="auto"/>
              <w:rPr>
                <w:rFonts w:ascii="Arial" w:hAnsi="Arial" w:cs="Arial"/>
                <w:b/>
                <w:bCs/>
                <w:sz w:val="24"/>
                <w:szCs w:val="24"/>
                <w:lang w:val="es-ES"/>
              </w:rPr>
            </w:pPr>
            <w:r w:rsidRPr="002C21E6">
              <w:rPr>
                <w:rFonts w:ascii="Arial" w:hAnsi="Arial" w:cs="Arial"/>
                <w:b/>
                <w:bCs/>
                <w:sz w:val="24"/>
                <w:szCs w:val="24"/>
                <w:lang w:val="es-ES"/>
              </w:rPr>
              <w:t xml:space="preserve">Monto estimado de la </w:t>
            </w:r>
            <w:r w:rsidR="000749F9">
              <w:rPr>
                <w:rFonts w:ascii="Arial" w:hAnsi="Arial" w:cs="Arial"/>
                <w:b/>
                <w:bCs/>
                <w:sz w:val="24"/>
                <w:szCs w:val="24"/>
                <w:lang w:val="es-ES"/>
              </w:rPr>
              <w:t>c</w:t>
            </w:r>
            <w:r w:rsidRPr="002C21E6">
              <w:rPr>
                <w:rFonts w:ascii="Arial" w:hAnsi="Arial" w:cs="Arial"/>
                <w:b/>
                <w:bCs/>
                <w:sz w:val="24"/>
                <w:szCs w:val="24"/>
                <w:lang w:val="es-ES"/>
              </w:rPr>
              <w:t xml:space="preserve">ooperación </w:t>
            </w:r>
            <w:r w:rsidR="000749F9">
              <w:rPr>
                <w:rFonts w:ascii="Arial" w:hAnsi="Arial" w:cs="Arial"/>
                <w:b/>
                <w:bCs/>
                <w:sz w:val="24"/>
                <w:szCs w:val="24"/>
                <w:lang w:val="es-ES"/>
              </w:rPr>
              <w:t>t</w:t>
            </w:r>
            <w:r w:rsidRPr="002C21E6">
              <w:rPr>
                <w:rFonts w:ascii="Arial" w:hAnsi="Arial" w:cs="Arial"/>
                <w:b/>
                <w:bCs/>
                <w:sz w:val="24"/>
                <w:szCs w:val="24"/>
                <w:lang w:val="es-ES"/>
              </w:rPr>
              <w:t>écnica (</w:t>
            </w:r>
            <w:r w:rsidR="000749F9">
              <w:rPr>
                <w:rFonts w:ascii="Arial" w:hAnsi="Arial" w:cs="Arial"/>
                <w:b/>
                <w:bCs/>
                <w:sz w:val="24"/>
                <w:szCs w:val="24"/>
                <w:lang w:val="es-ES"/>
              </w:rPr>
              <w:t>m</w:t>
            </w:r>
            <w:r w:rsidRPr="002C21E6">
              <w:rPr>
                <w:rFonts w:ascii="Arial" w:hAnsi="Arial" w:cs="Arial"/>
                <w:b/>
                <w:bCs/>
                <w:sz w:val="24"/>
                <w:szCs w:val="24"/>
                <w:lang w:val="es-ES"/>
              </w:rPr>
              <w:t>onto total y el monto solicitado al BID):</w:t>
            </w:r>
          </w:p>
        </w:tc>
        <w:sdt>
          <w:sdtPr>
            <w:rPr>
              <w:rFonts w:ascii="Arial" w:eastAsia="Arial" w:hAnsi="Arial" w:cs="Arial"/>
              <w:sz w:val="18"/>
              <w:szCs w:val="18"/>
            </w:rPr>
            <w:alias w:val="FUNDING_REQ"/>
            <w:tag w:val="FUNDING_REQ"/>
            <w:id w:val="-1634480168"/>
            <w:lock w:val="contentLocked"/>
            <w:placeholder>
              <w:docPart w:val="9C6C4414C58D4DDA8F8807FE5CE24CC4"/>
            </w:placeholder>
            <w:showingPlcHdr/>
            <w15:color w:val="000000"/>
          </w:sdtPr>
          <w:sdtEndPr/>
          <w:sdtContent>
            <w:tc>
              <w:tcPr>
                <w:tcW w:w="5772" w:type="dxa"/>
              </w:tcPr>
              <w:p w14:paraId="2DD67EBA" w14:textId="77777777" w:rsidR="00AD4E98" w:rsidRPr="001B0510" w:rsidRDefault="00AD4E98" w:rsidP="0086767B">
                <w:pPr>
                  <w:tabs>
                    <w:tab w:val="center" w:pos="2997"/>
                    <w:tab w:val="left" w:pos="3417"/>
                  </w:tabs>
                  <w:spacing w:after="60"/>
                  <w:rPr>
                    <w:lang w:val="es-ES"/>
                  </w:rPr>
                </w:pPr>
                <w:r w:rsidRPr="1D8AC572">
                  <w:rPr>
                    <w:rFonts w:ascii="Arial" w:eastAsia="Arial" w:hAnsi="Arial" w:cs="Arial"/>
                    <w:sz w:val="18"/>
                    <w:szCs w:val="18"/>
                  </w:rPr>
                  <w:t xml:space="preserve"> </w:t>
                </w:r>
              </w:p>
            </w:tc>
          </w:sdtContent>
        </w:sdt>
      </w:tr>
      <w:tr w:rsidR="00AD4E98" w:rsidRPr="001B0510" w14:paraId="525988AB" w14:textId="77777777" w:rsidTr="007D77A5">
        <w:tc>
          <w:tcPr>
            <w:tcW w:w="3768" w:type="dxa"/>
          </w:tcPr>
          <w:p w14:paraId="5AD03EBA" w14:textId="66BBABBD" w:rsidR="00AD4E98" w:rsidRPr="002C21E6" w:rsidRDefault="00AD4E98" w:rsidP="0086767B">
            <w:pPr>
              <w:spacing w:after="160" w:line="259" w:lineRule="auto"/>
              <w:rPr>
                <w:rFonts w:ascii="Arial" w:hAnsi="Arial" w:cs="Arial"/>
                <w:b/>
                <w:bCs/>
                <w:sz w:val="24"/>
                <w:szCs w:val="24"/>
                <w:lang w:val="es-ES"/>
              </w:rPr>
            </w:pPr>
            <w:r w:rsidRPr="002C21E6">
              <w:rPr>
                <w:rFonts w:ascii="Arial" w:hAnsi="Arial" w:cs="Arial"/>
                <w:b/>
                <w:bCs/>
                <w:sz w:val="24"/>
                <w:szCs w:val="24"/>
                <w:lang w:val="es-ES"/>
              </w:rPr>
              <w:t xml:space="preserve">Contrapartida </w:t>
            </w:r>
            <w:r w:rsidR="002C21E6">
              <w:rPr>
                <w:rFonts w:ascii="Arial" w:hAnsi="Arial" w:cs="Arial"/>
                <w:b/>
                <w:bCs/>
                <w:sz w:val="24"/>
                <w:szCs w:val="24"/>
                <w:lang w:val="es-ES"/>
              </w:rPr>
              <w:t>l</w:t>
            </w:r>
            <w:r w:rsidRPr="002C21E6">
              <w:rPr>
                <w:rFonts w:ascii="Arial" w:hAnsi="Arial" w:cs="Arial"/>
                <w:b/>
                <w:bCs/>
                <w:sz w:val="24"/>
                <w:szCs w:val="24"/>
                <w:lang w:val="es-ES"/>
              </w:rPr>
              <w:t>ocal (si aplica):</w:t>
            </w:r>
          </w:p>
        </w:tc>
        <w:sdt>
          <w:sdtPr>
            <w:rPr>
              <w:rFonts w:ascii="Arial" w:eastAsia="Arial" w:hAnsi="Arial" w:cs="Arial"/>
              <w:sz w:val="18"/>
              <w:szCs w:val="18"/>
            </w:rPr>
            <w:alias w:val="COUNTER_PART"/>
            <w:tag w:val="COUNTER_PART"/>
            <w:id w:val="2116251204"/>
            <w:lock w:val="contentLocked"/>
            <w:placeholder>
              <w:docPart w:val="834EFDE849534E809DE64A50A29EC410"/>
            </w:placeholder>
            <w:showingPlcHdr/>
            <w15:color w:val="000000"/>
            <w:text w:multiLine="1"/>
          </w:sdtPr>
          <w:sdtEndPr/>
          <w:sdtContent>
            <w:tc>
              <w:tcPr>
                <w:tcW w:w="5772" w:type="dxa"/>
              </w:tcPr>
              <w:p w14:paraId="02034422" w14:textId="77777777" w:rsidR="00AD4E98" w:rsidRPr="001B0510" w:rsidRDefault="00AD4E98" w:rsidP="0086767B">
                <w:pPr>
                  <w:tabs>
                    <w:tab w:val="center" w:pos="2997"/>
                    <w:tab w:val="left" w:pos="3417"/>
                  </w:tabs>
                  <w:spacing w:after="60"/>
                  <w:rPr>
                    <w:lang w:val="es-ES"/>
                  </w:rPr>
                </w:pPr>
                <w:r w:rsidRPr="1D8AC572">
                  <w:rPr>
                    <w:rFonts w:ascii="Arial" w:eastAsia="Arial" w:hAnsi="Arial" w:cs="Arial"/>
                    <w:sz w:val="18"/>
                    <w:szCs w:val="18"/>
                  </w:rPr>
                  <w:t xml:space="preserve"> </w:t>
                </w:r>
              </w:p>
            </w:tc>
          </w:sdtContent>
        </w:sdt>
      </w:tr>
      <w:tr w:rsidR="00AD4E98" w:rsidRPr="001B0510" w14:paraId="3225CAF7" w14:textId="77777777" w:rsidTr="007D77A5">
        <w:tc>
          <w:tcPr>
            <w:tcW w:w="3768" w:type="dxa"/>
          </w:tcPr>
          <w:p w14:paraId="4FDCEA6E" w14:textId="77777777" w:rsidR="00AD4E98" w:rsidRPr="002C21E6" w:rsidRDefault="00AD4E98" w:rsidP="0086767B">
            <w:pPr>
              <w:spacing w:after="160" w:line="259" w:lineRule="auto"/>
              <w:rPr>
                <w:rFonts w:ascii="Arial" w:hAnsi="Arial" w:cs="Arial"/>
                <w:b/>
                <w:bCs/>
                <w:sz w:val="24"/>
                <w:szCs w:val="24"/>
                <w:lang w:val="es-ES"/>
              </w:rPr>
            </w:pPr>
            <w:r w:rsidRPr="002C21E6">
              <w:rPr>
                <w:rFonts w:ascii="Arial" w:hAnsi="Arial" w:cs="Arial"/>
                <w:b/>
                <w:bCs/>
                <w:sz w:val="24"/>
                <w:szCs w:val="24"/>
                <w:lang w:val="es-ES"/>
              </w:rPr>
              <w:t>Fecha estimada de inicio:</w:t>
            </w:r>
          </w:p>
        </w:tc>
        <w:tc>
          <w:tcPr>
            <w:tcW w:w="5772" w:type="dxa"/>
          </w:tcPr>
          <w:p w14:paraId="691A546D" w14:textId="77777777" w:rsidR="00AD4E98" w:rsidRPr="001B0510" w:rsidRDefault="00AD4E98" w:rsidP="0086767B">
            <w:pPr>
              <w:spacing w:after="160" w:line="259" w:lineRule="auto"/>
              <w:rPr>
                <w:lang w:val="es-ES"/>
              </w:rPr>
            </w:pPr>
          </w:p>
        </w:tc>
      </w:tr>
    </w:tbl>
    <w:p w14:paraId="0665213F" w14:textId="77777777" w:rsidR="001D1AC0" w:rsidRDefault="001D1AC0" w:rsidP="0079712A">
      <w:pPr>
        <w:tabs>
          <w:tab w:val="left" w:pos="426"/>
          <w:tab w:val="left" w:pos="709"/>
        </w:tabs>
        <w:rPr>
          <w:rFonts w:ascii="Arial" w:hAnsi="Arial" w:cs="Arial"/>
          <w:b/>
          <w:bCs/>
          <w:sz w:val="24"/>
          <w:szCs w:val="24"/>
          <w:lang w:val="es-ES"/>
        </w:rPr>
      </w:pPr>
    </w:p>
    <w:p w14:paraId="51200ED0" w14:textId="55E530D4" w:rsidR="00F26B7C" w:rsidRDefault="0079712A" w:rsidP="0079712A">
      <w:pPr>
        <w:tabs>
          <w:tab w:val="left" w:pos="426"/>
          <w:tab w:val="left" w:pos="709"/>
        </w:tabs>
        <w:rPr>
          <w:rFonts w:ascii="Arial" w:hAnsi="Arial" w:cs="Arial"/>
          <w:b/>
          <w:bCs/>
          <w:sz w:val="24"/>
          <w:szCs w:val="24"/>
          <w:lang w:val="es-ES"/>
        </w:rPr>
      </w:pPr>
      <w:r>
        <w:rPr>
          <w:rFonts w:ascii="Arial" w:hAnsi="Arial" w:cs="Arial"/>
          <w:b/>
          <w:bCs/>
          <w:sz w:val="24"/>
          <w:szCs w:val="24"/>
          <w:lang w:val="es-ES"/>
        </w:rPr>
        <w:t>INFORMACIÓN DETALLADA DEL PROYECTO</w:t>
      </w:r>
    </w:p>
    <w:p w14:paraId="6EE838C0" w14:textId="14DDF344" w:rsidR="00AD4E98" w:rsidRPr="00F26B7C" w:rsidRDefault="00AD4E98" w:rsidP="00F26B7C">
      <w:pPr>
        <w:numPr>
          <w:ilvl w:val="0"/>
          <w:numId w:val="44"/>
        </w:numPr>
        <w:tabs>
          <w:tab w:val="left" w:pos="426"/>
          <w:tab w:val="left" w:pos="851"/>
        </w:tabs>
        <w:ind w:hanging="436"/>
        <w:rPr>
          <w:rFonts w:ascii="Arial" w:hAnsi="Arial" w:cs="Arial"/>
          <w:sz w:val="24"/>
          <w:szCs w:val="24"/>
          <w:lang w:val="es-ES"/>
        </w:rPr>
      </w:pPr>
      <w:r w:rsidRPr="00F26B7C">
        <w:rPr>
          <w:rFonts w:ascii="Arial" w:hAnsi="Arial" w:cs="Arial"/>
          <w:sz w:val="24"/>
          <w:szCs w:val="24"/>
          <w:lang w:val="es-ES"/>
        </w:rPr>
        <w:t>Objetivos</w:t>
      </w:r>
      <w:r w:rsidR="007D77A5" w:rsidRPr="00F26B7C">
        <w:rPr>
          <w:rFonts w:ascii="Arial" w:hAnsi="Arial" w:cs="Arial"/>
          <w:sz w:val="24"/>
          <w:szCs w:val="24"/>
          <w:lang w:val="es-ES"/>
        </w:rPr>
        <w:t>:</w:t>
      </w:r>
      <w:r w:rsidRPr="00F26B7C">
        <w:rPr>
          <w:rFonts w:ascii="Arial" w:hAnsi="Arial" w:cs="Arial"/>
          <w:sz w:val="24"/>
          <w:szCs w:val="24"/>
          <w:lang w:val="es-ES"/>
        </w:rPr>
        <w:t xml:space="preserve"> </w:t>
      </w:r>
    </w:p>
    <w:p w14:paraId="5DD6017A" w14:textId="5423CC6E" w:rsidR="00AD4E98" w:rsidRPr="00F26B7C" w:rsidRDefault="00AD4E98" w:rsidP="00F26B7C">
      <w:pPr>
        <w:numPr>
          <w:ilvl w:val="0"/>
          <w:numId w:val="44"/>
        </w:numPr>
        <w:tabs>
          <w:tab w:val="left" w:pos="142"/>
          <w:tab w:val="left" w:pos="426"/>
        </w:tabs>
        <w:ind w:hanging="436"/>
        <w:rPr>
          <w:rFonts w:ascii="Arial" w:hAnsi="Arial" w:cs="Arial"/>
          <w:sz w:val="24"/>
          <w:szCs w:val="24"/>
          <w:lang w:val="es-ES"/>
        </w:rPr>
      </w:pPr>
      <w:r w:rsidRPr="00F26B7C">
        <w:rPr>
          <w:rFonts w:ascii="Arial" w:hAnsi="Arial" w:cs="Arial"/>
          <w:sz w:val="24"/>
          <w:szCs w:val="24"/>
          <w:lang w:val="es-ES"/>
        </w:rPr>
        <w:t>Justificación de la CT</w:t>
      </w:r>
      <w:r w:rsidR="007D77A5" w:rsidRPr="00F26B7C">
        <w:rPr>
          <w:rFonts w:ascii="Arial" w:hAnsi="Arial" w:cs="Arial"/>
          <w:sz w:val="24"/>
          <w:szCs w:val="24"/>
          <w:lang w:val="es-ES"/>
        </w:rPr>
        <w:t>:</w:t>
      </w:r>
    </w:p>
    <w:p w14:paraId="76039C87" w14:textId="7F3023F3" w:rsidR="00AD4E98" w:rsidRPr="00F26B7C" w:rsidRDefault="007D77A5" w:rsidP="00F26B7C">
      <w:pPr>
        <w:numPr>
          <w:ilvl w:val="0"/>
          <w:numId w:val="44"/>
        </w:numPr>
        <w:ind w:hanging="436"/>
        <w:rPr>
          <w:rFonts w:ascii="Arial" w:hAnsi="Arial" w:cs="Arial"/>
          <w:sz w:val="24"/>
          <w:szCs w:val="24"/>
        </w:rPr>
      </w:pPr>
      <w:r w:rsidRPr="00F26B7C">
        <w:rPr>
          <w:rFonts w:ascii="Arial" w:hAnsi="Arial" w:cs="Arial"/>
          <w:sz w:val="24"/>
          <w:szCs w:val="24"/>
        </w:rPr>
        <w:t xml:space="preserve"> </w:t>
      </w:r>
      <w:proofErr w:type="spellStart"/>
      <w:r w:rsidR="00AD4E98" w:rsidRPr="00F26B7C">
        <w:rPr>
          <w:rFonts w:ascii="Arial" w:hAnsi="Arial" w:cs="Arial"/>
          <w:sz w:val="24"/>
          <w:szCs w:val="24"/>
        </w:rPr>
        <w:t>Problemática</w:t>
      </w:r>
      <w:proofErr w:type="spellEnd"/>
      <w:r w:rsidR="00AD4E98" w:rsidRPr="00F26B7C">
        <w:rPr>
          <w:rFonts w:ascii="Arial" w:hAnsi="Arial" w:cs="Arial"/>
          <w:sz w:val="24"/>
          <w:szCs w:val="24"/>
        </w:rPr>
        <w:t>:</w:t>
      </w:r>
    </w:p>
    <w:p w14:paraId="0398E6E0" w14:textId="74E018C9" w:rsidR="00AD4E98" w:rsidRPr="00F26B7C" w:rsidRDefault="00AD4E98" w:rsidP="00F26B7C">
      <w:pPr>
        <w:numPr>
          <w:ilvl w:val="0"/>
          <w:numId w:val="44"/>
        </w:numPr>
        <w:ind w:hanging="436"/>
        <w:rPr>
          <w:rFonts w:ascii="Arial" w:hAnsi="Arial" w:cs="Arial"/>
          <w:sz w:val="24"/>
          <w:szCs w:val="24"/>
        </w:rPr>
      </w:pPr>
      <w:proofErr w:type="spellStart"/>
      <w:r w:rsidRPr="00F26B7C">
        <w:rPr>
          <w:rFonts w:ascii="Arial" w:hAnsi="Arial" w:cs="Arial"/>
          <w:sz w:val="24"/>
          <w:szCs w:val="24"/>
        </w:rPr>
        <w:t>Solución</w:t>
      </w:r>
      <w:proofErr w:type="spellEnd"/>
      <w:r w:rsidRPr="00F26B7C">
        <w:rPr>
          <w:rFonts w:ascii="Arial" w:hAnsi="Arial" w:cs="Arial"/>
          <w:sz w:val="24"/>
          <w:szCs w:val="24"/>
        </w:rPr>
        <w:t xml:space="preserve"> (</w:t>
      </w:r>
      <w:proofErr w:type="spellStart"/>
      <w:r w:rsidRPr="00F26B7C">
        <w:rPr>
          <w:rFonts w:ascii="Arial" w:hAnsi="Arial" w:cs="Arial"/>
          <w:sz w:val="24"/>
          <w:szCs w:val="24"/>
        </w:rPr>
        <w:t>parcial</w:t>
      </w:r>
      <w:proofErr w:type="spellEnd"/>
      <w:r w:rsidRPr="00F26B7C">
        <w:rPr>
          <w:rFonts w:ascii="Arial" w:hAnsi="Arial" w:cs="Arial"/>
          <w:sz w:val="24"/>
          <w:szCs w:val="24"/>
        </w:rPr>
        <w:t xml:space="preserve"> o total): </w:t>
      </w:r>
    </w:p>
    <w:p w14:paraId="1BDDCE5C" w14:textId="61A7DE0A" w:rsidR="00AD4E98" w:rsidRPr="00F26B7C" w:rsidRDefault="007D77A5" w:rsidP="00F26B7C">
      <w:pPr>
        <w:numPr>
          <w:ilvl w:val="0"/>
          <w:numId w:val="44"/>
        </w:numPr>
        <w:ind w:hanging="436"/>
        <w:rPr>
          <w:rFonts w:ascii="Arial" w:hAnsi="Arial" w:cs="Arial"/>
          <w:sz w:val="24"/>
          <w:szCs w:val="24"/>
          <w:lang w:val="es-ES"/>
        </w:rPr>
      </w:pPr>
      <w:r w:rsidRPr="00F26B7C">
        <w:rPr>
          <w:rFonts w:ascii="Arial" w:hAnsi="Arial" w:cs="Arial"/>
          <w:sz w:val="24"/>
          <w:szCs w:val="24"/>
          <w:lang w:val="es-ES"/>
        </w:rPr>
        <w:t xml:space="preserve"> </w:t>
      </w:r>
      <w:r w:rsidR="00AD4E98" w:rsidRPr="00F26B7C">
        <w:rPr>
          <w:rFonts w:ascii="Arial" w:hAnsi="Arial" w:cs="Arial"/>
          <w:sz w:val="24"/>
          <w:szCs w:val="24"/>
          <w:lang w:val="es-ES"/>
        </w:rPr>
        <w:t>Articulación con PND – CONPES (</w:t>
      </w:r>
      <w:r w:rsidR="00F26B7C" w:rsidRPr="00F26B7C">
        <w:rPr>
          <w:rFonts w:ascii="Arial" w:hAnsi="Arial" w:cs="Arial"/>
          <w:sz w:val="24"/>
          <w:szCs w:val="24"/>
          <w:lang w:val="es-ES"/>
        </w:rPr>
        <w:t>p</w:t>
      </w:r>
      <w:r w:rsidR="00AD4E98" w:rsidRPr="00F26B7C">
        <w:rPr>
          <w:rFonts w:ascii="Arial" w:hAnsi="Arial" w:cs="Arial"/>
          <w:sz w:val="24"/>
          <w:szCs w:val="24"/>
          <w:lang w:val="es-ES"/>
        </w:rPr>
        <w:t xml:space="preserve">olíticas </w:t>
      </w:r>
      <w:r w:rsidR="00F26B7C" w:rsidRPr="00F26B7C">
        <w:rPr>
          <w:rFonts w:ascii="Arial" w:hAnsi="Arial" w:cs="Arial"/>
          <w:sz w:val="24"/>
          <w:szCs w:val="24"/>
          <w:lang w:val="es-ES"/>
        </w:rPr>
        <w:t>p</w:t>
      </w:r>
      <w:r w:rsidR="00AD4E98" w:rsidRPr="00F26B7C">
        <w:rPr>
          <w:rFonts w:ascii="Arial" w:hAnsi="Arial" w:cs="Arial"/>
          <w:sz w:val="24"/>
          <w:szCs w:val="24"/>
          <w:lang w:val="es-ES"/>
        </w:rPr>
        <w:t xml:space="preserve">úblicas, ODS): </w:t>
      </w:r>
    </w:p>
    <w:p w14:paraId="27424EA1" w14:textId="522129E2" w:rsidR="00AD4E98" w:rsidRPr="00F26B7C" w:rsidRDefault="007D77A5" w:rsidP="00F26B7C">
      <w:pPr>
        <w:numPr>
          <w:ilvl w:val="0"/>
          <w:numId w:val="44"/>
        </w:numPr>
        <w:spacing w:after="0" w:line="360" w:lineRule="auto"/>
        <w:ind w:hanging="436"/>
        <w:rPr>
          <w:rFonts w:ascii="Arial" w:hAnsi="Arial" w:cs="Arial"/>
          <w:sz w:val="24"/>
          <w:szCs w:val="24"/>
          <w:lang w:val="es-ES"/>
        </w:rPr>
      </w:pPr>
      <w:r w:rsidRPr="00F26B7C">
        <w:rPr>
          <w:rFonts w:ascii="Arial" w:hAnsi="Arial" w:cs="Arial"/>
          <w:sz w:val="24"/>
          <w:szCs w:val="24"/>
          <w:lang w:val="es-ES"/>
        </w:rPr>
        <w:t xml:space="preserve"> </w:t>
      </w:r>
      <w:r w:rsidR="00AD4E98" w:rsidRPr="00F26B7C">
        <w:rPr>
          <w:rFonts w:ascii="Arial" w:hAnsi="Arial" w:cs="Arial"/>
          <w:sz w:val="24"/>
          <w:szCs w:val="24"/>
          <w:lang w:val="es-ES"/>
        </w:rPr>
        <w:t>Marco de Articulación Sectorial (</w:t>
      </w:r>
      <w:r w:rsidR="00F26B7C" w:rsidRPr="00F26B7C">
        <w:rPr>
          <w:rFonts w:ascii="Arial" w:hAnsi="Arial" w:cs="Arial"/>
          <w:sz w:val="24"/>
          <w:szCs w:val="24"/>
          <w:lang w:val="es-ES"/>
        </w:rPr>
        <w:t>p</w:t>
      </w:r>
      <w:r w:rsidR="00AD4E98" w:rsidRPr="00F26B7C">
        <w:rPr>
          <w:rFonts w:ascii="Arial" w:hAnsi="Arial" w:cs="Arial"/>
          <w:sz w:val="24"/>
          <w:szCs w:val="24"/>
          <w:lang w:val="es-ES"/>
        </w:rPr>
        <w:t>lanes de desarrollo territoriales, planes indicativos (cuando aplique):</w:t>
      </w:r>
    </w:p>
    <w:p w14:paraId="35CF3A99" w14:textId="77777777" w:rsidR="00AD4E98" w:rsidRPr="00F26B7C" w:rsidRDefault="00AD4E98" w:rsidP="00F26B7C">
      <w:pPr>
        <w:numPr>
          <w:ilvl w:val="0"/>
          <w:numId w:val="44"/>
        </w:numPr>
        <w:spacing w:after="0" w:line="360" w:lineRule="auto"/>
        <w:ind w:hanging="436"/>
        <w:rPr>
          <w:rFonts w:ascii="Arial" w:hAnsi="Arial" w:cs="Arial"/>
          <w:sz w:val="24"/>
          <w:szCs w:val="24"/>
          <w:lang w:val="es-ES"/>
        </w:rPr>
      </w:pPr>
      <w:r w:rsidRPr="00F26B7C">
        <w:rPr>
          <w:rFonts w:ascii="Arial" w:hAnsi="Arial" w:cs="Arial"/>
          <w:sz w:val="24"/>
          <w:szCs w:val="24"/>
          <w:lang w:val="es-ES"/>
        </w:rPr>
        <w:t>Metas del PND, sectoriales e Internacionales (si aplica), territorial y/o regional):</w:t>
      </w:r>
    </w:p>
    <w:p w14:paraId="6A07DDB1" w14:textId="77777777" w:rsidR="00AD4E98" w:rsidRPr="00F26B7C" w:rsidRDefault="00AD4E98" w:rsidP="00F26B7C">
      <w:pPr>
        <w:numPr>
          <w:ilvl w:val="0"/>
          <w:numId w:val="44"/>
        </w:numPr>
        <w:spacing w:after="0" w:line="360" w:lineRule="auto"/>
        <w:ind w:hanging="436"/>
        <w:rPr>
          <w:rFonts w:ascii="Arial" w:hAnsi="Arial" w:cs="Arial"/>
          <w:sz w:val="24"/>
          <w:szCs w:val="24"/>
          <w:lang w:val="pt-BR"/>
        </w:rPr>
      </w:pPr>
      <w:r w:rsidRPr="00F26B7C">
        <w:rPr>
          <w:rFonts w:ascii="Arial" w:hAnsi="Arial" w:cs="Arial"/>
          <w:sz w:val="24"/>
          <w:szCs w:val="24"/>
          <w:lang w:val="es-ES"/>
        </w:rPr>
        <w:t xml:space="preserve"> </w:t>
      </w:r>
      <w:r w:rsidRPr="00F26B7C">
        <w:rPr>
          <w:rFonts w:ascii="Arial" w:hAnsi="Arial" w:cs="Arial"/>
          <w:sz w:val="24"/>
          <w:szCs w:val="24"/>
          <w:lang w:val="pt-BR"/>
        </w:rPr>
        <w:t xml:space="preserve">Monto total aproximado de </w:t>
      </w:r>
      <w:proofErr w:type="spellStart"/>
      <w:r w:rsidRPr="00F26B7C">
        <w:rPr>
          <w:rFonts w:ascii="Arial" w:hAnsi="Arial" w:cs="Arial"/>
          <w:sz w:val="24"/>
          <w:szCs w:val="24"/>
          <w:lang w:val="pt-BR"/>
        </w:rPr>
        <w:t>la</w:t>
      </w:r>
      <w:proofErr w:type="spellEnd"/>
      <w:r w:rsidRPr="00F26B7C">
        <w:rPr>
          <w:rFonts w:ascii="Arial" w:hAnsi="Arial" w:cs="Arial"/>
          <w:sz w:val="24"/>
          <w:szCs w:val="24"/>
          <w:lang w:val="pt-BR"/>
        </w:rPr>
        <w:t xml:space="preserve"> CT. Relacionar contrapartida (si aplica):</w:t>
      </w:r>
    </w:p>
    <w:p w14:paraId="4AD0AE89" w14:textId="77777777" w:rsidR="00AD4E98" w:rsidRPr="00F26B7C" w:rsidRDefault="00AD4E98" w:rsidP="00F26B7C">
      <w:pPr>
        <w:numPr>
          <w:ilvl w:val="0"/>
          <w:numId w:val="44"/>
        </w:numPr>
        <w:spacing w:after="0" w:line="360" w:lineRule="auto"/>
        <w:ind w:hanging="436"/>
        <w:rPr>
          <w:rFonts w:ascii="Arial" w:hAnsi="Arial" w:cs="Arial"/>
          <w:sz w:val="24"/>
          <w:szCs w:val="24"/>
          <w:lang w:val="es-ES"/>
        </w:rPr>
      </w:pPr>
      <w:r w:rsidRPr="00F26B7C">
        <w:rPr>
          <w:rFonts w:ascii="Arial" w:hAnsi="Arial" w:cs="Arial"/>
          <w:sz w:val="24"/>
          <w:szCs w:val="24"/>
          <w:lang w:val="pt-BR"/>
        </w:rPr>
        <w:t xml:space="preserve"> </w:t>
      </w:r>
      <w:proofErr w:type="spellStart"/>
      <w:r w:rsidRPr="00F26B7C">
        <w:rPr>
          <w:rFonts w:ascii="Arial" w:hAnsi="Arial" w:cs="Arial"/>
          <w:sz w:val="24"/>
          <w:szCs w:val="24"/>
          <w:lang w:val="pt-BR"/>
        </w:rPr>
        <w:t>Operaciones</w:t>
      </w:r>
      <w:proofErr w:type="spellEnd"/>
      <w:r w:rsidRPr="00F26B7C">
        <w:rPr>
          <w:rFonts w:ascii="Arial" w:hAnsi="Arial" w:cs="Arial"/>
          <w:sz w:val="24"/>
          <w:szCs w:val="24"/>
          <w:lang w:val="pt-BR"/>
        </w:rPr>
        <w:t xml:space="preserve"> de crédito </w:t>
      </w:r>
      <w:proofErr w:type="spellStart"/>
      <w:r w:rsidRPr="00F26B7C">
        <w:rPr>
          <w:rFonts w:ascii="Arial" w:hAnsi="Arial" w:cs="Arial"/>
          <w:sz w:val="24"/>
          <w:szCs w:val="24"/>
          <w:lang w:val="pt-BR"/>
        </w:rPr>
        <w:t>asociadas</w:t>
      </w:r>
      <w:proofErr w:type="spellEnd"/>
      <w:r w:rsidRPr="00F26B7C">
        <w:rPr>
          <w:rFonts w:ascii="Arial" w:hAnsi="Arial" w:cs="Arial"/>
          <w:sz w:val="24"/>
          <w:szCs w:val="24"/>
          <w:lang w:val="pt-BR"/>
        </w:rPr>
        <w:t xml:space="preserve"> y/o relacionadas </w:t>
      </w:r>
      <w:proofErr w:type="spellStart"/>
      <w:r w:rsidRPr="00F26B7C">
        <w:rPr>
          <w:rFonts w:ascii="Arial" w:hAnsi="Arial" w:cs="Arial"/>
          <w:sz w:val="24"/>
          <w:szCs w:val="24"/>
          <w:lang w:val="pt-BR"/>
        </w:rPr>
        <w:t>a</w:t>
      </w:r>
      <w:proofErr w:type="spellEnd"/>
      <w:r w:rsidRPr="00F26B7C">
        <w:rPr>
          <w:rFonts w:ascii="Arial" w:hAnsi="Arial" w:cs="Arial"/>
          <w:sz w:val="24"/>
          <w:szCs w:val="24"/>
          <w:lang w:val="pt-BR"/>
        </w:rPr>
        <w:t xml:space="preserve"> </w:t>
      </w:r>
      <w:proofErr w:type="spellStart"/>
      <w:r w:rsidRPr="00F26B7C">
        <w:rPr>
          <w:rFonts w:ascii="Arial" w:hAnsi="Arial" w:cs="Arial"/>
          <w:sz w:val="24"/>
          <w:szCs w:val="24"/>
          <w:lang w:val="pt-BR"/>
        </w:rPr>
        <w:t>la</w:t>
      </w:r>
      <w:proofErr w:type="spellEnd"/>
      <w:r w:rsidRPr="00F26B7C">
        <w:rPr>
          <w:rFonts w:ascii="Arial" w:hAnsi="Arial" w:cs="Arial"/>
          <w:sz w:val="24"/>
          <w:szCs w:val="24"/>
          <w:lang w:val="pt-BR"/>
        </w:rPr>
        <w:t xml:space="preserve"> </w:t>
      </w:r>
      <w:proofErr w:type="spellStart"/>
      <w:r w:rsidRPr="00F26B7C">
        <w:rPr>
          <w:rFonts w:ascii="Arial" w:hAnsi="Arial" w:cs="Arial"/>
          <w:sz w:val="24"/>
          <w:szCs w:val="24"/>
          <w:lang w:val="pt-BR"/>
        </w:rPr>
        <w:t>solicitud</w:t>
      </w:r>
      <w:proofErr w:type="spellEnd"/>
      <w:r w:rsidRPr="00F26B7C">
        <w:rPr>
          <w:rFonts w:ascii="Arial" w:hAnsi="Arial" w:cs="Arial"/>
          <w:sz w:val="24"/>
          <w:szCs w:val="24"/>
          <w:lang w:val="pt-BR"/>
        </w:rPr>
        <w:t xml:space="preserve"> </w:t>
      </w:r>
      <w:r w:rsidRPr="00F26B7C">
        <w:rPr>
          <w:rFonts w:ascii="Arial" w:hAnsi="Arial" w:cs="Arial"/>
          <w:sz w:val="24"/>
          <w:szCs w:val="24"/>
          <w:lang w:val="es-ES"/>
        </w:rPr>
        <w:t>(si aplica):</w:t>
      </w:r>
    </w:p>
    <w:p w14:paraId="36ED1403" w14:textId="77777777" w:rsidR="002A57FE" w:rsidRPr="00F26B7C" w:rsidRDefault="002A57FE" w:rsidP="00F26B7C">
      <w:pPr>
        <w:spacing w:after="0" w:line="360" w:lineRule="auto"/>
        <w:ind w:hanging="436"/>
        <w:rPr>
          <w:rFonts w:ascii="Arial" w:hAnsi="Arial" w:cs="Arial"/>
          <w:sz w:val="24"/>
          <w:szCs w:val="24"/>
          <w:lang w:val="es-ES"/>
        </w:rPr>
      </w:pPr>
    </w:p>
    <w:p w14:paraId="0DA02583" w14:textId="4335EBDA" w:rsidR="00AD4E98" w:rsidRPr="00F26B7C" w:rsidRDefault="0079712A" w:rsidP="00F26B7C">
      <w:pPr>
        <w:pStyle w:val="Ttulo2"/>
        <w:numPr>
          <w:ilvl w:val="1"/>
          <w:numId w:val="38"/>
        </w:numPr>
        <w:tabs>
          <w:tab w:val="left" w:pos="1134"/>
        </w:tabs>
        <w:spacing w:before="0" w:after="0" w:line="360" w:lineRule="auto"/>
        <w:ind w:hanging="294"/>
        <w:rPr>
          <w:rFonts w:ascii="Arial" w:hAnsi="Arial" w:cs="Arial"/>
          <w:b/>
          <w:bCs/>
          <w:color w:val="auto"/>
          <w:sz w:val="24"/>
          <w:szCs w:val="24"/>
          <w:lang w:val="es-ES"/>
        </w:rPr>
      </w:pPr>
      <w:bookmarkStart w:id="30" w:name="_Toc198131821"/>
      <w:r w:rsidRPr="00F26B7C">
        <w:rPr>
          <w:rFonts w:ascii="Arial" w:hAnsi="Arial" w:cs="Arial"/>
          <w:b/>
          <w:bCs/>
          <w:color w:val="auto"/>
          <w:sz w:val="24"/>
          <w:szCs w:val="24"/>
          <w:lang w:val="es-ES"/>
        </w:rPr>
        <w:t xml:space="preserve">Formato 3. </w:t>
      </w:r>
      <w:r w:rsidR="00AD41DD" w:rsidRPr="00F26B7C">
        <w:rPr>
          <w:rFonts w:ascii="Arial" w:hAnsi="Arial" w:cs="Arial"/>
          <w:b/>
          <w:bCs/>
          <w:color w:val="auto"/>
          <w:sz w:val="24"/>
          <w:szCs w:val="24"/>
          <w:lang w:val="es-ES"/>
        </w:rPr>
        <w:t xml:space="preserve">Formulario </w:t>
      </w:r>
      <w:r w:rsidR="00F26B7C" w:rsidRPr="00F26B7C">
        <w:rPr>
          <w:rFonts w:ascii="Arial" w:hAnsi="Arial" w:cs="Arial"/>
          <w:b/>
          <w:bCs/>
          <w:color w:val="auto"/>
          <w:sz w:val="24"/>
          <w:szCs w:val="24"/>
          <w:lang w:val="es-ES"/>
        </w:rPr>
        <w:t>c</w:t>
      </w:r>
      <w:r w:rsidR="00AD41DD" w:rsidRPr="00F26B7C">
        <w:rPr>
          <w:rFonts w:ascii="Arial" w:hAnsi="Arial" w:cs="Arial"/>
          <w:b/>
          <w:bCs/>
          <w:color w:val="auto"/>
          <w:sz w:val="24"/>
          <w:szCs w:val="24"/>
          <w:lang w:val="es-ES"/>
        </w:rPr>
        <w:t xml:space="preserve">oncepto de </w:t>
      </w:r>
      <w:r w:rsidR="00F26B7C" w:rsidRPr="00F26B7C">
        <w:rPr>
          <w:rFonts w:ascii="Arial" w:hAnsi="Arial" w:cs="Arial"/>
          <w:b/>
          <w:bCs/>
          <w:color w:val="auto"/>
          <w:sz w:val="24"/>
          <w:szCs w:val="24"/>
          <w:lang w:val="es-ES"/>
        </w:rPr>
        <w:t>u</w:t>
      </w:r>
      <w:r w:rsidR="00AD41DD" w:rsidRPr="00F26B7C">
        <w:rPr>
          <w:rFonts w:ascii="Arial" w:hAnsi="Arial" w:cs="Arial"/>
          <w:b/>
          <w:bCs/>
          <w:color w:val="auto"/>
          <w:sz w:val="24"/>
          <w:szCs w:val="24"/>
          <w:lang w:val="es-ES"/>
        </w:rPr>
        <w:t xml:space="preserve">tilidad </w:t>
      </w:r>
      <w:r w:rsidR="00F26B7C" w:rsidRPr="00F26B7C">
        <w:rPr>
          <w:rFonts w:ascii="Arial" w:hAnsi="Arial" w:cs="Arial"/>
          <w:b/>
          <w:bCs/>
          <w:color w:val="auto"/>
          <w:sz w:val="24"/>
          <w:szCs w:val="24"/>
          <w:lang w:val="es-ES"/>
        </w:rPr>
        <w:t>c</w:t>
      </w:r>
      <w:r w:rsidR="00AD41DD" w:rsidRPr="00F26B7C">
        <w:rPr>
          <w:rFonts w:ascii="Arial" w:hAnsi="Arial" w:cs="Arial"/>
          <w:b/>
          <w:bCs/>
          <w:color w:val="auto"/>
          <w:sz w:val="24"/>
          <w:szCs w:val="24"/>
          <w:lang w:val="es-ES"/>
        </w:rPr>
        <w:t>omún</w:t>
      </w:r>
      <w:bookmarkEnd w:id="30"/>
    </w:p>
    <w:tbl>
      <w:tblPr>
        <w:tblStyle w:val="Tablaconcuadrcula"/>
        <w:tblW w:w="0" w:type="auto"/>
        <w:tblLayout w:type="fixed"/>
        <w:tblLook w:val="04A0" w:firstRow="1" w:lastRow="0" w:firstColumn="1" w:lastColumn="0" w:noHBand="0" w:noVBand="1"/>
        <w:tblCaption w:val="FORMULARIO CONCEPTO UTILIDAD COMÚN"/>
        <w:tblDescription w:val="Cuadro en word; Donde re registra información sobre donante, organismo ejecutor, fechas de implementación, ára de la entidad que revisa el proyecto, persona de contacto en el área, correo elecrónico, entre otros datos."/>
      </w:tblPr>
      <w:tblGrid>
        <w:gridCol w:w="3406"/>
        <w:gridCol w:w="6365"/>
      </w:tblGrid>
      <w:tr w:rsidR="00AD4E98" w:rsidRPr="00EC2B21" w14:paraId="52F79065" w14:textId="77777777" w:rsidTr="00F26B7C">
        <w:trPr>
          <w:trHeight w:val="345"/>
        </w:trPr>
        <w:tc>
          <w:tcPr>
            <w:tcW w:w="3406" w:type="dxa"/>
            <w:tcBorders>
              <w:top w:val="single" w:sz="8" w:space="0" w:color="auto"/>
              <w:left w:val="single" w:sz="8" w:space="0" w:color="auto"/>
              <w:bottom w:val="single" w:sz="8" w:space="0" w:color="auto"/>
              <w:right w:val="single" w:sz="8" w:space="0" w:color="auto"/>
            </w:tcBorders>
            <w:tcMar>
              <w:left w:w="108" w:type="dxa"/>
              <w:right w:w="108" w:type="dxa"/>
            </w:tcMar>
          </w:tcPr>
          <w:p w14:paraId="53CBCD7C" w14:textId="77777777" w:rsidR="00AD4E98" w:rsidRPr="001D1AC0" w:rsidRDefault="00AD4E98" w:rsidP="00F26B7C">
            <w:pPr>
              <w:spacing w:line="360" w:lineRule="auto"/>
              <w:rPr>
                <w:rFonts w:ascii="Arial" w:eastAsia="Arial" w:hAnsi="Arial" w:cs="Arial"/>
                <w:b/>
                <w:bCs/>
                <w:sz w:val="24"/>
                <w:szCs w:val="24"/>
                <w:lang w:val="es-ES"/>
              </w:rPr>
            </w:pPr>
            <w:r w:rsidRPr="001D1AC0">
              <w:rPr>
                <w:rFonts w:ascii="Arial" w:eastAsia="Arial" w:hAnsi="Arial" w:cs="Arial"/>
                <w:b/>
                <w:bCs/>
                <w:sz w:val="24"/>
                <w:szCs w:val="24"/>
                <w:lang w:val="es-ES"/>
              </w:rPr>
              <w:t>Donante</w:t>
            </w:r>
          </w:p>
        </w:tc>
        <w:tc>
          <w:tcPr>
            <w:tcW w:w="6365" w:type="dxa"/>
            <w:tcBorders>
              <w:top w:val="single" w:sz="8" w:space="0" w:color="auto"/>
              <w:left w:val="single" w:sz="8" w:space="0" w:color="auto"/>
              <w:bottom w:val="single" w:sz="8" w:space="0" w:color="auto"/>
              <w:right w:val="single" w:sz="8" w:space="0" w:color="auto"/>
            </w:tcBorders>
            <w:tcMar>
              <w:left w:w="108" w:type="dxa"/>
              <w:right w:w="108" w:type="dxa"/>
            </w:tcMar>
          </w:tcPr>
          <w:p w14:paraId="4C96DF0B" w14:textId="127333FA" w:rsidR="00AD4E98" w:rsidRPr="001D1AC0" w:rsidRDefault="00AD4E98" w:rsidP="00F26B7C">
            <w:pPr>
              <w:spacing w:line="360" w:lineRule="auto"/>
              <w:rPr>
                <w:rFonts w:ascii="Arial" w:eastAsia="Arial" w:hAnsi="Arial" w:cs="Arial"/>
                <w:sz w:val="24"/>
                <w:szCs w:val="24"/>
                <w:lang w:val="es-ES"/>
              </w:rPr>
            </w:pPr>
            <w:r w:rsidRPr="001D1AC0">
              <w:rPr>
                <w:rFonts w:ascii="Arial" w:eastAsia="Arial" w:hAnsi="Arial" w:cs="Arial"/>
                <w:sz w:val="24"/>
                <w:szCs w:val="24"/>
                <w:lang w:val="es-ES"/>
              </w:rPr>
              <w:t xml:space="preserve"> Banco Interamericano de Desarrollo</w:t>
            </w:r>
            <w:r w:rsidR="00AD41DD" w:rsidRPr="001D1AC0">
              <w:rPr>
                <w:rFonts w:ascii="Arial" w:eastAsia="Arial" w:hAnsi="Arial" w:cs="Arial"/>
                <w:sz w:val="24"/>
                <w:szCs w:val="24"/>
                <w:lang w:val="es-ES"/>
              </w:rPr>
              <w:t xml:space="preserve"> (</w:t>
            </w:r>
            <w:r w:rsidRPr="001D1AC0">
              <w:rPr>
                <w:rFonts w:ascii="Arial" w:eastAsia="Arial" w:hAnsi="Arial" w:cs="Arial"/>
                <w:sz w:val="24"/>
                <w:szCs w:val="24"/>
                <w:lang w:val="es-ES"/>
              </w:rPr>
              <w:t>BID</w:t>
            </w:r>
            <w:r w:rsidR="00AD41DD" w:rsidRPr="001D1AC0">
              <w:rPr>
                <w:rFonts w:ascii="Arial" w:eastAsia="Arial" w:hAnsi="Arial" w:cs="Arial"/>
                <w:sz w:val="24"/>
                <w:szCs w:val="24"/>
                <w:lang w:val="es-ES"/>
              </w:rPr>
              <w:t>)</w:t>
            </w:r>
            <w:r w:rsidRPr="001D1AC0">
              <w:rPr>
                <w:rStyle w:val="Refdenotaalpie"/>
                <w:rFonts w:ascii="Arial" w:eastAsia="Arial" w:hAnsi="Arial" w:cs="Arial"/>
                <w:sz w:val="24"/>
                <w:szCs w:val="24"/>
                <w:lang w:val="es-ES"/>
              </w:rPr>
              <w:footnoteReference w:id="6"/>
            </w:r>
          </w:p>
        </w:tc>
      </w:tr>
      <w:tr w:rsidR="00AD4E98" w:rsidRPr="00AD41DD" w14:paraId="0690AEA2" w14:textId="77777777" w:rsidTr="00F26B7C">
        <w:trPr>
          <w:trHeight w:val="322"/>
        </w:trPr>
        <w:tc>
          <w:tcPr>
            <w:tcW w:w="3406" w:type="dxa"/>
            <w:tcBorders>
              <w:top w:val="single" w:sz="8" w:space="0" w:color="auto"/>
              <w:left w:val="single" w:sz="8" w:space="0" w:color="auto"/>
              <w:bottom w:val="single" w:sz="8" w:space="0" w:color="auto"/>
              <w:right w:val="single" w:sz="8" w:space="0" w:color="auto"/>
            </w:tcBorders>
            <w:tcMar>
              <w:left w:w="108" w:type="dxa"/>
              <w:right w:w="108" w:type="dxa"/>
            </w:tcMar>
          </w:tcPr>
          <w:p w14:paraId="7E6B6601" w14:textId="1093877D" w:rsidR="00AD4E98" w:rsidRPr="001D1AC0" w:rsidRDefault="00AD4E98" w:rsidP="00F26B7C">
            <w:pPr>
              <w:spacing w:line="360" w:lineRule="auto"/>
              <w:rPr>
                <w:rFonts w:ascii="Arial" w:eastAsia="Arial" w:hAnsi="Arial" w:cs="Arial"/>
                <w:b/>
                <w:bCs/>
                <w:sz w:val="24"/>
                <w:szCs w:val="24"/>
                <w:lang w:val="es-ES"/>
              </w:rPr>
            </w:pPr>
            <w:r w:rsidRPr="001D1AC0">
              <w:rPr>
                <w:rFonts w:ascii="Arial" w:eastAsia="Arial" w:hAnsi="Arial" w:cs="Arial"/>
                <w:b/>
                <w:bCs/>
                <w:sz w:val="24"/>
                <w:szCs w:val="24"/>
                <w:lang w:val="es-ES"/>
              </w:rPr>
              <w:t xml:space="preserve">Organismo </w:t>
            </w:r>
            <w:r w:rsidR="00AD41DD" w:rsidRPr="001D1AC0">
              <w:rPr>
                <w:rFonts w:ascii="Arial" w:eastAsia="Arial" w:hAnsi="Arial" w:cs="Arial"/>
                <w:b/>
                <w:bCs/>
                <w:sz w:val="24"/>
                <w:szCs w:val="24"/>
                <w:lang w:val="es-ES"/>
              </w:rPr>
              <w:t>e</w:t>
            </w:r>
            <w:r w:rsidRPr="001D1AC0">
              <w:rPr>
                <w:rFonts w:ascii="Arial" w:eastAsia="Arial" w:hAnsi="Arial" w:cs="Arial"/>
                <w:b/>
                <w:bCs/>
                <w:sz w:val="24"/>
                <w:szCs w:val="24"/>
                <w:lang w:val="es-ES"/>
              </w:rPr>
              <w:t>jecutor</w:t>
            </w:r>
          </w:p>
        </w:tc>
        <w:tc>
          <w:tcPr>
            <w:tcW w:w="6365" w:type="dxa"/>
            <w:tcBorders>
              <w:top w:val="single" w:sz="8" w:space="0" w:color="auto"/>
              <w:left w:val="single" w:sz="8" w:space="0" w:color="auto"/>
              <w:bottom w:val="single" w:sz="8" w:space="0" w:color="auto"/>
              <w:right w:val="single" w:sz="8" w:space="0" w:color="auto"/>
            </w:tcBorders>
            <w:tcMar>
              <w:left w:w="108" w:type="dxa"/>
              <w:right w:w="108" w:type="dxa"/>
            </w:tcMar>
          </w:tcPr>
          <w:p w14:paraId="7935231B" w14:textId="77777777" w:rsidR="00AD4E98" w:rsidRPr="001D1AC0" w:rsidRDefault="00AD4E98" w:rsidP="00F26B7C">
            <w:pPr>
              <w:spacing w:line="360" w:lineRule="auto"/>
              <w:rPr>
                <w:rFonts w:ascii="Arial" w:eastAsia="Arial" w:hAnsi="Arial" w:cs="Arial"/>
                <w:sz w:val="24"/>
                <w:szCs w:val="24"/>
                <w:lang w:val="es-ES"/>
              </w:rPr>
            </w:pPr>
            <w:r w:rsidRPr="001D1AC0">
              <w:rPr>
                <w:rFonts w:ascii="Arial" w:eastAsia="Arial" w:hAnsi="Arial" w:cs="Arial"/>
                <w:sz w:val="24"/>
                <w:szCs w:val="24"/>
                <w:lang w:val="es-ES"/>
              </w:rPr>
              <w:t xml:space="preserve"> </w:t>
            </w:r>
          </w:p>
        </w:tc>
      </w:tr>
      <w:tr w:rsidR="00AD4E98" w:rsidRPr="00EC2B21" w14:paraId="06274762" w14:textId="77777777" w:rsidTr="00F26B7C">
        <w:trPr>
          <w:trHeight w:val="624"/>
        </w:trPr>
        <w:tc>
          <w:tcPr>
            <w:tcW w:w="3406" w:type="dxa"/>
            <w:tcBorders>
              <w:top w:val="single" w:sz="8" w:space="0" w:color="auto"/>
              <w:left w:val="single" w:sz="8" w:space="0" w:color="auto"/>
              <w:bottom w:val="single" w:sz="8" w:space="0" w:color="auto"/>
              <w:right w:val="single" w:sz="8" w:space="0" w:color="auto"/>
            </w:tcBorders>
            <w:tcMar>
              <w:left w:w="108" w:type="dxa"/>
              <w:right w:w="108" w:type="dxa"/>
            </w:tcMar>
          </w:tcPr>
          <w:p w14:paraId="40E63ED7" w14:textId="04F5ED65" w:rsidR="00AD4E98" w:rsidRPr="001D1AC0" w:rsidRDefault="00AD4E98" w:rsidP="00F26B7C">
            <w:pPr>
              <w:spacing w:line="360" w:lineRule="auto"/>
              <w:rPr>
                <w:rFonts w:ascii="Arial" w:eastAsia="Arial" w:hAnsi="Arial" w:cs="Arial"/>
                <w:b/>
                <w:bCs/>
                <w:sz w:val="24"/>
                <w:szCs w:val="24"/>
                <w:lang w:val="es-ES"/>
              </w:rPr>
            </w:pPr>
            <w:r w:rsidRPr="001D1AC0">
              <w:rPr>
                <w:rFonts w:ascii="Arial" w:eastAsia="Arial" w:hAnsi="Arial" w:cs="Arial"/>
                <w:b/>
                <w:bCs/>
                <w:sz w:val="24"/>
                <w:szCs w:val="24"/>
                <w:lang w:val="es-ES"/>
              </w:rPr>
              <w:t>Fechas de implementación (</w:t>
            </w:r>
            <w:r w:rsidR="00AD41DD" w:rsidRPr="001D1AC0">
              <w:rPr>
                <w:rFonts w:ascii="Arial" w:eastAsia="Arial" w:hAnsi="Arial" w:cs="Arial"/>
                <w:b/>
                <w:bCs/>
                <w:sz w:val="24"/>
                <w:szCs w:val="24"/>
                <w:lang w:val="es-ES"/>
              </w:rPr>
              <w:t>f</w:t>
            </w:r>
            <w:r w:rsidRPr="001D1AC0">
              <w:rPr>
                <w:rFonts w:ascii="Arial" w:eastAsia="Arial" w:hAnsi="Arial" w:cs="Arial"/>
                <w:b/>
                <w:bCs/>
                <w:sz w:val="24"/>
                <w:szCs w:val="24"/>
                <w:lang w:val="es-ES"/>
              </w:rPr>
              <w:t>echas estimadas)</w:t>
            </w:r>
          </w:p>
        </w:tc>
        <w:tc>
          <w:tcPr>
            <w:tcW w:w="6365" w:type="dxa"/>
            <w:tcBorders>
              <w:top w:val="single" w:sz="8" w:space="0" w:color="auto"/>
              <w:left w:val="single" w:sz="8" w:space="0" w:color="auto"/>
              <w:bottom w:val="single" w:sz="8" w:space="0" w:color="auto"/>
              <w:right w:val="single" w:sz="8" w:space="0" w:color="auto"/>
            </w:tcBorders>
            <w:tcMar>
              <w:left w:w="108" w:type="dxa"/>
              <w:right w:w="108" w:type="dxa"/>
            </w:tcMar>
          </w:tcPr>
          <w:p w14:paraId="5C05958C" w14:textId="77777777" w:rsidR="00AD4E98" w:rsidRPr="001D1AC0" w:rsidRDefault="00AD4E98" w:rsidP="00F26B7C">
            <w:pPr>
              <w:spacing w:line="360" w:lineRule="auto"/>
              <w:rPr>
                <w:rFonts w:ascii="Arial" w:eastAsia="Arial" w:hAnsi="Arial" w:cs="Arial"/>
                <w:color w:val="808080" w:themeColor="background1" w:themeShade="80"/>
                <w:sz w:val="24"/>
                <w:szCs w:val="24"/>
                <w:lang w:val="es-ES"/>
              </w:rPr>
            </w:pPr>
            <w:r w:rsidRPr="001D1AC0">
              <w:rPr>
                <w:rFonts w:ascii="Arial" w:eastAsia="Arial" w:hAnsi="Arial" w:cs="Arial"/>
                <w:b/>
                <w:bCs/>
                <w:sz w:val="24"/>
                <w:szCs w:val="24"/>
                <w:lang w:val="es-ES"/>
              </w:rPr>
              <w:t>Desde:</w:t>
            </w:r>
            <w:r w:rsidRPr="001D1AC0">
              <w:rPr>
                <w:rFonts w:ascii="Arial" w:eastAsia="Arial" w:hAnsi="Arial" w:cs="Arial"/>
                <w:sz w:val="24"/>
                <w:szCs w:val="24"/>
                <w:lang w:val="es-ES"/>
              </w:rPr>
              <w:t xml:space="preserve"> </w:t>
            </w:r>
            <w:r w:rsidRPr="001D1AC0">
              <w:rPr>
                <w:rFonts w:ascii="Arial" w:eastAsia="Arial" w:hAnsi="Arial" w:cs="Arial"/>
                <w:color w:val="A6A6A6" w:themeColor="background1" w:themeShade="A6"/>
                <w:sz w:val="24"/>
                <w:szCs w:val="24"/>
                <w:lang w:val="es-ES"/>
              </w:rPr>
              <w:t xml:space="preserve">Haga clic aquí o pulse para escribir una fecha. </w:t>
            </w:r>
          </w:p>
          <w:p w14:paraId="5D46F4B9" w14:textId="77C9891D" w:rsidR="00AD4E98" w:rsidRPr="001D1AC0" w:rsidRDefault="00AD4E98" w:rsidP="00F26B7C">
            <w:pPr>
              <w:spacing w:line="360" w:lineRule="auto"/>
              <w:rPr>
                <w:rFonts w:ascii="Arial" w:eastAsia="Arial" w:hAnsi="Arial" w:cs="Arial"/>
                <w:color w:val="BFBFBF" w:themeColor="background1" w:themeShade="BF"/>
                <w:sz w:val="24"/>
                <w:szCs w:val="24"/>
                <w:lang w:val="es-ES"/>
              </w:rPr>
            </w:pPr>
            <w:r w:rsidRPr="001D1AC0">
              <w:rPr>
                <w:rFonts w:ascii="Arial" w:eastAsia="Arial" w:hAnsi="Arial" w:cs="Arial"/>
                <w:b/>
                <w:bCs/>
                <w:sz w:val="24"/>
                <w:szCs w:val="24"/>
                <w:lang w:val="es-ES"/>
              </w:rPr>
              <w:t>Hasta</w:t>
            </w:r>
            <w:r w:rsidR="00AD41DD" w:rsidRPr="001D1AC0">
              <w:rPr>
                <w:rFonts w:ascii="Arial" w:eastAsia="Arial" w:hAnsi="Arial" w:cs="Arial"/>
                <w:b/>
                <w:bCs/>
                <w:sz w:val="24"/>
                <w:szCs w:val="24"/>
                <w:lang w:val="es-ES"/>
              </w:rPr>
              <w:t>:</w:t>
            </w:r>
            <w:r w:rsidRPr="001D1AC0">
              <w:rPr>
                <w:rFonts w:ascii="Arial" w:eastAsia="Arial" w:hAnsi="Arial" w:cs="Arial"/>
                <w:b/>
                <w:bCs/>
                <w:sz w:val="24"/>
                <w:szCs w:val="24"/>
                <w:lang w:val="es-ES"/>
              </w:rPr>
              <w:t xml:space="preserve"> </w:t>
            </w:r>
            <w:r w:rsidRPr="001D1AC0">
              <w:rPr>
                <w:rFonts w:ascii="Arial" w:eastAsia="Arial" w:hAnsi="Arial" w:cs="Arial"/>
                <w:color w:val="A6A6A6" w:themeColor="background1" w:themeShade="A6"/>
                <w:sz w:val="24"/>
                <w:szCs w:val="24"/>
                <w:lang w:val="es-ES"/>
              </w:rPr>
              <w:t>Haga clic aquí o pulse para escribir una fecha.</w:t>
            </w:r>
          </w:p>
        </w:tc>
      </w:tr>
      <w:tr w:rsidR="00AD4E98" w:rsidRPr="00EC2B21" w14:paraId="55D2FB09" w14:textId="77777777" w:rsidTr="00F26B7C">
        <w:trPr>
          <w:trHeight w:val="345"/>
        </w:trPr>
        <w:tc>
          <w:tcPr>
            <w:tcW w:w="3406" w:type="dxa"/>
            <w:tcBorders>
              <w:top w:val="single" w:sz="8" w:space="0" w:color="auto"/>
              <w:left w:val="single" w:sz="8" w:space="0" w:color="auto"/>
              <w:bottom w:val="single" w:sz="8" w:space="0" w:color="auto"/>
              <w:right w:val="single" w:sz="8" w:space="0" w:color="auto"/>
            </w:tcBorders>
            <w:tcMar>
              <w:left w:w="108" w:type="dxa"/>
              <w:right w:w="108" w:type="dxa"/>
            </w:tcMar>
          </w:tcPr>
          <w:p w14:paraId="2BEA3CD7" w14:textId="77777777" w:rsidR="00AD4E98" w:rsidRPr="001D1AC0" w:rsidRDefault="00AD4E98" w:rsidP="00F26B7C">
            <w:pPr>
              <w:spacing w:line="360" w:lineRule="auto"/>
              <w:rPr>
                <w:rFonts w:ascii="Arial" w:eastAsia="Arial" w:hAnsi="Arial" w:cs="Arial"/>
                <w:b/>
                <w:bCs/>
                <w:sz w:val="24"/>
                <w:szCs w:val="24"/>
                <w:lang w:val="es-ES"/>
              </w:rPr>
            </w:pPr>
            <w:r w:rsidRPr="001D1AC0">
              <w:rPr>
                <w:rFonts w:ascii="Arial" w:eastAsia="Arial" w:hAnsi="Arial" w:cs="Arial"/>
                <w:b/>
                <w:bCs/>
                <w:sz w:val="24"/>
                <w:szCs w:val="24"/>
                <w:lang w:val="es-ES"/>
              </w:rPr>
              <w:t>Área de la entidad que revisa el proyecto</w:t>
            </w:r>
          </w:p>
        </w:tc>
        <w:tc>
          <w:tcPr>
            <w:tcW w:w="6365" w:type="dxa"/>
            <w:tcBorders>
              <w:top w:val="single" w:sz="8" w:space="0" w:color="auto"/>
              <w:left w:val="single" w:sz="8" w:space="0" w:color="auto"/>
              <w:bottom w:val="single" w:sz="8" w:space="0" w:color="auto"/>
              <w:right w:val="single" w:sz="8" w:space="0" w:color="auto"/>
            </w:tcBorders>
            <w:tcMar>
              <w:left w:w="108" w:type="dxa"/>
              <w:right w:w="108" w:type="dxa"/>
            </w:tcMar>
          </w:tcPr>
          <w:p w14:paraId="542CCD76" w14:textId="77777777" w:rsidR="00AD4E98" w:rsidRPr="001D1AC0" w:rsidRDefault="00AD4E98" w:rsidP="00F26B7C">
            <w:pPr>
              <w:spacing w:line="360" w:lineRule="auto"/>
              <w:rPr>
                <w:rFonts w:ascii="Arial" w:eastAsia="Arial" w:hAnsi="Arial" w:cs="Arial"/>
                <w:sz w:val="24"/>
                <w:szCs w:val="24"/>
                <w:lang w:val="es-ES"/>
              </w:rPr>
            </w:pPr>
            <w:r w:rsidRPr="001D1AC0">
              <w:rPr>
                <w:rFonts w:ascii="Arial" w:eastAsia="Arial" w:hAnsi="Arial" w:cs="Arial"/>
                <w:sz w:val="24"/>
                <w:szCs w:val="24"/>
                <w:lang w:val="es-ES"/>
              </w:rPr>
              <w:t xml:space="preserve"> </w:t>
            </w:r>
          </w:p>
        </w:tc>
      </w:tr>
      <w:tr w:rsidR="00AD4E98" w:rsidRPr="00EC2B21" w14:paraId="1B48CA17" w14:textId="77777777" w:rsidTr="00F26B7C">
        <w:trPr>
          <w:trHeight w:val="345"/>
        </w:trPr>
        <w:tc>
          <w:tcPr>
            <w:tcW w:w="3406" w:type="dxa"/>
            <w:tcBorders>
              <w:top w:val="single" w:sz="8" w:space="0" w:color="auto"/>
              <w:left w:val="single" w:sz="8" w:space="0" w:color="auto"/>
              <w:bottom w:val="single" w:sz="8" w:space="0" w:color="auto"/>
              <w:right w:val="single" w:sz="8" w:space="0" w:color="auto"/>
            </w:tcBorders>
            <w:tcMar>
              <w:left w:w="108" w:type="dxa"/>
              <w:right w:w="108" w:type="dxa"/>
            </w:tcMar>
          </w:tcPr>
          <w:p w14:paraId="19F579F0" w14:textId="77777777" w:rsidR="00AD4E98" w:rsidRPr="001D1AC0" w:rsidRDefault="00AD4E98" w:rsidP="00F26B7C">
            <w:pPr>
              <w:spacing w:line="360" w:lineRule="auto"/>
              <w:rPr>
                <w:rFonts w:ascii="Arial" w:eastAsia="Arial" w:hAnsi="Arial" w:cs="Arial"/>
                <w:b/>
                <w:bCs/>
                <w:sz w:val="24"/>
                <w:szCs w:val="24"/>
                <w:lang w:val="es-ES"/>
              </w:rPr>
            </w:pPr>
            <w:r w:rsidRPr="001D1AC0">
              <w:rPr>
                <w:rFonts w:ascii="Arial" w:eastAsia="Arial" w:hAnsi="Arial" w:cs="Arial"/>
                <w:b/>
                <w:bCs/>
                <w:sz w:val="24"/>
                <w:szCs w:val="24"/>
                <w:lang w:val="es-ES"/>
              </w:rPr>
              <w:t>Persona de contacto en el área</w:t>
            </w:r>
          </w:p>
        </w:tc>
        <w:tc>
          <w:tcPr>
            <w:tcW w:w="6365" w:type="dxa"/>
            <w:tcBorders>
              <w:top w:val="single" w:sz="8" w:space="0" w:color="auto"/>
              <w:left w:val="single" w:sz="8" w:space="0" w:color="auto"/>
              <w:bottom w:val="single" w:sz="8" w:space="0" w:color="auto"/>
              <w:right w:val="single" w:sz="8" w:space="0" w:color="auto"/>
            </w:tcBorders>
            <w:tcMar>
              <w:left w:w="108" w:type="dxa"/>
              <w:right w:w="108" w:type="dxa"/>
            </w:tcMar>
          </w:tcPr>
          <w:p w14:paraId="7953B4B7" w14:textId="77777777" w:rsidR="00AD4E98" w:rsidRPr="001D1AC0" w:rsidRDefault="00AD4E98" w:rsidP="00F26B7C">
            <w:pPr>
              <w:spacing w:line="360" w:lineRule="auto"/>
              <w:rPr>
                <w:rFonts w:ascii="Arial" w:eastAsia="Arial" w:hAnsi="Arial" w:cs="Arial"/>
                <w:sz w:val="24"/>
                <w:szCs w:val="24"/>
                <w:lang w:val="es-ES"/>
              </w:rPr>
            </w:pPr>
            <w:r w:rsidRPr="001D1AC0">
              <w:rPr>
                <w:rFonts w:ascii="Arial" w:eastAsia="Arial" w:hAnsi="Arial" w:cs="Arial"/>
                <w:sz w:val="24"/>
                <w:szCs w:val="24"/>
                <w:lang w:val="es-ES"/>
              </w:rPr>
              <w:t xml:space="preserve"> </w:t>
            </w:r>
          </w:p>
        </w:tc>
      </w:tr>
      <w:tr w:rsidR="00AD4E98" w:rsidRPr="00AD41DD" w14:paraId="41E9DF11" w14:textId="77777777" w:rsidTr="00F26B7C">
        <w:trPr>
          <w:trHeight w:val="313"/>
        </w:trPr>
        <w:tc>
          <w:tcPr>
            <w:tcW w:w="3406" w:type="dxa"/>
            <w:tcBorders>
              <w:top w:val="single" w:sz="8" w:space="0" w:color="auto"/>
              <w:left w:val="single" w:sz="8" w:space="0" w:color="auto"/>
              <w:bottom w:val="single" w:sz="8" w:space="0" w:color="auto"/>
              <w:right w:val="single" w:sz="8" w:space="0" w:color="auto"/>
            </w:tcBorders>
            <w:tcMar>
              <w:left w:w="108" w:type="dxa"/>
              <w:right w:w="108" w:type="dxa"/>
            </w:tcMar>
          </w:tcPr>
          <w:p w14:paraId="527DA6B3" w14:textId="77777777" w:rsidR="00AD4E98" w:rsidRPr="001D1AC0" w:rsidRDefault="00AD4E98" w:rsidP="00F26B7C">
            <w:pPr>
              <w:spacing w:line="360" w:lineRule="auto"/>
              <w:rPr>
                <w:rFonts w:ascii="Arial" w:eastAsia="Arial" w:hAnsi="Arial" w:cs="Arial"/>
                <w:b/>
                <w:bCs/>
                <w:sz w:val="24"/>
                <w:szCs w:val="24"/>
                <w:lang w:val="es-ES"/>
              </w:rPr>
            </w:pPr>
            <w:r w:rsidRPr="001D1AC0">
              <w:rPr>
                <w:rFonts w:ascii="Arial" w:eastAsia="Arial" w:hAnsi="Arial" w:cs="Arial"/>
                <w:b/>
                <w:bCs/>
                <w:sz w:val="24"/>
                <w:szCs w:val="24"/>
                <w:lang w:val="es-ES"/>
              </w:rPr>
              <w:t>Correo electrónico</w:t>
            </w:r>
          </w:p>
        </w:tc>
        <w:tc>
          <w:tcPr>
            <w:tcW w:w="6365" w:type="dxa"/>
            <w:tcBorders>
              <w:top w:val="single" w:sz="8" w:space="0" w:color="auto"/>
              <w:left w:val="single" w:sz="8" w:space="0" w:color="auto"/>
              <w:bottom w:val="single" w:sz="8" w:space="0" w:color="auto"/>
              <w:right w:val="single" w:sz="8" w:space="0" w:color="auto"/>
            </w:tcBorders>
            <w:tcMar>
              <w:left w:w="108" w:type="dxa"/>
              <w:right w:w="108" w:type="dxa"/>
            </w:tcMar>
          </w:tcPr>
          <w:p w14:paraId="397112C5" w14:textId="77777777" w:rsidR="00AD4E98" w:rsidRPr="001D1AC0" w:rsidRDefault="00AD4E98" w:rsidP="00F26B7C">
            <w:pPr>
              <w:spacing w:line="360" w:lineRule="auto"/>
              <w:rPr>
                <w:rFonts w:ascii="Arial" w:eastAsia="Arial" w:hAnsi="Arial" w:cs="Arial"/>
                <w:sz w:val="24"/>
                <w:szCs w:val="24"/>
                <w:lang w:val="es-ES"/>
              </w:rPr>
            </w:pPr>
          </w:p>
        </w:tc>
      </w:tr>
    </w:tbl>
    <w:p w14:paraId="441F5E4D" w14:textId="77777777" w:rsidR="00AD4E98" w:rsidRPr="00AD41DD" w:rsidRDefault="00AD4E98" w:rsidP="00AD41DD">
      <w:pPr>
        <w:spacing w:after="0" w:line="360" w:lineRule="auto"/>
        <w:rPr>
          <w:rFonts w:ascii="Arial" w:eastAsia="Calibri" w:hAnsi="Arial" w:cs="Arial"/>
          <w:sz w:val="24"/>
          <w:szCs w:val="24"/>
        </w:rPr>
      </w:pPr>
    </w:p>
    <w:tbl>
      <w:tblPr>
        <w:tblStyle w:val="Tablaconcuadrcula"/>
        <w:tblW w:w="9776" w:type="dxa"/>
        <w:tblLayout w:type="fixed"/>
        <w:tblLook w:val="04A0" w:firstRow="1" w:lastRow="0" w:firstColumn="1" w:lastColumn="0" w:noHBand="0" w:noVBand="1"/>
        <w:tblCaption w:val="INFORMACIÓN DE ANÁLISIS"/>
        <w:tblDescription w:val="Tabla en word: Donde se registra las respuestas sobre los proyectos con la debida justificación."/>
      </w:tblPr>
      <w:tblGrid>
        <w:gridCol w:w="603"/>
        <w:gridCol w:w="7897"/>
        <w:gridCol w:w="1276"/>
      </w:tblGrid>
      <w:tr w:rsidR="00AD4E98" w:rsidRPr="00AD41DD" w14:paraId="2FE17034" w14:textId="77777777" w:rsidTr="00F26B7C">
        <w:trPr>
          <w:tblHeader/>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0271829F" w14:textId="77777777" w:rsidR="00AD4E98" w:rsidRPr="00AD41DD" w:rsidRDefault="00AD4E98" w:rsidP="00F26B7C">
            <w:pPr>
              <w:spacing w:line="360" w:lineRule="auto"/>
              <w:rPr>
                <w:rFonts w:ascii="Arial" w:eastAsia="Times New Roman" w:hAnsi="Arial" w:cs="Arial"/>
                <w:b/>
                <w:sz w:val="24"/>
                <w:szCs w:val="24"/>
                <w:lang w:eastAsia="es-CO"/>
              </w:rPr>
            </w:pPr>
            <w:r w:rsidRPr="00AD41DD">
              <w:rPr>
                <w:rFonts w:ascii="Arial" w:eastAsia="Times New Roman" w:hAnsi="Arial" w:cs="Arial"/>
                <w:b/>
                <w:sz w:val="24"/>
                <w:szCs w:val="24"/>
                <w:lang w:eastAsia="es-CO"/>
              </w:rPr>
              <w:t>No.</w:t>
            </w:r>
          </w:p>
        </w:tc>
        <w:tc>
          <w:tcPr>
            <w:tcW w:w="7897" w:type="dxa"/>
            <w:tcBorders>
              <w:top w:val="single" w:sz="4" w:space="0" w:color="auto"/>
              <w:left w:val="single" w:sz="4" w:space="0" w:color="auto"/>
              <w:bottom w:val="single" w:sz="4" w:space="0" w:color="auto"/>
              <w:right w:val="single" w:sz="4" w:space="0" w:color="auto"/>
            </w:tcBorders>
            <w:shd w:val="clear" w:color="auto" w:fill="auto"/>
            <w:hideMark/>
          </w:tcPr>
          <w:p w14:paraId="57ACCEA6" w14:textId="77777777" w:rsidR="00AD4E98" w:rsidRPr="00AD41DD" w:rsidRDefault="00AD4E98" w:rsidP="00F26B7C">
            <w:pPr>
              <w:spacing w:line="360" w:lineRule="auto"/>
              <w:rPr>
                <w:rFonts w:ascii="Arial" w:eastAsia="Times New Roman" w:hAnsi="Arial" w:cs="Arial"/>
                <w:b/>
                <w:sz w:val="24"/>
                <w:szCs w:val="24"/>
                <w:lang w:eastAsia="es-CO"/>
              </w:rPr>
            </w:pPr>
            <w:r w:rsidRPr="00AD41DD">
              <w:rPr>
                <w:rFonts w:ascii="Arial" w:eastAsia="Times New Roman" w:hAnsi="Arial" w:cs="Arial"/>
                <w:b/>
                <w:sz w:val="24"/>
                <w:szCs w:val="24"/>
                <w:lang w:eastAsia="es-CO"/>
              </w:rPr>
              <w:t>ASUNTO</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809BB0" w14:textId="77777777" w:rsidR="00AD4E98" w:rsidRPr="00AD41DD" w:rsidRDefault="00AD4E98" w:rsidP="00F26B7C">
            <w:pPr>
              <w:spacing w:line="360" w:lineRule="auto"/>
              <w:rPr>
                <w:rFonts w:ascii="Arial" w:eastAsia="Times New Roman" w:hAnsi="Arial" w:cs="Arial"/>
                <w:b/>
                <w:sz w:val="24"/>
                <w:szCs w:val="24"/>
                <w:lang w:eastAsia="es-CO"/>
              </w:rPr>
            </w:pPr>
            <w:r w:rsidRPr="00AD41DD">
              <w:rPr>
                <w:rFonts w:ascii="Arial" w:eastAsia="Times New Roman" w:hAnsi="Arial" w:cs="Arial"/>
                <w:b/>
                <w:sz w:val="24"/>
                <w:szCs w:val="24"/>
                <w:lang w:eastAsia="es-CO"/>
              </w:rPr>
              <w:t>SI / NO</w:t>
            </w:r>
          </w:p>
        </w:tc>
      </w:tr>
      <w:tr w:rsidR="00AD4E98" w:rsidRPr="00AD41DD" w14:paraId="7B1C69CF" w14:textId="77777777" w:rsidTr="00F26B7C">
        <w:tc>
          <w:tcPr>
            <w:tcW w:w="603" w:type="dxa"/>
            <w:tcBorders>
              <w:top w:val="single" w:sz="4" w:space="0" w:color="auto"/>
              <w:left w:val="single" w:sz="4" w:space="0" w:color="auto"/>
              <w:bottom w:val="single" w:sz="4" w:space="0" w:color="auto"/>
              <w:right w:val="single" w:sz="4" w:space="0" w:color="auto"/>
            </w:tcBorders>
            <w:shd w:val="clear" w:color="auto" w:fill="auto"/>
          </w:tcPr>
          <w:p w14:paraId="769A3661" w14:textId="77777777" w:rsidR="00AD4E98" w:rsidRPr="00AD41DD" w:rsidRDefault="00AD4E98" w:rsidP="00F26B7C">
            <w:pPr>
              <w:spacing w:line="360" w:lineRule="auto"/>
              <w:rPr>
                <w:rFonts w:ascii="Arial" w:eastAsia="Times New Roman" w:hAnsi="Arial" w:cs="Arial"/>
                <w:b/>
                <w:sz w:val="24"/>
                <w:szCs w:val="24"/>
                <w:lang w:eastAsia="es-CO"/>
              </w:rPr>
            </w:pPr>
            <w:r w:rsidRPr="00AD41DD">
              <w:rPr>
                <w:rFonts w:ascii="Arial" w:eastAsia="Times New Roman" w:hAnsi="Arial" w:cs="Arial"/>
                <w:b/>
                <w:sz w:val="24"/>
                <w:szCs w:val="24"/>
                <w:lang w:eastAsia="es-CO"/>
              </w:rPr>
              <w:t>1</w:t>
            </w:r>
          </w:p>
          <w:p w14:paraId="15252FFC" w14:textId="77777777" w:rsidR="00AD4E98" w:rsidRPr="00AD41DD" w:rsidRDefault="00AD4E98" w:rsidP="00F26B7C">
            <w:pPr>
              <w:spacing w:line="360" w:lineRule="auto"/>
              <w:rPr>
                <w:rFonts w:ascii="Arial" w:eastAsia="Times New Roman" w:hAnsi="Arial" w:cs="Arial"/>
                <w:b/>
                <w:sz w:val="24"/>
                <w:szCs w:val="24"/>
                <w:lang w:eastAsia="es-CO"/>
              </w:rPr>
            </w:pPr>
          </w:p>
        </w:tc>
        <w:tc>
          <w:tcPr>
            <w:tcW w:w="7897" w:type="dxa"/>
            <w:tcBorders>
              <w:top w:val="single" w:sz="4" w:space="0" w:color="auto"/>
              <w:left w:val="single" w:sz="4" w:space="0" w:color="auto"/>
              <w:bottom w:val="single" w:sz="4" w:space="0" w:color="auto"/>
              <w:right w:val="single" w:sz="4" w:space="0" w:color="auto"/>
            </w:tcBorders>
            <w:shd w:val="clear" w:color="auto" w:fill="auto"/>
            <w:hideMark/>
          </w:tcPr>
          <w:p w14:paraId="0DC4FDF1" w14:textId="77777777" w:rsidR="00AD4E98" w:rsidRPr="001D1AC0" w:rsidRDefault="00AD4E98" w:rsidP="00F26B7C">
            <w:pPr>
              <w:spacing w:line="360" w:lineRule="auto"/>
              <w:rPr>
                <w:rFonts w:ascii="Arial" w:eastAsia="Times New Roman" w:hAnsi="Arial" w:cs="Arial"/>
                <w:b/>
                <w:bCs/>
                <w:sz w:val="24"/>
                <w:szCs w:val="24"/>
                <w:lang w:val="es-ES" w:eastAsia="es-CO"/>
              </w:rPr>
            </w:pPr>
            <w:r w:rsidRPr="001D1AC0">
              <w:rPr>
                <w:rFonts w:ascii="Arial" w:eastAsia="Times New Roman" w:hAnsi="Arial" w:cs="Arial"/>
                <w:b/>
                <w:bCs/>
                <w:sz w:val="24"/>
                <w:szCs w:val="24"/>
                <w:lang w:val="es-ES" w:eastAsia="es-CO"/>
              </w:rPr>
              <w:t>¿Los objetivos y resultados previstos en el proyecto generarán beneficios para una o varias comunidades?</w:t>
            </w:r>
          </w:p>
          <w:p w14:paraId="4EAE9D0E" w14:textId="55753D7E" w:rsidR="00AD41DD" w:rsidRPr="001D1AC0" w:rsidRDefault="00AD41DD" w:rsidP="00F26B7C">
            <w:pPr>
              <w:spacing w:line="360" w:lineRule="auto"/>
              <w:rPr>
                <w:rFonts w:ascii="Arial" w:eastAsia="Times New Roman" w:hAnsi="Arial" w:cs="Arial"/>
                <w:sz w:val="24"/>
                <w:szCs w:val="24"/>
                <w:lang w:val="es-ES" w:eastAsia="es-CO"/>
              </w:rPr>
            </w:pPr>
          </w:p>
        </w:tc>
        <w:sdt>
          <w:sdtPr>
            <w:rPr>
              <w:rFonts w:ascii="Arial" w:eastAsia="Times New Roman" w:hAnsi="Arial" w:cs="Arial"/>
              <w:sz w:val="24"/>
              <w:szCs w:val="24"/>
            </w:rPr>
            <w:id w:val="-184987600"/>
            <w:placeholder>
              <w:docPart w:val="FB671AC0954A4FE2A7A64A511A0CE358"/>
            </w:placeholder>
            <w:showingPlcHdr/>
            <w:dropDownList>
              <w:listItem w:value="Elija un elemento."/>
              <w:listItem w:displayText="Si" w:value="Si"/>
              <w:listItem w:displayText="No" w:value="No"/>
            </w:dropDownList>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CBF901" w14:textId="77777777" w:rsidR="00AD4E98" w:rsidRPr="00AD41DD" w:rsidRDefault="00AD4E98" w:rsidP="00F26B7C">
                <w:pPr>
                  <w:spacing w:line="360" w:lineRule="auto"/>
                  <w:rPr>
                    <w:rFonts w:ascii="Arial" w:eastAsia="Times New Roman" w:hAnsi="Arial" w:cs="Arial"/>
                    <w:sz w:val="24"/>
                    <w:szCs w:val="24"/>
                    <w:lang w:eastAsia="es-CO"/>
                  </w:rPr>
                </w:pPr>
                <w:r w:rsidRPr="00AD41DD">
                  <w:rPr>
                    <w:rStyle w:val="Textodelmarcadordeposicin"/>
                    <w:rFonts w:ascii="Arial" w:hAnsi="Arial" w:cs="Arial"/>
                    <w:color w:val="A6A6A6" w:themeColor="background1" w:themeShade="A6"/>
                    <w:sz w:val="24"/>
                    <w:szCs w:val="24"/>
                    <w:lang w:eastAsia="es-CO"/>
                  </w:rPr>
                  <w:t>Elija un elemento.</w:t>
                </w:r>
              </w:p>
            </w:tc>
          </w:sdtContent>
        </w:sdt>
      </w:tr>
      <w:tr w:rsidR="00AD4E98" w:rsidRPr="00AD41DD" w14:paraId="2344DDFF" w14:textId="77777777" w:rsidTr="00F26B7C">
        <w:trPr>
          <w:trHeight w:val="908"/>
        </w:trPr>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14:paraId="0C143139" w14:textId="77777777" w:rsidR="00AD4E98" w:rsidRPr="00AD41DD" w:rsidRDefault="00AD4E98" w:rsidP="00F26B7C">
            <w:pPr>
              <w:spacing w:line="360" w:lineRule="auto"/>
              <w:rPr>
                <w:rFonts w:ascii="Arial" w:eastAsia="Times New Roman" w:hAnsi="Arial" w:cs="Arial"/>
                <w:b/>
                <w:bCs/>
                <w:sz w:val="24"/>
                <w:szCs w:val="24"/>
                <w:lang w:eastAsia="es-CO"/>
              </w:rPr>
            </w:pPr>
            <w:proofErr w:type="spellStart"/>
            <w:r w:rsidRPr="00AD41DD">
              <w:rPr>
                <w:rFonts w:ascii="Arial" w:eastAsia="Times New Roman" w:hAnsi="Arial" w:cs="Arial"/>
                <w:b/>
                <w:bCs/>
                <w:sz w:val="24"/>
                <w:szCs w:val="24"/>
                <w:lang w:eastAsia="es-CO"/>
              </w:rPr>
              <w:t>Justifique</w:t>
            </w:r>
            <w:proofErr w:type="spellEnd"/>
            <w:r w:rsidRPr="00AD41DD">
              <w:rPr>
                <w:rFonts w:ascii="Arial" w:eastAsia="Times New Roman" w:hAnsi="Arial" w:cs="Arial"/>
                <w:b/>
                <w:bCs/>
                <w:sz w:val="24"/>
                <w:szCs w:val="24"/>
                <w:lang w:eastAsia="es-CO"/>
              </w:rPr>
              <w:t xml:space="preserve"> la </w:t>
            </w:r>
            <w:proofErr w:type="spellStart"/>
            <w:r w:rsidRPr="00AD41DD">
              <w:rPr>
                <w:rFonts w:ascii="Arial" w:eastAsia="Times New Roman" w:hAnsi="Arial" w:cs="Arial"/>
                <w:b/>
                <w:bCs/>
                <w:sz w:val="24"/>
                <w:szCs w:val="24"/>
                <w:lang w:eastAsia="es-CO"/>
              </w:rPr>
              <w:t>respuesta</w:t>
            </w:r>
            <w:proofErr w:type="spellEnd"/>
            <w:r w:rsidRPr="00AD41DD">
              <w:rPr>
                <w:rFonts w:ascii="Arial" w:eastAsia="Times New Roman" w:hAnsi="Arial" w:cs="Arial"/>
                <w:b/>
                <w:bCs/>
                <w:sz w:val="24"/>
                <w:szCs w:val="24"/>
                <w:lang w:eastAsia="es-CO"/>
              </w:rPr>
              <w:t xml:space="preserve"> anterior:</w:t>
            </w:r>
          </w:p>
          <w:p w14:paraId="0DDE468A" w14:textId="77777777" w:rsidR="00AD4E98" w:rsidRPr="00AD41DD" w:rsidRDefault="00AD4E98" w:rsidP="00F26B7C">
            <w:pPr>
              <w:spacing w:line="360" w:lineRule="auto"/>
              <w:rPr>
                <w:rFonts w:ascii="Arial" w:eastAsia="Times New Roman" w:hAnsi="Arial" w:cs="Arial"/>
                <w:sz w:val="24"/>
                <w:szCs w:val="24"/>
                <w:lang w:eastAsia="es-CO"/>
              </w:rPr>
            </w:pPr>
          </w:p>
        </w:tc>
      </w:tr>
      <w:tr w:rsidR="00AD4E98" w:rsidRPr="00AD41DD" w14:paraId="01D62C4A" w14:textId="77777777" w:rsidTr="00F26B7C">
        <w:tc>
          <w:tcPr>
            <w:tcW w:w="603" w:type="dxa"/>
            <w:tcBorders>
              <w:top w:val="single" w:sz="4" w:space="0" w:color="auto"/>
              <w:left w:val="single" w:sz="4" w:space="0" w:color="auto"/>
              <w:bottom w:val="single" w:sz="4" w:space="0" w:color="auto"/>
              <w:right w:val="single" w:sz="4" w:space="0" w:color="auto"/>
            </w:tcBorders>
            <w:shd w:val="clear" w:color="auto" w:fill="auto"/>
          </w:tcPr>
          <w:p w14:paraId="24054C84" w14:textId="77777777" w:rsidR="00AD4E98" w:rsidRPr="00AD41DD" w:rsidRDefault="00AD4E98" w:rsidP="00F26B7C">
            <w:pPr>
              <w:spacing w:line="360" w:lineRule="auto"/>
              <w:rPr>
                <w:rFonts w:ascii="Arial" w:eastAsia="Times New Roman" w:hAnsi="Arial" w:cs="Arial"/>
                <w:b/>
                <w:sz w:val="24"/>
                <w:szCs w:val="24"/>
                <w:lang w:eastAsia="es-CO"/>
              </w:rPr>
            </w:pPr>
            <w:r w:rsidRPr="00AD41DD">
              <w:rPr>
                <w:rFonts w:ascii="Arial" w:eastAsia="Times New Roman" w:hAnsi="Arial" w:cs="Arial"/>
                <w:b/>
                <w:sz w:val="24"/>
                <w:szCs w:val="24"/>
                <w:lang w:eastAsia="es-CO"/>
              </w:rPr>
              <w:t>2</w:t>
            </w:r>
          </w:p>
          <w:p w14:paraId="7A55255D" w14:textId="77777777" w:rsidR="00AD4E98" w:rsidRPr="00AD41DD" w:rsidRDefault="00AD4E98" w:rsidP="00F26B7C">
            <w:pPr>
              <w:spacing w:line="360" w:lineRule="auto"/>
              <w:rPr>
                <w:rFonts w:ascii="Arial" w:eastAsia="Times New Roman" w:hAnsi="Arial" w:cs="Arial"/>
                <w:b/>
                <w:sz w:val="24"/>
                <w:szCs w:val="24"/>
                <w:lang w:eastAsia="es-CO"/>
              </w:rPr>
            </w:pPr>
          </w:p>
          <w:p w14:paraId="2F875094" w14:textId="77777777" w:rsidR="00AD4E98" w:rsidRPr="00AD41DD" w:rsidRDefault="00AD4E98" w:rsidP="00F26B7C">
            <w:pPr>
              <w:spacing w:line="360" w:lineRule="auto"/>
              <w:rPr>
                <w:rFonts w:ascii="Arial" w:eastAsia="Times New Roman" w:hAnsi="Arial" w:cs="Arial"/>
                <w:b/>
                <w:sz w:val="24"/>
                <w:szCs w:val="24"/>
                <w:lang w:eastAsia="es-CO"/>
              </w:rPr>
            </w:pPr>
          </w:p>
        </w:tc>
        <w:tc>
          <w:tcPr>
            <w:tcW w:w="7897" w:type="dxa"/>
            <w:tcBorders>
              <w:top w:val="single" w:sz="4" w:space="0" w:color="auto"/>
              <w:left w:val="single" w:sz="4" w:space="0" w:color="auto"/>
              <w:bottom w:val="single" w:sz="4" w:space="0" w:color="auto"/>
              <w:right w:val="single" w:sz="4" w:space="0" w:color="auto"/>
            </w:tcBorders>
            <w:shd w:val="clear" w:color="auto" w:fill="auto"/>
            <w:hideMark/>
          </w:tcPr>
          <w:p w14:paraId="24F13B1B" w14:textId="77777777" w:rsidR="00AD4E98" w:rsidRPr="001D1AC0" w:rsidRDefault="00AD4E98" w:rsidP="00F26B7C">
            <w:pPr>
              <w:spacing w:line="360" w:lineRule="auto"/>
              <w:rPr>
                <w:rFonts w:ascii="Arial" w:eastAsia="Times New Roman" w:hAnsi="Arial" w:cs="Arial"/>
                <w:b/>
                <w:bCs/>
                <w:sz w:val="24"/>
                <w:szCs w:val="24"/>
                <w:lang w:val="es-ES" w:eastAsia="es-CO"/>
              </w:rPr>
            </w:pPr>
            <w:r w:rsidRPr="001D1AC0">
              <w:rPr>
                <w:rFonts w:ascii="Arial" w:eastAsia="Times New Roman" w:hAnsi="Arial" w:cs="Arial"/>
                <w:b/>
                <w:bCs/>
                <w:sz w:val="24"/>
                <w:szCs w:val="24"/>
                <w:lang w:val="es-ES" w:eastAsia="es-CO"/>
              </w:rPr>
              <w:t>¿El proyecto responde a las prioridades y/o estrategias del Plan Nacional de Desarrollo (PND) vigente, los Objetivos de Desarrollo Sostenible (ODS) y/o la Estrategia Nacional de Cooperación internacional (ENCI)?</w:t>
            </w:r>
          </w:p>
          <w:p w14:paraId="752B17E7" w14:textId="2F888F61" w:rsidR="00AD41DD" w:rsidRPr="001D1AC0" w:rsidRDefault="00AD41DD" w:rsidP="00F26B7C">
            <w:pPr>
              <w:spacing w:line="360" w:lineRule="auto"/>
              <w:rPr>
                <w:rFonts w:ascii="Arial" w:eastAsia="Times New Roman" w:hAnsi="Arial" w:cs="Arial"/>
                <w:b/>
                <w:bCs/>
                <w:sz w:val="24"/>
                <w:szCs w:val="24"/>
                <w:lang w:val="es-ES" w:eastAsia="es-CO"/>
              </w:rPr>
            </w:pPr>
          </w:p>
        </w:tc>
        <w:sdt>
          <w:sdtPr>
            <w:rPr>
              <w:rFonts w:ascii="Arial" w:eastAsia="Times New Roman" w:hAnsi="Arial" w:cs="Arial"/>
              <w:color w:val="BFBFBF" w:themeColor="background1" w:themeShade="BF"/>
              <w:sz w:val="24"/>
              <w:szCs w:val="24"/>
            </w:rPr>
            <w:id w:val="1810052595"/>
            <w:placeholder>
              <w:docPart w:val="6EAF47D1626041349BEBC058390E1628"/>
            </w:placeholder>
            <w:showingPlcHdr/>
            <w:dropDownList>
              <w:listItem w:value="Elija un elemento."/>
              <w:listItem w:displayText="Si" w:value="Si"/>
              <w:listItem w:displayText="No" w:value="No"/>
            </w:dropDownList>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140E677" w14:textId="77777777" w:rsidR="00AD4E98" w:rsidRPr="00AD41DD" w:rsidRDefault="00AD4E98" w:rsidP="00F26B7C">
                <w:pPr>
                  <w:spacing w:line="360" w:lineRule="auto"/>
                  <w:rPr>
                    <w:rFonts w:ascii="Arial" w:eastAsia="Times New Roman" w:hAnsi="Arial" w:cs="Arial"/>
                    <w:color w:val="BFBFBF" w:themeColor="background1" w:themeShade="BF"/>
                    <w:sz w:val="24"/>
                    <w:szCs w:val="24"/>
                    <w:lang w:eastAsia="es-CO"/>
                  </w:rPr>
                </w:pPr>
                <w:r w:rsidRPr="00AD41DD">
                  <w:rPr>
                    <w:rStyle w:val="Textodelmarcadordeposicin"/>
                    <w:rFonts w:ascii="Arial" w:hAnsi="Arial" w:cs="Arial"/>
                    <w:color w:val="A6A6A6" w:themeColor="background1" w:themeShade="A6"/>
                    <w:sz w:val="24"/>
                    <w:szCs w:val="24"/>
                    <w:lang w:eastAsia="es-CO"/>
                  </w:rPr>
                  <w:t>Elija un elemento.</w:t>
                </w:r>
              </w:p>
            </w:tc>
          </w:sdtContent>
        </w:sdt>
      </w:tr>
      <w:tr w:rsidR="00AD4E98" w:rsidRPr="00EC2B21" w14:paraId="64C46E08" w14:textId="77777777" w:rsidTr="00F26B7C">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14:paraId="106DCA2F" w14:textId="77777777" w:rsidR="00AD4E98" w:rsidRPr="001D1AC0" w:rsidRDefault="00AD4E98" w:rsidP="00F26B7C">
            <w:pPr>
              <w:spacing w:line="360" w:lineRule="auto"/>
              <w:rPr>
                <w:rFonts w:ascii="Arial" w:eastAsia="Times New Roman" w:hAnsi="Arial" w:cs="Arial"/>
                <w:color w:val="808080" w:themeColor="background1" w:themeShade="80"/>
                <w:sz w:val="24"/>
                <w:szCs w:val="24"/>
                <w:lang w:val="es-ES" w:eastAsia="es-CO"/>
              </w:rPr>
            </w:pPr>
            <w:r w:rsidRPr="001D1AC0">
              <w:rPr>
                <w:rFonts w:ascii="Arial" w:eastAsia="Times New Roman" w:hAnsi="Arial" w:cs="Arial"/>
                <w:b/>
                <w:bCs/>
                <w:sz w:val="24"/>
                <w:szCs w:val="24"/>
                <w:lang w:val="es-ES" w:eastAsia="es-CO"/>
              </w:rPr>
              <w:t>Justifique la respuesta anterior:</w:t>
            </w:r>
            <w:r w:rsidRPr="001D1AC0">
              <w:rPr>
                <w:rFonts w:ascii="Arial" w:eastAsia="Times New Roman" w:hAnsi="Arial" w:cs="Arial"/>
                <w:sz w:val="24"/>
                <w:szCs w:val="24"/>
                <w:lang w:val="es-ES" w:eastAsia="es-CO"/>
              </w:rPr>
              <w:t xml:space="preserve"> </w:t>
            </w:r>
            <w:r w:rsidRPr="001D1AC0">
              <w:rPr>
                <w:rFonts w:ascii="Arial" w:eastAsia="Times New Roman" w:hAnsi="Arial" w:cs="Arial"/>
                <w:i/>
                <w:color w:val="808080" w:themeColor="background1" w:themeShade="80"/>
                <w:sz w:val="24"/>
                <w:szCs w:val="24"/>
                <w:lang w:val="es-ES" w:eastAsia="es-CO"/>
              </w:rPr>
              <w:t>Por favor especifique las líneas o programas específicos del PND y/o la ENCI y ODS con las que se alinea el proyecto</w:t>
            </w:r>
          </w:p>
          <w:p w14:paraId="0A22668A" w14:textId="6C8F622E" w:rsidR="00AD4E98" w:rsidRPr="001D1AC0" w:rsidRDefault="00AD4E98" w:rsidP="00F26B7C">
            <w:pPr>
              <w:tabs>
                <w:tab w:val="left" w:pos="2340"/>
              </w:tabs>
              <w:spacing w:line="360" w:lineRule="auto"/>
              <w:rPr>
                <w:rStyle w:val="Textodelmarcadordeposicin"/>
                <w:rFonts w:ascii="Arial" w:eastAsia="Times New Roman" w:hAnsi="Arial" w:cs="Arial"/>
                <w:color w:val="auto"/>
                <w:sz w:val="24"/>
                <w:szCs w:val="24"/>
                <w:lang w:val="es-ES" w:eastAsia="es-CO"/>
              </w:rPr>
            </w:pPr>
            <w:r w:rsidRPr="001D1AC0">
              <w:rPr>
                <w:rFonts w:ascii="Arial" w:eastAsia="Times New Roman" w:hAnsi="Arial" w:cs="Arial"/>
                <w:sz w:val="24"/>
                <w:szCs w:val="24"/>
                <w:lang w:val="es-ES" w:eastAsia="es-CO"/>
              </w:rPr>
              <w:tab/>
            </w:r>
          </w:p>
        </w:tc>
      </w:tr>
      <w:tr w:rsidR="00AD4E98" w:rsidRPr="00AD41DD" w14:paraId="70D25B63" w14:textId="77777777" w:rsidTr="00F26B7C">
        <w:trPr>
          <w:trHeight w:val="478"/>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EBE280F" w14:textId="77777777" w:rsidR="00AD4E98" w:rsidRPr="00AD41DD" w:rsidRDefault="00AD4E98" w:rsidP="00F26B7C">
            <w:pPr>
              <w:spacing w:line="360" w:lineRule="auto"/>
              <w:rPr>
                <w:rFonts w:ascii="Arial" w:eastAsia="Times New Roman" w:hAnsi="Arial" w:cs="Arial"/>
                <w:b/>
                <w:sz w:val="24"/>
                <w:szCs w:val="24"/>
              </w:rPr>
            </w:pPr>
            <w:r w:rsidRPr="00AD41DD">
              <w:rPr>
                <w:rFonts w:ascii="Arial" w:eastAsia="Times New Roman" w:hAnsi="Arial" w:cs="Arial"/>
                <w:b/>
                <w:sz w:val="24"/>
                <w:szCs w:val="24"/>
                <w:lang w:eastAsia="es-CO"/>
              </w:rPr>
              <w:t>3</w:t>
            </w:r>
          </w:p>
          <w:p w14:paraId="4013AAA8" w14:textId="77777777" w:rsidR="00AD4E98" w:rsidRPr="00AD41DD" w:rsidRDefault="00AD4E98" w:rsidP="00F26B7C">
            <w:pPr>
              <w:spacing w:line="360" w:lineRule="auto"/>
              <w:rPr>
                <w:rFonts w:ascii="Arial" w:eastAsia="Times New Roman" w:hAnsi="Arial" w:cs="Arial"/>
                <w:b/>
                <w:sz w:val="24"/>
                <w:szCs w:val="24"/>
                <w:lang w:eastAsia="es-CO"/>
              </w:rPr>
            </w:pPr>
          </w:p>
        </w:tc>
        <w:tc>
          <w:tcPr>
            <w:tcW w:w="7897" w:type="dxa"/>
            <w:tcBorders>
              <w:top w:val="single" w:sz="4" w:space="0" w:color="auto"/>
              <w:left w:val="single" w:sz="4" w:space="0" w:color="auto"/>
              <w:bottom w:val="single" w:sz="4" w:space="0" w:color="auto"/>
              <w:right w:val="single" w:sz="4" w:space="0" w:color="auto"/>
            </w:tcBorders>
            <w:shd w:val="clear" w:color="auto" w:fill="auto"/>
            <w:hideMark/>
          </w:tcPr>
          <w:p w14:paraId="3847A4C3" w14:textId="77777777" w:rsidR="00AD4E98" w:rsidRPr="001D1AC0" w:rsidRDefault="00AD4E98" w:rsidP="00F26B7C">
            <w:pPr>
              <w:spacing w:line="360" w:lineRule="auto"/>
              <w:rPr>
                <w:rFonts w:ascii="Arial" w:eastAsia="Times New Roman" w:hAnsi="Arial" w:cs="Arial"/>
                <w:b/>
                <w:bCs/>
                <w:sz w:val="24"/>
                <w:szCs w:val="24"/>
                <w:lang w:val="es-ES" w:eastAsia="es-CO"/>
              </w:rPr>
            </w:pPr>
            <w:r w:rsidRPr="001D1AC0">
              <w:rPr>
                <w:rFonts w:ascii="Arial" w:eastAsia="Times New Roman" w:hAnsi="Arial" w:cs="Arial"/>
                <w:b/>
                <w:bCs/>
                <w:sz w:val="24"/>
                <w:szCs w:val="24"/>
                <w:lang w:val="es-ES" w:eastAsia="es-CO"/>
              </w:rPr>
              <w:t>¿Los objetivos del proyecto y sus actividades, se articulan con las políticas sectoriales y/o territoriales vigentes?</w:t>
            </w:r>
          </w:p>
          <w:p w14:paraId="4D86B563" w14:textId="58C5D34A" w:rsidR="00AD41DD" w:rsidRPr="001D1AC0" w:rsidRDefault="00AD41DD" w:rsidP="00F26B7C">
            <w:pPr>
              <w:spacing w:line="360" w:lineRule="auto"/>
              <w:rPr>
                <w:rFonts w:ascii="Arial" w:eastAsia="Times New Roman" w:hAnsi="Arial" w:cs="Arial"/>
                <w:b/>
                <w:bCs/>
                <w:sz w:val="24"/>
                <w:szCs w:val="24"/>
                <w:lang w:val="es-ES"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3E9864F" w14:textId="77777777" w:rsidR="00AD4E98" w:rsidRPr="00AD41DD" w:rsidRDefault="00AD4E98" w:rsidP="00F26B7C">
            <w:pPr>
              <w:spacing w:line="360" w:lineRule="auto"/>
              <w:rPr>
                <w:rFonts w:ascii="Arial" w:eastAsia="Times New Roman" w:hAnsi="Arial" w:cs="Arial"/>
                <w:sz w:val="24"/>
                <w:szCs w:val="24"/>
                <w:lang w:eastAsia="es-CO"/>
              </w:rPr>
            </w:pPr>
            <w:proofErr w:type="spellStart"/>
            <w:r w:rsidRPr="00AD41DD">
              <w:rPr>
                <w:rStyle w:val="Textodelmarcadordeposicin"/>
                <w:rFonts w:ascii="Arial" w:hAnsi="Arial" w:cs="Arial"/>
                <w:color w:val="A6A6A6" w:themeColor="background1" w:themeShade="A6"/>
                <w:sz w:val="24"/>
                <w:szCs w:val="24"/>
                <w:lang w:eastAsia="es-CO"/>
              </w:rPr>
              <w:t>Elija</w:t>
            </w:r>
            <w:proofErr w:type="spellEnd"/>
            <w:r w:rsidRPr="00AD41DD">
              <w:rPr>
                <w:rStyle w:val="Textodelmarcadordeposicin"/>
                <w:rFonts w:ascii="Arial" w:hAnsi="Arial" w:cs="Arial"/>
                <w:color w:val="A6A6A6" w:themeColor="background1" w:themeShade="A6"/>
                <w:sz w:val="24"/>
                <w:szCs w:val="24"/>
                <w:lang w:eastAsia="es-CO"/>
              </w:rPr>
              <w:t xml:space="preserve"> un </w:t>
            </w:r>
            <w:proofErr w:type="spellStart"/>
            <w:r w:rsidRPr="00AD41DD">
              <w:rPr>
                <w:rStyle w:val="Textodelmarcadordeposicin"/>
                <w:rFonts w:ascii="Arial" w:hAnsi="Arial" w:cs="Arial"/>
                <w:color w:val="A6A6A6" w:themeColor="background1" w:themeShade="A6"/>
                <w:sz w:val="24"/>
                <w:szCs w:val="24"/>
                <w:lang w:eastAsia="es-CO"/>
              </w:rPr>
              <w:t>elemento</w:t>
            </w:r>
            <w:proofErr w:type="spellEnd"/>
            <w:r w:rsidRPr="00AD41DD">
              <w:rPr>
                <w:rStyle w:val="Textodelmarcadordeposicin"/>
                <w:rFonts w:ascii="Arial" w:hAnsi="Arial" w:cs="Arial"/>
                <w:color w:val="808080" w:themeColor="background1" w:themeShade="80"/>
                <w:sz w:val="24"/>
                <w:szCs w:val="24"/>
                <w:lang w:eastAsia="es-CO"/>
              </w:rPr>
              <w:t>.</w:t>
            </w:r>
          </w:p>
        </w:tc>
      </w:tr>
      <w:tr w:rsidR="00AD4E98" w:rsidRPr="00EC2B21" w14:paraId="4FF9ADDD" w14:textId="77777777" w:rsidTr="00F26B7C">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14:paraId="5108EB3C" w14:textId="77777777" w:rsidR="00AD4E98" w:rsidRPr="001D1AC0" w:rsidRDefault="00AD4E98" w:rsidP="00F26B7C">
            <w:pPr>
              <w:spacing w:line="360" w:lineRule="auto"/>
              <w:rPr>
                <w:rFonts w:ascii="Arial" w:eastAsia="Times New Roman" w:hAnsi="Arial" w:cs="Arial"/>
                <w:sz w:val="24"/>
                <w:szCs w:val="24"/>
                <w:lang w:val="es-ES" w:eastAsia="es-CO"/>
              </w:rPr>
            </w:pPr>
            <w:r w:rsidRPr="001D1AC0">
              <w:rPr>
                <w:rFonts w:ascii="Arial" w:eastAsia="Times New Roman" w:hAnsi="Arial" w:cs="Arial"/>
                <w:b/>
                <w:bCs/>
                <w:sz w:val="24"/>
                <w:szCs w:val="24"/>
                <w:lang w:val="es-ES" w:eastAsia="es-CO"/>
              </w:rPr>
              <w:t>Justifique la respuesta anterior:</w:t>
            </w:r>
            <w:r w:rsidRPr="001D1AC0">
              <w:rPr>
                <w:rFonts w:ascii="Arial" w:eastAsia="Times New Roman" w:hAnsi="Arial" w:cs="Arial"/>
                <w:sz w:val="24"/>
                <w:szCs w:val="24"/>
                <w:lang w:val="es-ES" w:eastAsia="es-CO"/>
              </w:rPr>
              <w:t xml:space="preserve"> </w:t>
            </w:r>
            <w:r w:rsidRPr="001D1AC0">
              <w:rPr>
                <w:rFonts w:ascii="Arial" w:eastAsia="Times New Roman" w:hAnsi="Arial" w:cs="Arial"/>
                <w:i/>
                <w:color w:val="808080" w:themeColor="background1" w:themeShade="80"/>
                <w:sz w:val="24"/>
                <w:szCs w:val="24"/>
                <w:lang w:val="es-ES" w:eastAsia="es-CO"/>
              </w:rPr>
              <w:t>Por favor especifique las líneas o programas específicos del Plan de Desarrollo Territorial o Sectorial con las que se alinea el proyecto</w:t>
            </w:r>
          </w:p>
          <w:p w14:paraId="3D5DBBC8" w14:textId="77777777" w:rsidR="00AD4E98" w:rsidRPr="001D1AC0" w:rsidRDefault="00AD4E98" w:rsidP="00F26B7C">
            <w:pPr>
              <w:spacing w:line="360" w:lineRule="auto"/>
              <w:rPr>
                <w:rFonts w:ascii="Arial" w:eastAsia="Times New Roman" w:hAnsi="Arial" w:cs="Arial"/>
                <w:sz w:val="24"/>
                <w:szCs w:val="24"/>
                <w:lang w:val="es-ES" w:eastAsia="es-CO"/>
              </w:rPr>
            </w:pPr>
          </w:p>
        </w:tc>
      </w:tr>
      <w:tr w:rsidR="00AD4E98" w:rsidRPr="00AD41DD" w14:paraId="2DE5B15E" w14:textId="77777777" w:rsidTr="00F26B7C">
        <w:tc>
          <w:tcPr>
            <w:tcW w:w="603" w:type="dxa"/>
            <w:tcBorders>
              <w:top w:val="single" w:sz="4" w:space="0" w:color="auto"/>
              <w:left w:val="single" w:sz="4" w:space="0" w:color="auto"/>
              <w:bottom w:val="single" w:sz="4" w:space="0" w:color="auto"/>
              <w:right w:val="single" w:sz="4" w:space="0" w:color="auto"/>
            </w:tcBorders>
            <w:shd w:val="clear" w:color="auto" w:fill="auto"/>
          </w:tcPr>
          <w:p w14:paraId="388FD8B1" w14:textId="77777777" w:rsidR="00AD4E98" w:rsidRPr="00AD41DD" w:rsidRDefault="00AD4E98" w:rsidP="00F26B7C">
            <w:pPr>
              <w:spacing w:line="360" w:lineRule="auto"/>
              <w:rPr>
                <w:rFonts w:ascii="Arial" w:eastAsia="Times New Roman" w:hAnsi="Arial" w:cs="Arial"/>
                <w:b/>
                <w:sz w:val="24"/>
                <w:szCs w:val="24"/>
                <w:lang w:eastAsia="es-CO"/>
              </w:rPr>
            </w:pPr>
            <w:r w:rsidRPr="00AD41DD">
              <w:rPr>
                <w:rFonts w:ascii="Arial" w:eastAsia="Times New Roman" w:hAnsi="Arial" w:cs="Arial"/>
                <w:b/>
                <w:sz w:val="24"/>
                <w:szCs w:val="24"/>
                <w:lang w:eastAsia="es-CO"/>
              </w:rPr>
              <w:t>4</w:t>
            </w:r>
          </w:p>
          <w:p w14:paraId="0178DD3D" w14:textId="77777777" w:rsidR="00AD4E98" w:rsidRPr="00AD41DD" w:rsidRDefault="00AD4E98" w:rsidP="00F26B7C">
            <w:pPr>
              <w:spacing w:line="360" w:lineRule="auto"/>
              <w:rPr>
                <w:rFonts w:ascii="Arial" w:eastAsia="Times New Roman" w:hAnsi="Arial" w:cs="Arial"/>
                <w:b/>
                <w:sz w:val="24"/>
                <w:szCs w:val="24"/>
                <w:lang w:eastAsia="es-CO"/>
              </w:rPr>
            </w:pPr>
          </w:p>
          <w:p w14:paraId="14CC25F5" w14:textId="77777777" w:rsidR="00AD4E98" w:rsidRPr="00AD41DD" w:rsidRDefault="00AD4E98" w:rsidP="00F26B7C">
            <w:pPr>
              <w:spacing w:line="360" w:lineRule="auto"/>
              <w:rPr>
                <w:rFonts w:ascii="Arial" w:eastAsia="Times New Roman" w:hAnsi="Arial" w:cs="Arial"/>
                <w:b/>
                <w:sz w:val="24"/>
                <w:szCs w:val="24"/>
                <w:lang w:eastAsia="es-CO"/>
              </w:rPr>
            </w:pPr>
          </w:p>
        </w:tc>
        <w:tc>
          <w:tcPr>
            <w:tcW w:w="7897" w:type="dxa"/>
            <w:tcBorders>
              <w:top w:val="single" w:sz="4" w:space="0" w:color="auto"/>
              <w:left w:val="single" w:sz="4" w:space="0" w:color="auto"/>
              <w:bottom w:val="single" w:sz="4" w:space="0" w:color="auto"/>
              <w:right w:val="single" w:sz="4" w:space="0" w:color="auto"/>
            </w:tcBorders>
            <w:shd w:val="clear" w:color="auto" w:fill="auto"/>
            <w:hideMark/>
          </w:tcPr>
          <w:p w14:paraId="1697FDBA" w14:textId="77777777" w:rsidR="00AD4E98" w:rsidRPr="001D1AC0" w:rsidRDefault="00AD4E98" w:rsidP="00F26B7C">
            <w:pPr>
              <w:spacing w:line="360" w:lineRule="auto"/>
              <w:rPr>
                <w:rFonts w:ascii="Arial" w:eastAsia="Times New Roman" w:hAnsi="Arial" w:cs="Arial"/>
                <w:b/>
                <w:bCs/>
                <w:sz w:val="24"/>
                <w:szCs w:val="24"/>
                <w:lang w:val="es-ES" w:eastAsia="es-CO"/>
              </w:rPr>
            </w:pPr>
            <w:r w:rsidRPr="001D1AC0">
              <w:rPr>
                <w:rFonts w:ascii="Arial" w:eastAsia="Times New Roman" w:hAnsi="Arial" w:cs="Arial"/>
                <w:b/>
                <w:bCs/>
                <w:sz w:val="24"/>
                <w:szCs w:val="24"/>
                <w:lang w:val="es-ES" w:eastAsia="es-CO"/>
              </w:rPr>
              <w:t>¿Las actividades planteadas en el proyecto tienen un impacto positivo en las comunidades, instituciones y/o ecosistemas donde se planea desarrollar?</w:t>
            </w:r>
          </w:p>
          <w:p w14:paraId="76D8F5B4" w14:textId="53B66044" w:rsidR="00AD41DD" w:rsidRPr="001D1AC0" w:rsidRDefault="00AD41DD" w:rsidP="00F26B7C">
            <w:pPr>
              <w:spacing w:line="360" w:lineRule="auto"/>
              <w:rPr>
                <w:rFonts w:ascii="Arial" w:eastAsia="Times New Roman" w:hAnsi="Arial" w:cs="Arial"/>
                <w:sz w:val="24"/>
                <w:szCs w:val="24"/>
                <w:lang w:val="es-ES"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C56ED97" w14:textId="77777777" w:rsidR="00AD4E98" w:rsidRPr="00AD41DD" w:rsidRDefault="00AD4E98" w:rsidP="00F26B7C">
            <w:pPr>
              <w:spacing w:line="360" w:lineRule="auto"/>
              <w:rPr>
                <w:rFonts w:ascii="Arial" w:eastAsia="Times New Roman" w:hAnsi="Arial" w:cs="Arial"/>
                <w:color w:val="A6A6A6" w:themeColor="background1" w:themeShade="A6"/>
                <w:sz w:val="24"/>
                <w:szCs w:val="24"/>
                <w:lang w:eastAsia="es-CO"/>
              </w:rPr>
            </w:pPr>
            <w:proofErr w:type="spellStart"/>
            <w:r w:rsidRPr="00AD41DD">
              <w:rPr>
                <w:rStyle w:val="Textodelmarcadordeposicin"/>
                <w:rFonts w:ascii="Arial" w:hAnsi="Arial" w:cs="Arial"/>
                <w:color w:val="A6A6A6" w:themeColor="background1" w:themeShade="A6"/>
                <w:sz w:val="24"/>
                <w:szCs w:val="24"/>
                <w:lang w:eastAsia="es-CO"/>
              </w:rPr>
              <w:t>Elija</w:t>
            </w:r>
            <w:proofErr w:type="spellEnd"/>
            <w:r w:rsidRPr="00AD41DD">
              <w:rPr>
                <w:rStyle w:val="Textodelmarcadordeposicin"/>
                <w:rFonts w:ascii="Arial" w:hAnsi="Arial" w:cs="Arial"/>
                <w:color w:val="A6A6A6" w:themeColor="background1" w:themeShade="A6"/>
                <w:sz w:val="24"/>
                <w:szCs w:val="24"/>
                <w:lang w:eastAsia="es-CO"/>
              </w:rPr>
              <w:t xml:space="preserve"> un </w:t>
            </w:r>
            <w:proofErr w:type="spellStart"/>
            <w:r w:rsidRPr="00AD41DD">
              <w:rPr>
                <w:rStyle w:val="Textodelmarcadordeposicin"/>
                <w:rFonts w:ascii="Arial" w:hAnsi="Arial" w:cs="Arial"/>
                <w:color w:val="A6A6A6" w:themeColor="background1" w:themeShade="A6"/>
                <w:sz w:val="24"/>
                <w:szCs w:val="24"/>
                <w:lang w:eastAsia="es-CO"/>
              </w:rPr>
              <w:t>elemento</w:t>
            </w:r>
            <w:proofErr w:type="spellEnd"/>
            <w:r w:rsidRPr="00AD41DD">
              <w:rPr>
                <w:rStyle w:val="Textodelmarcadordeposicin"/>
                <w:rFonts w:ascii="Arial" w:hAnsi="Arial" w:cs="Arial"/>
                <w:color w:val="A6A6A6" w:themeColor="background1" w:themeShade="A6"/>
                <w:sz w:val="24"/>
                <w:szCs w:val="24"/>
                <w:lang w:eastAsia="es-CO"/>
              </w:rPr>
              <w:t>.</w:t>
            </w:r>
          </w:p>
        </w:tc>
      </w:tr>
      <w:tr w:rsidR="00AD4E98" w:rsidRPr="00AD41DD" w14:paraId="3A87F758" w14:textId="77777777" w:rsidTr="00F26B7C">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14:paraId="5FD23232" w14:textId="77777777" w:rsidR="00AD4E98" w:rsidRPr="00AD41DD" w:rsidRDefault="00AD4E98" w:rsidP="00F26B7C">
            <w:pPr>
              <w:spacing w:line="360" w:lineRule="auto"/>
              <w:rPr>
                <w:rFonts w:ascii="Arial" w:eastAsia="Times New Roman" w:hAnsi="Arial" w:cs="Arial"/>
                <w:b/>
                <w:bCs/>
                <w:sz w:val="24"/>
                <w:szCs w:val="24"/>
                <w:lang w:eastAsia="es-CO"/>
              </w:rPr>
            </w:pPr>
            <w:proofErr w:type="spellStart"/>
            <w:r w:rsidRPr="00AD41DD">
              <w:rPr>
                <w:rFonts w:ascii="Arial" w:eastAsia="Times New Roman" w:hAnsi="Arial" w:cs="Arial"/>
                <w:b/>
                <w:bCs/>
                <w:sz w:val="24"/>
                <w:szCs w:val="24"/>
                <w:lang w:eastAsia="es-CO"/>
              </w:rPr>
              <w:t>Justifique</w:t>
            </w:r>
            <w:proofErr w:type="spellEnd"/>
            <w:r w:rsidRPr="00AD41DD">
              <w:rPr>
                <w:rFonts w:ascii="Arial" w:eastAsia="Times New Roman" w:hAnsi="Arial" w:cs="Arial"/>
                <w:b/>
                <w:bCs/>
                <w:sz w:val="24"/>
                <w:szCs w:val="24"/>
                <w:lang w:eastAsia="es-CO"/>
              </w:rPr>
              <w:t xml:space="preserve"> la </w:t>
            </w:r>
            <w:proofErr w:type="spellStart"/>
            <w:r w:rsidRPr="00AD41DD">
              <w:rPr>
                <w:rFonts w:ascii="Arial" w:eastAsia="Times New Roman" w:hAnsi="Arial" w:cs="Arial"/>
                <w:b/>
                <w:bCs/>
                <w:sz w:val="24"/>
                <w:szCs w:val="24"/>
                <w:lang w:eastAsia="es-CO"/>
              </w:rPr>
              <w:t>respuesta</w:t>
            </w:r>
            <w:proofErr w:type="spellEnd"/>
            <w:r w:rsidRPr="00AD41DD">
              <w:rPr>
                <w:rFonts w:ascii="Arial" w:eastAsia="Times New Roman" w:hAnsi="Arial" w:cs="Arial"/>
                <w:b/>
                <w:bCs/>
                <w:sz w:val="24"/>
                <w:szCs w:val="24"/>
                <w:lang w:eastAsia="es-CO"/>
              </w:rPr>
              <w:t xml:space="preserve"> anterior:</w:t>
            </w:r>
          </w:p>
          <w:p w14:paraId="3314A844" w14:textId="77777777" w:rsidR="00AD4E98" w:rsidRPr="00AD41DD" w:rsidRDefault="00AD4E98" w:rsidP="00F26B7C">
            <w:pPr>
              <w:spacing w:line="360" w:lineRule="auto"/>
              <w:rPr>
                <w:rFonts w:ascii="Arial" w:eastAsia="Times New Roman" w:hAnsi="Arial" w:cs="Arial"/>
                <w:sz w:val="24"/>
                <w:szCs w:val="24"/>
                <w:lang w:eastAsia="es-CO"/>
              </w:rPr>
            </w:pPr>
          </w:p>
        </w:tc>
      </w:tr>
      <w:tr w:rsidR="00AD4E98" w:rsidRPr="00AD41DD" w14:paraId="16E8C48E" w14:textId="77777777" w:rsidTr="00F26B7C">
        <w:tc>
          <w:tcPr>
            <w:tcW w:w="603" w:type="dxa"/>
            <w:tcBorders>
              <w:top w:val="single" w:sz="4" w:space="0" w:color="auto"/>
              <w:left w:val="single" w:sz="4" w:space="0" w:color="auto"/>
              <w:bottom w:val="single" w:sz="4" w:space="0" w:color="auto"/>
              <w:right w:val="single" w:sz="4" w:space="0" w:color="auto"/>
            </w:tcBorders>
            <w:shd w:val="clear" w:color="auto" w:fill="auto"/>
          </w:tcPr>
          <w:p w14:paraId="0D28BF1E" w14:textId="77777777" w:rsidR="00AD4E98" w:rsidRPr="00AD41DD" w:rsidRDefault="00AD4E98" w:rsidP="00F26B7C">
            <w:pPr>
              <w:spacing w:line="360" w:lineRule="auto"/>
              <w:rPr>
                <w:rFonts w:ascii="Arial" w:eastAsia="Times New Roman" w:hAnsi="Arial" w:cs="Arial"/>
                <w:b/>
                <w:sz w:val="24"/>
                <w:szCs w:val="24"/>
                <w:lang w:eastAsia="es-CO"/>
              </w:rPr>
            </w:pPr>
            <w:r w:rsidRPr="00AD41DD">
              <w:rPr>
                <w:rFonts w:ascii="Arial" w:eastAsia="Times New Roman" w:hAnsi="Arial" w:cs="Arial"/>
                <w:b/>
                <w:sz w:val="24"/>
                <w:szCs w:val="24"/>
                <w:lang w:eastAsia="es-CO"/>
              </w:rPr>
              <w:t>5</w:t>
            </w:r>
          </w:p>
          <w:p w14:paraId="6F3894B3" w14:textId="77777777" w:rsidR="00AD4E98" w:rsidRPr="00AD41DD" w:rsidRDefault="00AD4E98" w:rsidP="00F26B7C">
            <w:pPr>
              <w:spacing w:line="360" w:lineRule="auto"/>
              <w:rPr>
                <w:rFonts w:ascii="Arial" w:eastAsia="Times New Roman" w:hAnsi="Arial" w:cs="Arial"/>
                <w:b/>
                <w:sz w:val="24"/>
                <w:szCs w:val="24"/>
                <w:lang w:eastAsia="es-CO"/>
              </w:rPr>
            </w:pPr>
          </w:p>
          <w:p w14:paraId="68AD76B5" w14:textId="77777777" w:rsidR="00AD4E98" w:rsidRPr="00AD41DD" w:rsidRDefault="00AD4E98" w:rsidP="00F26B7C">
            <w:pPr>
              <w:spacing w:line="360" w:lineRule="auto"/>
              <w:rPr>
                <w:rFonts w:ascii="Arial" w:eastAsia="Times New Roman" w:hAnsi="Arial" w:cs="Arial"/>
                <w:b/>
                <w:sz w:val="24"/>
                <w:szCs w:val="24"/>
                <w:lang w:eastAsia="es-CO"/>
              </w:rPr>
            </w:pPr>
          </w:p>
          <w:p w14:paraId="61AFFC4E" w14:textId="77777777" w:rsidR="00AD4E98" w:rsidRPr="00AD41DD" w:rsidRDefault="00AD4E98" w:rsidP="00F26B7C">
            <w:pPr>
              <w:spacing w:line="360" w:lineRule="auto"/>
              <w:rPr>
                <w:rFonts w:ascii="Arial" w:eastAsia="Times New Roman" w:hAnsi="Arial" w:cs="Arial"/>
                <w:b/>
                <w:sz w:val="24"/>
                <w:szCs w:val="24"/>
                <w:lang w:eastAsia="es-CO"/>
              </w:rPr>
            </w:pPr>
          </w:p>
          <w:p w14:paraId="376F3486" w14:textId="77777777" w:rsidR="00AD4E98" w:rsidRPr="00AD41DD" w:rsidRDefault="00AD4E98" w:rsidP="00F26B7C">
            <w:pPr>
              <w:spacing w:line="360" w:lineRule="auto"/>
              <w:rPr>
                <w:rFonts w:ascii="Arial" w:eastAsia="Times New Roman" w:hAnsi="Arial" w:cs="Arial"/>
                <w:b/>
                <w:sz w:val="24"/>
                <w:szCs w:val="24"/>
                <w:lang w:eastAsia="es-CO"/>
              </w:rPr>
            </w:pPr>
          </w:p>
          <w:p w14:paraId="403EB9A5" w14:textId="77777777" w:rsidR="00AD4E98" w:rsidRPr="00AD41DD" w:rsidRDefault="00AD4E98" w:rsidP="00F26B7C">
            <w:pPr>
              <w:spacing w:line="360" w:lineRule="auto"/>
              <w:rPr>
                <w:rFonts w:ascii="Arial" w:eastAsia="Times New Roman" w:hAnsi="Arial" w:cs="Arial"/>
                <w:b/>
                <w:sz w:val="24"/>
                <w:szCs w:val="24"/>
                <w:lang w:eastAsia="es-CO"/>
              </w:rPr>
            </w:pPr>
          </w:p>
          <w:p w14:paraId="4CDA61C6" w14:textId="77777777" w:rsidR="00AD4E98" w:rsidRPr="00AD41DD" w:rsidRDefault="00AD4E98" w:rsidP="00F26B7C">
            <w:pPr>
              <w:spacing w:line="360" w:lineRule="auto"/>
              <w:rPr>
                <w:rFonts w:ascii="Arial" w:eastAsia="Times New Roman" w:hAnsi="Arial" w:cs="Arial"/>
                <w:b/>
                <w:sz w:val="24"/>
                <w:szCs w:val="24"/>
                <w:lang w:eastAsia="es-CO"/>
              </w:rPr>
            </w:pPr>
          </w:p>
          <w:p w14:paraId="70E5C131" w14:textId="77777777" w:rsidR="00AD4E98" w:rsidRPr="00AD41DD" w:rsidRDefault="00AD4E98" w:rsidP="00F26B7C">
            <w:pPr>
              <w:spacing w:line="360" w:lineRule="auto"/>
              <w:rPr>
                <w:rFonts w:ascii="Arial" w:eastAsia="Times New Roman" w:hAnsi="Arial" w:cs="Arial"/>
                <w:b/>
                <w:sz w:val="24"/>
                <w:szCs w:val="24"/>
                <w:lang w:eastAsia="es-CO"/>
              </w:rPr>
            </w:pPr>
          </w:p>
          <w:p w14:paraId="393173F4" w14:textId="77777777" w:rsidR="00AD4E98" w:rsidRPr="00AD41DD" w:rsidRDefault="00AD4E98" w:rsidP="00F26B7C">
            <w:pPr>
              <w:spacing w:line="360" w:lineRule="auto"/>
              <w:rPr>
                <w:rFonts w:ascii="Arial" w:eastAsia="Times New Roman" w:hAnsi="Arial" w:cs="Arial"/>
                <w:b/>
                <w:sz w:val="24"/>
                <w:szCs w:val="24"/>
                <w:lang w:eastAsia="es-CO"/>
              </w:rPr>
            </w:pPr>
          </w:p>
        </w:tc>
        <w:tc>
          <w:tcPr>
            <w:tcW w:w="7897" w:type="dxa"/>
            <w:tcBorders>
              <w:top w:val="single" w:sz="4" w:space="0" w:color="auto"/>
              <w:left w:val="single" w:sz="4" w:space="0" w:color="auto"/>
              <w:bottom w:val="single" w:sz="4" w:space="0" w:color="auto"/>
              <w:right w:val="single" w:sz="4" w:space="0" w:color="auto"/>
            </w:tcBorders>
            <w:shd w:val="clear" w:color="auto" w:fill="auto"/>
            <w:hideMark/>
          </w:tcPr>
          <w:p w14:paraId="36633705" w14:textId="57883F38" w:rsidR="00AD41DD" w:rsidRPr="001D1AC0" w:rsidRDefault="00AD4E98" w:rsidP="00F26B7C">
            <w:pPr>
              <w:spacing w:line="360" w:lineRule="auto"/>
              <w:rPr>
                <w:rFonts w:ascii="Arial" w:eastAsia="Times New Roman" w:hAnsi="Arial" w:cs="Arial"/>
                <w:sz w:val="24"/>
                <w:szCs w:val="24"/>
                <w:lang w:val="es-ES" w:eastAsia="es-CO"/>
              </w:rPr>
            </w:pPr>
            <w:r w:rsidRPr="001D1AC0">
              <w:rPr>
                <w:rFonts w:ascii="Arial" w:eastAsia="Times New Roman" w:hAnsi="Arial" w:cs="Arial"/>
                <w:sz w:val="24"/>
                <w:szCs w:val="24"/>
                <w:lang w:val="es-ES" w:eastAsia="es-CO"/>
              </w:rPr>
              <w:t>El Decreto 1651 de 2021 define: “</w:t>
            </w:r>
            <w:r w:rsidRPr="001D1AC0">
              <w:rPr>
                <w:rFonts w:ascii="Arial" w:eastAsia="Times New Roman" w:hAnsi="Arial" w:cs="Arial"/>
                <w:i/>
                <w:sz w:val="24"/>
                <w:szCs w:val="24"/>
                <w:lang w:val="es-ES" w:eastAsia="es-CO"/>
              </w:rPr>
              <w:t>son programas de utilidad común los orientados a beneficiar a uno o varios grupos o comunidades que podrán estar alineados con el Plan Nacional de Desarrollo vigente y/o los planes territoriales de desarrollo vigentes y/o la Estrategia Nacional de Cooperación Internacional ENCI vigentes. Así mismo se consideran como programas de utilidad común, las donaciones destinadas a asistencia humanitaria, desastres naturales, emergencia sanitaria y/o calamidad pública y los demás de utilidad común en los términos previstos en el artículo 96 de la 788 de 2002, modificado por el artículo 138 de la Ley 2010 de 2019</w:t>
            </w:r>
            <w:r w:rsidRPr="001D1AC0">
              <w:rPr>
                <w:rFonts w:ascii="Arial" w:eastAsia="Times New Roman" w:hAnsi="Arial" w:cs="Arial"/>
                <w:sz w:val="24"/>
                <w:szCs w:val="24"/>
                <w:lang w:val="es-ES" w:eastAsia="es-CO"/>
              </w:rPr>
              <w:t xml:space="preserve">”. </w:t>
            </w:r>
          </w:p>
          <w:p w14:paraId="717015A3" w14:textId="77777777" w:rsidR="00AD4E98" w:rsidRPr="001D1AC0" w:rsidRDefault="00AD4E98" w:rsidP="00F26B7C">
            <w:pPr>
              <w:spacing w:line="360" w:lineRule="auto"/>
              <w:rPr>
                <w:rFonts w:ascii="Arial" w:eastAsia="Times New Roman" w:hAnsi="Arial" w:cs="Arial"/>
                <w:b/>
                <w:bCs/>
                <w:sz w:val="24"/>
                <w:szCs w:val="24"/>
                <w:lang w:val="es-ES" w:eastAsia="es-CO"/>
              </w:rPr>
            </w:pPr>
            <w:r w:rsidRPr="001D1AC0">
              <w:rPr>
                <w:rFonts w:ascii="Arial" w:eastAsia="Times New Roman" w:hAnsi="Arial" w:cs="Arial"/>
                <w:b/>
                <w:bCs/>
                <w:sz w:val="24"/>
                <w:szCs w:val="24"/>
                <w:lang w:val="es-ES" w:eastAsia="es-CO"/>
              </w:rPr>
              <w:t>¿De acuerdo con esta definición, considera la entidad que el proyecto es de utilidad común?</w:t>
            </w:r>
          </w:p>
          <w:p w14:paraId="09F33D10" w14:textId="17429C3A" w:rsidR="00AD41DD" w:rsidRPr="001D1AC0" w:rsidRDefault="00AD41DD" w:rsidP="00F26B7C">
            <w:pPr>
              <w:spacing w:line="360" w:lineRule="auto"/>
              <w:rPr>
                <w:rFonts w:ascii="Arial" w:eastAsia="Times New Roman" w:hAnsi="Arial" w:cs="Arial"/>
                <w:b/>
                <w:bCs/>
                <w:sz w:val="24"/>
                <w:szCs w:val="24"/>
                <w:lang w:val="es-ES"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37A53AC" w14:textId="33E84830" w:rsidR="00AD4E98" w:rsidRPr="00AD41DD" w:rsidRDefault="00AD4E98" w:rsidP="00F26B7C">
            <w:pPr>
              <w:spacing w:line="360" w:lineRule="auto"/>
              <w:rPr>
                <w:rFonts w:ascii="Arial" w:eastAsia="Times New Roman" w:hAnsi="Arial" w:cs="Arial"/>
                <w:color w:val="A6A6A6" w:themeColor="background1" w:themeShade="A6"/>
                <w:sz w:val="24"/>
                <w:szCs w:val="24"/>
                <w:lang w:eastAsia="es-CO"/>
              </w:rPr>
            </w:pPr>
            <w:proofErr w:type="spellStart"/>
            <w:r w:rsidRPr="00AD41DD">
              <w:rPr>
                <w:rStyle w:val="Textodelmarcadordeposicin"/>
                <w:rFonts w:ascii="Arial" w:hAnsi="Arial" w:cs="Arial"/>
                <w:color w:val="A6A6A6" w:themeColor="background1" w:themeShade="A6"/>
                <w:sz w:val="24"/>
                <w:szCs w:val="24"/>
                <w:lang w:eastAsia="es-CO"/>
              </w:rPr>
              <w:t>Elija</w:t>
            </w:r>
            <w:proofErr w:type="spellEnd"/>
            <w:r w:rsidRPr="00AD41DD">
              <w:rPr>
                <w:rStyle w:val="Textodelmarcadordeposicin"/>
                <w:rFonts w:ascii="Arial" w:hAnsi="Arial" w:cs="Arial"/>
                <w:color w:val="A6A6A6" w:themeColor="background1" w:themeShade="A6"/>
                <w:sz w:val="24"/>
                <w:szCs w:val="24"/>
                <w:lang w:eastAsia="es-CO"/>
              </w:rPr>
              <w:t xml:space="preserve"> un </w:t>
            </w:r>
            <w:r w:rsidR="00AD41DD">
              <w:rPr>
                <w:rStyle w:val="Textodelmarcadordeposicin"/>
                <w:rFonts w:ascii="Arial" w:hAnsi="Arial" w:cs="Arial"/>
                <w:color w:val="A6A6A6" w:themeColor="background1" w:themeShade="A6"/>
                <w:sz w:val="24"/>
                <w:szCs w:val="24"/>
                <w:lang w:eastAsia="es-CO"/>
              </w:rPr>
              <w:pgNum/>
            </w:r>
            <w:proofErr w:type="spellStart"/>
            <w:r w:rsidR="00AD41DD">
              <w:rPr>
                <w:rStyle w:val="Textodelmarcadordeposicin"/>
                <w:rFonts w:ascii="Arial" w:hAnsi="Arial" w:cs="Arial"/>
                <w:color w:val="A6A6A6" w:themeColor="background1" w:themeShade="A6"/>
                <w:sz w:val="24"/>
                <w:szCs w:val="24"/>
                <w:lang w:eastAsia="es-CO"/>
              </w:rPr>
              <w:t>lement</w:t>
            </w:r>
            <w:proofErr w:type="spellEnd"/>
            <w:r w:rsidRPr="00AD41DD">
              <w:rPr>
                <w:rStyle w:val="Textodelmarcadordeposicin"/>
                <w:rFonts w:ascii="Arial" w:hAnsi="Arial" w:cs="Arial"/>
                <w:color w:val="A6A6A6" w:themeColor="background1" w:themeShade="A6"/>
                <w:sz w:val="24"/>
                <w:szCs w:val="24"/>
                <w:lang w:eastAsia="es-CO"/>
              </w:rPr>
              <w:t>.</w:t>
            </w:r>
          </w:p>
        </w:tc>
      </w:tr>
      <w:tr w:rsidR="00AD4E98" w:rsidRPr="00AD41DD" w14:paraId="57D360B8" w14:textId="77777777" w:rsidTr="00F26B7C">
        <w:tc>
          <w:tcPr>
            <w:tcW w:w="97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C9319B" w14:textId="77777777" w:rsidR="00AD4E98" w:rsidRPr="00AD41DD" w:rsidRDefault="00AD4E98" w:rsidP="00F26B7C">
            <w:pPr>
              <w:shd w:val="clear" w:color="auto" w:fill="FFFFFF" w:themeFill="background1"/>
              <w:spacing w:line="360" w:lineRule="auto"/>
              <w:rPr>
                <w:rFonts w:ascii="Arial" w:eastAsia="Times New Roman" w:hAnsi="Arial" w:cs="Arial"/>
                <w:b/>
                <w:bCs/>
                <w:sz w:val="24"/>
                <w:szCs w:val="24"/>
                <w:lang w:eastAsia="es-CO"/>
              </w:rPr>
            </w:pPr>
            <w:proofErr w:type="spellStart"/>
            <w:r w:rsidRPr="00AD41DD">
              <w:rPr>
                <w:rFonts w:ascii="Arial" w:eastAsia="Times New Roman" w:hAnsi="Arial" w:cs="Arial"/>
                <w:b/>
                <w:bCs/>
                <w:sz w:val="24"/>
                <w:szCs w:val="24"/>
                <w:lang w:eastAsia="es-CO"/>
              </w:rPr>
              <w:t>Justifique</w:t>
            </w:r>
            <w:proofErr w:type="spellEnd"/>
            <w:r w:rsidRPr="00AD41DD">
              <w:rPr>
                <w:rFonts w:ascii="Arial" w:eastAsia="Times New Roman" w:hAnsi="Arial" w:cs="Arial"/>
                <w:b/>
                <w:bCs/>
                <w:sz w:val="24"/>
                <w:szCs w:val="24"/>
                <w:lang w:eastAsia="es-CO"/>
              </w:rPr>
              <w:t xml:space="preserve"> la </w:t>
            </w:r>
            <w:proofErr w:type="spellStart"/>
            <w:r w:rsidRPr="00AD41DD">
              <w:rPr>
                <w:rFonts w:ascii="Arial" w:eastAsia="Times New Roman" w:hAnsi="Arial" w:cs="Arial"/>
                <w:b/>
                <w:bCs/>
                <w:sz w:val="24"/>
                <w:szCs w:val="24"/>
                <w:lang w:eastAsia="es-CO"/>
              </w:rPr>
              <w:t>respuesta</w:t>
            </w:r>
            <w:proofErr w:type="spellEnd"/>
            <w:r w:rsidRPr="00AD41DD">
              <w:rPr>
                <w:rFonts w:ascii="Arial" w:eastAsia="Times New Roman" w:hAnsi="Arial" w:cs="Arial"/>
                <w:b/>
                <w:bCs/>
                <w:sz w:val="24"/>
                <w:szCs w:val="24"/>
                <w:lang w:eastAsia="es-CO"/>
              </w:rPr>
              <w:t xml:space="preserve"> anterior:</w:t>
            </w:r>
          </w:p>
          <w:p w14:paraId="13810617" w14:textId="77777777" w:rsidR="00AD4E98" w:rsidRPr="00AD41DD" w:rsidRDefault="00AD4E98" w:rsidP="00F26B7C">
            <w:pPr>
              <w:shd w:val="clear" w:color="auto" w:fill="FFFFFF" w:themeFill="background1"/>
              <w:spacing w:line="360" w:lineRule="auto"/>
              <w:rPr>
                <w:rFonts w:ascii="Arial" w:eastAsia="Times New Roman" w:hAnsi="Arial" w:cs="Arial"/>
                <w:sz w:val="24"/>
                <w:szCs w:val="24"/>
                <w:lang w:eastAsia="es-CO"/>
              </w:rPr>
            </w:pPr>
          </w:p>
        </w:tc>
      </w:tr>
    </w:tbl>
    <w:tbl>
      <w:tblPr>
        <w:tblStyle w:val="Tablaconcuadrcula1"/>
        <w:tblW w:w="9776" w:type="dxa"/>
        <w:tblLayout w:type="fixed"/>
        <w:tblLook w:val="04A0" w:firstRow="1" w:lastRow="0" w:firstColumn="1" w:lastColumn="0" w:noHBand="0" w:noVBand="1"/>
        <w:tblCaption w:val="INFORMACIÓN DE ANÁLISIS"/>
        <w:tblDescription w:val="Tabla en word: Donde se registra las respuestas sobre los proyectos con la debida justificación."/>
      </w:tblPr>
      <w:tblGrid>
        <w:gridCol w:w="603"/>
        <w:gridCol w:w="7897"/>
        <w:gridCol w:w="1276"/>
      </w:tblGrid>
      <w:tr w:rsidR="00AD4E98" w:rsidRPr="00AD41DD" w14:paraId="120BF12F" w14:textId="77777777" w:rsidTr="00AD41DD">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tcPr>
          <w:p w14:paraId="63324DCE" w14:textId="77777777" w:rsidR="00AD4E98" w:rsidRPr="00AD41DD" w:rsidRDefault="00AD4E98" w:rsidP="00075244">
            <w:pPr>
              <w:shd w:val="clear" w:color="auto" w:fill="FFFFFF" w:themeFill="background1"/>
              <w:spacing w:line="360" w:lineRule="auto"/>
              <w:rPr>
                <w:rFonts w:ascii="Arial" w:eastAsia="Times New Roman" w:hAnsi="Arial" w:cs="Arial"/>
                <w:b/>
                <w:sz w:val="24"/>
                <w:szCs w:val="24"/>
                <w:lang w:eastAsia="es-CO"/>
              </w:rPr>
            </w:pPr>
            <w:r w:rsidRPr="00AD41DD">
              <w:rPr>
                <w:rFonts w:ascii="Arial" w:eastAsia="Times New Roman" w:hAnsi="Arial" w:cs="Arial"/>
                <w:b/>
                <w:sz w:val="24"/>
                <w:szCs w:val="24"/>
                <w:lang w:eastAsia="es-CO"/>
              </w:rPr>
              <w:t>6</w:t>
            </w:r>
          </w:p>
          <w:p w14:paraId="1BDFC54F" w14:textId="77777777" w:rsidR="00AD4E98" w:rsidRPr="00AD41DD" w:rsidRDefault="00AD4E98" w:rsidP="00075244">
            <w:pPr>
              <w:shd w:val="clear" w:color="auto" w:fill="FFFFFF" w:themeFill="background1"/>
              <w:spacing w:line="360" w:lineRule="auto"/>
              <w:rPr>
                <w:rFonts w:ascii="Arial" w:eastAsia="Times New Roman" w:hAnsi="Arial" w:cs="Arial"/>
                <w:b/>
                <w:sz w:val="24"/>
                <w:szCs w:val="24"/>
                <w:lang w:eastAsia="es-CO"/>
              </w:rPr>
            </w:pPr>
          </w:p>
        </w:tc>
        <w:tc>
          <w:tcPr>
            <w:tcW w:w="78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75E7A9" w14:textId="77777777" w:rsidR="00AD4E98" w:rsidRDefault="00AD4E98" w:rsidP="00075244">
            <w:pPr>
              <w:shd w:val="clear" w:color="auto" w:fill="FFFFFF" w:themeFill="background1"/>
              <w:spacing w:line="360" w:lineRule="auto"/>
              <w:rPr>
                <w:rFonts w:ascii="Arial" w:eastAsia="Times New Roman" w:hAnsi="Arial" w:cs="Arial"/>
                <w:b/>
                <w:bCs/>
                <w:sz w:val="24"/>
                <w:szCs w:val="24"/>
                <w:lang w:eastAsia="es-CO"/>
              </w:rPr>
            </w:pPr>
            <w:r w:rsidRPr="00AD41DD">
              <w:rPr>
                <w:rFonts w:ascii="Arial" w:eastAsia="Times New Roman" w:hAnsi="Arial" w:cs="Arial"/>
                <w:b/>
                <w:bCs/>
                <w:sz w:val="24"/>
                <w:szCs w:val="24"/>
                <w:lang w:eastAsia="es-CO"/>
              </w:rPr>
              <w:t>Según todo lo enunciado en los puntos 1 a 5 ¿considera que este proyecto o iniciativa tiene concepto FAVORABLE de Utilidad Común?</w:t>
            </w:r>
          </w:p>
          <w:p w14:paraId="72A129A2" w14:textId="2972FD8E" w:rsidR="00AD41DD" w:rsidRPr="00AD41DD" w:rsidRDefault="00AD41DD" w:rsidP="00075244">
            <w:pPr>
              <w:shd w:val="clear" w:color="auto" w:fill="FFFFFF" w:themeFill="background1"/>
              <w:spacing w:line="360" w:lineRule="auto"/>
              <w:rPr>
                <w:rFonts w:ascii="Arial" w:eastAsia="Times New Roman" w:hAnsi="Arial" w:cs="Arial"/>
                <w:b/>
                <w:bCs/>
                <w:sz w:val="24"/>
                <w:szCs w:val="24"/>
                <w:lang w:eastAsia="es-CO"/>
              </w:rPr>
            </w:pPr>
          </w:p>
        </w:tc>
        <w:sdt>
          <w:sdtPr>
            <w:rPr>
              <w:rFonts w:ascii="Arial" w:eastAsia="Times New Roman" w:hAnsi="Arial" w:cs="Arial"/>
              <w:sz w:val="24"/>
              <w:szCs w:val="24"/>
            </w:rPr>
            <w:id w:val="1270274697"/>
            <w:placeholder>
              <w:docPart w:val="4EAC3D7E0BD54142AF7D98B4012EB9D0"/>
            </w:placeholder>
            <w:showingPlcHdr/>
            <w:dropDownList>
              <w:listItem w:value="Elija un elemento."/>
              <w:listItem w:displayText="Si" w:value="Si"/>
              <w:listItem w:displayText="No" w:value="No"/>
            </w:dropDownList>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C72610" w14:textId="77777777" w:rsidR="00AD4E98" w:rsidRPr="00AD41DD" w:rsidRDefault="00AD4E98" w:rsidP="00075244">
                <w:pPr>
                  <w:shd w:val="clear" w:color="auto" w:fill="FFFFFF" w:themeFill="background1"/>
                  <w:spacing w:line="360" w:lineRule="auto"/>
                  <w:rPr>
                    <w:rFonts w:ascii="Arial" w:eastAsia="Times New Roman" w:hAnsi="Arial" w:cs="Arial"/>
                    <w:sz w:val="24"/>
                    <w:szCs w:val="24"/>
                    <w:lang w:eastAsia="es-CO"/>
                  </w:rPr>
                </w:pPr>
                <w:r w:rsidRPr="00AD41DD">
                  <w:rPr>
                    <w:rStyle w:val="Textodelmarcadordeposicin"/>
                    <w:rFonts w:ascii="Arial" w:hAnsi="Arial" w:cs="Arial"/>
                    <w:color w:val="A6A6A6" w:themeColor="background1" w:themeShade="A6"/>
                    <w:sz w:val="24"/>
                    <w:szCs w:val="24"/>
                    <w:shd w:val="clear" w:color="auto" w:fill="FFFFFF" w:themeFill="background1"/>
                  </w:rPr>
                  <w:t>Elija un elemento.</w:t>
                </w:r>
              </w:p>
            </w:tc>
          </w:sdtContent>
        </w:sdt>
      </w:tr>
      <w:tr w:rsidR="00AD4E98" w:rsidRPr="00AD41DD" w14:paraId="4A71EAE3" w14:textId="77777777" w:rsidTr="00AD41DD">
        <w:trPr>
          <w:trHeight w:val="908"/>
        </w:trPr>
        <w:tc>
          <w:tcPr>
            <w:tcW w:w="97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F30427B" w14:textId="77777777" w:rsidR="00AD4E98" w:rsidRPr="00AD41DD" w:rsidRDefault="00AD4E98" w:rsidP="00075244">
            <w:pPr>
              <w:shd w:val="clear" w:color="auto" w:fill="FFFFFF" w:themeFill="background1"/>
              <w:spacing w:line="360" w:lineRule="auto"/>
              <w:rPr>
                <w:rFonts w:ascii="Arial" w:eastAsia="Times New Roman" w:hAnsi="Arial" w:cs="Arial"/>
                <w:b/>
                <w:bCs/>
                <w:sz w:val="24"/>
                <w:szCs w:val="24"/>
                <w:lang w:eastAsia="es-CO"/>
              </w:rPr>
            </w:pPr>
            <w:r w:rsidRPr="00AD41DD">
              <w:rPr>
                <w:rFonts w:ascii="Arial" w:eastAsia="Times New Roman" w:hAnsi="Arial" w:cs="Arial"/>
                <w:b/>
                <w:bCs/>
                <w:sz w:val="24"/>
                <w:szCs w:val="24"/>
                <w:lang w:eastAsia="es-CO"/>
              </w:rPr>
              <w:t>Observaciones:</w:t>
            </w:r>
          </w:p>
          <w:p w14:paraId="2973618B" w14:textId="0FC1D35A" w:rsidR="00AD41DD" w:rsidRPr="00AD41DD" w:rsidRDefault="00AD41DD" w:rsidP="00075244">
            <w:pPr>
              <w:shd w:val="clear" w:color="auto" w:fill="FFFFFF" w:themeFill="background1"/>
              <w:spacing w:line="360" w:lineRule="auto"/>
              <w:rPr>
                <w:rFonts w:ascii="Arial" w:eastAsia="Times New Roman" w:hAnsi="Arial" w:cs="Arial"/>
                <w:sz w:val="24"/>
                <w:szCs w:val="24"/>
                <w:lang w:eastAsia="es-CO"/>
              </w:rPr>
            </w:pPr>
          </w:p>
        </w:tc>
      </w:tr>
    </w:tbl>
    <w:p w14:paraId="1B592886" w14:textId="262E03A1" w:rsidR="00B055C7" w:rsidRDefault="00B055C7" w:rsidP="00075244">
      <w:pPr>
        <w:tabs>
          <w:tab w:val="left" w:pos="3381"/>
        </w:tabs>
        <w:spacing w:after="0" w:line="360" w:lineRule="auto"/>
        <w:rPr>
          <w:rFonts w:ascii="Arial" w:eastAsia="Arial" w:hAnsi="Arial" w:cs="Arial"/>
          <w:sz w:val="24"/>
          <w:szCs w:val="24"/>
        </w:rPr>
      </w:pPr>
    </w:p>
    <w:p w14:paraId="1F724970" w14:textId="5F99A0E3" w:rsidR="009F48F2" w:rsidRDefault="009F48F2" w:rsidP="00E9630B">
      <w:pPr>
        <w:pStyle w:val="Ttulo1"/>
        <w:numPr>
          <w:ilvl w:val="0"/>
          <w:numId w:val="38"/>
        </w:numPr>
        <w:tabs>
          <w:tab w:val="left" w:pos="0"/>
        </w:tabs>
        <w:spacing w:before="0" w:after="0" w:line="360" w:lineRule="auto"/>
        <w:rPr>
          <w:rFonts w:ascii="Arial" w:hAnsi="Arial" w:cs="Arial"/>
          <w:b/>
          <w:color w:val="auto"/>
          <w:sz w:val="24"/>
          <w:szCs w:val="24"/>
        </w:rPr>
      </w:pPr>
      <w:bookmarkStart w:id="31" w:name="_Toc198131822"/>
      <w:r w:rsidRPr="003F4CBB">
        <w:rPr>
          <w:rFonts w:ascii="Arial" w:hAnsi="Arial" w:cs="Arial"/>
          <w:b/>
          <w:color w:val="auto"/>
          <w:sz w:val="24"/>
          <w:szCs w:val="24"/>
        </w:rPr>
        <w:t>CONTROL DE CAMBIOS</w:t>
      </w:r>
      <w:bookmarkEnd w:id="31"/>
    </w:p>
    <w:p w14:paraId="15F9C80B" w14:textId="77777777" w:rsidR="00474CB4" w:rsidRPr="00474CB4" w:rsidRDefault="00474CB4" w:rsidP="00474CB4"/>
    <w:tbl>
      <w:tblPr>
        <w:tblStyle w:val="Tablaconcuadrcula"/>
        <w:tblpPr w:leftFromText="141" w:rightFromText="141" w:vertAnchor="text" w:tblpY="1"/>
        <w:tblOverlap w:val="never"/>
        <w:tblW w:w="4836" w:type="pct"/>
        <w:tblLayout w:type="fixed"/>
        <w:tblLook w:val="04A0" w:firstRow="1" w:lastRow="0" w:firstColumn="1" w:lastColumn="0" w:noHBand="0" w:noVBand="1"/>
        <w:tblCaption w:val="CONTROL DE CAMBIOS"/>
        <w:tblDescription w:val="Tabla en word: Donde se relaciona las columnas de versión, código, nombre del documento, acto/mecanismo y descripción del cambio; información correspondiente a todas las actualizaciones (creación y modificaciones) que ha tenido el documento."/>
      </w:tblPr>
      <w:tblGrid>
        <w:gridCol w:w="1413"/>
        <w:gridCol w:w="1416"/>
        <w:gridCol w:w="1987"/>
        <w:gridCol w:w="1842"/>
        <w:gridCol w:w="2977"/>
      </w:tblGrid>
      <w:tr w:rsidR="009F48F2" w:rsidRPr="003F4CBB" w14:paraId="06F3A05E" w14:textId="77777777" w:rsidTr="003230B6">
        <w:trPr>
          <w:trHeight w:val="225"/>
          <w:tblHeader/>
        </w:trPr>
        <w:tc>
          <w:tcPr>
            <w:tcW w:w="733" w:type="pct"/>
            <w:shd w:val="clear" w:color="auto" w:fill="FFFFFF" w:themeFill="background1"/>
          </w:tcPr>
          <w:p w14:paraId="7E780FFF" w14:textId="77777777" w:rsidR="009F48F2" w:rsidRPr="003C3EEC" w:rsidRDefault="009F48F2" w:rsidP="00F26B7C">
            <w:pPr>
              <w:tabs>
                <w:tab w:val="left" w:pos="0"/>
              </w:tabs>
              <w:spacing w:line="360" w:lineRule="auto"/>
              <w:ind w:right="38"/>
              <w:rPr>
                <w:rFonts w:ascii="Arial" w:hAnsi="Arial" w:cs="Arial"/>
                <w:b/>
                <w:sz w:val="24"/>
                <w:szCs w:val="24"/>
              </w:rPr>
            </w:pPr>
            <w:r w:rsidRPr="003C3EEC">
              <w:rPr>
                <w:rFonts w:ascii="Arial" w:hAnsi="Arial" w:cs="Arial"/>
                <w:b/>
                <w:sz w:val="24"/>
                <w:szCs w:val="24"/>
              </w:rPr>
              <w:t>VERSIÓN</w:t>
            </w:r>
          </w:p>
        </w:tc>
        <w:tc>
          <w:tcPr>
            <w:tcW w:w="735" w:type="pct"/>
            <w:shd w:val="clear" w:color="auto" w:fill="FFFFFF" w:themeFill="background1"/>
          </w:tcPr>
          <w:p w14:paraId="5F0AA052" w14:textId="77777777" w:rsidR="009F48F2" w:rsidRPr="003C3EEC" w:rsidRDefault="009F48F2" w:rsidP="00F26B7C">
            <w:pPr>
              <w:tabs>
                <w:tab w:val="left" w:pos="0"/>
              </w:tabs>
              <w:spacing w:line="360" w:lineRule="auto"/>
              <w:rPr>
                <w:rFonts w:ascii="Arial" w:hAnsi="Arial" w:cs="Arial"/>
                <w:b/>
                <w:sz w:val="24"/>
                <w:szCs w:val="24"/>
              </w:rPr>
            </w:pPr>
            <w:r w:rsidRPr="003C3EEC">
              <w:rPr>
                <w:rFonts w:ascii="Arial" w:hAnsi="Arial" w:cs="Arial"/>
                <w:b/>
                <w:sz w:val="24"/>
                <w:szCs w:val="24"/>
              </w:rPr>
              <w:t>CÓDIGO</w:t>
            </w:r>
          </w:p>
        </w:tc>
        <w:tc>
          <w:tcPr>
            <w:tcW w:w="1031" w:type="pct"/>
            <w:shd w:val="clear" w:color="auto" w:fill="FFFFFF" w:themeFill="background1"/>
          </w:tcPr>
          <w:p w14:paraId="35B55F34" w14:textId="77777777" w:rsidR="009F48F2" w:rsidRPr="003C3EEC" w:rsidRDefault="009F48F2" w:rsidP="00F26B7C">
            <w:pPr>
              <w:tabs>
                <w:tab w:val="left" w:pos="0"/>
              </w:tabs>
              <w:spacing w:line="360" w:lineRule="auto"/>
              <w:rPr>
                <w:rFonts w:ascii="Arial" w:hAnsi="Arial" w:cs="Arial"/>
                <w:b/>
                <w:sz w:val="24"/>
                <w:szCs w:val="24"/>
              </w:rPr>
            </w:pPr>
            <w:r w:rsidRPr="003C3EEC">
              <w:rPr>
                <w:rFonts w:ascii="Arial" w:hAnsi="Arial" w:cs="Arial"/>
                <w:b/>
                <w:sz w:val="24"/>
                <w:szCs w:val="24"/>
              </w:rPr>
              <w:t>NOMBRE DEL DOCUMENTO</w:t>
            </w:r>
          </w:p>
        </w:tc>
        <w:tc>
          <w:tcPr>
            <w:tcW w:w="956" w:type="pct"/>
            <w:shd w:val="clear" w:color="auto" w:fill="FFFFFF" w:themeFill="background1"/>
          </w:tcPr>
          <w:p w14:paraId="0A121992" w14:textId="77777777" w:rsidR="009F48F2" w:rsidRPr="003C3EEC" w:rsidRDefault="009F48F2" w:rsidP="00F26B7C">
            <w:pPr>
              <w:tabs>
                <w:tab w:val="left" w:pos="0"/>
              </w:tabs>
              <w:spacing w:line="360" w:lineRule="auto"/>
              <w:rPr>
                <w:rFonts w:ascii="Arial" w:hAnsi="Arial" w:cs="Arial"/>
                <w:b/>
                <w:sz w:val="24"/>
                <w:szCs w:val="24"/>
              </w:rPr>
            </w:pPr>
            <w:r w:rsidRPr="003C3EEC">
              <w:rPr>
                <w:rFonts w:ascii="Arial" w:hAnsi="Arial" w:cs="Arial"/>
                <w:b/>
                <w:sz w:val="24"/>
                <w:szCs w:val="24"/>
              </w:rPr>
              <w:t>ACTO/ MECANISMO</w:t>
            </w:r>
          </w:p>
        </w:tc>
        <w:tc>
          <w:tcPr>
            <w:tcW w:w="1545" w:type="pct"/>
            <w:shd w:val="clear" w:color="auto" w:fill="FFFFFF" w:themeFill="background1"/>
          </w:tcPr>
          <w:p w14:paraId="736BBB0C" w14:textId="77777777" w:rsidR="009F48F2" w:rsidRPr="003C3EEC" w:rsidRDefault="009F48F2" w:rsidP="00F26B7C">
            <w:pPr>
              <w:tabs>
                <w:tab w:val="left" w:pos="0"/>
              </w:tabs>
              <w:spacing w:line="360" w:lineRule="auto"/>
              <w:rPr>
                <w:rFonts w:ascii="Arial" w:hAnsi="Arial" w:cs="Arial"/>
                <w:b/>
                <w:sz w:val="24"/>
                <w:szCs w:val="24"/>
              </w:rPr>
            </w:pPr>
            <w:r w:rsidRPr="003C3EEC">
              <w:rPr>
                <w:rFonts w:ascii="Arial" w:hAnsi="Arial" w:cs="Arial"/>
                <w:b/>
                <w:sz w:val="24"/>
                <w:szCs w:val="24"/>
              </w:rPr>
              <w:t>DESCRIPCIÓN DEL CAMBIO</w:t>
            </w:r>
          </w:p>
        </w:tc>
      </w:tr>
      <w:tr w:rsidR="009F48F2" w:rsidRPr="003F4CBB" w14:paraId="0D68E13E" w14:textId="77777777" w:rsidTr="003230B6">
        <w:trPr>
          <w:trHeight w:val="225"/>
        </w:trPr>
        <w:tc>
          <w:tcPr>
            <w:tcW w:w="733" w:type="pct"/>
          </w:tcPr>
          <w:p w14:paraId="4B5BE3EE" w14:textId="45540749" w:rsidR="00D50F5C" w:rsidRPr="003C3EEC" w:rsidRDefault="00D50F5C" w:rsidP="00F26B7C">
            <w:pPr>
              <w:tabs>
                <w:tab w:val="left" w:pos="0"/>
              </w:tabs>
              <w:spacing w:line="360" w:lineRule="auto"/>
              <w:rPr>
                <w:rFonts w:ascii="Arial" w:hAnsi="Arial" w:cs="Arial"/>
                <w:sz w:val="24"/>
                <w:szCs w:val="24"/>
              </w:rPr>
            </w:pPr>
            <w:r w:rsidRPr="003C3EEC">
              <w:rPr>
                <w:rFonts w:ascii="Arial" w:hAnsi="Arial" w:cs="Arial"/>
                <w:sz w:val="24"/>
                <w:szCs w:val="24"/>
              </w:rPr>
              <w:t>1</w:t>
            </w:r>
          </w:p>
        </w:tc>
        <w:tc>
          <w:tcPr>
            <w:tcW w:w="735" w:type="pct"/>
          </w:tcPr>
          <w:p w14:paraId="1F43FAA1" w14:textId="7DD514FF" w:rsidR="009F48F2" w:rsidRPr="003C3EEC" w:rsidRDefault="00622D1C" w:rsidP="00F26B7C">
            <w:pPr>
              <w:tabs>
                <w:tab w:val="left" w:pos="0"/>
              </w:tabs>
              <w:spacing w:line="360" w:lineRule="auto"/>
              <w:rPr>
                <w:rFonts w:ascii="Arial" w:hAnsi="Arial" w:cs="Arial"/>
                <w:sz w:val="24"/>
                <w:szCs w:val="24"/>
              </w:rPr>
            </w:pPr>
            <w:r>
              <w:rPr>
                <w:rFonts w:ascii="Arial" w:hAnsi="Arial" w:cs="Arial"/>
                <w:sz w:val="24"/>
                <w:szCs w:val="24"/>
              </w:rPr>
              <w:t>M-OT-20</w:t>
            </w:r>
          </w:p>
        </w:tc>
        <w:tc>
          <w:tcPr>
            <w:tcW w:w="1031" w:type="pct"/>
          </w:tcPr>
          <w:p w14:paraId="0DF2ABD0" w14:textId="120C90AE" w:rsidR="009F48F2" w:rsidRPr="003C3EEC" w:rsidRDefault="009F48F2" w:rsidP="00622D1C">
            <w:pPr>
              <w:pStyle w:val="Heading"/>
              <w:tabs>
                <w:tab w:val="clear" w:pos="8838"/>
                <w:tab w:val="right" w:pos="9923"/>
              </w:tabs>
              <w:spacing w:line="360" w:lineRule="auto"/>
              <w:rPr>
                <w:rFonts w:ascii="Arial" w:hAnsi="Arial" w:cs="Arial"/>
                <w:b/>
                <w:sz w:val="20"/>
                <w:szCs w:val="20"/>
                <w:lang w:eastAsia="es-CO"/>
              </w:rPr>
            </w:pPr>
            <w:r w:rsidRPr="003C3EEC">
              <w:rPr>
                <w:rFonts w:ascii="Arial" w:hAnsi="Arial" w:cs="Arial"/>
                <w:bCs/>
                <w:noProof/>
                <w:lang w:eastAsia="es-CO" w:bidi="ar-SA"/>
              </w:rPr>
              <mc:AlternateContent>
                <mc:Choice Requires="wps">
                  <w:drawing>
                    <wp:anchor distT="0" distB="0" distL="114300" distR="114300" simplePos="0" relativeHeight="251659264" behindDoc="0" locked="0" layoutInCell="1" hidden="0" allowOverlap="1" wp14:anchorId="0DF3EC11" wp14:editId="61B40192">
                      <wp:simplePos x="0" y="0"/>
                      <wp:positionH relativeFrom="column">
                        <wp:posOffset>3</wp:posOffset>
                      </wp:positionH>
                      <wp:positionV relativeFrom="paragraph">
                        <wp:posOffset>11191875</wp:posOffset>
                      </wp:positionV>
                      <wp:extent cx="6029325" cy="1229995"/>
                      <wp:effectExtent l="0" t="0" r="0" b="0"/>
                      <wp:wrapNone/>
                      <wp:docPr id="6" name="Rectángulo 6"/>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45031CA6" w14:textId="77777777" w:rsidR="000749F9" w:rsidRPr="001D1AC0" w:rsidRDefault="000749F9" w:rsidP="009F48F2">
                                  <w:pPr>
                                    <w:spacing w:after="0" w:line="275" w:lineRule="auto"/>
                                    <w:textDirection w:val="btLr"/>
                                    <w:rPr>
                                      <w:lang w:val="es-ES"/>
                                    </w:rPr>
                                  </w:pPr>
                                  <w:r w:rsidRPr="001D1AC0">
                                    <w:rPr>
                                      <w:rFonts w:ascii="Helvetica Neue" w:eastAsia="Helvetica Neue" w:hAnsi="Helvetica Neue" w:cs="Helvetica Neue"/>
                                      <w:color w:val="000000"/>
                                      <w:sz w:val="20"/>
                                      <w:lang w:val="es-ES"/>
                                    </w:rPr>
                                    <w:t>________________________________________________________________________</w:t>
                                  </w:r>
                                </w:p>
                                <w:p w14:paraId="236EF56E" w14:textId="77777777" w:rsidR="000749F9" w:rsidRPr="001D1AC0" w:rsidRDefault="000749F9" w:rsidP="009F48F2">
                                  <w:pPr>
                                    <w:spacing w:after="0" w:line="275" w:lineRule="auto"/>
                                    <w:textDirection w:val="btLr"/>
                                    <w:rPr>
                                      <w:lang w:val="es-ES"/>
                                    </w:rPr>
                                  </w:pPr>
                                  <w:r w:rsidRPr="001D1AC0">
                                    <w:rPr>
                                      <w:rFonts w:ascii="Verdana" w:eastAsia="Verdana" w:hAnsi="Verdana" w:cs="Verdana"/>
                                      <w:b/>
                                      <w:color w:val="000000"/>
                                      <w:sz w:val="20"/>
                                      <w:lang w:val="es-ES"/>
                                    </w:rPr>
                                    <w:t>Agencia Presidencial de Cooperación Internacional de Colombia, APC Colombia</w:t>
                                  </w:r>
                                </w:p>
                                <w:p w14:paraId="72CA50BA" w14:textId="77777777" w:rsidR="000749F9" w:rsidRPr="001D1AC0" w:rsidRDefault="000749F9" w:rsidP="009F48F2">
                                  <w:pPr>
                                    <w:spacing w:after="0" w:line="275" w:lineRule="auto"/>
                                    <w:textDirection w:val="btLr"/>
                                    <w:rPr>
                                      <w:lang w:val="es-ES"/>
                                    </w:rPr>
                                  </w:pPr>
                                  <w:r w:rsidRPr="001D1AC0">
                                    <w:rPr>
                                      <w:rFonts w:ascii="Verdana" w:eastAsia="Verdana" w:hAnsi="Verdana" w:cs="Verdana"/>
                                      <w:color w:val="000000"/>
                                      <w:sz w:val="20"/>
                                      <w:lang w:val="es-ES"/>
                                    </w:rPr>
                                    <w:t>Dirección: Carrera 10 No. 97A-13, Piso 6, Torre A | Bogotá D.C., Colombia</w:t>
                                  </w:r>
                                </w:p>
                                <w:p w14:paraId="5687F29E" w14:textId="77777777" w:rsidR="000749F9" w:rsidRPr="001D1AC0" w:rsidRDefault="000749F9" w:rsidP="009F48F2">
                                  <w:pPr>
                                    <w:spacing w:after="0" w:line="275" w:lineRule="auto"/>
                                    <w:textDirection w:val="btLr"/>
                                    <w:rPr>
                                      <w:lang w:val="es-ES"/>
                                    </w:rPr>
                                  </w:pPr>
                                  <w:r w:rsidRPr="001D1AC0">
                                    <w:rPr>
                                      <w:rFonts w:ascii="Verdana" w:eastAsia="Verdana" w:hAnsi="Verdana" w:cs="Verdana"/>
                                      <w:color w:val="000000"/>
                                      <w:sz w:val="20"/>
                                      <w:lang w:val="es-ES"/>
                                    </w:rPr>
                                    <w:t>Teléfono: (+57) 601 601 2424 Línea gratuita nacional: 018000413795</w:t>
                                  </w:r>
                                  <w:r w:rsidRPr="001D1AC0">
                                    <w:rPr>
                                      <w:rFonts w:ascii="Verdana" w:eastAsia="Verdana" w:hAnsi="Verdana" w:cs="Verdana"/>
                                      <w:color w:val="000000"/>
                                      <w:sz w:val="20"/>
                                      <w:lang w:val="es-ES"/>
                                    </w:rPr>
                                    <w:br/>
                                    <w:t>Código postal: 110221</w:t>
                                  </w:r>
                                  <w:r w:rsidRPr="001D1AC0">
                                    <w:rPr>
                                      <w:rFonts w:ascii="Verdana" w:eastAsia="Verdana" w:hAnsi="Verdana" w:cs="Verdana"/>
                                      <w:color w:val="000000"/>
                                      <w:sz w:val="20"/>
                                      <w:lang w:val="es-ES"/>
                                    </w:rPr>
                                    <w:br/>
                                    <w:t>www.apccolombia.gov.co</w:t>
                                  </w:r>
                                </w:p>
                              </w:txbxContent>
                            </wps:txbx>
                            <wps:bodyPr spcFirstLastPara="1" wrap="square" lIns="91425" tIns="45700" rIns="91425" bIns="4570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F3EC11" id="Rectángulo 6" o:spid="_x0000_s1026" style="position:absolute;margin-left:0;margin-top:881.25pt;width:474.75pt;height:9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" filled="f" stroked="f">
                      <v:textbox inset="2.53958mm,1.2694mm,2.53958mm,1.2694mm">
                        <w:txbxContent>
                          <w:p w14:paraId="45031CA6" w14:textId="77777777" w:rsidR="000749F9" w:rsidRPr="001D1AC0" w:rsidRDefault="000749F9" w:rsidP="009F48F2">
                            <w:pPr>
                              <w:spacing w:after="0" w:line="275" w:lineRule="auto"/>
                              <w:textDirection w:val="btLr"/>
                              <w:rPr>
                                <w:lang w:val="es-ES"/>
                              </w:rPr>
                            </w:pPr>
                            <w:r w:rsidRPr="001D1AC0">
                              <w:rPr>
                                <w:rFonts w:ascii="Helvetica Neue" w:eastAsia="Helvetica Neue" w:hAnsi="Helvetica Neue" w:cs="Helvetica Neue"/>
                                <w:color w:val="000000"/>
                                <w:sz w:val="20"/>
                                <w:lang w:val="es-ES"/>
                              </w:rPr>
                              <w:t>________________________________________________________________________</w:t>
                            </w:r>
                          </w:p>
                          <w:p w14:paraId="236EF56E" w14:textId="77777777" w:rsidR="000749F9" w:rsidRPr="001D1AC0" w:rsidRDefault="000749F9" w:rsidP="009F48F2">
                            <w:pPr>
                              <w:spacing w:after="0" w:line="275" w:lineRule="auto"/>
                              <w:textDirection w:val="btLr"/>
                              <w:rPr>
                                <w:lang w:val="es-ES"/>
                              </w:rPr>
                            </w:pPr>
                            <w:r w:rsidRPr="001D1AC0">
                              <w:rPr>
                                <w:rFonts w:ascii="Verdana" w:eastAsia="Verdana" w:hAnsi="Verdana" w:cs="Verdana"/>
                                <w:b/>
                                <w:color w:val="000000"/>
                                <w:sz w:val="20"/>
                                <w:lang w:val="es-ES"/>
                              </w:rPr>
                              <w:t>Agencia Presidencial de Cooperación Internacional de Colombia, APC Colombia</w:t>
                            </w:r>
                          </w:p>
                          <w:p w14:paraId="72CA50BA" w14:textId="77777777" w:rsidR="000749F9" w:rsidRPr="001D1AC0" w:rsidRDefault="000749F9" w:rsidP="009F48F2">
                            <w:pPr>
                              <w:spacing w:after="0" w:line="275" w:lineRule="auto"/>
                              <w:textDirection w:val="btLr"/>
                              <w:rPr>
                                <w:lang w:val="es-ES"/>
                              </w:rPr>
                            </w:pPr>
                            <w:r w:rsidRPr="001D1AC0">
                              <w:rPr>
                                <w:rFonts w:ascii="Verdana" w:eastAsia="Verdana" w:hAnsi="Verdana" w:cs="Verdana"/>
                                <w:color w:val="000000"/>
                                <w:sz w:val="20"/>
                                <w:lang w:val="es-ES"/>
                              </w:rPr>
                              <w:t>Dirección: Carrera 10 No. 97A-13, Piso 6, Torre A | Bogotá D.C., Colombia</w:t>
                            </w:r>
                          </w:p>
                          <w:p w14:paraId="5687F29E" w14:textId="77777777" w:rsidR="000749F9" w:rsidRPr="001D1AC0" w:rsidRDefault="000749F9" w:rsidP="009F48F2">
                            <w:pPr>
                              <w:spacing w:after="0" w:line="275" w:lineRule="auto"/>
                              <w:textDirection w:val="btLr"/>
                              <w:rPr>
                                <w:lang w:val="es-ES"/>
                              </w:rPr>
                            </w:pPr>
                            <w:r w:rsidRPr="001D1AC0">
                              <w:rPr>
                                <w:rFonts w:ascii="Verdana" w:eastAsia="Verdana" w:hAnsi="Verdana" w:cs="Verdana"/>
                                <w:color w:val="000000"/>
                                <w:sz w:val="20"/>
                                <w:lang w:val="es-ES"/>
                              </w:rPr>
                              <w:t>Teléfono: (+57) 601 601 2424 Línea gratuita nacional: 018000413795</w:t>
                            </w:r>
                            <w:r w:rsidRPr="001D1AC0">
                              <w:rPr>
                                <w:rFonts w:ascii="Verdana" w:eastAsia="Verdana" w:hAnsi="Verdana" w:cs="Verdana"/>
                                <w:color w:val="000000"/>
                                <w:sz w:val="20"/>
                                <w:lang w:val="es-ES"/>
                              </w:rPr>
                              <w:br/>
                              <w:t>Código postal: 110221</w:t>
                            </w:r>
                            <w:r w:rsidRPr="001D1AC0">
                              <w:rPr>
                                <w:rFonts w:ascii="Verdana" w:eastAsia="Verdana" w:hAnsi="Verdana" w:cs="Verdana"/>
                                <w:color w:val="000000"/>
                                <w:sz w:val="20"/>
                                <w:lang w:val="es-ES"/>
                              </w:rPr>
                              <w:br/>
                              <w:t>www.apccolombia.gov.co</w:t>
                            </w:r>
                          </w:p>
                        </w:txbxContent>
                      </v:textbox>
                    </v:rect>
                  </w:pict>
                </mc:Fallback>
              </mc:AlternateContent>
            </w:r>
            <w:r w:rsidR="000965F0" w:rsidRPr="003C3EEC">
              <w:rPr>
                <w:rFonts w:ascii="Arial" w:hAnsi="Arial" w:cs="Arial"/>
                <w:bCs/>
                <w:noProof/>
              </w:rPr>
              <w:t xml:space="preserve">Manual para </w:t>
            </w:r>
            <w:r w:rsidR="00622D1C">
              <w:rPr>
                <w:rFonts w:ascii="Arial" w:hAnsi="Arial" w:cs="Arial"/>
                <w:bCs/>
                <w:noProof/>
              </w:rPr>
              <w:t xml:space="preserve">la gestión de </w:t>
            </w:r>
            <w:r w:rsidR="000965F0" w:rsidRPr="003C3EEC">
              <w:rPr>
                <w:rFonts w:ascii="Arial" w:hAnsi="Arial" w:cs="Arial"/>
                <w:bCs/>
                <w:noProof/>
              </w:rPr>
              <w:t>operaciones no reembolsables ante el banco interamericano de desarrollo</w:t>
            </w:r>
            <w:r w:rsidR="00622D1C">
              <w:rPr>
                <w:rFonts w:ascii="Arial" w:hAnsi="Arial" w:cs="Arial"/>
                <w:bCs/>
                <w:noProof/>
              </w:rPr>
              <w:t xml:space="preserve"> BID</w:t>
            </w:r>
          </w:p>
        </w:tc>
        <w:tc>
          <w:tcPr>
            <w:tcW w:w="956" w:type="pct"/>
          </w:tcPr>
          <w:p w14:paraId="31B5FC51" w14:textId="7F5A043A" w:rsidR="009F48F2" w:rsidRPr="009E2FB3" w:rsidRDefault="005E0A72" w:rsidP="00622D1C">
            <w:pPr>
              <w:tabs>
                <w:tab w:val="left" w:pos="0"/>
              </w:tabs>
              <w:spacing w:line="360" w:lineRule="auto"/>
              <w:rPr>
                <w:rFonts w:ascii="Arial" w:hAnsi="Arial" w:cs="Arial"/>
                <w:sz w:val="24"/>
                <w:szCs w:val="24"/>
                <w:lang w:val="es-ES"/>
              </w:rPr>
            </w:pPr>
            <w:proofErr w:type="spellStart"/>
            <w:r w:rsidRPr="009E2FB3">
              <w:rPr>
                <w:rFonts w:ascii="Arial" w:hAnsi="Arial" w:cs="Arial"/>
                <w:sz w:val="24"/>
                <w:szCs w:val="24"/>
              </w:rPr>
              <w:t>Brújula</w:t>
            </w:r>
            <w:proofErr w:type="spellEnd"/>
            <w:r w:rsidRPr="009E2FB3">
              <w:rPr>
                <w:rFonts w:ascii="Arial" w:hAnsi="Arial" w:cs="Arial"/>
                <w:sz w:val="24"/>
                <w:szCs w:val="24"/>
              </w:rPr>
              <w:t xml:space="preserve">, </w:t>
            </w:r>
            <w:r w:rsidR="00622D1C">
              <w:rPr>
                <w:rFonts w:ascii="Arial" w:hAnsi="Arial" w:cs="Arial"/>
                <w:sz w:val="24"/>
                <w:szCs w:val="24"/>
              </w:rPr>
              <w:t>Mayo 20 de 2025</w:t>
            </w:r>
          </w:p>
        </w:tc>
        <w:tc>
          <w:tcPr>
            <w:tcW w:w="1545" w:type="pct"/>
          </w:tcPr>
          <w:p w14:paraId="2D9D7A48" w14:textId="2932C496" w:rsidR="009F48F2" w:rsidRPr="009E2FB3" w:rsidRDefault="00075244" w:rsidP="00F26B7C">
            <w:pPr>
              <w:tabs>
                <w:tab w:val="left" w:pos="0"/>
              </w:tabs>
              <w:spacing w:line="360" w:lineRule="auto"/>
              <w:rPr>
                <w:rFonts w:ascii="Arial" w:hAnsi="Arial" w:cs="Arial"/>
                <w:sz w:val="24"/>
                <w:szCs w:val="24"/>
              </w:rPr>
            </w:pPr>
            <w:proofErr w:type="spellStart"/>
            <w:r w:rsidRPr="009E2FB3">
              <w:rPr>
                <w:rFonts w:ascii="Arial" w:hAnsi="Arial" w:cs="Arial"/>
                <w:sz w:val="24"/>
                <w:szCs w:val="24"/>
              </w:rPr>
              <w:t>Creación</w:t>
            </w:r>
            <w:proofErr w:type="spellEnd"/>
            <w:r w:rsidRPr="009E2FB3">
              <w:rPr>
                <w:rFonts w:ascii="Arial" w:hAnsi="Arial" w:cs="Arial"/>
                <w:sz w:val="24"/>
                <w:szCs w:val="24"/>
              </w:rPr>
              <w:t xml:space="preserve"> del </w:t>
            </w:r>
            <w:proofErr w:type="spellStart"/>
            <w:r w:rsidRPr="009E2FB3">
              <w:rPr>
                <w:rFonts w:ascii="Arial" w:hAnsi="Arial" w:cs="Arial"/>
                <w:sz w:val="24"/>
                <w:szCs w:val="24"/>
              </w:rPr>
              <w:t>documento</w:t>
            </w:r>
            <w:proofErr w:type="spellEnd"/>
            <w:r w:rsidRPr="009E2FB3">
              <w:rPr>
                <w:rFonts w:ascii="Arial" w:hAnsi="Arial" w:cs="Arial"/>
                <w:sz w:val="24"/>
                <w:szCs w:val="24"/>
              </w:rPr>
              <w:t xml:space="preserve">. </w:t>
            </w:r>
            <w:r w:rsidR="009F48F2" w:rsidRPr="009E2FB3">
              <w:rPr>
                <w:rFonts w:ascii="Arial" w:hAnsi="Arial" w:cs="Arial"/>
                <w:sz w:val="24"/>
                <w:szCs w:val="24"/>
              </w:rPr>
              <w:t xml:space="preserve"> </w:t>
            </w:r>
          </w:p>
        </w:tc>
      </w:tr>
    </w:tbl>
    <w:p w14:paraId="4E4DF30E" w14:textId="1CAF0C38" w:rsidR="009F48F2" w:rsidRPr="003230B6" w:rsidRDefault="009F48F2" w:rsidP="005C3679">
      <w:pPr>
        <w:tabs>
          <w:tab w:val="left" w:pos="3381"/>
        </w:tabs>
        <w:spacing w:after="0" w:line="240" w:lineRule="auto"/>
        <w:rPr>
          <w:rFonts w:ascii="Arial" w:eastAsia="Arial" w:hAnsi="Arial" w:cs="Arial"/>
          <w:sz w:val="24"/>
          <w:szCs w:val="24"/>
          <w:lang w:val="es-CO"/>
        </w:rPr>
      </w:pPr>
    </w:p>
    <w:sectPr w:rsidR="009F48F2" w:rsidRPr="003230B6" w:rsidSect="0097078F">
      <w:headerReference w:type="even" r:id="rId18"/>
      <w:headerReference w:type="default" r:id="rId19"/>
      <w:footerReference w:type="even" r:id="rId20"/>
      <w:footerReference w:type="default" r:id="rId21"/>
      <w:headerReference w:type="first" r:id="rId22"/>
      <w:footerReference w:type="first" r:id="rId23"/>
      <w:pgSz w:w="12240" w:h="15840" w:code="1"/>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5D77E" w14:textId="77777777" w:rsidR="00904760" w:rsidRDefault="00904760">
      <w:pPr>
        <w:spacing w:after="0" w:line="240" w:lineRule="auto"/>
      </w:pPr>
      <w:r>
        <w:separator/>
      </w:r>
    </w:p>
  </w:endnote>
  <w:endnote w:type="continuationSeparator" w:id="0">
    <w:p w14:paraId="76F3A6AF" w14:textId="77777777" w:rsidR="00904760" w:rsidRDefault="0090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Play">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ptos">
    <w:altName w:val="Times New Roman"/>
    <w:charset w:val="00"/>
    <w:family w:val="swiss"/>
    <w:pitch w:val="variable"/>
    <w:sig w:usb0="00000001" w:usb1="00000003" w:usb2="00000000" w:usb3="00000000" w:csb0="0000019F" w:csb1="00000000"/>
  </w:font>
  <w:font w:name="&quot;Franklin Gothic Book&quot;,sans-se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711A6" w14:textId="77777777" w:rsidR="000749F9" w:rsidRDefault="000749F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393B1" w14:textId="77777777" w:rsidR="000749F9" w:rsidRDefault="000749F9">
    <w:pPr>
      <w:pBdr>
        <w:top w:val="nil"/>
        <w:left w:val="nil"/>
        <w:bottom w:val="nil"/>
        <w:right w:val="nil"/>
        <w:between w:val="nil"/>
      </w:pBdr>
      <w:tabs>
        <w:tab w:val="center" w:pos="4419"/>
        <w:tab w:val="right" w:pos="8838"/>
      </w:tabs>
      <w:spacing w:after="0" w:line="240" w:lineRule="auto"/>
      <w:rPr>
        <w:rFonts w:ascii="Arial" w:hAnsi="Arial" w:cs="Arial"/>
        <w:sz w:val="20"/>
        <w:szCs w:val="20"/>
      </w:rPr>
    </w:pPr>
  </w:p>
  <w:p w14:paraId="1BB5F4D9" w14:textId="77777777" w:rsidR="000749F9" w:rsidRPr="001D1AC0" w:rsidRDefault="000749F9" w:rsidP="008406A7">
    <w:pPr>
      <w:pBdr>
        <w:top w:val="nil"/>
        <w:left w:val="nil"/>
        <w:bottom w:val="nil"/>
        <w:right w:val="nil"/>
        <w:between w:val="nil"/>
      </w:pBdr>
      <w:tabs>
        <w:tab w:val="center" w:pos="4419"/>
        <w:tab w:val="right" w:pos="8838"/>
      </w:tabs>
      <w:spacing w:after="0" w:line="240" w:lineRule="auto"/>
      <w:rPr>
        <w:rFonts w:ascii="Arial" w:hAnsi="Arial" w:cs="Arial"/>
        <w:sz w:val="20"/>
        <w:szCs w:val="20"/>
        <w:lang w:val="es-ES"/>
      </w:rPr>
    </w:pPr>
    <w:r w:rsidRPr="001D1AC0">
      <w:rPr>
        <w:rFonts w:ascii="Arial" w:hAnsi="Arial" w:cs="Arial"/>
        <w:sz w:val="20"/>
        <w:szCs w:val="20"/>
        <w:lang w:val="es-ES"/>
      </w:rPr>
      <w:t>_______________________________________________________________________</w:t>
    </w:r>
  </w:p>
  <w:p w14:paraId="2E7EF2F0" w14:textId="77777777" w:rsidR="000749F9" w:rsidRPr="001D1AC0" w:rsidRDefault="000749F9" w:rsidP="008406A7">
    <w:pPr>
      <w:pBdr>
        <w:top w:val="nil"/>
        <w:left w:val="nil"/>
        <w:bottom w:val="nil"/>
        <w:right w:val="nil"/>
        <w:between w:val="nil"/>
      </w:pBdr>
      <w:tabs>
        <w:tab w:val="center" w:pos="4419"/>
        <w:tab w:val="right" w:pos="8838"/>
      </w:tabs>
      <w:spacing w:after="0" w:line="240" w:lineRule="auto"/>
      <w:rPr>
        <w:rFonts w:ascii="Arial" w:hAnsi="Arial" w:cs="Arial"/>
        <w:b/>
        <w:sz w:val="2"/>
        <w:szCs w:val="2"/>
        <w:lang w:val="es-ES"/>
      </w:rPr>
    </w:pPr>
  </w:p>
  <w:p w14:paraId="573AAD50" w14:textId="77777777" w:rsidR="000749F9" w:rsidRPr="001D1AC0" w:rsidRDefault="000749F9" w:rsidP="008406A7">
    <w:pPr>
      <w:pBdr>
        <w:top w:val="nil"/>
        <w:left w:val="nil"/>
        <w:bottom w:val="nil"/>
        <w:right w:val="nil"/>
        <w:between w:val="nil"/>
      </w:pBdr>
      <w:tabs>
        <w:tab w:val="center" w:pos="4419"/>
        <w:tab w:val="right" w:pos="8838"/>
      </w:tabs>
      <w:spacing w:after="0" w:line="240" w:lineRule="auto"/>
      <w:rPr>
        <w:rFonts w:ascii="Arial" w:hAnsi="Arial" w:cs="Arial"/>
        <w:b/>
        <w:sz w:val="20"/>
        <w:szCs w:val="20"/>
        <w:lang w:val="es-ES"/>
      </w:rPr>
    </w:pPr>
    <w:r w:rsidRPr="001D1AC0">
      <w:rPr>
        <w:rFonts w:ascii="Arial" w:hAnsi="Arial" w:cs="Arial"/>
        <w:b/>
        <w:sz w:val="20"/>
        <w:szCs w:val="20"/>
        <w:lang w:val="es-ES"/>
      </w:rPr>
      <w:t>Agencia Presidencial de Cooperación Internacional de Colombia, APC Colombia</w:t>
    </w:r>
  </w:p>
  <w:p w14:paraId="0117C4E3" w14:textId="77777777" w:rsidR="000749F9" w:rsidRPr="001D1AC0" w:rsidRDefault="000749F9" w:rsidP="008406A7">
    <w:pPr>
      <w:pBdr>
        <w:top w:val="nil"/>
        <w:left w:val="nil"/>
        <w:bottom w:val="nil"/>
        <w:right w:val="nil"/>
        <w:between w:val="nil"/>
      </w:pBdr>
      <w:tabs>
        <w:tab w:val="center" w:pos="4419"/>
        <w:tab w:val="right" w:pos="8838"/>
      </w:tabs>
      <w:spacing w:after="0" w:line="240" w:lineRule="auto"/>
      <w:rPr>
        <w:rFonts w:ascii="Arial" w:hAnsi="Arial" w:cs="Arial"/>
        <w:sz w:val="20"/>
        <w:szCs w:val="20"/>
        <w:lang w:val="es-ES"/>
      </w:rPr>
    </w:pPr>
    <w:r w:rsidRPr="001D1AC0">
      <w:rPr>
        <w:rFonts w:ascii="Arial" w:hAnsi="Arial" w:cs="Arial"/>
        <w:sz w:val="20"/>
        <w:szCs w:val="20"/>
        <w:lang w:val="es-ES"/>
      </w:rPr>
      <w:t>Teléfono: (+57) 601 601 2424 | Línea gratuita: 01 8000 41 37 95 | Código postal: 110221</w:t>
    </w:r>
  </w:p>
  <w:p w14:paraId="07E8DE62" w14:textId="77777777" w:rsidR="000749F9" w:rsidRPr="001D1AC0" w:rsidRDefault="000749F9" w:rsidP="008406A7">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ES"/>
      </w:rPr>
    </w:pPr>
    <w:r w:rsidRPr="001D1AC0">
      <w:rPr>
        <w:rFonts w:ascii="Arial" w:hAnsi="Arial" w:cs="Arial"/>
        <w:sz w:val="20"/>
        <w:szCs w:val="20"/>
        <w:lang w:val="es-ES"/>
      </w:rPr>
      <w:t>Dirección: Carrera 10 No. 97A - 13, Torre A, Piso 6 | Bogotá D.C., Colombia</w:t>
    </w:r>
    <w:r w:rsidRPr="001D1AC0">
      <w:rPr>
        <w:rFonts w:ascii="Arial" w:hAnsi="Arial" w:cs="Arial"/>
        <w:color w:val="000000" w:themeColor="text1"/>
        <w:sz w:val="20"/>
        <w:szCs w:val="20"/>
        <w:lang w:val="es-ES"/>
      </w:rPr>
      <w:t xml:space="preserve"> </w:t>
    </w:r>
  </w:p>
  <w:p w14:paraId="0BA805A3" w14:textId="77777777" w:rsidR="000749F9" w:rsidRPr="00E9235D" w:rsidRDefault="00F75292" w:rsidP="008406A7">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hyperlink r:id="rId1" w:history="1">
      <w:r w:rsidR="000749F9" w:rsidRPr="00E9235D">
        <w:rPr>
          <w:rStyle w:val="Hipervnculo"/>
          <w:rFonts w:ascii="Arial" w:hAnsi="Arial" w:cs="Arial"/>
          <w:sz w:val="20"/>
          <w:szCs w:val="20"/>
        </w:rPr>
        <w:t>www.apccolombia.gov.co</w:t>
      </w:r>
    </w:hyperlink>
  </w:p>
  <w:p w14:paraId="47ECE763" w14:textId="0188343C" w:rsidR="000749F9" w:rsidRPr="00867300" w:rsidRDefault="000749F9" w:rsidP="008406A7">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r w:rsidRPr="00867300">
      <w:rPr>
        <w:rFonts w:ascii="Arial" w:hAnsi="Arial" w:cs="Arial"/>
        <w:color w:val="000000" w:themeColor="text1"/>
        <w:sz w:val="20"/>
        <w:szCs w:val="20"/>
        <w:bdr w:val="none" w:sz="0" w:space="0" w:color="auto" w:frame="1"/>
        <w:shd w:val="clear" w:color="auto" w:fill="FFFFFF"/>
      </w:rPr>
      <w:t xml:space="preserve">Página: </w:t>
    </w:r>
    <w:r w:rsidRPr="00867300">
      <w:rPr>
        <w:rFonts w:ascii="Arial" w:hAnsi="Arial" w:cs="Arial"/>
        <w:color w:val="000000" w:themeColor="text1"/>
        <w:sz w:val="20"/>
        <w:szCs w:val="20"/>
        <w:bdr w:val="none" w:sz="0" w:space="0" w:color="auto" w:frame="1"/>
        <w:shd w:val="clear" w:color="auto" w:fill="FFFFFF"/>
      </w:rPr>
      <w:fldChar w:fldCharType="begin"/>
    </w:r>
    <w:r w:rsidRPr="00867300">
      <w:rPr>
        <w:rFonts w:ascii="Arial" w:hAnsi="Arial" w:cs="Arial"/>
        <w:color w:val="000000" w:themeColor="text1"/>
        <w:sz w:val="20"/>
        <w:szCs w:val="20"/>
        <w:bdr w:val="none" w:sz="0" w:space="0" w:color="auto" w:frame="1"/>
        <w:shd w:val="clear" w:color="auto" w:fill="FFFFFF"/>
      </w:rPr>
      <w:instrText>PAGE</w:instrText>
    </w:r>
    <w:r w:rsidRPr="00867300">
      <w:rPr>
        <w:rFonts w:ascii="Arial" w:hAnsi="Arial" w:cs="Arial"/>
        <w:color w:val="000000" w:themeColor="text1"/>
        <w:sz w:val="20"/>
        <w:szCs w:val="20"/>
        <w:bdr w:val="none" w:sz="0" w:space="0" w:color="auto" w:frame="1"/>
        <w:shd w:val="clear" w:color="auto" w:fill="FFFFFF"/>
      </w:rPr>
      <w:fldChar w:fldCharType="separate"/>
    </w:r>
    <w:r w:rsidR="00F75292">
      <w:rPr>
        <w:rFonts w:ascii="Arial" w:hAnsi="Arial" w:cs="Arial"/>
        <w:noProof/>
        <w:color w:val="000000" w:themeColor="text1"/>
        <w:sz w:val="20"/>
        <w:szCs w:val="20"/>
        <w:bdr w:val="none" w:sz="0" w:space="0" w:color="auto" w:frame="1"/>
        <w:shd w:val="clear" w:color="auto" w:fill="FFFFFF"/>
      </w:rPr>
      <w:t>21</w:t>
    </w:r>
    <w:r w:rsidRPr="00867300">
      <w:rPr>
        <w:rFonts w:ascii="Arial" w:hAnsi="Arial" w:cs="Arial"/>
        <w:color w:val="000000" w:themeColor="text1"/>
        <w:sz w:val="20"/>
        <w:szCs w:val="20"/>
        <w:bdr w:val="none" w:sz="0" w:space="0" w:color="auto" w:frame="1"/>
        <w:shd w:val="clear" w:color="auto" w:fill="FFFFFF"/>
      </w:rPr>
      <w:fldChar w:fldCharType="end"/>
    </w:r>
    <w:r w:rsidRPr="00867300">
      <w:rPr>
        <w:rFonts w:ascii="Arial" w:hAnsi="Arial" w:cs="Arial"/>
        <w:color w:val="000000" w:themeColor="text1"/>
        <w:sz w:val="20"/>
        <w:szCs w:val="20"/>
        <w:bdr w:val="none" w:sz="0" w:space="0" w:color="auto" w:frame="1"/>
        <w:shd w:val="clear" w:color="auto" w:fill="FFFFFF"/>
      </w:rPr>
      <w:t>/</w:t>
    </w:r>
    <w:r w:rsidRPr="00867300">
      <w:rPr>
        <w:rFonts w:ascii="Arial" w:hAnsi="Arial" w:cs="Arial"/>
        <w:color w:val="000000" w:themeColor="text1"/>
        <w:sz w:val="20"/>
        <w:szCs w:val="20"/>
        <w:bdr w:val="none" w:sz="0" w:space="0" w:color="auto" w:frame="1"/>
        <w:shd w:val="clear" w:color="auto" w:fill="FFFFFF"/>
      </w:rPr>
      <w:fldChar w:fldCharType="begin"/>
    </w:r>
    <w:r w:rsidRPr="00867300">
      <w:rPr>
        <w:rFonts w:ascii="Arial" w:hAnsi="Arial" w:cs="Arial"/>
        <w:color w:val="000000" w:themeColor="text1"/>
        <w:sz w:val="20"/>
        <w:szCs w:val="20"/>
        <w:bdr w:val="none" w:sz="0" w:space="0" w:color="auto" w:frame="1"/>
        <w:shd w:val="clear" w:color="auto" w:fill="FFFFFF"/>
      </w:rPr>
      <w:instrText>NUMPAGES</w:instrText>
    </w:r>
    <w:r w:rsidRPr="00867300">
      <w:rPr>
        <w:rFonts w:ascii="Arial" w:hAnsi="Arial" w:cs="Arial"/>
        <w:color w:val="000000" w:themeColor="text1"/>
        <w:sz w:val="20"/>
        <w:szCs w:val="20"/>
        <w:bdr w:val="none" w:sz="0" w:space="0" w:color="auto" w:frame="1"/>
        <w:shd w:val="clear" w:color="auto" w:fill="FFFFFF"/>
      </w:rPr>
      <w:fldChar w:fldCharType="separate"/>
    </w:r>
    <w:r w:rsidR="00F75292">
      <w:rPr>
        <w:rFonts w:ascii="Arial" w:hAnsi="Arial" w:cs="Arial"/>
        <w:noProof/>
        <w:color w:val="000000" w:themeColor="text1"/>
        <w:sz w:val="20"/>
        <w:szCs w:val="20"/>
        <w:bdr w:val="none" w:sz="0" w:space="0" w:color="auto" w:frame="1"/>
        <w:shd w:val="clear" w:color="auto" w:fill="FFFFFF"/>
      </w:rPr>
      <w:t>23</w:t>
    </w:r>
    <w:r w:rsidRPr="00867300">
      <w:rPr>
        <w:rFonts w:ascii="Arial" w:hAnsi="Arial" w:cs="Arial"/>
        <w:color w:val="000000" w:themeColor="text1"/>
        <w:sz w:val="20"/>
        <w:szCs w:val="20"/>
        <w:bdr w:val="none" w:sz="0" w:space="0" w:color="auto" w:frame="1"/>
        <w:shd w:val="clear" w:color="auto" w:fill="FFFFF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35EE8" w14:textId="77777777" w:rsidR="000749F9" w:rsidRDefault="000749F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6355B" w14:textId="77777777" w:rsidR="00904760" w:rsidRDefault="00904760">
      <w:pPr>
        <w:spacing w:after="0" w:line="240" w:lineRule="auto"/>
      </w:pPr>
      <w:r>
        <w:separator/>
      </w:r>
    </w:p>
  </w:footnote>
  <w:footnote w:type="continuationSeparator" w:id="0">
    <w:p w14:paraId="188290EB" w14:textId="77777777" w:rsidR="00904760" w:rsidRDefault="00904760">
      <w:pPr>
        <w:spacing w:after="0" w:line="240" w:lineRule="auto"/>
      </w:pPr>
      <w:r>
        <w:continuationSeparator/>
      </w:r>
    </w:p>
  </w:footnote>
  <w:footnote w:id="1">
    <w:p w14:paraId="695A62B7" w14:textId="77777777" w:rsidR="000749F9" w:rsidRPr="00D9317E" w:rsidRDefault="000749F9" w:rsidP="00AD4E98">
      <w:pPr>
        <w:pStyle w:val="Textonotapie"/>
        <w:rPr>
          <w:rFonts w:ascii="Arial" w:hAnsi="Arial" w:cs="Arial"/>
          <w:sz w:val="24"/>
          <w:szCs w:val="24"/>
        </w:rPr>
      </w:pPr>
      <w:r w:rsidRPr="00D9317E">
        <w:rPr>
          <w:rStyle w:val="Refdenotaalpie"/>
          <w:rFonts w:ascii="Arial" w:eastAsia="Calibri" w:hAnsi="Arial" w:cs="Arial"/>
          <w:sz w:val="24"/>
          <w:szCs w:val="24"/>
        </w:rPr>
        <w:footnoteRef/>
      </w:r>
      <w:r w:rsidRPr="00D9317E">
        <w:rPr>
          <w:rFonts w:ascii="Arial" w:hAnsi="Arial" w:cs="Arial"/>
          <w:sz w:val="24"/>
          <w:szCs w:val="24"/>
        </w:rPr>
        <w:t xml:space="preserve"> </w:t>
      </w:r>
      <w:r w:rsidRPr="00D9317E">
        <w:rPr>
          <w:rFonts w:ascii="Arial" w:eastAsia="Calibri" w:hAnsi="Arial" w:cs="Arial"/>
          <w:sz w:val="24"/>
          <w:szCs w:val="24"/>
        </w:rPr>
        <w:t>Entidades Públicas del Orden Nacional, Departamental y Municipal.</w:t>
      </w:r>
    </w:p>
  </w:footnote>
  <w:footnote w:id="2">
    <w:p w14:paraId="4B89F7EC" w14:textId="77777777" w:rsidR="000749F9" w:rsidRDefault="000749F9" w:rsidP="00AD4E98">
      <w:pPr>
        <w:pStyle w:val="Textonotapie"/>
      </w:pPr>
      <w:r>
        <w:rPr>
          <w:rStyle w:val="Refdenotaalpie"/>
          <w:rFonts w:eastAsia="Calibri"/>
        </w:rPr>
        <w:footnoteRef/>
      </w:r>
      <w:r>
        <w:t xml:space="preserve"> El CUC </w:t>
      </w:r>
      <w:r w:rsidRPr="00D85CB6">
        <w:t>es un documento a través del cual se da constancia de que un proyecto o programa financiado con recursos de cooperación internacional no reembolsable cumple con la definición de utilidad común y puede estar exento del pago de impuestos nacionales</w:t>
      </w:r>
      <w:r w:rsidRPr="00D85CB6" w:rsidDel="007C7054">
        <w:t xml:space="preserve"> </w:t>
      </w:r>
      <w:r>
        <w:t>tales como: el IVA, Retención en la fuente y 4x1000.</w:t>
      </w:r>
    </w:p>
  </w:footnote>
  <w:footnote w:id="3">
    <w:p w14:paraId="06F8F2BA" w14:textId="77777777" w:rsidR="000749F9" w:rsidRPr="00720081" w:rsidRDefault="000749F9" w:rsidP="00720081">
      <w:pPr>
        <w:pStyle w:val="Textonotapie"/>
        <w:spacing w:line="360" w:lineRule="auto"/>
        <w:jc w:val="both"/>
        <w:rPr>
          <w:rFonts w:ascii="Arial" w:hAnsi="Arial" w:cs="Arial"/>
          <w:sz w:val="24"/>
          <w:szCs w:val="24"/>
          <w:lang w:val="es-MX"/>
        </w:rPr>
      </w:pPr>
      <w:r>
        <w:rPr>
          <w:rStyle w:val="Refdenotaalpie"/>
          <w:rFonts w:eastAsia="Calibri"/>
        </w:rPr>
        <w:footnoteRef/>
      </w:r>
      <w:r>
        <w:t xml:space="preserve"> </w:t>
      </w:r>
      <w:r w:rsidRPr="00720081">
        <w:rPr>
          <w:rFonts w:ascii="Arial" w:hAnsi="Arial" w:cs="Arial"/>
          <w:sz w:val="24"/>
          <w:szCs w:val="24"/>
          <w:lang w:val="es-MX"/>
        </w:rPr>
        <w:t xml:space="preserve">Para el debido registro en el Sistema de Información de Cooperación Internacional CICLOPE, se debe contar con un documento de oficialización del proyecto que incluya: Nombre, objetivo general, fecha inicial, fecha final, actores involucrados (donante, ejecutor, socios, beneficiarios), focalización geográfica, valor aporte total (USD). </w:t>
      </w:r>
    </w:p>
  </w:footnote>
  <w:footnote w:id="4">
    <w:p w14:paraId="73CD4CAD" w14:textId="1387F65F" w:rsidR="000749F9" w:rsidRDefault="000749F9">
      <w:pPr>
        <w:pStyle w:val="Textonotapie"/>
      </w:pPr>
      <w:r>
        <w:rPr>
          <w:rStyle w:val="Refdenotaalpie"/>
        </w:rPr>
        <w:footnoteRef/>
      </w:r>
      <w:r>
        <w:t xml:space="preserve"> </w:t>
      </w:r>
      <w:r w:rsidRPr="00E15085">
        <w:rPr>
          <w:rFonts w:ascii="Arial" w:hAnsi="Arial" w:cs="Arial"/>
          <w:sz w:val="24"/>
          <w:szCs w:val="24"/>
          <w:lang w:val="es-MX"/>
        </w:rPr>
        <w:t>Las solicitudes se atenderán en orden de llegada.</w:t>
      </w:r>
      <w:r>
        <w:t xml:space="preserve">  </w:t>
      </w:r>
    </w:p>
  </w:footnote>
  <w:footnote w:id="5">
    <w:p w14:paraId="0079F4CC" w14:textId="77777777" w:rsidR="000749F9" w:rsidRPr="001D1AC0" w:rsidRDefault="000749F9" w:rsidP="00C80682">
      <w:pPr>
        <w:spacing w:after="0" w:line="360" w:lineRule="auto"/>
        <w:rPr>
          <w:rFonts w:ascii="Arial" w:hAnsi="Arial" w:cs="Arial"/>
          <w:sz w:val="24"/>
          <w:szCs w:val="24"/>
          <w:lang w:val="es-ES"/>
        </w:rPr>
      </w:pPr>
    </w:p>
    <w:p w14:paraId="519B5D13" w14:textId="3D1CA0CC" w:rsidR="000749F9" w:rsidRDefault="000749F9" w:rsidP="00C80682">
      <w:pPr>
        <w:spacing w:after="0" w:line="360" w:lineRule="auto"/>
        <w:rPr>
          <w:rFonts w:ascii="Arial" w:eastAsia="Calibri" w:hAnsi="Arial" w:cs="Arial"/>
          <w:sz w:val="24"/>
          <w:szCs w:val="24"/>
          <w:lang w:val="es-419"/>
        </w:rPr>
      </w:pPr>
      <w:r w:rsidRPr="00C80682">
        <w:rPr>
          <w:rStyle w:val="Refdenotaalpie"/>
          <w:rFonts w:ascii="Arial" w:hAnsi="Arial" w:cs="Arial"/>
          <w:sz w:val="24"/>
          <w:szCs w:val="24"/>
        </w:rPr>
        <w:footnoteRef/>
      </w:r>
      <w:r w:rsidRPr="001D1AC0">
        <w:rPr>
          <w:rFonts w:ascii="Arial" w:hAnsi="Arial" w:cs="Arial"/>
          <w:sz w:val="24"/>
          <w:szCs w:val="24"/>
          <w:lang w:val="es-ES"/>
        </w:rPr>
        <w:t xml:space="preserve"> </w:t>
      </w:r>
      <w:r w:rsidRPr="001D1AC0">
        <w:rPr>
          <w:rFonts w:ascii="Arial" w:eastAsia="Calibri" w:hAnsi="Arial" w:cs="Arial"/>
          <w:sz w:val="24"/>
          <w:szCs w:val="24"/>
          <w:lang w:val="es-ES"/>
        </w:rPr>
        <w:t xml:space="preserve">La utilidad común se entiende como aquellos proyectos o programas </w:t>
      </w:r>
      <w:r w:rsidRPr="00C80682">
        <w:rPr>
          <w:rFonts w:ascii="Arial" w:eastAsia="Calibri" w:hAnsi="Arial" w:cs="Arial"/>
          <w:sz w:val="24"/>
          <w:szCs w:val="24"/>
          <w:lang w:val="es-419"/>
        </w:rPr>
        <w:t>orientados a beneficiar a uno o varios grupos o comunidades y podrán estar alineados con el P</w:t>
      </w:r>
      <w:r>
        <w:rPr>
          <w:rFonts w:ascii="Arial" w:eastAsia="Calibri" w:hAnsi="Arial" w:cs="Arial"/>
          <w:sz w:val="24"/>
          <w:szCs w:val="24"/>
          <w:lang w:val="es-419"/>
        </w:rPr>
        <w:t>ND</w:t>
      </w:r>
      <w:r w:rsidRPr="00C80682">
        <w:rPr>
          <w:rFonts w:ascii="Arial" w:eastAsia="Calibri" w:hAnsi="Arial" w:cs="Arial"/>
          <w:sz w:val="24"/>
          <w:szCs w:val="24"/>
          <w:lang w:val="es-419"/>
        </w:rPr>
        <w:t>, los planes de desarrollo territorial o con la E</w:t>
      </w:r>
      <w:r>
        <w:rPr>
          <w:rFonts w:ascii="Arial" w:eastAsia="Calibri" w:hAnsi="Arial" w:cs="Arial"/>
          <w:sz w:val="24"/>
          <w:szCs w:val="24"/>
          <w:lang w:val="es-419"/>
        </w:rPr>
        <w:t>NCI</w:t>
      </w:r>
      <w:r w:rsidRPr="00C80682">
        <w:rPr>
          <w:rFonts w:ascii="Arial" w:eastAsia="Calibri" w:hAnsi="Arial" w:cs="Arial"/>
          <w:sz w:val="24"/>
          <w:szCs w:val="24"/>
          <w:lang w:val="es-419"/>
        </w:rPr>
        <w:t xml:space="preserve"> vigentes. </w:t>
      </w:r>
    </w:p>
    <w:p w14:paraId="418A9BDF" w14:textId="77777777" w:rsidR="000749F9" w:rsidRPr="001D1AC0" w:rsidRDefault="000749F9" w:rsidP="00C80682">
      <w:pPr>
        <w:spacing w:after="0" w:line="360" w:lineRule="auto"/>
        <w:rPr>
          <w:rFonts w:ascii="Arial" w:hAnsi="Arial" w:cs="Arial"/>
          <w:sz w:val="24"/>
          <w:szCs w:val="24"/>
          <w:lang w:val="es-ES"/>
        </w:rPr>
      </w:pPr>
    </w:p>
    <w:p w14:paraId="504E70E0" w14:textId="77777777" w:rsidR="000749F9" w:rsidRDefault="000749F9" w:rsidP="00C80682">
      <w:pPr>
        <w:pStyle w:val="Textonotapie"/>
        <w:spacing w:line="360" w:lineRule="auto"/>
        <w:rPr>
          <w:rFonts w:ascii="Arial" w:eastAsia="Calibri" w:hAnsi="Arial" w:cs="Arial"/>
          <w:sz w:val="24"/>
          <w:szCs w:val="24"/>
          <w:lang w:val="es-419"/>
        </w:rPr>
      </w:pPr>
      <w:r w:rsidRPr="00C80682">
        <w:rPr>
          <w:rFonts w:ascii="Arial" w:eastAsia="Calibri" w:hAnsi="Arial" w:cs="Arial"/>
          <w:sz w:val="24"/>
          <w:szCs w:val="24"/>
          <w:lang w:val="es-419"/>
        </w:rPr>
        <w:t>También se incluye en este concepto a las donaciones destinadas a Asistencia humanitaria, desastres naturales, emergencia sanitaria y/o calamidad pública.</w:t>
      </w:r>
    </w:p>
    <w:p w14:paraId="0FD0DB3E" w14:textId="77777777" w:rsidR="000749F9" w:rsidRDefault="000749F9" w:rsidP="0079712A">
      <w:pPr>
        <w:pStyle w:val="Textonotapie"/>
        <w:spacing w:line="360" w:lineRule="auto"/>
        <w:rPr>
          <w:rFonts w:ascii="Arial" w:hAnsi="Arial" w:cs="Arial"/>
          <w:b/>
          <w:bCs/>
          <w:sz w:val="24"/>
          <w:szCs w:val="24"/>
          <w:lang w:val="es-CO"/>
        </w:rPr>
      </w:pPr>
    </w:p>
    <w:p w14:paraId="285C9146" w14:textId="77777777" w:rsidR="000749F9" w:rsidRPr="00C80682" w:rsidRDefault="000749F9" w:rsidP="00C80682">
      <w:pPr>
        <w:pStyle w:val="Textonotapie"/>
        <w:spacing w:line="360" w:lineRule="auto"/>
        <w:rPr>
          <w:rFonts w:ascii="Arial" w:hAnsi="Arial" w:cs="Arial"/>
          <w:sz w:val="24"/>
          <w:szCs w:val="24"/>
        </w:rPr>
      </w:pPr>
    </w:p>
  </w:footnote>
  <w:footnote w:id="6">
    <w:p w14:paraId="6C4D2C72" w14:textId="77777777" w:rsidR="000749F9" w:rsidRPr="00AD41DD" w:rsidRDefault="000749F9" w:rsidP="00AD41DD">
      <w:pPr>
        <w:pStyle w:val="Textonotapie"/>
        <w:spacing w:line="360" w:lineRule="auto"/>
        <w:rPr>
          <w:rFonts w:ascii="Arial" w:hAnsi="Arial" w:cs="Arial"/>
          <w:sz w:val="24"/>
          <w:szCs w:val="24"/>
          <w:highlight w:val="cyan"/>
        </w:rPr>
      </w:pPr>
      <w:r w:rsidRPr="00AD41DD">
        <w:rPr>
          <w:rStyle w:val="Refdenotaalpie"/>
          <w:rFonts w:ascii="Arial" w:eastAsia="Calibri" w:hAnsi="Arial" w:cs="Arial"/>
          <w:sz w:val="24"/>
          <w:szCs w:val="24"/>
        </w:rPr>
        <w:footnoteRef/>
      </w:r>
      <w:r w:rsidRPr="00AD41DD">
        <w:rPr>
          <w:rFonts w:ascii="Arial" w:hAnsi="Arial" w:cs="Arial"/>
          <w:sz w:val="24"/>
          <w:szCs w:val="24"/>
        </w:rPr>
        <w:t xml:space="preserve"> Independientemente de la fuente de recursos empleados internamente por el BID para financiar la Operación No Reembolsable, el BID es quien suscribe el Convenio y es por lo tanto quien funge como donante para los fines de este trámite.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36B0" w14:textId="77777777" w:rsidR="000749F9" w:rsidRDefault="000749F9">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F4F00" w14:textId="77777777" w:rsidR="000749F9" w:rsidRPr="00E9235D" w:rsidRDefault="000749F9">
    <w:pPr>
      <w:pBdr>
        <w:top w:val="nil"/>
        <w:left w:val="nil"/>
        <w:bottom w:val="nil"/>
        <w:right w:val="nil"/>
        <w:between w:val="nil"/>
      </w:pBdr>
      <w:tabs>
        <w:tab w:val="center" w:pos="4419"/>
        <w:tab w:val="right" w:pos="8838"/>
      </w:tabs>
      <w:spacing w:after="0" w:line="240" w:lineRule="auto"/>
      <w:jc w:val="center"/>
      <w:rPr>
        <w:color w:val="000000"/>
        <w:sz w:val="20"/>
        <w:szCs w:val="20"/>
      </w:rPr>
    </w:pPr>
    <w:r w:rsidRPr="00E9235D">
      <w:rPr>
        <w:noProof/>
        <w:sz w:val="20"/>
        <w:szCs w:val="20"/>
        <w:lang w:val="es-CO"/>
      </w:rPr>
      <w:drawing>
        <wp:inline distT="114300" distB="114300" distL="114300" distR="114300" wp14:anchorId="23C04053" wp14:editId="21707982">
          <wp:extent cx="1574482" cy="597217"/>
          <wp:effectExtent l="0" t="0" r="0" b="0"/>
          <wp:docPr id="5"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682698AD" w14:textId="77777777" w:rsidR="000749F9" w:rsidRPr="00E9235D" w:rsidRDefault="000749F9"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rPr>
    </w:pPr>
  </w:p>
  <w:p w14:paraId="2BBC1158" w14:textId="4069D2AB" w:rsidR="000749F9" w:rsidRPr="00622D1C" w:rsidRDefault="00622D1C" w:rsidP="00622D1C">
    <w:pPr>
      <w:pBdr>
        <w:top w:val="nil"/>
        <w:left w:val="nil"/>
        <w:bottom w:val="nil"/>
        <w:right w:val="nil"/>
        <w:between w:val="nil"/>
      </w:pBdr>
      <w:tabs>
        <w:tab w:val="center" w:pos="4419"/>
        <w:tab w:val="right" w:pos="8838"/>
      </w:tabs>
      <w:spacing w:after="0" w:line="240" w:lineRule="auto"/>
      <w:jc w:val="both"/>
      <w:rPr>
        <w:rFonts w:ascii="Arial" w:hAnsi="Arial" w:cs="Arial"/>
        <w:b/>
        <w:sz w:val="20"/>
        <w:szCs w:val="20"/>
        <w:lang w:val="es-ES"/>
      </w:rPr>
    </w:pPr>
    <w:r w:rsidRPr="00622D1C">
      <w:rPr>
        <w:rFonts w:ascii="Arial" w:hAnsi="Arial" w:cs="Arial"/>
        <w:b/>
        <w:sz w:val="20"/>
        <w:szCs w:val="20"/>
        <w:lang w:val="es-ES"/>
      </w:rPr>
      <w:t>MANUAL PARA LA GESTIÓN DE OPE</w:t>
    </w:r>
    <w:r w:rsidR="00F75292">
      <w:rPr>
        <w:rFonts w:ascii="Arial" w:hAnsi="Arial" w:cs="Arial"/>
        <w:b/>
        <w:sz w:val="20"/>
        <w:szCs w:val="20"/>
        <w:lang w:val="es-ES"/>
      </w:rPr>
      <w:t xml:space="preserve">RACIONES NO REEMBOLSABLES ANTE </w:t>
    </w:r>
    <w:r w:rsidRPr="00622D1C">
      <w:rPr>
        <w:rFonts w:ascii="Arial" w:hAnsi="Arial" w:cs="Arial"/>
        <w:b/>
        <w:sz w:val="20"/>
        <w:szCs w:val="20"/>
        <w:lang w:val="es-ES"/>
      </w:rPr>
      <w:t>EL BANCO INTERAMERICANO DE DESARROLLO BID</w:t>
    </w:r>
    <w:r w:rsidR="000749F9" w:rsidRPr="00622D1C">
      <w:rPr>
        <w:rFonts w:ascii="Arial" w:hAnsi="Arial" w:cs="Arial"/>
        <w:b/>
        <w:sz w:val="20"/>
        <w:szCs w:val="20"/>
        <w:lang w:val="es-ES"/>
      </w:rPr>
      <mc:AlternateContent>
        <mc:Choice Requires="wps">
          <w:drawing>
            <wp:anchor distT="0" distB="0" distL="114300" distR="114300" simplePos="0" relativeHeight="251658240" behindDoc="0" locked="0" layoutInCell="1" hidden="0" allowOverlap="1" wp14:anchorId="72F24365" wp14:editId="53106B5B">
              <wp:simplePos x="0" y="0"/>
              <wp:positionH relativeFrom="column">
                <wp:posOffset>3</wp:posOffset>
              </wp:positionH>
              <wp:positionV relativeFrom="paragraph">
                <wp:posOffset>11191875</wp:posOffset>
              </wp:positionV>
              <wp:extent cx="6029325" cy="1229995"/>
              <wp:effectExtent l="0" t="0" r="0" b="0"/>
              <wp:wrapNone/>
              <wp:docPr id="1" name="Rectángulo 1"/>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37F37107" w14:textId="77777777" w:rsidR="000749F9" w:rsidRPr="001D1AC0" w:rsidRDefault="000749F9">
                          <w:pPr>
                            <w:spacing w:after="0" w:line="275" w:lineRule="auto"/>
                            <w:textDirection w:val="btLr"/>
                            <w:rPr>
                              <w:lang w:val="es-ES"/>
                            </w:rPr>
                          </w:pPr>
                          <w:r w:rsidRPr="001D1AC0">
                            <w:rPr>
                              <w:rFonts w:ascii="Helvetica Neue" w:eastAsia="Helvetica Neue" w:hAnsi="Helvetica Neue" w:cs="Helvetica Neue"/>
                              <w:color w:val="000000"/>
                              <w:sz w:val="20"/>
                              <w:lang w:val="es-ES"/>
                            </w:rPr>
                            <w:t>________________________________________________________________________</w:t>
                          </w:r>
                        </w:p>
                        <w:p w14:paraId="1143F3C3" w14:textId="77777777" w:rsidR="000749F9" w:rsidRPr="001D1AC0" w:rsidRDefault="000749F9">
                          <w:pPr>
                            <w:spacing w:after="0" w:line="275" w:lineRule="auto"/>
                            <w:textDirection w:val="btLr"/>
                            <w:rPr>
                              <w:lang w:val="es-ES"/>
                            </w:rPr>
                          </w:pPr>
                          <w:r w:rsidRPr="001D1AC0">
                            <w:rPr>
                              <w:rFonts w:ascii="Verdana" w:eastAsia="Verdana" w:hAnsi="Verdana" w:cs="Verdana"/>
                              <w:b/>
                              <w:color w:val="000000"/>
                              <w:sz w:val="20"/>
                              <w:lang w:val="es-ES"/>
                            </w:rPr>
                            <w:t>Agencia Presidencial de Cooperación Internacional de Colombia, APC Colombia</w:t>
                          </w:r>
                        </w:p>
                        <w:p w14:paraId="76EB27A0" w14:textId="77777777" w:rsidR="000749F9" w:rsidRPr="001D1AC0" w:rsidRDefault="000749F9">
                          <w:pPr>
                            <w:spacing w:after="0" w:line="275" w:lineRule="auto"/>
                            <w:textDirection w:val="btLr"/>
                            <w:rPr>
                              <w:lang w:val="es-ES"/>
                            </w:rPr>
                          </w:pPr>
                          <w:r w:rsidRPr="001D1AC0">
                            <w:rPr>
                              <w:rFonts w:ascii="Verdana" w:eastAsia="Verdana" w:hAnsi="Verdana" w:cs="Verdana"/>
                              <w:color w:val="000000"/>
                              <w:sz w:val="20"/>
                              <w:lang w:val="es-ES"/>
                            </w:rPr>
                            <w:t>Dirección: Carrera 10 No. 97A-13, Piso 6, Torre A | Bogotá D.C., Colombia</w:t>
                          </w:r>
                        </w:p>
                        <w:p w14:paraId="365C1046" w14:textId="77777777" w:rsidR="000749F9" w:rsidRPr="001D1AC0" w:rsidRDefault="000749F9">
                          <w:pPr>
                            <w:spacing w:after="0" w:line="275" w:lineRule="auto"/>
                            <w:textDirection w:val="btLr"/>
                            <w:rPr>
                              <w:lang w:val="es-ES"/>
                            </w:rPr>
                          </w:pPr>
                          <w:r w:rsidRPr="001D1AC0">
                            <w:rPr>
                              <w:rFonts w:ascii="Verdana" w:eastAsia="Verdana" w:hAnsi="Verdana" w:cs="Verdana"/>
                              <w:color w:val="000000"/>
                              <w:sz w:val="20"/>
                              <w:lang w:val="es-ES"/>
                            </w:rPr>
                            <w:t>Teléfono: (+57) 601 601 2424 Línea gratuita nacional: 018000413795</w:t>
                          </w:r>
                          <w:r w:rsidRPr="001D1AC0">
                            <w:rPr>
                              <w:rFonts w:ascii="Verdana" w:eastAsia="Verdana" w:hAnsi="Verdana" w:cs="Verdana"/>
                              <w:color w:val="000000"/>
                              <w:sz w:val="20"/>
                              <w:lang w:val="es-ES"/>
                            </w:rPr>
                            <w:br/>
                            <w:t>Código postal: 110221</w:t>
                          </w:r>
                          <w:r w:rsidRPr="001D1AC0">
                            <w:rPr>
                              <w:rFonts w:ascii="Verdana" w:eastAsia="Verdana" w:hAnsi="Verdana" w:cs="Verdana"/>
                              <w:color w:val="000000"/>
                              <w:sz w:val="20"/>
                              <w:lang w:val="es-ES"/>
                            </w:rPr>
                            <w:br/>
                            <w:t>www.apccolombia.gov.co</w:t>
                          </w:r>
                        </w:p>
                      </w:txbxContent>
                    </wps:txbx>
                    <wps:bodyPr spcFirstLastPara="1" wrap="square" lIns="91425" tIns="45700" rIns="91425" bIns="4570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F24365" id="Rectángulo 1" o:spid="_x0000_s1027" style="position:absolute;margin-left:0;margin-top:881.25pt;width:474.75pt;height:9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" filled="f" stroked="f">
              <v:textbox inset="2.53958mm,1.2694mm,2.53958mm,1.2694mm">
                <w:txbxContent>
                  <w:p w14:paraId="37F37107" w14:textId="77777777" w:rsidR="000749F9" w:rsidRPr="001D1AC0" w:rsidRDefault="000749F9">
                    <w:pPr>
                      <w:spacing w:after="0" w:line="275" w:lineRule="auto"/>
                      <w:textDirection w:val="btLr"/>
                      <w:rPr>
                        <w:lang w:val="es-ES"/>
                      </w:rPr>
                    </w:pPr>
                    <w:r w:rsidRPr="001D1AC0">
                      <w:rPr>
                        <w:rFonts w:ascii="Helvetica Neue" w:eastAsia="Helvetica Neue" w:hAnsi="Helvetica Neue" w:cs="Helvetica Neue"/>
                        <w:color w:val="000000"/>
                        <w:sz w:val="20"/>
                        <w:lang w:val="es-ES"/>
                      </w:rPr>
                      <w:t>________________________________________________________________________</w:t>
                    </w:r>
                  </w:p>
                  <w:p w14:paraId="1143F3C3" w14:textId="77777777" w:rsidR="000749F9" w:rsidRPr="001D1AC0" w:rsidRDefault="000749F9">
                    <w:pPr>
                      <w:spacing w:after="0" w:line="275" w:lineRule="auto"/>
                      <w:textDirection w:val="btLr"/>
                      <w:rPr>
                        <w:lang w:val="es-ES"/>
                      </w:rPr>
                    </w:pPr>
                    <w:r w:rsidRPr="001D1AC0">
                      <w:rPr>
                        <w:rFonts w:ascii="Verdana" w:eastAsia="Verdana" w:hAnsi="Verdana" w:cs="Verdana"/>
                        <w:b/>
                        <w:color w:val="000000"/>
                        <w:sz w:val="20"/>
                        <w:lang w:val="es-ES"/>
                      </w:rPr>
                      <w:t>Agencia Presidencial de Cooperación Internacional de Colombia, APC Colombia</w:t>
                    </w:r>
                  </w:p>
                  <w:p w14:paraId="76EB27A0" w14:textId="77777777" w:rsidR="000749F9" w:rsidRPr="001D1AC0" w:rsidRDefault="000749F9">
                    <w:pPr>
                      <w:spacing w:after="0" w:line="275" w:lineRule="auto"/>
                      <w:textDirection w:val="btLr"/>
                      <w:rPr>
                        <w:lang w:val="es-ES"/>
                      </w:rPr>
                    </w:pPr>
                    <w:r w:rsidRPr="001D1AC0">
                      <w:rPr>
                        <w:rFonts w:ascii="Verdana" w:eastAsia="Verdana" w:hAnsi="Verdana" w:cs="Verdana"/>
                        <w:color w:val="000000"/>
                        <w:sz w:val="20"/>
                        <w:lang w:val="es-ES"/>
                      </w:rPr>
                      <w:t>Dirección: Carrera 10 No. 97A-13, Piso 6, Torre A | Bogotá D.C., Colombia</w:t>
                    </w:r>
                  </w:p>
                  <w:p w14:paraId="365C1046" w14:textId="77777777" w:rsidR="000749F9" w:rsidRPr="001D1AC0" w:rsidRDefault="000749F9">
                    <w:pPr>
                      <w:spacing w:after="0" w:line="275" w:lineRule="auto"/>
                      <w:textDirection w:val="btLr"/>
                      <w:rPr>
                        <w:lang w:val="es-ES"/>
                      </w:rPr>
                    </w:pPr>
                    <w:r w:rsidRPr="001D1AC0">
                      <w:rPr>
                        <w:rFonts w:ascii="Verdana" w:eastAsia="Verdana" w:hAnsi="Verdana" w:cs="Verdana"/>
                        <w:color w:val="000000"/>
                        <w:sz w:val="20"/>
                        <w:lang w:val="es-ES"/>
                      </w:rPr>
                      <w:t>Teléfono: (+57) 601 601 2424 Línea gratuita nacional: 018000413795</w:t>
                    </w:r>
                    <w:r w:rsidRPr="001D1AC0">
                      <w:rPr>
                        <w:rFonts w:ascii="Verdana" w:eastAsia="Verdana" w:hAnsi="Verdana" w:cs="Verdana"/>
                        <w:color w:val="000000"/>
                        <w:sz w:val="20"/>
                        <w:lang w:val="es-ES"/>
                      </w:rPr>
                      <w:br/>
                      <w:t>Código postal: 110221</w:t>
                    </w:r>
                    <w:r w:rsidRPr="001D1AC0">
                      <w:rPr>
                        <w:rFonts w:ascii="Verdana" w:eastAsia="Verdana" w:hAnsi="Verdana" w:cs="Verdana"/>
                        <w:color w:val="000000"/>
                        <w:sz w:val="20"/>
                        <w:lang w:val="es-ES"/>
                      </w:rPr>
                      <w:br/>
                      <w:t>www.apccolombia.gov.co</w:t>
                    </w:r>
                  </w:p>
                </w:txbxContent>
              </v:textbox>
            </v:rect>
          </w:pict>
        </mc:Fallback>
      </mc:AlternateContent>
    </w:r>
    <w:r w:rsidRPr="00622D1C">
      <w:rPr>
        <w:rFonts w:ascii="Arial" w:hAnsi="Arial" w:cs="Arial"/>
        <w:b/>
        <w:sz w:val="20"/>
        <w:szCs w:val="20"/>
        <w:lang w:val="es-ES"/>
      </w:rPr>
      <w:t xml:space="preserve"> </w:t>
    </w:r>
  </w:p>
  <w:p w14:paraId="68F23768" w14:textId="5B34082B" w:rsidR="000749F9" w:rsidRPr="00622D1C" w:rsidRDefault="00477531"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lang w:val="es-ES"/>
      </w:rPr>
    </w:pPr>
    <w:r>
      <w:rPr>
        <w:rFonts w:ascii="Arial" w:hAnsi="Arial" w:cs="Arial"/>
        <w:sz w:val="20"/>
        <w:szCs w:val="20"/>
        <w:lang w:val="es-ES"/>
      </w:rPr>
      <w:t>Código: M-OT-020</w:t>
    </w:r>
    <w:r w:rsidR="000749F9" w:rsidRPr="003230B6">
      <w:rPr>
        <w:rFonts w:ascii="Arial" w:hAnsi="Arial" w:cs="Arial"/>
        <w:sz w:val="20"/>
        <w:szCs w:val="20"/>
        <w:lang w:val="es-ES"/>
      </w:rPr>
      <w:t xml:space="preserve"> | Versión:</w:t>
    </w:r>
    <w:r>
      <w:rPr>
        <w:rFonts w:ascii="Arial" w:hAnsi="Arial" w:cs="Arial"/>
        <w:sz w:val="20"/>
        <w:szCs w:val="20"/>
        <w:lang w:val="es-ES"/>
      </w:rPr>
      <w:t xml:space="preserve"> 01</w:t>
    </w:r>
    <w:r w:rsidR="000749F9" w:rsidRPr="003230B6">
      <w:rPr>
        <w:rFonts w:ascii="Arial" w:hAnsi="Arial" w:cs="Arial"/>
        <w:sz w:val="20"/>
        <w:szCs w:val="20"/>
        <w:lang w:val="es-ES"/>
      </w:rPr>
      <w:t xml:space="preserve"> | Fecha: </w:t>
    </w:r>
    <w:proofErr w:type="gramStart"/>
    <w:r w:rsidR="000749F9" w:rsidRPr="00622D1C">
      <w:rPr>
        <w:rFonts w:ascii="Arial" w:hAnsi="Arial" w:cs="Arial"/>
        <w:sz w:val="20"/>
        <w:szCs w:val="20"/>
        <w:lang w:val="es-ES"/>
      </w:rPr>
      <w:t>Mayo</w:t>
    </w:r>
    <w:proofErr w:type="gramEnd"/>
    <w:r w:rsidR="000749F9" w:rsidRPr="00622D1C">
      <w:rPr>
        <w:rFonts w:ascii="Arial" w:hAnsi="Arial" w:cs="Arial"/>
        <w:sz w:val="20"/>
        <w:szCs w:val="20"/>
        <w:lang w:val="es-ES"/>
      </w:rPr>
      <w:t xml:space="preserve"> </w:t>
    </w:r>
    <w:r w:rsidRPr="00622D1C">
      <w:rPr>
        <w:rFonts w:ascii="Arial" w:hAnsi="Arial" w:cs="Arial"/>
        <w:sz w:val="20"/>
        <w:szCs w:val="20"/>
        <w:lang w:val="es-ES"/>
      </w:rPr>
      <w:t>20</w:t>
    </w:r>
    <w:r w:rsidR="004B1080" w:rsidRPr="00622D1C">
      <w:rPr>
        <w:rFonts w:ascii="Arial" w:hAnsi="Arial" w:cs="Arial"/>
        <w:sz w:val="20"/>
        <w:szCs w:val="20"/>
        <w:lang w:val="es-ES"/>
      </w:rPr>
      <w:t xml:space="preserve"> </w:t>
    </w:r>
    <w:r w:rsidR="000749F9" w:rsidRPr="00622D1C">
      <w:rPr>
        <w:rFonts w:ascii="Arial" w:hAnsi="Arial" w:cs="Arial"/>
        <w:sz w:val="20"/>
        <w:szCs w:val="20"/>
        <w:lang w:val="es-ES"/>
      </w:rPr>
      <w:t>de 2025</w:t>
    </w:r>
  </w:p>
  <w:p w14:paraId="701CB786" w14:textId="31C95762" w:rsidR="000749F9" w:rsidRPr="00622D1C" w:rsidRDefault="000749F9"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lang w:val="es-ES"/>
      </w:rPr>
    </w:pPr>
  </w:p>
  <w:p w14:paraId="142A2950" w14:textId="77777777" w:rsidR="000749F9" w:rsidRPr="001D1AC0" w:rsidRDefault="000749F9"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lang w:val="es-E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B1DEB" w14:textId="77777777" w:rsidR="000749F9" w:rsidRDefault="000749F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3E67"/>
    <w:multiLevelType w:val="hybridMultilevel"/>
    <w:tmpl w:val="4922FB88"/>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DA3ECC"/>
    <w:multiLevelType w:val="multilevel"/>
    <w:tmpl w:val="943C5AB0"/>
    <w:lvl w:ilvl="0">
      <w:start w:val="8"/>
      <w:numFmt w:val="decimal"/>
      <w:lvlText w:val="%1."/>
      <w:lvlJc w:val="left"/>
      <w:pPr>
        <w:ind w:left="2771"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3D4C38"/>
    <w:multiLevelType w:val="multilevel"/>
    <w:tmpl w:val="80E2F626"/>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F00BF3"/>
    <w:multiLevelType w:val="hybridMultilevel"/>
    <w:tmpl w:val="1B364500"/>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6A338E"/>
    <w:multiLevelType w:val="hybridMultilevel"/>
    <w:tmpl w:val="DB96B938"/>
    <w:lvl w:ilvl="0" w:tplc="A50AFB14">
      <w:start w:val="7"/>
      <w:numFmt w:val="bullet"/>
      <w:lvlText w:val=""/>
      <w:lvlJc w:val="left"/>
      <w:pPr>
        <w:ind w:left="720" w:hanging="360"/>
      </w:pPr>
      <w:rPr>
        <w:rFonts w:ascii="Symbol" w:eastAsia="Franklin Gothic Book"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21082E"/>
    <w:multiLevelType w:val="hybridMultilevel"/>
    <w:tmpl w:val="6032EDB6"/>
    <w:lvl w:ilvl="0" w:tplc="0F080706">
      <w:start w:val="2"/>
      <w:numFmt w:val="bullet"/>
      <w:lvlText w:val=""/>
      <w:lvlJc w:val="left"/>
      <w:pPr>
        <w:ind w:left="720" w:hanging="360"/>
      </w:pPr>
      <w:rPr>
        <w:rFonts w:ascii="Symbol" w:eastAsia="Aptos" w:hAnsi="Symbo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2E1436"/>
    <w:multiLevelType w:val="hybridMultilevel"/>
    <w:tmpl w:val="381A8E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EA756B"/>
    <w:multiLevelType w:val="hybridMultilevel"/>
    <w:tmpl w:val="C05288A6"/>
    <w:lvl w:ilvl="0" w:tplc="40989C8C">
      <w:start w:val="70"/>
      <w:numFmt w:val="bullet"/>
      <w:lvlText w:val=""/>
      <w:lvlJc w:val="left"/>
      <w:pPr>
        <w:ind w:left="1080" w:hanging="360"/>
      </w:pPr>
      <w:rPr>
        <w:rFonts w:ascii="Symbol" w:eastAsia="Play"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8B6452F"/>
    <w:multiLevelType w:val="hybridMultilevel"/>
    <w:tmpl w:val="D7E89E2E"/>
    <w:lvl w:ilvl="0" w:tplc="40989C8C">
      <w:start w:val="70"/>
      <w:numFmt w:val="bullet"/>
      <w:lvlText w:val=""/>
      <w:lvlJc w:val="left"/>
      <w:pPr>
        <w:ind w:left="720" w:hanging="360"/>
      </w:pPr>
      <w:rPr>
        <w:rFonts w:ascii="Symbol" w:eastAsia="Play" w:hAnsi="Symbo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B6B909"/>
    <w:multiLevelType w:val="hybridMultilevel"/>
    <w:tmpl w:val="5CE8A79C"/>
    <w:lvl w:ilvl="0" w:tplc="93E665A0">
      <w:start w:val="1"/>
      <w:numFmt w:val="bullet"/>
      <w:lvlText w:val="-"/>
      <w:lvlJc w:val="left"/>
      <w:pPr>
        <w:ind w:left="720" w:hanging="360"/>
      </w:pPr>
      <w:rPr>
        <w:rFonts w:ascii="&quot;Franklin Gothic Book&quot;,sans-ser" w:hAnsi="&quot;Franklin Gothic Book&quot;,sans-ser" w:hint="default"/>
      </w:rPr>
    </w:lvl>
    <w:lvl w:ilvl="1" w:tplc="24A2A498">
      <w:start w:val="1"/>
      <w:numFmt w:val="bullet"/>
      <w:lvlText w:val="o"/>
      <w:lvlJc w:val="left"/>
      <w:pPr>
        <w:ind w:left="1440" w:hanging="360"/>
      </w:pPr>
      <w:rPr>
        <w:rFonts w:ascii="Courier New" w:hAnsi="Courier New" w:hint="default"/>
      </w:rPr>
    </w:lvl>
    <w:lvl w:ilvl="2" w:tplc="CD6AF040">
      <w:start w:val="1"/>
      <w:numFmt w:val="bullet"/>
      <w:lvlText w:val=""/>
      <w:lvlJc w:val="left"/>
      <w:pPr>
        <w:ind w:left="2160" w:hanging="360"/>
      </w:pPr>
      <w:rPr>
        <w:rFonts w:ascii="Wingdings" w:hAnsi="Wingdings" w:hint="default"/>
      </w:rPr>
    </w:lvl>
    <w:lvl w:ilvl="3" w:tplc="670ED914">
      <w:start w:val="1"/>
      <w:numFmt w:val="bullet"/>
      <w:lvlText w:val=""/>
      <w:lvlJc w:val="left"/>
      <w:pPr>
        <w:ind w:left="2880" w:hanging="360"/>
      </w:pPr>
      <w:rPr>
        <w:rFonts w:ascii="Symbol" w:hAnsi="Symbol" w:hint="default"/>
      </w:rPr>
    </w:lvl>
    <w:lvl w:ilvl="4" w:tplc="668C61C4">
      <w:start w:val="1"/>
      <w:numFmt w:val="bullet"/>
      <w:lvlText w:val="o"/>
      <w:lvlJc w:val="left"/>
      <w:pPr>
        <w:ind w:left="3600" w:hanging="360"/>
      </w:pPr>
      <w:rPr>
        <w:rFonts w:ascii="Courier New" w:hAnsi="Courier New" w:hint="default"/>
      </w:rPr>
    </w:lvl>
    <w:lvl w:ilvl="5" w:tplc="1A2A2814">
      <w:start w:val="1"/>
      <w:numFmt w:val="bullet"/>
      <w:lvlText w:val=""/>
      <w:lvlJc w:val="left"/>
      <w:pPr>
        <w:ind w:left="4320" w:hanging="360"/>
      </w:pPr>
      <w:rPr>
        <w:rFonts w:ascii="Wingdings" w:hAnsi="Wingdings" w:hint="default"/>
      </w:rPr>
    </w:lvl>
    <w:lvl w:ilvl="6" w:tplc="D7FA4E00">
      <w:start w:val="1"/>
      <w:numFmt w:val="bullet"/>
      <w:lvlText w:val=""/>
      <w:lvlJc w:val="left"/>
      <w:pPr>
        <w:ind w:left="5040" w:hanging="360"/>
      </w:pPr>
      <w:rPr>
        <w:rFonts w:ascii="Symbol" w:hAnsi="Symbol" w:hint="default"/>
      </w:rPr>
    </w:lvl>
    <w:lvl w:ilvl="7" w:tplc="EA94D592">
      <w:start w:val="1"/>
      <w:numFmt w:val="bullet"/>
      <w:lvlText w:val="o"/>
      <w:lvlJc w:val="left"/>
      <w:pPr>
        <w:ind w:left="5760" w:hanging="360"/>
      </w:pPr>
      <w:rPr>
        <w:rFonts w:ascii="Courier New" w:hAnsi="Courier New" w:hint="default"/>
      </w:rPr>
    </w:lvl>
    <w:lvl w:ilvl="8" w:tplc="F5D8EC38">
      <w:start w:val="1"/>
      <w:numFmt w:val="bullet"/>
      <w:lvlText w:val=""/>
      <w:lvlJc w:val="left"/>
      <w:pPr>
        <w:ind w:left="6480" w:hanging="360"/>
      </w:pPr>
      <w:rPr>
        <w:rFonts w:ascii="Wingdings" w:hAnsi="Wingdings" w:hint="default"/>
      </w:rPr>
    </w:lvl>
  </w:abstractNum>
  <w:abstractNum w:abstractNumId="10" w15:restartNumberingAfterBreak="0">
    <w:nsid w:val="19BF5DE1"/>
    <w:multiLevelType w:val="hybridMultilevel"/>
    <w:tmpl w:val="BA061B80"/>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BDF6AC1"/>
    <w:multiLevelType w:val="hybridMultilevel"/>
    <w:tmpl w:val="91A05150"/>
    <w:lvl w:ilvl="0" w:tplc="E24AE85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ED7F7E"/>
    <w:multiLevelType w:val="hybridMultilevel"/>
    <w:tmpl w:val="910C17FC"/>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78484E"/>
    <w:multiLevelType w:val="hybridMultilevel"/>
    <w:tmpl w:val="F208CDD4"/>
    <w:lvl w:ilvl="0" w:tplc="0F080706">
      <w:start w:val="2"/>
      <w:numFmt w:val="bullet"/>
      <w:lvlText w:val=""/>
      <w:lvlJc w:val="left"/>
      <w:pPr>
        <w:ind w:left="720" w:hanging="360"/>
      </w:pPr>
      <w:rPr>
        <w:rFonts w:ascii="Symbol" w:eastAsia="Aptos"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DEC28CB"/>
    <w:multiLevelType w:val="hybridMultilevel"/>
    <w:tmpl w:val="55287196"/>
    <w:lvl w:ilvl="0" w:tplc="B56A347E">
      <w:start w:val="70"/>
      <w:numFmt w:val="bullet"/>
      <w:lvlText w:val=""/>
      <w:lvlJc w:val="left"/>
      <w:pPr>
        <w:ind w:left="720" w:hanging="360"/>
      </w:pPr>
      <w:rPr>
        <w:rFonts w:ascii="Symbol" w:eastAsia="Play"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50204E"/>
    <w:multiLevelType w:val="hybridMultilevel"/>
    <w:tmpl w:val="1A9EA3CC"/>
    <w:lvl w:ilvl="0" w:tplc="0F080706">
      <w:start w:val="2"/>
      <w:numFmt w:val="bullet"/>
      <w:lvlText w:val=""/>
      <w:lvlJc w:val="left"/>
      <w:pPr>
        <w:ind w:left="720" w:hanging="360"/>
      </w:pPr>
      <w:rPr>
        <w:rFonts w:ascii="Symbol" w:eastAsia="Aptos"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9C64F8B"/>
    <w:multiLevelType w:val="hybridMultilevel"/>
    <w:tmpl w:val="3E56F046"/>
    <w:lvl w:ilvl="0" w:tplc="6FA227E0">
      <w:start w:val="1"/>
      <w:numFmt w:val="decimal"/>
      <w:lvlText w:val="%1."/>
      <w:lvlJc w:val="left"/>
      <w:pPr>
        <w:ind w:left="720" w:hanging="360"/>
      </w:pPr>
      <w:rPr>
        <w:rFonts w:eastAsia="Calibri"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EC9126D"/>
    <w:multiLevelType w:val="hybridMultilevel"/>
    <w:tmpl w:val="00FC1DCA"/>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8D7768"/>
    <w:multiLevelType w:val="hybridMultilevel"/>
    <w:tmpl w:val="64D010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088B08C"/>
    <w:multiLevelType w:val="hybridMultilevel"/>
    <w:tmpl w:val="7DE65254"/>
    <w:lvl w:ilvl="0" w:tplc="B18A8600">
      <w:start w:val="1"/>
      <w:numFmt w:val="bullet"/>
      <w:lvlText w:val=""/>
      <w:lvlJc w:val="left"/>
      <w:pPr>
        <w:ind w:left="720" w:hanging="360"/>
      </w:pPr>
      <w:rPr>
        <w:rFonts w:ascii="Wingdings" w:hAnsi="Wingdings" w:hint="default"/>
      </w:rPr>
    </w:lvl>
    <w:lvl w:ilvl="1" w:tplc="2190D54C">
      <w:start w:val="1"/>
      <w:numFmt w:val="bullet"/>
      <w:lvlText w:val="o"/>
      <w:lvlJc w:val="left"/>
      <w:pPr>
        <w:ind w:left="1440" w:hanging="360"/>
      </w:pPr>
      <w:rPr>
        <w:rFonts w:ascii="Courier New" w:hAnsi="Courier New" w:hint="default"/>
      </w:rPr>
    </w:lvl>
    <w:lvl w:ilvl="2" w:tplc="6F58EA94">
      <w:start w:val="1"/>
      <w:numFmt w:val="bullet"/>
      <w:lvlText w:val=""/>
      <w:lvlJc w:val="left"/>
      <w:pPr>
        <w:ind w:left="2160" w:hanging="360"/>
      </w:pPr>
      <w:rPr>
        <w:rFonts w:ascii="Wingdings" w:hAnsi="Wingdings" w:hint="default"/>
      </w:rPr>
    </w:lvl>
    <w:lvl w:ilvl="3" w:tplc="D82C8BD4">
      <w:start w:val="1"/>
      <w:numFmt w:val="bullet"/>
      <w:lvlText w:val=""/>
      <w:lvlJc w:val="left"/>
      <w:pPr>
        <w:ind w:left="2880" w:hanging="360"/>
      </w:pPr>
      <w:rPr>
        <w:rFonts w:ascii="Symbol" w:hAnsi="Symbol" w:hint="default"/>
      </w:rPr>
    </w:lvl>
    <w:lvl w:ilvl="4" w:tplc="D0F4D91C">
      <w:start w:val="1"/>
      <w:numFmt w:val="bullet"/>
      <w:lvlText w:val="o"/>
      <w:lvlJc w:val="left"/>
      <w:pPr>
        <w:ind w:left="3600" w:hanging="360"/>
      </w:pPr>
      <w:rPr>
        <w:rFonts w:ascii="Courier New" w:hAnsi="Courier New" w:hint="default"/>
      </w:rPr>
    </w:lvl>
    <w:lvl w:ilvl="5" w:tplc="C2EC5E32">
      <w:start w:val="1"/>
      <w:numFmt w:val="bullet"/>
      <w:lvlText w:val=""/>
      <w:lvlJc w:val="left"/>
      <w:pPr>
        <w:ind w:left="4320" w:hanging="360"/>
      </w:pPr>
      <w:rPr>
        <w:rFonts w:ascii="Wingdings" w:hAnsi="Wingdings" w:hint="default"/>
      </w:rPr>
    </w:lvl>
    <w:lvl w:ilvl="6" w:tplc="FD0E8450">
      <w:start w:val="1"/>
      <w:numFmt w:val="bullet"/>
      <w:lvlText w:val=""/>
      <w:lvlJc w:val="left"/>
      <w:pPr>
        <w:ind w:left="5040" w:hanging="360"/>
      </w:pPr>
      <w:rPr>
        <w:rFonts w:ascii="Symbol" w:hAnsi="Symbol" w:hint="default"/>
      </w:rPr>
    </w:lvl>
    <w:lvl w:ilvl="7" w:tplc="93F4A5FC">
      <w:start w:val="1"/>
      <w:numFmt w:val="bullet"/>
      <w:lvlText w:val="o"/>
      <w:lvlJc w:val="left"/>
      <w:pPr>
        <w:ind w:left="5760" w:hanging="360"/>
      </w:pPr>
      <w:rPr>
        <w:rFonts w:ascii="Courier New" w:hAnsi="Courier New" w:hint="default"/>
      </w:rPr>
    </w:lvl>
    <w:lvl w:ilvl="8" w:tplc="57D29530">
      <w:start w:val="1"/>
      <w:numFmt w:val="bullet"/>
      <w:lvlText w:val=""/>
      <w:lvlJc w:val="left"/>
      <w:pPr>
        <w:ind w:left="6480" w:hanging="360"/>
      </w:pPr>
      <w:rPr>
        <w:rFonts w:ascii="Wingdings" w:hAnsi="Wingdings" w:hint="default"/>
      </w:rPr>
    </w:lvl>
  </w:abstractNum>
  <w:abstractNum w:abstractNumId="20" w15:restartNumberingAfterBreak="0">
    <w:nsid w:val="313F73B6"/>
    <w:multiLevelType w:val="hybridMultilevel"/>
    <w:tmpl w:val="CD9C7ED8"/>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873219"/>
    <w:multiLevelType w:val="hybridMultilevel"/>
    <w:tmpl w:val="57AA69D4"/>
    <w:lvl w:ilvl="0" w:tplc="0F080706">
      <w:start w:val="2"/>
      <w:numFmt w:val="bullet"/>
      <w:lvlText w:val=""/>
      <w:lvlJc w:val="left"/>
      <w:pPr>
        <w:ind w:left="720" w:hanging="360"/>
      </w:pPr>
      <w:rPr>
        <w:rFonts w:ascii="Symbol" w:eastAsia="Aptos"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58443D6"/>
    <w:multiLevelType w:val="hybridMultilevel"/>
    <w:tmpl w:val="B296DCC6"/>
    <w:lvl w:ilvl="0" w:tplc="3A484A4A">
      <w:start w:val="5"/>
      <w:numFmt w:val="lowerLetter"/>
      <w:lvlText w:val="%1."/>
      <w:lvlJc w:val="left"/>
      <w:pPr>
        <w:ind w:left="420" w:hanging="360"/>
      </w:pPr>
      <w:rPr>
        <w:rFonts w:hint="default"/>
        <w:b/>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3" w15:restartNumberingAfterBreak="0">
    <w:nsid w:val="361170F9"/>
    <w:multiLevelType w:val="hybridMultilevel"/>
    <w:tmpl w:val="8FD67006"/>
    <w:lvl w:ilvl="0" w:tplc="0F080706">
      <w:start w:val="2"/>
      <w:numFmt w:val="bullet"/>
      <w:lvlText w:val=""/>
      <w:lvlJc w:val="left"/>
      <w:pPr>
        <w:ind w:left="720" w:hanging="360"/>
      </w:pPr>
      <w:rPr>
        <w:rFonts w:ascii="Symbol" w:eastAsia="Aptos"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0D2478"/>
    <w:multiLevelType w:val="multilevel"/>
    <w:tmpl w:val="5588A19A"/>
    <w:lvl w:ilvl="0">
      <w:start w:val="7"/>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7347F22"/>
    <w:multiLevelType w:val="hybridMultilevel"/>
    <w:tmpl w:val="F94C6C3A"/>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B613FC7"/>
    <w:multiLevelType w:val="hybridMultilevel"/>
    <w:tmpl w:val="0B18DF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D3013DE"/>
    <w:multiLevelType w:val="hybridMultilevel"/>
    <w:tmpl w:val="0F36EDA0"/>
    <w:lvl w:ilvl="0" w:tplc="40989C8C">
      <w:start w:val="70"/>
      <w:numFmt w:val="bullet"/>
      <w:lvlText w:val=""/>
      <w:lvlJc w:val="left"/>
      <w:pPr>
        <w:ind w:left="720" w:hanging="360"/>
      </w:pPr>
      <w:rPr>
        <w:rFonts w:ascii="Symbol" w:eastAsia="Play" w:hAnsi="Symbol" w:cs="Arial" w:hint="default"/>
        <w:b/>
        <w:bCs/>
      </w:rPr>
    </w:lvl>
    <w:lvl w:ilvl="1" w:tplc="3006D3C4">
      <w:start w:val="1"/>
      <w:numFmt w:val="decimal"/>
      <w:lvlText w:val="%2."/>
      <w:lvlJc w:val="left"/>
      <w:pPr>
        <w:ind w:left="1440" w:hanging="360"/>
      </w:pPr>
      <w:rPr>
        <w:rFonts w:hint="default"/>
      </w:rPr>
    </w:lvl>
    <w:lvl w:ilvl="2" w:tplc="B6288D6A">
      <w:start w:val="1"/>
      <w:numFmt w:val="lowerLetter"/>
      <w:lvlText w:val="%3."/>
      <w:lvlJc w:val="left"/>
      <w:pPr>
        <w:ind w:left="2340" w:hanging="360"/>
      </w:pPr>
      <w:rPr>
        <w:rFonts w:hint="default"/>
        <w:b/>
        <w:color w:val="FF000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F736AF2"/>
    <w:multiLevelType w:val="hybridMultilevel"/>
    <w:tmpl w:val="4DD0986C"/>
    <w:lvl w:ilvl="0" w:tplc="F184E91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FB84391"/>
    <w:multiLevelType w:val="hybridMultilevel"/>
    <w:tmpl w:val="BF4409F6"/>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0C05721"/>
    <w:multiLevelType w:val="multilevel"/>
    <w:tmpl w:val="C3181CB8"/>
    <w:lvl w:ilvl="0">
      <w:start w:val="1"/>
      <w:numFmt w:val="decimal"/>
      <w:lvlText w:val="%1."/>
      <w:lvlJc w:val="left"/>
      <w:pPr>
        <w:ind w:left="206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46A68FF"/>
    <w:multiLevelType w:val="hybridMultilevel"/>
    <w:tmpl w:val="1862B6CE"/>
    <w:lvl w:ilvl="0" w:tplc="85E29512">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7FF5489"/>
    <w:multiLevelType w:val="hybridMultilevel"/>
    <w:tmpl w:val="C922B5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B862A49"/>
    <w:multiLevelType w:val="hybridMultilevel"/>
    <w:tmpl w:val="CE203CB4"/>
    <w:lvl w:ilvl="0" w:tplc="B56A347E">
      <w:start w:val="70"/>
      <w:numFmt w:val="bullet"/>
      <w:lvlText w:val=""/>
      <w:lvlJc w:val="left"/>
      <w:pPr>
        <w:ind w:left="780" w:hanging="360"/>
      </w:pPr>
      <w:rPr>
        <w:rFonts w:ascii="Symbol" w:eastAsia="Play" w:hAnsi="Symbol" w:cs="Arial" w:hint="default"/>
        <w:b/>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4" w15:restartNumberingAfterBreak="0">
    <w:nsid w:val="4C9C4D7D"/>
    <w:multiLevelType w:val="hybridMultilevel"/>
    <w:tmpl w:val="FC5E3154"/>
    <w:lvl w:ilvl="0" w:tplc="40989C8C">
      <w:start w:val="70"/>
      <w:numFmt w:val="bullet"/>
      <w:lvlText w:val=""/>
      <w:lvlJc w:val="left"/>
      <w:pPr>
        <w:ind w:left="1080" w:hanging="360"/>
      </w:pPr>
      <w:rPr>
        <w:rFonts w:ascii="Symbol" w:eastAsia="Play"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5" w15:restartNumberingAfterBreak="0">
    <w:nsid w:val="52C62B84"/>
    <w:multiLevelType w:val="hybridMultilevel"/>
    <w:tmpl w:val="469EABE2"/>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A4F4FBD"/>
    <w:multiLevelType w:val="hybridMultilevel"/>
    <w:tmpl w:val="B9C8E7DA"/>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A9839F6"/>
    <w:multiLevelType w:val="hybridMultilevel"/>
    <w:tmpl w:val="BA7EFCE4"/>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0D069BB"/>
    <w:multiLevelType w:val="hybridMultilevel"/>
    <w:tmpl w:val="65865B50"/>
    <w:lvl w:ilvl="0" w:tplc="03201BEA">
      <w:start w:val="4"/>
      <w:numFmt w:val="bullet"/>
      <w:lvlText w:val=""/>
      <w:lvlJc w:val="left"/>
      <w:pPr>
        <w:ind w:left="720" w:hanging="360"/>
      </w:pPr>
      <w:rPr>
        <w:rFonts w:ascii="Symbol" w:eastAsiaTheme="minorEastAsia" w:hAnsi="Symbo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4752E88"/>
    <w:multiLevelType w:val="multilevel"/>
    <w:tmpl w:val="4BDA4806"/>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5C17A4B"/>
    <w:multiLevelType w:val="hybridMultilevel"/>
    <w:tmpl w:val="A8B82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3C11082"/>
    <w:multiLevelType w:val="hybridMultilevel"/>
    <w:tmpl w:val="2132F2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3DA472B"/>
    <w:multiLevelType w:val="multilevel"/>
    <w:tmpl w:val="096A6CE2"/>
    <w:lvl w:ilvl="0">
      <w:start w:val="1"/>
      <w:numFmt w:val="upperRoman"/>
      <w:lvlText w:val="%1."/>
      <w:lvlJc w:val="right"/>
      <w:pPr>
        <w:ind w:left="360" w:hanging="360"/>
      </w:pPr>
      <w:rPr>
        <w:color w:val="auto"/>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40F46C1"/>
    <w:multiLevelType w:val="hybridMultilevel"/>
    <w:tmpl w:val="38240690"/>
    <w:lvl w:ilvl="0" w:tplc="0F080706">
      <w:start w:val="2"/>
      <w:numFmt w:val="bullet"/>
      <w:lvlText w:val=""/>
      <w:lvlJc w:val="left"/>
      <w:pPr>
        <w:ind w:left="720" w:hanging="360"/>
      </w:pPr>
      <w:rPr>
        <w:rFonts w:ascii="Symbol" w:eastAsia="Aptos"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D487C46"/>
    <w:multiLevelType w:val="hybridMultilevel"/>
    <w:tmpl w:val="9A2C2974"/>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E9A1E0C"/>
    <w:multiLevelType w:val="hybridMultilevel"/>
    <w:tmpl w:val="A30691A6"/>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F745720"/>
    <w:multiLevelType w:val="hybridMultilevel"/>
    <w:tmpl w:val="D04C7382"/>
    <w:lvl w:ilvl="0" w:tplc="FFFFFFFF">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FAC46BF"/>
    <w:multiLevelType w:val="hybridMultilevel"/>
    <w:tmpl w:val="924E21FE"/>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38"/>
  </w:num>
  <w:num w:numId="4">
    <w:abstractNumId w:val="34"/>
  </w:num>
  <w:num w:numId="5">
    <w:abstractNumId w:val="7"/>
  </w:num>
  <w:num w:numId="6">
    <w:abstractNumId w:val="10"/>
  </w:num>
  <w:num w:numId="7">
    <w:abstractNumId w:val="36"/>
  </w:num>
  <w:num w:numId="8">
    <w:abstractNumId w:val="35"/>
  </w:num>
  <w:num w:numId="9">
    <w:abstractNumId w:val="45"/>
  </w:num>
  <w:num w:numId="10">
    <w:abstractNumId w:val="25"/>
  </w:num>
  <w:num w:numId="11">
    <w:abstractNumId w:val="3"/>
  </w:num>
  <w:num w:numId="12">
    <w:abstractNumId w:val="29"/>
  </w:num>
  <w:num w:numId="13">
    <w:abstractNumId w:val="22"/>
  </w:num>
  <w:num w:numId="14">
    <w:abstractNumId w:val="44"/>
  </w:num>
  <w:num w:numId="15">
    <w:abstractNumId w:val="12"/>
  </w:num>
  <w:num w:numId="16">
    <w:abstractNumId w:val="14"/>
  </w:num>
  <w:num w:numId="17">
    <w:abstractNumId w:val="33"/>
  </w:num>
  <w:num w:numId="18">
    <w:abstractNumId w:val="37"/>
  </w:num>
  <w:num w:numId="19">
    <w:abstractNumId w:val="27"/>
  </w:num>
  <w:num w:numId="20">
    <w:abstractNumId w:val="17"/>
  </w:num>
  <w:num w:numId="21">
    <w:abstractNumId w:val="8"/>
  </w:num>
  <w:num w:numId="22">
    <w:abstractNumId w:val="20"/>
  </w:num>
  <w:num w:numId="23">
    <w:abstractNumId w:val="47"/>
  </w:num>
  <w:num w:numId="24">
    <w:abstractNumId w:val="28"/>
  </w:num>
  <w:num w:numId="25">
    <w:abstractNumId w:val="9"/>
  </w:num>
  <w:num w:numId="26">
    <w:abstractNumId w:val="19"/>
  </w:num>
  <w:num w:numId="27">
    <w:abstractNumId w:val="46"/>
  </w:num>
  <w:num w:numId="28">
    <w:abstractNumId w:val="11"/>
  </w:num>
  <w:num w:numId="29">
    <w:abstractNumId w:val="42"/>
  </w:num>
  <w:num w:numId="30">
    <w:abstractNumId w:val="18"/>
  </w:num>
  <w:num w:numId="31">
    <w:abstractNumId w:val="31"/>
  </w:num>
  <w:num w:numId="32">
    <w:abstractNumId w:val="30"/>
  </w:num>
  <w:num w:numId="33">
    <w:abstractNumId w:val="13"/>
  </w:num>
  <w:num w:numId="34">
    <w:abstractNumId w:val="40"/>
  </w:num>
  <w:num w:numId="35">
    <w:abstractNumId w:val="15"/>
  </w:num>
  <w:num w:numId="36">
    <w:abstractNumId w:val="43"/>
  </w:num>
  <w:num w:numId="37">
    <w:abstractNumId w:val="6"/>
  </w:num>
  <w:num w:numId="38">
    <w:abstractNumId w:val="24"/>
  </w:num>
  <w:num w:numId="39">
    <w:abstractNumId w:val="21"/>
  </w:num>
  <w:num w:numId="40">
    <w:abstractNumId w:val="5"/>
  </w:num>
  <w:num w:numId="41">
    <w:abstractNumId w:val="23"/>
  </w:num>
  <w:num w:numId="42">
    <w:abstractNumId w:val="1"/>
  </w:num>
  <w:num w:numId="43">
    <w:abstractNumId w:val="16"/>
  </w:num>
  <w:num w:numId="44">
    <w:abstractNumId w:val="39"/>
  </w:num>
  <w:num w:numId="45">
    <w:abstractNumId w:val="2"/>
  </w:num>
  <w:num w:numId="46">
    <w:abstractNumId w:val="26"/>
  </w:num>
  <w:num w:numId="47">
    <w:abstractNumId w:val="32"/>
  </w:num>
  <w:num w:numId="4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F2"/>
    <w:rsid w:val="000236C5"/>
    <w:rsid w:val="0003464A"/>
    <w:rsid w:val="00037D73"/>
    <w:rsid w:val="000472B1"/>
    <w:rsid w:val="0006092C"/>
    <w:rsid w:val="000745AE"/>
    <w:rsid w:val="000749F9"/>
    <w:rsid w:val="00075244"/>
    <w:rsid w:val="000965F0"/>
    <w:rsid w:val="00097A43"/>
    <w:rsid w:val="000A3F42"/>
    <w:rsid w:val="000B035A"/>
    <w:rsid w:val="000D5CE7"/>
    <w:rsid w:val="0010648A"/>
    <w:rsid w:val="00114CC6"/>
    <w:rsid w:val="00116B4E"/>
    <w:rsid w:val="00120408"/>
    <w:rsid w:val="00120E6D"/>
    <w:rsid w:val="00133469"/>
    <w:rsid w:val="0015225D"/>
    <w:rsid w:val="00175BCD"/>
    <w:rsid w:val="0018273D"/>
    <w:rsid w:val="001859A4"/>
    <w:rsid w:val="0019041B"/>
    <w:rsid w:val="001A5D46"/>
    <w:rsid w:val="001B73C0"/>
    <w:rsid w:val="001C324A"/>
    <w:rsid w:val="001D1AC0"/>
    <w:rsid w:val="001F33F2"/>
    <w:rsid w:val="00203459"/>
    <w:rsid w:val="00213E48"/>
    <w:rsid w:val="00233FDB"/>
    <w:rsid w:val="00236DDC"/>
    <w:rsid w:val="00241922"/>
    <w:rsid w:val="00267966"/>
    <w:rsid w:val="00272926"/>
    <w:rsid w:val="0029631A"/>
    <w:rsid w:val="002A57FE"/>
    <w:rsid w:val="002B1393"/>
    <w:rsid w:val="002B1EC3"/>
    <w:rsid w:val="002B3E50"/>
    <w:rsid w:val="002B4F51"/>
    <w:rsid w:val="002C21E6"/>
    <w:rsid w:val="002E01F7"/>
    <w:rsid w:val="002E228A"/>
    <w:rsid w:val="002F2133"/>
    <w:rsid w:val="002F270A"/>
    <w:rsid w:val="002F4E30"/>
    <w:rsid w:val="003059D3"/>
    <w:rsid w:val="003230B6"/>
    <w:rsid w:val="00335735"/>
    <w:rsid w:val="00341FD1"/>
    <w:rsid w:val="00343824"/>
    <w:rsid w:val="00363F54"/>
    <w:rsid w:val="00371444"/>
    <w:rsid w:val="00386D85"/>
    <w:rsid w:val="00392F21"/>
    <w:rsid w:val="003A741C"/>
    <w:rsid w:val="003C01B9"/>
    <w:rsid w:val="003C3EEC"/>
    <w:rsid w:val="003C5541"/>
    <w:rsid w:val="003E0821"/>
    <w:rsid w:val="003E1E9B"/>
    <w:rsid w:val="00400A6D"/>
    <w:rsid w:val="00405D8D"/>
    <w:rsid w:val="004209B2"/>
    <w:rsid w:val="0043464C"/>
    <w:rsid w:val="00437D9A"/>
    <w:rsid w:val="004617B9"/>
    <w:rsid w:val="00466408"/>
    <w:rsid w:val="00474CB4"/>
    <w:rsid w:val="00477531"/>
    <w:rsid w:val="00491AF0"/>
    <w:rsid w:val="004B1080"/>
    <w:rsid w:val="004F3BB1"/>
    <w:rsid w:val="00520772"/>
    <w:rsid w:val="00525EF3"/>
    <w:rsid w:val="005427C5"/>
    <w:rsid w:val="00543AB0"/>
    <w:rsid w:val="005536C7"/>
    <w:rsid w:val="005810D8"/>
    <w:rsid w:val="005966F1"/>
    <w:rsid w:val="005A00C6"/>
    <w:rsid w:val="005A753F"/>
    <w:rsid w:val="005B5486"/>
    <w:rsid w:val="005B7017"/>
    <w:rsid w:val="005C3679"/>
    <w:rsid w:val="005D2424"/>
    <w:rsid w:val="005E0A72"/>
    <w:rsid w:val="005E6461"/>
    <w:rsid w:val="005F43FB"/>
    <w:rsid w:val="005F6962"/>
    <w:rsid w:val="00615881"/>
    <w:rsid w:val="00616C01"/>
    <w:rsid w:val="0062026C"/>
    <w:rsid w:val="00622D1C"/>
    <w:rsid w:val="0063274B"/>
    <w:rsid w:val="0063775D"/>
    <w:rsid w:val="006459AC"/>
    <w:rsid w:val="00670085"/>
    <w:rsid w:val="00672CCB"/>
    <w:rsid w:val="00692799"/>
    <w:rsid w:val="00693F13"/>
    <w:rsid w:val="006B1CD1"/>
    <w:rsid w:val="006B4556"/>
    <w:rsid w:val="006C501C"/>
    <w:rsid w:val="006E4407"/>
    <w:rsid w:val="006F2AFE"/>
    <w:rsid w:val="00710CC8"/>
    <w:rsid w:val="00720081"/>
    <w:rsid w:val="0074417B"/>
    <w:rsid w:val="0078157D"/>
    <w:rsid w:val="0079712A"/>
    <w:rsid w:val="007B155E"/>
    <w:rsid w:val="007B5079"/>
    <w:rsid w:val="007D375B"/>
    <w:rsid w:val="007D75BF"/>
    <w:rsid w:val="007D77A5"/>
    <w:rsid w:val="007E285D"/>
    <w:rsid w:val="007E76C0"/>
    <w:rsid w:val="007F2AF4"/>
    <w:rsid w:val="007F4B9C"/>
    <w:rsid w:val="00802642"/>
    <w:rsid w:val="008107D9"/>
    <w:rsid w:val="00812932"/>
    <w:rsid w:val="0083784E"/>
    <w:rsid w:val="008406A7"/>
    <w:rsid w:val="00861667"/>
    <w:rsid w:val="00867300"/>
    <w:rsid w:val="0086767B"/>
    <w:rsid w:val="008737A2"/>
    <w:rsid w:val="008943EB"/>
    <w:rsid w:val="008B419C"/>
    <w:rsid w:val="008B5B6D"/>
    <w:rsid w:val="008C1FC3"/>
    <w:rsid w:val="008D0C63"/>
    <w:rsid w:val="008D3615"/>
    <w:rsid w:val="00904760"/>
    <w:rsid w:val="00914407"/>
    <w:rsid w:val="0091727F"/>
    <w:rsid w:val="00922A92"/>
    <w:rsid w:val="009260BD"/>
    <w:rsid w:val="009562B2"/>
    <w:rsid w:val="0097078F"/>
    <w:rsid w:val="009B3629"/>
    <w:rsid w:val="009B7AD6"/>
    <w:rsid w:val="009C3426"/>
    <w:rsid w:val="009C6F16"/>
    <w:rsid w:val="009E2FB3"/>
    <w:rsid w:val="009F48F2"/>
    <w:rsid w:val="00A0729B"/>
    <w:rsid w:val="00A107B7"/>
    <w:rsid w:val="00A23C66"/>
    <w:rsid w:val="00A275DE"/>
    <w:rsid w:val="00A347F2"/>
    <w:rsid w:val="00A40381"/>
    <w:rsid w:val="00A43389"/>
    <w:rsid w:val="00A43562"/>
    <w:rsid w:val="00A4775D"/>
    <w:rsid w:val="00A6371A"/>
    <w:rsid w:val="00A7588A"/>
    <w:rsid w:val="00A86AA5"/>
    <w:rsid w:val="00A91186"/>
    <w:rsid w:val="00AA4399"/>
    <w:rsid w:val="00AA473C"/>
    <w:rsid w:val="00AA5257"/>
    <w:rsid w:val="00AD1497"/>
    <w:rsid w:val="00AD41DD"/>
    <w:rsid w:val="00AD4E98"/>
    <w:rsid w:val="00AE5A14"/>
    <w:rsid w:val="00AF008E"/>
    <w:rsid w:val="00B03280"/>
    <w:rsid w:val="00B055C7"/>
    <w:rsid w:val="00B1054C"/>
    <w:rsid w:val="00B11B4E"/>
    <w:rsid w:val="00B50908"/>
    <w:rsid w:val="00B5158B"/>
    <w:rsid w:val="00B729B0"/>
    <w:rsid w:val="00B8534B"/>
    <w:rsid w:val="00B86F5C"/>
    <w:rsid w:val="00BB250F"/>
    <w:rsid w:val="00BB5120"/>
    <w:rsid w:val="00BE4E02"/>
    <w:rsid w:val="00C17562"/>
    <w:rsid w:val="00C20B66"/>
    <w:rsid w:val="00C36097"/>
    <w:rsid w:val="00C601EA"/>
    <w:rsid w:val="00C76A09"/>
    <w:rsid w:val="00C80682"/>
    <w:rsid w:val="00C97CAB"/>
    <w:rsid w:val="00CB24A4"/>
    <w:rsid w:val="00CB3933"/>
    <w:rsid w:val="00CC0A62"/>
    <w:rsid w:val="00CD2B60"/>
    <w:rsid w:val="00CD58D2"/>
    <w:rsid w:val="00CE2C5B"/>
    <w:rsid w:val="00CE5281"/>
    <w:rsid w:val="00CF3870"/>
    <w:rsid w:val="00CF442B"/>
    <w:rsid w:val="00D00899"/>
    <w:rsid w:val="00D13789"/>
    <w:rsid w:val="00D31AA2"/>
    <w:rsid w:val="00D37A42"/>
    <w:rsid w:val="00D43FA3"/>
    <w:rsid w:val="00D44DEC"/>
    <w:rsid w:val="00D50F5C"/>
    <w:rsid w:val="00D62F71"/>
    <w:rsid w:val="00D74BC8"/>
    <w:rsid w:val="00D84F57"/>
    <w:rsid w:val="00D9317E"/>
    <w:rsid w:val="00DB45BB"/>
    <w:rsid w:val="00DB63B3"/>
    <w:rsid w:val="00DC2F6F"/>
    <w:rsid w:val="00DD2529"/>
    <w:rsid w:val="00E05DAF"/>
    <w:rsid w:val="00E15085"/>
    <w:rsid w:val="00E34A22"/>
    <w:rsid w:val="00E359C6"/>
    <w:rsid w:val="00E40B68"/>
    <w:rsid w:val="00E50C7E"/>
    <w:rsid w:val="00E52D91"/>
    <w:rsid w:val="00E60439"/>
    <w:rsid w:val="00E61727"/>
    <w:rsid w:val="00E9235D"/>
    <w:rsid w:val="00E9630B"/>
    <w:rsid w:val="00E968A2"/>
    <w:rsid w:val="00EB5921"/>
    <w:rsid w:val="00EC2B21"/>
    <w:rsid w:val="00EE2C62"/>
    <w:rsid w:val="00F26B7C"/>
    <w:rsid w:val="00F34667"/>
    <w:rsid w:val="00F75292"/>
    <w:rsid w:val="00F7664B"/>
    <w:rsid w:val="00F93B6D"/>
    <w:rsid w:val="00F97B8F"/>
    <w:rsid w:val="00FA75D8"/>
    <w:rsid w:val="00FC080E"/>
    <w:rsid w:val="00FC434C"/>
    <w:rsid w:val="00FC719E"/>
    <w:rsid w:val="00FF4A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FCE13"/>
  <w15:docId w15:val="{C6915AFC-03D1-49A1-9540-BDA6ED0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n-U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aliases w:val="Título 1 APC"/>
    <w:basedOn w:val="Normal"/>
    <w:next w:val="Normal"/>
    <w:link w:val="Ttulo1Car"/>
    <w:uiPriority w:val="9"/>
    <w:qFormat/>
    <w:pPr>
      <w:keepNext/>
      <w:keepLines/>
      <w:spacing w:before="360" w:after="80" w:line="278" w:lineRule="auto"/>
      <w:outlineLvl w:val="0"/>
    </w:pPr>
    <w:rPr>
      <w:rFonts w:ascii="Play" w:eastAsia="Play" w:hAnsi="Play" w:cs="Play"/>
      <w:color w:val="0F4761"/>
      <w:sz w:val="40"/>
      <w:szCs w:val="40"/>
    </w:rPr>
  </w:style>
  <w:style w:type="paragraph" w:styleId="Ttulo2">
    <w:name w:val="heading 2"/>
    <w:basedOn w:val="Normal"/>
    <w:next w:val="Normal"/>
    <w:qFormat/>
    <w:pPr>
      <w:keepNext/>
      <w:keepLines/>
      <w:spacing w:before="160" w:after="80" w:line="278" w:lineRule="auto"/>
      <w:outlineLvl w:val="1"/>
    </w:pPr>
    <w:rPr>
      <w:rFonts w:ascii="Play" w:eastAsia="Play" w:hAnsi="Play" w:cs="Play"/>
      <w:color w:val="0F4761"/>
      <w:sz w:val="32"/>
      <w:szCs w:val="32"/>
    </w:rPr>
  </w:style>
  <w:style w:type="paragraph" w:styleId="Ttulo3">
    <w:name w:val="heading 3"/>
    <w:basedOn w:val="Normal"/>
    <w:next w:val="Normal"/>
    <w:qFormat/>
    <w:pPr>
      <w:keepNext/>
      <w:keepLines/>
      <w:spacing w:before="160" w:after="80" w:line="278" w:lineRule="auto"/>
      <w:outlineLvl w:val="2"/>
    </w:pPr>
    <w:rPr>
      <w:color w:val="0F4761"/>
      <w:sz w:val="28"/>
      <w:szCs w:val="28"/>
    </w:rPr>
  </w:style>
  <w:style w:type="paragraph" w:styleId="Ttulo4">
    <w:name w:val="heading 4"/>
    <w:basedOn w:val="Normal"/>
    <w:next w:val="Normal"/>
    <w:pPr>
      <w:keepNext/>
      <w:keepLines/>
      <w:spacing w:before="80" w:after="40" w:line="278" w:lineRule="auto"/>
      <w:outlineLvl w:val="3"/>
    </w:pPr>
    <w:rPr>
      <w:i/>
      <w:color w:val="0F4761"/>
      <w:sz w:val="24"/>
      <w:szCs w:val="24"/>
    </w:rPr>
  </w:style>
  <w:style w:type="paragraph" w:styleId="Ttulo5">
    <w:name w:val="heading 5"/>
    <w:basedOn w:val="Normal"/>
    <w:next w:val="Normal"/>
    <w:link w:val="Ttulo5Car"/>
    <w:qFormat/>
    <w:pPr>
      <w:keepNext/>
      <w:keepLines/>
      <w:spacing w:before="80" w:after="40" w:line="278" w:lineRule="auto"/>
      <w:outlineLvl w:val="4"/>
    </w:pPr>
    <w:rPr>
      <w:color w:val="0F4761"/>
      <w:sz w:val="24"/>
      <w:szCs w:val="24"/>
    </w:rPr>
  </w:style>
  <w:style w:type="paragraph" w:styleId="Ttulo6">
    <w:name w:val="heading 6"/>
    <w:basedOn w:val="Normal"/>
    <w:next w:val="Normal"/>
    <w:pPr>
      <w:keepNext/>
      <w:keepLines/>
      <w:spacing w:before="40" w:after="0" w:line="278" w:lineRule="auto"/>
      <w:outlineLvl w:val="5"/>
    </w:pPr>
    <w:rPr>
      <w:i/>
      <w:color w:val="595959"/>
      <w:sz w:val="24"/>
      <w:szCs w:val="24"/>
    </w:rPr>
  </w:style>
  <w:style w:type="paragraph" w:styleId="Ttulo8">
    <w:name w:val="heading 8"/>
    <w:basedOn w:val="Normal"/>
    <w:next w:val="Normal"/>
    <w:link w:val="Ttulo8Car"/>
    <w:unhideWhenUsed/>
    <w:qFormat/>
    <w:rsid w:val="00A23C66"/>
    <w:pPr>
      <w:spacing w:before="240" w:after="60" w:line="240" w:lineRule="auto"/>
      <w:outlineLvl w:val="7"/>
    </w:pPr>
    <w:rPr>
      <w:rFonts w:ascii="Calibri" w:eastAsia="Times New Roman" w:hAnsi="Calibri"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APC Car"/>
    <w:basedOn w:val="Fuentedeprrafopredeter"/>
    <w:link w:val="Ttulo1"/>
    <w:uiPriority w:val="9"/>
    <w:rsid w:val="0010648A"/>
    <w:rPr>
      <w:rFonts w:ascii="Play" w:eastAsia="Play" w:hAnsi="Play" w:cs="Play"/>
      <w:color w:val="0F4761"/>
      <w:sz w:val="40"/>
      <w:szCs w:val="40"/>
    </w:rPr>
  </w:style>
  <w:style w:type="character" w:customStyle="1" w:styleId="Ttulo5Car">
    <w:name w:val="Título 5 Car"/>
    <w:link w:val="Ttulo5"/>
    <w:rsid w:val="00A23C66"/>
    <w:rPr>
      <w:color w:val="0F4761"/>
      <w:sz w:val="24"/>
      <w:szCs w:val="24"/>
    </w:rPr>
  </w:style>
  <w:style w:type="character" w:customStyle="1" w:styleId="Ttulo8Car">
    <w:name w:val="Título 8 Car"/>
    <w:basedOn w:val="Fuentedeprrafopredeter"/>
    <w:link w:val="Ttulo8"/>
    <w:rsid w:val="00A23C66"/>
    <w:rPr>
      <w:rFonts w:ascii="Calibri" w:eastAsia="Times New Roman" w:hAnsi="Calibri" w:cs="Times New Roman"/>
      <w:i/>
      <w:iCs/>
      <w:sz w:val="24"/>
      <w:szCs w:val="24"/>
      <w:lang w:val="es-ES" w:eastAsia="es-ES"/>
    </w:rPr>
  </w:style>
  <w:style w:type="table" w:customStyle="1" w:styleId="TableNormal1">
    <w:name w:val="Table Normal1"/>
    <w:tblPr>
      <w:tblCellMar>
        <w:top w:w="0" w:type="dxa"/>
        <w:left w:w="0" w:type="dxa"/>
        <w:bottom w:w="0" w:type="dxa"/>
        <w:right w:w="0" w:type="dxa"/>
      </w:tblCellMar>
    </w:tblPr>
  </w:style>
  <w:style w:type="paragraph" w:styleId="Ttulo">
    <w:name w:val="Title"/>
    <w:aliases w:val="Car, Car"/>
    <w:basedOn w:val="Normal"/>
    <w:next w:val="Normal"/>
    <w:link w:val="TtuloCar"/>
    <w:qFormat/>
    <w:pPr>
      <w:spacing w:after="80" w:line="240" w:lineRule="auto"/>
    </w:pPr>
    <w:rPr>
      <w:rFonts w:ascii="Play" w:eastAsia="Play" w:hAnsi="Play" w:cs="Play"/>
      <w:sz w:val="56"/>
      <w:szCs w:val="56"/>
    </w:rPr>
  </w:style>
  <w:style w:type="character" w:customStyle="1" w:styleId="TtuloCar">
    <w:name w:val="Título Car"/>
    <w:aliases w:val="Car Car, Car Car"/>
    <w:basedOn w:val="Fuentedeprrafopredeter"/>
    <w:link w:val="Ttulo"/>
    <w:locked/>
    <w:rsid w:val="00A23C66"/>
    <w:rPr>
      <w:rFonts w:ascii="Play" w:eastAsia="Play" w:hAnsi="Play" w:cs="Play"/>
      <w:sz w:val="56"/>
      <w:szCs w:val="56"/>
    </w:rPr>
  </w:style>
  <w:style w:type="paragraph" w:styleId="Subttulo">
    <w:name w:val="Subtitle"/>
    <w:basedOn w:val="Normal"/>
    <w:next w:val="Normal"/>
    <w:link w:val="SubttuloCar"/>
    <w:uiPriority w:val="11"/>
    <w:qFormat/>
    <w:pPr>
      <w:spacing w:line="278" w:lineRule="auto"/>
    </w:pPr>
    <w:rPr>
      <w:color w:val="595959"/>
      <w:sz w:val="28"/>
      <w:szCs w:val="2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nhideWhenUsed/>
    <w:rsid w:val="00A27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A275DE"/>
    <w:rPr>
      <w:rFonts w:ascii="Segoe UI" w:hAnsi="Segoe UI" w:cs="Segoe UI"/>
      <w:sz w:val="18"/>
      <w:szCs w:val="18"/>
    </w:rPr>
  </w:style>
  <w:style w:type="character" w:styleId="Hipervnculo">
    <w:name w:val="Hyperlink"/>
    <w:basedOn w:val="Fuentedeprrafopredeter"/>
    <w:uiPriority w:val="99"/>
    <w:unhideWhenUsed/>
    <w:rsid w:val="00E9235D"/>
    <w:rPr>
      <w:color w:val="0000FF" w:themeColor="hyperlink"/>
      <w:u w:val="single"/>
    </w:rPr>
  </w:style>
  <w:style w:type="paragraph" w:styleId="Prrafodelista">
    <w:name w:val="List Paragraph"/>
    <w:aliases w:val="Bullets,Lista multicolor - Énfasis 11,Lista vistosa - Énfasis 11,Segundo nivel de viñetas,List Paragraph1,titulo 3,Segundo nivel de vi–etas,Bullet List,FooterText,numbered,Paragraphe de liste1,Bulletr List Paragraph,列出段落"/>
    <w:basedOn w:val="Normal"/>
    <w:link w:val="PrrafodelistaCar"/>
    <w:uiPriority w:val="34"/>
    <w:qFormat/>
    <w:rsid w:val="0010648A"/>
    <w:pPr>
      <w:spacing w:after="0" w:line="360" w:lineRule="auto"/>
      <w:ind w:left="720"/>
      <w:contextualSpacing/>
    </w:pPr>
    <w:rPr>
      <w:rFonts w:ascii="Arial" w:eastAsia="Calibri" w:hAnsi="Arial" w:cs="Times New Roman"/>
      <w:sz w:val="24"/>
      <w:lang w:val="es-ES" w:eastAsia="en-US"/>
    </w:rPr>
  </w:style>
  <w:style w:type="character" w:customStyle="1" w:styleId="PrrafodelistaCar">
    <w:name w:val="Párrafo de lista Car"/>
    <w:aliases w:val="Bullets Car,Lista multicolor - Énfasis 11 Car,Lista vistosa - Énfasis 11 Car,Segundo nivel de viñetas Car,List Paragraph1 Car1,titulo 3 Car,Segundo nivel de vi–etas Car,Bullet List Car1,FooterText Car1,numbered Car1,列出段落 Car1"/>
    <w:link w:val="Prrafodelista"/>
    <w:uiPriority w:val="34"/>
    <w:locked/>
    <w:rsid w:val="0010648A"/>
    <w:rPr>
      <w:rFonts w:ascii="Arial" w:eastAsia="Calibri" w:hAnsi="Arial" w:cs="Times New Roman"/>
      <w:sz w:val="24"/>
      <w:lang w:val="es-ES" w:eastAsia="en-US"/>
    </w:rPr>
  </w:style>
  <w:style w:type="character" w:styleId="Refdecomentario">
    <w:name w:val="annotation reference"/>
    <w:basedOn w:val="Fuentedeprrafopredeter"/>
    <w:unhideWhenUsed/>
    <w:rsid w:val="0010648A"/>
    <w:rPr>
      <w:sz w:val="16"/>
      <w:szCs w:val="16"/>
    </w:rPr>
  </w:style>
  <w:style w:type="paragraph" w:styleId="Textocomentario">
    <w:name w:val="annotation text"/>
    <w:basedOn w:val="Normal"/>
    <w:link w:val="TextocomentarioCar"/>
    <w:unhideWhenUsed/>
    <w:rsid w:val="0010648A"/>
    <w:pPr>
      <w:spacing w:after="0" w:line="360" w:lineRule="auto"/>
    </w:pPr>
    <w:rPr>
      <w:rFonts w:ascii="Arial" w:eastAsia="Calibri" w:hAnsi="Arial" w:cs="Times New Roman"/>
      <w:sz w:val="20"/>
      <w:szCs w:val="20"/>
      <w:lang w:val="es-ES" w:eastAsia="en-US"/>
    </w:rPr>
  </w:style>
  <w:style w:type="character" w:customStyle="1" w:styleId="TextocomentarioCar">
    <w:name w:val="Texto comentario Car"/>
    <w:basedOn w:val="Fuentedeprrafopredeter"/>
    <w:link w:val="Textocomentario"/>
    <w:rsid w:val="0010648A"/>
    <w:rPr>
      <w:rFonts w:ascii="Arial" w:eastAsia="Calibri" w:hAnsi="Arial" w:cs="Times New Roman"/>
      <w:sz w:val="20"/>
      <w:szCs w:val="20"/>
      <w:lang w:val="es-ES" w:eastAsia="en-US"/>
    </w:rPr>
  </w:style>
  <w:style w:type="paragraph" w:styleId="Asuntodelcomentario">
    <w:name w:val="annotation subject"/>
    <w:basedOn w:val="Textocomentario"/>
    <w:next w:val="Textocomentario"/>
    <w:link w:val="AsuntodelcomentarioCar"/>
    <w:unhideWhenUsed/>
    <w:rsid w:val="0010648A"/>
    <w:rPr>
      <w:b/>
      <w:bCs/>
    </w:rPr>
  </w:style>
  <w:style w:type="character" w:customStyle="1" w:styleId="AsuntodelcomentarioCar">
    <w:name w:val="Asunto del comentario Car"/>
    <w:basedOn w:val="TextocomentarioCar"/>
    <w:link w:val="Asuntodelcomentario"/>
    <w:rsid w:val="0010648A"/>
    <w:rPr>
      <w:rFonts w:ascii="Arial" w:eastAsia="Calibri" w:hAnsi="Arial" w:cs="Times New Roman"/>
      <w:b/>
      <w:bCs/>
      <w:sz w:val="20"/>
      <w:szCs w:val="20"/>
      <w:lang w:val="es-ES" w:eastAsia="en-US"/>
    </w:rPr>
  </w:style>
  <w:style w:type="paragraph" w:styleId="Encabezado">
    <w:name w:val="header"/>
    <w:aliases w:val="Alt Header,h,encabezado,Encabezado1"/>
    <w:basedOn w:val="Normal"/>
    <w:link w:val="EncabezadoCar"/>
    <w:uiPriority w:val="99"/>
    <w:unhideWhenUsed/>
    <w:rsid w:val="0010648A"/>
    <w:pPr>
      <w:tabs>
        <w:tab w:val="center" w:pos="4419"/>
        <w:tab w:val="right" w:pos="8838"/>
      </w:tabs>
      <w:spacing w:after="0" w:line="360" w:lineRule="auto"/>
    </w:pPr>
    <w:rPr>
      <w:rFonts w:ascii="Arial" w:eastAsia="Calibri" w:hAnsi="Arial" w:cs="Times New Roman"/>
      <w:sz w:val="24"/>
      <w:lang w:val="es-ES" w:eastAsia="en-US"/>
    </w:rPr>
  </w:style>
  <w:style w:type="character" w:customStyle="1" w:styleId="EncabezadoCar">
    <w:name w:val="Encabezado Car"/>
    <w:aliases w:val="Alt Header Car,h Car,encabezado Car,Encabezado1 Car"/>
    <w:basedOn w:val="Fuentedeprrafopredeter"/>
    <w:link w:val="Encabezado"/>
    <w:uiPriority w:val="99"/>
    <w:rsid w:val="0010648A"/>
    <w:rPr>
      <w:rFonts w:ascii="Arial" w:eastAsia="Calibri" w:hAnsi="Arial" w:cs="Times New Roman"/>
      <w:sz w:val="24"/>
      <w:lang w:val="es-ES" w:eastAsia="en-US"/>
    </w:rPr>
  </w:style>
  <w:style w:type="paragraph" w:styleId="Piedepgina">
    <w:name w:val="footer"/>
    <w:basedOn w:val="Normal"/>
    <w:link w:val="PiedepginaCar"/>
    <w:uiPriority w:val="99"/>
    <w:unhideWhenUsed/>
    <w:rsid w:val="0010648A"/>
    <w:pPr>
      <w:tabs>
        <w:tab w:val="center" w:pos="4419"/>
        <w:tab w:val="right" w:pos="8838"/>
      </w:tabs>
      <w:spacing w:after="0" w:line="360" w:lineRule="auto"/>
    </w:pPr>
    <w:rPr>
      <w:rFonts w:ascii="Arial" w:eastAsia="Calibri" w:hAnsi="Arial" w:cs="Times New Roman"/>
      <w:sz w:val="24"/>
      <w:lang w:val="es-ES" w:eastAsia="en-US"/>
    </w:rPr>
  </w:style>
  <w:style w:type="character" w:customStyle="1" w:styleId="PiedepginaCar">
    <w:name w:val="Pie de página Car"/>
    <w:basedOn w:val="Fuentedeprrafopredeter"/>
    <w:link w:val="Piedepgina"/>
    <w:uiPriority w:val="99"/>
    <w:rsid w:val="0010648A"/>
    <w:rPr>
      <w:rFonts w:ascii="Arial" w:eastAsia="Calibri" w:hAnsi="Arial" w:cs="Times New Roman"/>
      <w:sz w:val="24"/>
      <w:lang w:val="es-ES" w:eastAsia="en-US"/>
    </w:rPr>
  </w:style>
  <w:style w:type="table" w:styleId="Tablaconcuadrcula">
    <w:name w:val="Table Grid"/>
    <w:basedOn w:val="Tablanormal"/>
    <w:uiPriority w:val="59"/>
    <w:rsid w:val="0010648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1">
    <w:name w:val="Grid Table 2 Accent 1"/>
    <w:basedOn w:val="Tablanormal"/>
    <w:uiPriority w:val="47"/>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1clara-nfasis5">
    <w:name w:val="Grid Table 1 Light Accent 5"/>
    <w:basedOn w:val="Tablanormal"/>
    <w:uiPriority w:val="46"/>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link w:val="DefaultCar"/>
    <w:rsid w:val="0010648A"/>
    <w:pPr>
      <w:autoSpaceDE w:val="0"/>
      <w:autoSpaceDN w:val="0"/>
      <w:adjustRightInd w:val="0"/>
      <w:spacing w:after="0" w:line="240" w:lineRule="auto"/>
    </w:pPr>
    <w:rPr>
      <w:rFonts w:ascii="Arial" w:eastAsiaTheme="minorHAnsi" w:hAnsi="Arial" w:cs="Arial"/>
      <w:color w:val="000000"/>
      <w:sz w:val="24"/>
      <w:szCs w:val="24"/>
      <w:lang w:val="es-CO" w:eastAsia="en-US"/>
    </w:rPr>
  </w:style>
  <w:style w:type="character" w:customStyle="1" w:styleId="DefaultCar">
    <w:name w:val="Default Car"/>
    <w:link w:val="Default"/>
    <w:locked/>
    <w:rsid w:val="00A23C66"/>
    <w:rPr>
      <w:rFonts w:ascii="Arial" w:eastAsiaTheme="minorHAnsi" w:hAnsi="Arial" w:cs="Arial"/>
      <w:color w:val="000000"/>
      <w:sz w:val="24"/>
      <w:szCs w:val="24"/>
      <w:lang w:val="es-CO" w:eastAsia="en-US"/>
    </w:rPr>
  </w:style>
  <w:style w:type="paragraph" w:styleId="TtuloTDC">
    <w:name w:val="TOC Heading"/>
    <w:basedOn w:val="Ttulo1"/>
    <w:next w:val="Normal"/>
    <w:uiPriority w:val="39"/>
    <w:unhideWhenUsed/>
    <w:qFormat/>
    <w:rsid w:val="0010648A"/>
    <w:pPr>
      <w:spacing w:before="240" w:after="0" w:line="259" w:lineRule="auto"/>
      <w:outlineLvl w:val="9"/>
    </w:pPr>
    <w:rPr>
      <w:rFonts w:asciiTheme="majorHAnsi" w:eastAsiaTheme="majorEastAsia" w:hAnsiTheme="majorHAnsi" w:cstheme="majorBidi"/>
      <w:color w:val="365F91" w:themeColor="accent1" w:themeShade="BF"/>
      <w:sz w:val="32"/>
      <w:szCs w:val="32"/>
      <w:lang w:val="es-419" w:eastAsia="es-419"/>
    </w:rPr>
  </w:style>
  <w:style w:type="paragraph" w:styleId="TDC1">
    <w:name w:val="toc 1"/>
    <w:basedOn w:val="Normal"/>
    <w:next w:val="Normal"/>
    <w:autoRedefine/>
    <w:uiPriority w:val="39"/>
    <w:unhideWhenUsed/>
    <w:rsid w:val="00D00899"/>
    <w:pPr>
      <w:tabs>
        <w:tab w:val="left" w:pos="660"/>
        <w:tab w:val="right" w:leader="dot" w:pos="9962"/>
      </w:tabs>
      <w:spacing w:after="0" w:line="360" w:lineRule="auto"/>
      <w:ind w:left="426" w:hanging="426"/>
    </w:pPr>
    <w:rPr>
      <w:rFonts w:ascii="Arial" w:eastAsia="Calibri" w:hAnsi="Arial" w:cs="Times New Roman"/>
      <w:sz w:val="24"/>
      <w:lang w:val="es-ES" w:eastAsia="en-US"/>
    </w:rPr>
  </w:style>
  <w:style w:type="table" w:customStyle="1" w:styleId="Tablaconcuadrcula1">
    <w:name w:val="Tabla con cuadrícula1"/>
    <w:basedOn w:val="Tablanormal"/>
    <w:next w:val="Tablaconcuadrcula"/>
    <w:uiPriority w:val="59"/>
    <w:rsid w:val="0010648A"/>
    <w:pPr>
      <w:spacing w:after="0" w:line="240" w:lineRule="auto"/>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10648A"/>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 w:val="24"/>
      <w:szCs w:val="24"/>
      <w:lang w:val="es-CO" w:eastAsia="en-US" w:bidi="hi-IN"/>
    </w:rPr>
  </w:style>
  <w:style w:type="character" w:customStyle="1" w:styleId="normaltextrun">
    <w:name w:val="normaltextrun"/>
    <w:basedOn w:val="Fuentedeprrafopredeter"/>
    <w:rsid w:val="0010648A"/>
  </w:style>
  <w:style w:type="character" w:customStyle="1" w:styleId="eop">
    <w:name w:val="eop"/>
    <w:basedOn w:val="Fuentedeprrafopredeter"/>
    <w:rsid w:val="0010648A"/>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10648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extoindependiente">
    <w:name w:val="Body Text"/>
    <w:basedOn w:val="Normal"/>
    <w:link w:val="TextoindependienteCar"/>
    <w:rsid w:val="00A23C66"/>
    <w:pPr>
      <w:spacing w:after="0" w:line="240" w:lineRule="auto"/>
    </w:pPr>
    <w:rPr>
      <w:rFonts w:ascii="Arial Narrow" w:eastAsia="Times New Roman" w:hAnsi="Arial Narrow" w:cs="Times New Roman"/>
      <w:b/>
      <w:sz w:val="9"/>
      <w:szCs w:val="24"/>
      <w:lang w:val="es-ES" w:eastAsia="es-ES"/>
    </w:rPr>
  </w:style>
  <w:style w:type="character" w:customStyle="1" w:styleId="TextoindependienteCar">
    <w:name w:val="Texto independiente Car"/>
    <w:basedOn w:val="Fuentedeprrafopredeter"/>
    <w:link w:val="Textoindependiente"/>
    <w:rsid w:val="00A23C66"/>
    <w:rPr>
      <w:rFonts w:ascii="Arial Narrow" w:eastAsia="Times New Roman" w:hAnsi="Arial Narrow" w:cs="Times New Roman"/>
      <w:b/>
      <w:sz w:val="9"/>
      <w:szCs w:val="24"/>
      <w:lang w:val="es-ES" w:eastAsia="es-ES"/>
    </w:r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rsid w:val="00A23C6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A23C66"/>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A23C6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23C66"/>
    <w:rPr>
      <w:rFonts w:ascii="Times New Roman" w:eastAsia="Times New Roman" w:hAnsi="Times New Roman" w:cs="Times New Roman"/>
      <w:sz w:val="24"/>
      <w:szCs w:val="24"/>
      <w:lang w:val="es-ES" w:eastAsia="es-ES"/>
    </w:rPr>
  </w:style>
  <w:style w:type="character" w:styleId="Textoennegrita">
    <w:name w:val="Strong"/>
    <w:uiPriority w:val="22"/>
    <w:qFormat/>
    <w:rsid w:val="00A23C66"/>
    <w:rPr>
      <w:b/>
      <w:bCs/>
    </w:rPr>
  </w:style>
  <w:style w:type="character" w:customStyle="1" w:styleId="textonavy1">
    <w:name w:val="texto_navy1"/>
    <w:rsid w:val="00A23C66"/>
    <w:rPr>
      <w:color w:val="000080"/>
    </w:rPr>
  </w:style>
  <w:style w:type="paragraph" w:customStyle="1" w:styleId="CM231">
    <w:name w:val="CM231"/>
    <w:basedOn w:val="Default"/>
    <w:next w:val="Default"/>
    <w:uiPriority w:val="99"/>
    <w:rsid w:val="00A23C66"/>
  </w:style>
  <w:style w:type="paragraph" w:customStyle="1" w:styleId="CM251">
    <w:name w:val="CM251"/>
    <w:basedOn w:val="Default"/>
    <w:next w:val="Default"/>
    <w:uiPriority w:val="99"/>
    <w:rsid w:val="00A23C66"/>
  </w:style>
  <w:style w:type="paragraph" w:styleId="Continuarlista">
    <w:name w:val="List Continue"/>
    <w:basedOn w:val="Normal"/>
    <w:rsid w:val="00A23C66"/>
    <w:pPr>
      <w:spacing w:after="120" w:line="240" w:lineRule="auto"/>
      <w:ind w:left="283"/>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A23C66"/>
    <w:pPr>
      <w:spacing w:after="120" w:line="240" w:lineRule="auto"/>
    </w:pPr>
    <w:rPr>
      <w:rFonts w:ascii="Times New Roman" w:eastAsia="Times New Roman" w:hAnsi="Times New Roman" w:cs="Times New Roman"/>
      <w:sz w:val="16"/>
      <w:szCs w:val="16"/>
      <w:lang w:val="es-CO" w:eastAsia="es-ES"/>
    </w:rPr>
  </w:style>
  <w:style w:type="character" w:customStyle="1" w:styleId="Textoindependiente3Car">
    <w:name w:val="Texto independiente 3 Car"/>
    <w:basedOn w:val="Fuentedeprrafopredeter"/>
    <w:link w:val="Textoindependiente3"/>
    <w:rsid w:val="00A23C66"/>
    <w:rPr>
      <w:rFonts w:ascii="Times New Roman" w:eastAsia="Times New Roman" w:hAnsi="Times New Roman" w:cs="Times New Roman"/>
      <w:sz w:val="16"/>
      <w:szCs w:val="16"/>
      <w:lang w:val="es-CO" w:eastAsia="es-ES"/>
    </w:rPr>
  </w:style>
  <w:style w:type="character" w:styleId="Refdenotaalpie">
    <w:name w:val="footnote reference"/>
    <w:aliases w:val="referencia nota al pie,Texto de nota al pie,BVI fnr,Footnote symbol,Footnote,Ref. ...,Ref. de nota al pie2,Nota de pie,Ref,de nota al pie,Pie de pagina"/>
    <w:uiPriority w:val="99"/>
    <w:unhideWhenUsed/>
    <w:rsid w:val="00A23C66"/>
    <w:rPr>
      <w:vertAlign w:val="superscript"/>
    </w:rPr>
  </w:style>
  <w:style w:type="character" w:customStyle="1" w:styleId="apple-converted-space">
    <w:name w:val="apple-converted-space"/>
    <w:rsid w:val="00A23C66"/>
  </w:style>
  <w:style w:type="paragraph" w:customStyle="1" w:styleId="western">
    <w:name w:val="western"/>
    <w:basedOn w:val="Normal"/>
    <w:rsid w:val="00A23C66"/>
    <w:pP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1">
    <w:name w:val="1"/>
    <w:basedOn w:val="Normal"/>
    <w:next w:val="Ttulo"/>
    <w:qFormat/>
    <w:rsid w:val="00A23C66"/>
    <w:pPr>
      <w:spacing w:after="0" w:line="240" w:lineRule="auto"/>
      <w:jc w:val="center"/>
    </w:pPr>
    <w:rPr>
      <w:rFonts w:ascii="Cambria Math" w:eastAsia="Consolas" w:hAnsi="Cambria Math" w:cs="Cambria Math"/>
      <w:b/>
      <w:bCs/>
      <w:sz w:val="24"/>
      <w:szCs w:val="24"/>
      <w:lang w:val="es-ES" w:eastAsia="es-ES"/>
    </w:rPr>
  </w:style>
  <w:style w:type="paragraph" w:customStyle="1" w:styleId="Textoindependiente31">
    <w:name w:val="Texto independiente 31"/>
    <w:basedOn w:val="Normal"/>
    <w:rsid w:val="00A23C66"/>
    <w:pPr>
      <w:widowControl w:val="0"/>
      <w:spacing w:after="0" w:line="240" w:lineRule="auto"/>
      <w:jc w:val="both"/>
    </w:pPr>
    <w:rPr>
      <w:rFonts w:ascii="Arial" w:eastAsia="Times New Roman" w:hAnsi="Arial" w:cs="Times New Roman"/>
      <w:b/>
      <w:sz w:val="28"/>
      <w:szCs w:val="20"/>
      <w:lang w:val="es-CO" w:eastAsia="es-ES"/>
    </w:rPr>
  </w:style>
  <w:style w:type="character" w:customStyle="1" w:styleId="il">
    <w:name w:val="il"/>
    <w:rsid w:val="00A23C66"/>
  </w:style>
  <w:style w:type="paragraph" w:customStyle="1" w:styleId="Textosinformato1">
    <w:name w:val="Texto sin formato1"/>
    <w:basedOn w:val="Normal"/>
    <w:rsid w:val="00A23C66"/>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styleId="Lista">
    <w:name w:val="List"/>
    <w:basedOn w:val="Normal"/>
    <w:semiHidden/>
    <w:unhideWhenUsed/>
    <w:rsid w:val="00A23C66"/>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convietas">
    <w:name w:val="List Bullet"/>
    <w:basedOn w:val="Normal"/>
    <w:autoRedefine/>
    <w:rsid w:val="007F4B9C"/>
    <w:pPr>
      <w:spacing w:after="0" w:line="360" w:lineRule="auto"/>
    </w:pPr>
    <w:rPr>
      <w:rFonts w:ascii="New York" w:eastAsia="Times New Roman" w:hAnsi="New York" w:cs="Times New Roman"/>
      <w:sz w:val="24"/>
      <w:szCs w:val="20"/>
    </w:rPr>
  </w:style>
  <w:style w:type="paragraph" w:styleId="Lista2">
    <w:name w:val="List 2"/>
    <w:basedOn w:val="Normal"/>
    <w:rsid w:val="00A23C66"/>
    <w:pPr>
      <w:spacing w:after="0" w:line="240" w:lineRule="auto"/>
      <w:ind w:left="566" w:hanging="283"/>
      <w:contextualSpacing/>
    </w:pPr>
    <w:rPr>
      <w:rFonts w:ascii="Times New Roman" w:eastAsia="Times New Roman" w:hAnsi="Times New Roman" w:cs="Times New Roman"/>
      <w:sz w:val="20"/>
      <w:szCs w:val="20"/>
      <w:lang w:val="es-ES" w:eastAsia="es-ES"/>
    </w:rPr>
  </w:style>
  <w:style w:type="table" w:styleId="Listavistosa-nfasis1">
    <w:name w:val="Colorful List Accent 1"/>
    <w:basedOn w:val="Tablanormal"/>
    <w:link w:val="Listavistosa-nfasis1Car1"/>
    <w:uiPriority w:val="34"/>
    <w:semiHidden/>
    <w:unhideWhenUsed/>
    <w:rsid w:val="00A23C66"/>
    <w:pPr>
      <w:spacing w:after="0" w:line="240" w:lineRule="auto"/>
    </w:pPr>
    <w:rPr>
      <w:sz w:val="24"/>
      <w:szCs w:val="24"/>
      <w:lang w:val="es-ES" w:eastAsia="es-E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stavistosa-nfasis1Car1">
    <w:name w:val="Lista vistosa - Énfasis 1 Car1"/>
    <w:aliases w:val="Bullet List Car,FooterText Car,numbered Car,Paragraphe de liste1 Car,Bulletr List Paragraph Car,列出段落 Car,列出段落1 Car,List Paragraph21 Car,Listeafsnit1 Car,Parágrafo da Lista1 Car,List Paragraph1 Car,Foot Car,リスト段落1 Car"/>
    <w:link w:val="Listavistosa-nfasis1"/>
    <w:uiPriority w:val="34"/>
    <w:semiHidden/>
    <w:locked/>
    <w:rsid w:val="00A23C66"/>
    <w:rPr>
      <w:sz w:val="24"/>
      <w:szCs w:val="24"/>
      <w:lang w:val="es-ES" w:eastAsia="es-ES"/>
    </w:rPr>
  </w:style>
  <w:style w:type="character" w:customStyle="1" w:styleId="UnresolvedMention">
    <w:name w:val="Unresolved Mention"/>
    <w:basedOn w:val="Fuentedeprrafopredeter"/>
    <w:uiPriority w:val="99"/>
    <w:semiHidden/>
    <w:unhideWhenUsed/>
    <w:rsid w:val="009B7AD6"/>
    <w:rPr>
      <w:color w:val="605E5C"/>
      <w:shd w:val="clear" w:color="auto" w:fill="E1DFDD"/>
    </w:rPr>
  </w:style>
  <w:style w:type="paragraph" w:styleId="Textonotaalfinal">
    <w:name w:val="endnote text"/>
    <w:basedOn w:val="Normal"/>
    <w:link w:val="TextonotaalfinalCar"/>
    <w:semiHidden/>
    <w:rsid w:val="00E359C6"/>
    <w:pPr>
      <w:spacing w:after="0" w:line="240" w:lineRule="auto"/>
    </w:pPr>
    <w:rPr>
      <w:rFonts w:ascii="Verdana" w:eastAsia="Times New Roman" w:hAnsi="Verdana" w:cs="Times New Roman"/>
      <w:sz w:val="20"/>
      <w:szCs w:val="20"/>
      <w:lang w:val="es-CO" w:eastAsia="es-MX"/>
    </w:rPr>
  </w:style>
  <w:style w:type="character" w:customStyle="1" w:styleId="TextonotaalfinalCar">
    <w:name w:val="Texto nota al final Car"/>
    <w:basedOn w:val="Fuentedeprrafopredeter"/>
    <w:link w:val="Textonotaalfinal"/>
    <w:semiHidden/>
    <w:rsid w:val="00E359C6"/>
    <w:rPr>
      <w:rFonts w:ascii="Verdana" w:eastAsia="Times New Roman" w:hAnsi="Verdana" w:cs="Times New Roman"/>
      <w:sz w:val="20"/>
      <w:szCs w:val="20"/>
      <w:lang w:val="es-CO" w:eastAsia="es-MX"/>
    </w:rPr>
  </w:style>
  <w:style w:type="paragraph" w:styleId="Sinespaciado">
    <w:name w:val="No Spacing"/>
    <w:uiPriority w:val="1"/>
    <w:qFormat/>
    <w:rsid w:val="00AD4E98"/>
    <w:pPr>
      <w:spacing w:after="0" w:line="240" w:lineRule="auto"/>
    </w:pPr>
    <w:rPr>
      <w:rFonts w:asciiTheme="minorHAnsi" w:eastAsiaTheme="minorHAnsi" w:hAnsiTheme="minorHAnsi" w:cstheme="minorBidi"/>
      <w:lang w:val="es-CO" w:eastAsia="en-US"/>
    </w:rPr>
  </w:style>
  <w:style w:type="character" w:customStyle="1" w:styleId="SubttuloCar">
    <w:name w:val="Subtítulo Car"/>
    <w:basedOn w:val="Fuentedeprrafopredeter"/>
    <w:link w:val="Subttulo"/>
    <w:uiPriority w:val="11"/>
    <w:rsid w:val="00AD4E98"/>
    <w:rPr>
      <w:color w:val="595959"/>
      <w:sz w:val="28"/>
      <w:szCs w:val="28"/>
    </w:rPr>
  </w:style>
  <w:style w:type="paragraph" w:styleId="TDC2">
    <w:name w:val="toc 2"/>
    <w:basedOn w:val="Normal"/>
    <w:next w:val="Normal"/>
    <w:autoRedefine/>
    <w:uiPriority w:val="39"/>
    <w:unhideWhenUsed/>
    <w:rsid w:val="00236DDC"/>
    <w:pPr>
      <w:tabs>
        <w:tab w:val="left" w:pos="720"/>
        <w:tab w:val="right" w:leader="dot" w:pos="9923"/>
      </w:tabs>
      <w:spacing w:after="0" w:line="360" w:lineRule="auto"/>
      <w:ind w:left="709" w:hanging="425"/>
    </w:pPr>
    <w:rPr>
      <w:rFonts w:asciiTheme="minorHAnsi" w:eastAsiaTheme="minorHAnsi" w:hAnsiTheme="minorHAnsi" w:cstheme="minorBidi"/>
      <w:lang w:val="es-CO" w:eastAsia="en-US"/>
    </w:rPr>
  </w:style>
  <w:style w:type="character" w:styleId="nfasissutil">
    <w:name w:val="Subtle Emphasis"/>
    <w:basedOn w:val="Fuentedeprrafopredeter"/>
    <w:uiPriority w:val="19"/>
    <w:qFormat/>
    <w:rsid w:val="00AD4E98"/>
    <w:rPr>
      <w:i/>
      <w:iCs/>
      <w:color w:val="404040" w:themeColor="text1" w:themeTint="BF"/>
    </w:rPr>
  </w:style>
  <w:style w:type="character" w:styleId="Textodelmarcadordeposicin">
    <w:name w:val="Placeholder Text"/>
    <w:basedOn w:val="Fuentedeprrafopredeter"/>
    <w:uiPriority w:val="99"/>
    <w:semiHidden/>
    <w:rsid w:val="00AD4E98"/>
    <w:rPr>
      <w:color w:val="808080"/>
    </w:rPr>
  </w:style>
  <w:style w:type="paragraph" w:styleId="Revisin">
    <w:name w:val="Revision"/>
    <w:hidden/>
    <w:uiPriority w:val="99"/>
    <w:semiHidden/>
    <w:rsid w:val="00EC2B21"/>
    <w:pPr>
      <w:spacing w:after="0" w:line="240" w:lineRule="auto"/>
    </w:pPr>
  </w:style>
  <w:style w:type="character" w:customStyle="1" w:styleId="rhi1u">
    <w:name w:val="rhi1u"/>
    <w:basedOn w:val="Fuentedeprrafopredeter"/>
    <w:rsid w:val="000965F0"/>
  </w:style>
  <w:style w:type="character" w:customStyle="1" w:styleId="flwlv">
    <w:name w:val="flwlv"/>
    <w:basedOn w:val="Fuentedeprrafopredeter"/>
    <w:rsid w:val="00096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4093">
      <w:bodyDiv w:val="1"/>
      <w:marLeft w:val="0"/>
      <w:marRight w:val="0"/>
      <w:marTop w:val="0"/>
      <w:marBottom w:val="0"/>
      <w:divBdr>
        <w:top w:val="none" w:sz="0" w:space="0" w:color="auto"/>
        <w:left w:val="none" w:sz="0" w:space="0" w:color="auto"/>
        <w:bottom w:val="none" w:sz="0" w:space="0" w:color="auto"/>
        <w:right w:val="none" w:sz="0" w:space="0" w:color="auto"/>
      </w:divBdr>
    </w:div>
    <w:div w:id="203954503">
      <w:bodyDiv w:val="1"/>
      <w:marLeft w:val="0"/>
      <w:marRight w:val="0"/>
      <w:marTop w:val="0"/>
      <w:marBottom w:val="0"/>
      <w:divBdr>
        <w:top w:val="none" w:sz="0" w:space="0" w:color="auto"/>
        <w:left w:val="none" w:sz="0" w:space="0" w:color="auto"/>
        <w:bottom w:val="none" w:sz="0" w:space="0" w:color="auto"/>
        <w:right w:val="none" w:sz="0" w:space="0" w:color="auto"/>
      </w:divBdr>
    </w:div>
    <w:div w:id="388114245">
      <w:bodyDiv w:val="1"/>
      <w:marLeft w:val="0"/>
      <w:marRight w:val="0"/>
      <w:marTop w:val="0"/>
      <w:marBottom w:val="0"/>
      <w:divBdr>
        <w:top w:val="none" w:sz="0" w:space="0" w:color="auto"/>
        <w:left w:val="none" w:sz="0" w:space="0" w:color="auto"/>
        <w:bottom w:val="none" w:sz="0" w:space="0" w:color="auto"/>
        <w:right w:val="none" w:sz="0" w:space="0" w:color="auto"/>
      </w:divBdr>
    </w:div>
    <w:div w:id="401635129">
      <w:bodyDiv w:val="1"/>
      <w:marLeft w:val="0"/>
      <w:marRight w:val="0"/>
      <w:marTop w:val="0"/>
      <w:marBottom w:val="0"/>
      <w:divBdr>
        <w:top w:val="none" w:sz="0" w:space="0" w:color="auto"/>
        <w:left w:val="none" w:sz="0" w:space="0" w:color="auto"/>
        <w:bottom w:val="none" w:sz="0" w:space="0" w:color="auto"/>
        <w:right w:val="none" w:sz="0" w:space="0" w:color="auto"/>
      </w:divBdr>
    </w:div>
    <w:div w:id="881476860">
      <w:bodyDiv w:val="1"/>
      <w:marLeft w:val="0"/>
      <w:marRight w:val="0"/>
      <w:marTop w:val="0"/>
      <w:marBottom w:val="0"/>
      <w:divBdr>
        <w:top w:val="none" w:sz="0" w:space="0" w:color="auto"/>
        <w:left w:val="none" w:sz="0" w:space="0" w:color="auto"/>
        <w:bottom w:val="none" w:sz="0" w:space="0" w:color="auto"/>
        <w:right w:val="none" w:sz="0" w:space="0" w:color="auto"/>
      </w:divBdr>
      <w:divsChild>
        <w:div w:id="539439636">
          <w:marLeft w:val="0"/>
          <w:marRight w:val="0"/>
          <w:marTop w:val="0"/>
          <w:marBottom w:val="396"/>
          <w:divBdr>
            <w:top w:val="none" w:sz="0" w:space="0" w:color="auto"/>
            <w:left w:val="none" w:sz="0" w:space="0" w:color="auto"/>
            <w:bottom w:val="none" w:sz="0" w:space="0" w:color="auto"/>
            <w:right w:val="none" w:sz="0" w:space="0" w:color="auto"/>
          </w:divBdr>
        </w:div>
        <w:div w:id="998772171">
          <w:marLeft w:val="0"/>
          <w:marRight w:val="0"/>
          <w:marTop w:val="0"/>
          <w:marBottom w:val="396"/>
          <w:divBdr>
            <w:top w:val="none" w:sz="0" w:space="0" w:color="auto"/>
            <w:left w:val="none" w:sz="0" w:space="0" w:color="auto"/>
            <w:bottom w:val="none" w:sz="0" w:space="0" w:color="auto"/>
            <w:right w:val="none" w:sz="0" w:space="0" w:color="auto"/>
          </w:divBdr>
        </w:div>
      </w:divsChild>
    </w:div>
    <w:div w:id="1154295158">
      <w:bodyDiv w:val="1"/>
      <w:marLeft w:val="0"/>
      <w:marRight w:val="0"/>
      <w:marTop w:val="0"/>
      <w:marBottom w:val="0"/>
      <w:divBdr>
        <w:top w:val="none" w:sz="0" w:space="0" w:color="auto"/>
        <w:left w:val="none" w:sz="0" w:space="0" w:color="auto"/>
        <w:bottom w:val="none" w:sz="0" w:space="0" w:color="auto"/>
        <w:right w:val="none" w:sz="0" w:space="0" w:color="auto"/>
      </w:divBdr>
    </w:div>
    <w:div w:id="1243568341">
      <w:bodyDiv w:val="1"/>
      <w:marLeft w:val="0"/>
      <w:marRight w:val="0"/>
      <w:marTop w:val="0"/>
      <w:marBottom w:val="0"/>
      <w:divBdr>
        <w:top w:val="none" w:sz="0" w:space="0" w:color="auto"/>
        <w:left w:val="none" w:sz="0" w:space="0" w:color="auto"/>
        <w:bottom w:val="none" w:sz="0" w:space="0" w:color="auto"/>
        <w:right w:val="none" w:sz="0" w:space="0" w:color="auto"/>
      </w:divBdr>
    </w:div>
    <w:div w:id="1309019402">
      <w:bodyDiv w:val="1"/>
      <w:marLeft w:val="0"/>
      <w:marRight w:val="0"/>
      <w:marTop w:val="0"/>
      <w:marBottom w:val="0"/>
      <w:divBdr>
        <w:top w:val="none" w:sz="0" w:space="0" w:color="auto"/>
        <w:left w:val="none" w:sz="0" w:space="0" w:color="auto"/>
        <w:bottom w:val="none" w:sz="0" w:space="0" w:color="auto"/>
        <w:right w:val="none" w:sz="0" w:space="0" w:color="auto"/>
      </w:divBdr>
    </w:div>
    <w:div w:id="1507865734">
      <w:bodyDiv w:val="1"/>
      <w:marLeft w:val="0"/>
      <w:marRight w:val="0"/>
      <w:marTop w:val="0"/>
      <w:marBottom w:val="0"/>
      <w:divBdr>
        <w:top w:val="none" w:sz="0" w:space="0" w:color="auto"/>
        <w:left w:val="none" w:sz="0" w:space="0" w:color="auto"/>
        <w:bottom w:val="none" w:sz="0" w:space="0" w:color="auto"/>
        <w:right w:val="none" w:sz="0" w:space="0" w:color="auto"/>
      </w:divBdr>
      <w:divsChild>
        <w:div w:id="665939217">
          <w:marLeft w:val="240"/>
          <w:marRight w:val="240"/>
          <w:marTop w:val="0"/>
          <w:marBottom w:val="120"/>
          <w:divBdr>
            <w:top w:val="none" w:sz="0" w:space="0" w:color="auto"/>
            <w:left w:val="none" w:sz="0" w:space="0" w:color="auto"/>
            <w:bottom w:val="none" w:sz="0" w:space="0" w:color="auto"/>
            <w:right w:val="none" w:sz="0" w:space="0" w:color="auto"/>
          </w:divBdr>
          <w:divsChild>
            <w:div w:id="1434548587">
              <w:marLeft w:val="0"/>
              <w:marRight w:val="0"/>
              <w:marTop w:val="120"/>
              <w:marBottom w:val="0"/>
              <w:divBdr>
                <w:top w:val="none" w:sz="0" w:space="0" w:color="auto"/>
                <w:left w:val="none" w:sz="0" w:space="0" w:color="auto"/>
                <w:bottom w:val="none" w:sz="0" w:space="0" w:color="auto"/>
                <w:right w:val="none" w:sz="0" w:space="0" w:color="auto"/>
              </w:divBdr>
              <w:divsChild>
                <w:div w:id="174675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115">
          <w:marLeft w:val="0"/>
          <w:marRight w:val="0"/>
          <w:marTop w:val="120"/>
          <w:marBottom w:val="105"/>
          <w:divBdr>
            <w:top w:val="none" w:sz="0" w:space="0" w:color="auto"/>
            <w:left w:val="none" w:sz="0" w:space="0" w:color="auto"/>
            <w:bottom w:val="none" w:sz="0" w:space="0" w:color="auto"/>
            <w:right w:val="none" w:sz="0" w:space="0" w:color="auto"/>
          </w:divBdr>
          <w:divsChild>
            <w:div w:id="585118919">
              <w:marLeft w:val="0"/>
              <w:marRight w:val="0"/>
              <w:marTop w:val="0"/>
              <w:marBottom w:val="0"/>
              <w:divBdr>
                <w:top w:val="none" w:sz="0" w:space="0" w:color="auto"/>
                <w:left w:val="none" w:sz="0" w:space="0" w:color="auto"/>
                <w:bottom w:val="none" w:sz="0" w:space="0" w:color="auto"/>
                <w:right w:val="none" w:sz="0" w:space="0" w:color="auto"/>
              </w:divBdr>
              <w:divsChild>
                <w:div w:id="14170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40288">
      <w:bodyDiv w:val="1"/>
      <w:marLeft w:val="0"/>
      <w:marRight w:val="0"/>
      <w:marTop w:val="0"/>
      <w:marBottom w:val="0"/>
      <w:divBdr>
        <w:top w:val="none" w:sz="0" w:space="0" w:color="auto"/>
        <w:left w:val="none" w:sz="0" w:space="0" w:color="auto"/>
        <w:bottom w:val="none" w:sz="0" w:space="0" w:color="auto"/>
        <w:right w:val="none" w:sz="0" w:space="0" w:color="auto"/>
      </w:divBdr>
    </w:div>
    <w:div w:id="1978685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dcolombia@iadb.org" TargetMode="External"/><Relationship Id="rId13" Type="http://schemas.openxmlformats.org/officeDocument/2006/relationships/hyperlink" Target="mailto:bidcolombia@iadb.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onvocatorias@apccolombia.gov.co" TargetMode="External"/><Relationship Id="rId17" Type="http://schemas.openxmlformats.org/officeDocument/2006/relationships/hyperlink" Target="mailto:convocatorias@apccolombia.gov.co"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file:///C:\Users\Marcela%20Ramirez\Downloads\Gu&#237;a%20de%20Procedimiento%20Certificado%20de%20Utilidad%20Com&#250;n-CU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vocatorias@apccolombia.gov.c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Marcela%20Ramirez\Downloads\Gesti&#243;n%20de%20Registro%20de%20Proyectos%20y%20Certificado%20de%20Utilidad%20Com&#250;n" TargetMode="External"/><Relationship Id="rId23" Type="http://schemas.openxmlformats.org/officeDocument/2006/relationships/footer" Target="footer3.xml"/><Relationship Id="rId10" Type="http://schemas.openxmlformats.org/officeDocument/2006/relationships/hyperlink" Target="mailto:radicacionorfeo@dnp.gov.c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onvocatorias@apccolombia.gov.co" TargetMode="External"/><Relationship Id="rId14" Type="http://schemas.openxmlformats.org/officeDocument/2006/relationships/hyperlink" Target="mailto:convocatorias@apccolombia.gov.co"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C18E5796F045ADADECD6DC7F25A972"/>
        <w:category>
          <w:name w:val="General"/>
          <w:gallery w:val="placeholder"/>
        </w:category>
        <w:types>
          <w:type w:val="bbPlcHdr"/>
        </w:types>
        <w:behaviors>
          <w:behavior w:val="content"/>
        </w:behaviors>
        <w:guid w:val="{3588D9E6-55D9-43C2-A297-E1355CAFC7BD}"/>
      </w:docPartPr>
      <w:docPartBody>
        <w:p w:rsidR="00AE623D" w:rsidRDefault="00AE623D" w:rsidP="00AE623D">
          <w:pPr>
            <w:pStyle w:val="8BC18E5796F045ADADECD6DC7F25A972"/>
          </w:pPr>
          <w:r>
            <w:rPr>
              <w:rFonts w:ascii="Arial" w:eastAsia="Arial" w:hAnsi="Arial" w:cs="Arial"/>
              <w:sz w:val="18"/>
              <w:szCs w:val="18"/>
            </w:rPr>
            <w:t xml:space="preserve"> </w:t>
          </w:r>
        </w:p>
      </w:docPartBody>
    </w:docPart>
    <w:docPart>
      <w:docPartPr>
        <w:name w:val="33F93834ABA74DA691FD60E8108152FF"/>
        <w:category>
          <w:name w:val="General"/>
          <w:gallery w:val="placeholder"/>
        </w:category>
        <w:types>
          <w:type w:val="bbPlcHdr"/>
        </w:types>
        <w:behaviors>
          <w:behavior w:val="content"/>
        </w:behaviors>
        <w:guid w:val="{2A5DA4B4-902C-4655-9C23-ADDB9BEAFD4F}"/>
      </w:docPartPr>
      <w:docPartBody>
        <w:p w:rsidR="00AE623D" w:rsidRDefault="00AE623D" w:rsidP="00AE623D">
          <w:pPr>
            <w:pStyle w:val="33F93834ABA74DA691FD60E8108152FF"/>
          </w:pPr>
          <w:r w:rsidRPr="004A7024">
            <w:rPr>
              <w:rFonts w:ascii="Arial" w:eastAsia="Arial" w:hAnsi="Arial" w:cs="Arial"/>
              <w:sz w:val="18"/>
              <w:szCs w:val="18"/>
            </w:rPr>
            <w:t xml:space="preserve"> </w:t>
          </w:r>
        </w:p>
      </w:docPartBody>
    </w:docPart>
    <w:docPart>
      <w:docPartPr>
        <w:name w:val="9C6C4414C58D4DDA8F8807FE5CE24CC4"/>
        <w:category>
          <w:name w:val="General"/>
          <w:gallery w:val="placeholder"/>
        </w:category>
        <w:types>
          <w:type w:val="bbPlcHdr"/>
        </w:types>
        <w:behaviors>
          <w:behavior w:val="content"/>
        </w:behaviors>
        <w:guid w:val="{70A8F03F-4C12-4EA3-9D1B-C65FCF47BC28}"/>
      </w:docPartPr>
      <w:docPartBody>
        <w:p w:rsidR="00AE623D" w:rsidRDefault="00AE623D" w:rsidP="00AE623D">
          <w:pPr>
            <w:pStyle w:val="9C6C4414C58D4DDA8F8807FE5CE24CC4"/>
          </w:pPr>
          <w:r>
            <w:rPr>
              <w:rFonts w:ascii="Arial" w:eastAsia="Arial" w:hAnsi="Arial" w:cs="Arial"/>
              <w:sz w:val="18"/>
              <w:szCs w:val="18"/>
            </w:rPr>
            <w:t xml:space="preserve"> </w:t>
          </w:r>
        </w:p>
      </w:docPartBody>
    </w:docPart>
    <w:docPart>
      <w:docPartPr>
        <w:name w:val="834EFDE849534E809DE64A50A29EC410"/>
        <w:category>
          <w:name w:val="General"/>
          <w:gallery w:val="placeholder"/>
        </w:category>
        <w:types>
          <w:type w:val="bbPlcHdr"/>
        </w:types>
        <w:behaviors>
          <w:behavior w:val="content"/>
        </w:behaviors>
        <w:guid w:val="{78683521-DB5F-480D-A046-C15BDAC7BA23}"/>
      </w:docPartPr>
      <w:docPartBody>
        <w:p w:rsidR="00AE623D" w:rsidRDefault="00AE623D" w:rsidP="00AE623D">
          <w:pPr>
            <w:pStyle w:val="834EFDE849534E809DE64A50A29EC410"/>
          </w:pPr>
          <w:r>
            <w:rPr>
              <w:rFonts w:ascii="Arial" w:eastAsia="Arial" w:hAnsi="Arial" w:cs="Arial"/>
              <w:sz w:val="18"/>
              <w:szCs w:val="18"/>
            </w:rPr>
            <w:t xml:space="preserve"> </w:t>
          </w:r>
        </w:p>
      </w:docPartBody>
    </w:docPart>
    <w:docPart>
      <w:docPartPr>
        <w:name w:val="FB671AC0954A4FE2A7A64A511A0CE358"/>
        <w:category>
          <w:name w:val="General"/>
          <w:gallery w:val="placeholder"/>
        </w:category>
        <w:types>
          <w:type w:val="bbPlcHdr"/>
        </w:types>
        <w:behaviors>
          <w:behavior w:val="content"/>
        </w:behaviors>
        <w:guid w:val="{775CEE66-8FD8-4A18-AECD-01C6791549C7}"/>
      </w:docPartPr>
      <w:docPartBody>
        <w:p w:rsidR="00AE623D" w:rsidRDefault="00AE623D" w:rsidP="00AE623D">
          <w:pPr>
            <w:pStyle w:val="FB671AC0954A4FE2A7A64A511A0CE358"/>
          </w:pPr>
          <w:r>
            <w:rPr>
              <w:rStyle w:val="Textodelmarcadordeposicin"/>
            </w:rPr>
            <w:t>Elija un elemento.</w:t>
          </w:r>
        </w:p>
      </w:docPartBody>
    </w:docPart>
    <w:docPart>
      <w:docPartPr>
        <w:name w:val="6EAF47D1626041349BEBC058390E1628"/>
        <w:category>
          <w:name w:val="General"/>
          <w:gallery w:val="placeholder"/>
        </w:category>
        <w:types>
          <w:type w:val="bbPlcHdr"/>
        </w:types>
        <w:behaviors>
          <w:behavior w:val="content"/>
        </w:behaviors>
        <w:guid w:val="{6DC344B1-8002-4465-A078-80649F7BE7F9}"/>
      </w:docPartPr>
      <w:docPartBody>
        <w:p w:rsidR="00AE623D" w:rsidRDefault="00AE623D" w:rsidP="00AE623D">
          <w:pPr>
            <w:pStyle w:val="6EAF47D1626041349BEBC058390E1628"/>
          </w:pPr>
          <w:r>
            <w:rPr>
              <w:rStyle w:val="Textodelmarcadordeposicin"/>
            </w:rPr>
            <w:t>Elija un elemento.</w:t>
          </w:r>
        </w:p>
      </w:docPartBody>
    </w:docPart>
    <w:docPart>
      <w:docPartPr>
        <w:name w:val="4EAC3D7E0BD54142AF7D98B4012EB9D0"/>
        <w:category>
          <w:name w:val="General"/>
          <w:gallery w:val="placeholder"/>
        </w:category>
        <w:types>
          <w:type w:val="bbPlcHdr"/>
        </w:types>
        <w:behaviors>
          <w:behavior w:val="content"/>
        </w:behaviors>
        <w:guid w:val="{6479EA69-B2DF-4F5A-84CD-33AB60DE5E6E}"/>
      </w:docPartPr>
      <w:docPartBody>
        <w:p w:rsidR="00AE623D" w:rsidRDefault="00AE623D" w:rsidP="00AE623D">
          <w:pPr>
            <w:pStyle w:val="4EAC3D7E0BD54142AF7D98B4012EB9D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Play">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ptos">
    <w:altName w:val="Times New Roman"/>
    <w:charset w:val="00"/>
    <w:family w:val="swiss"/>
    <w:pitch w:val="variable"/>
    <w:sig w:usb0="00000001" w:usb1="00000003" w:usb2="00000000" w:usb3="00000000" w:csb0="0000019F" w:csb1="00000000"/>
  </w:font>
  <w:font w:name="&quot;Franklin Gothic Book&quot;,sans-se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3D"/>
    <w:rsid w:val="000401CD"/>
    <w:rsid w:val="00053974"/>
    <w:rsid w:val="00175BCD"/>
    <w:rsid w:val="0019041B"/>
    <w:rsid w:val="003C01B9"/>
    <w:rsid w:val="003E18C4"/>
    <w:rsid w:val="003E6109"/>
    <w:rsid w:val="005D49DE"/>
    <w:rsid w:val="0063775D"/>
    <w:rsid w:val="006A3495"/>
    <w:rsid w:val="006E07AC"/>
    <w:rsid w:val="00766DF1"/>
    <w:rsid w:val="00782F37"/>
    <w:rsid w:val="00963B79"/>
    <w:rsid w:val="009E3433"/>
    <w:rsid w:val="00A91186"/>
    <w:rsid w:val="00AE623D"/>
    <w:rsid w:val="00CB3933"/>
    <w:rsid w:val="00D0380D"/>
    <w:rsid w:val="00D37A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BC18E5796F045ADADECD6DC7F25A972">
    <w:name w:val="8BC18E5796F045ADADECD6DC7F25A972"/>
    <w:rsid w:val="00AE623D"/>
  </w:style>
  <w:style w:type="paragraph" w:customStyle="1" w:styleId="33F93834ABA74DA691FD60E8108152FF">
    <w:name w:val="33F93834ABA74DA691FD60E8108152FF"/>
    <w:rsid w:val="00AE623D"/>
  </w:style>
  <w:style w:type="paragraph" w:customStyle="1" w:styleId="9C6C4414C58D4DDA8F8807FE5CE24CC4">
    <w:name w:val="9C6C4414C58D4DDA8F8807FE5CE24CC4"/>
    <w:rsid w:val="00AE623D"/>
  </w:style>
  <w:style w:type="paragraph" w:customStyle="1" w:styleId="834EFDE849534E809DE64A50A29EC410">
    <w:name w:val="834EFDE849534E809DE64A50A29EC410"/>
    <w:rsid w:val="00AE623D"/>
  </w:style>
  <w:style w:type="character" w:styleId="Textodelmarcadordeposicin">
    <w:name w:val="Placeholder Text"/>
    <w:basedOn w:val="Fuentedeprrafopredeter"/>
    <w:uiPriority w:val="99"/>
    <w:semiHidden/>
    <w:rsid w:val="00AE623D"/>
  </w:style>
  <w:style w:type="paragraph" w:customStyle="1" w:styleId="FB671AC0954A4FE2A7A64A511A0CE358">
    <w:name w:val="FB671AC0954A4FE2A7A64A511A0CE358"/>
    <w:rsid w:val="00AE623D"/>
  </w:style>
  <w:style w:type="paragraph" w:customStyle="1" w:styleId="6EAF47D1626041349BEBC058390E1628">
    <w:name w:val="6EAF47D1626041349BEBC058390E1628"/>
    <w:rsid w:val="00AE623D"/>
  </w:style>
  <w:style w:type="paragraph" w:customStyle="1" w:styleId="4EAC3D7E0BD54142AF7D98B4012EB9D0">
    <w:name w:val="4EAC3D7E0BD54142AF7D98B4012EB9D0"/>
    <w:rsid w:val="00AE62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4428C-9301-4FC7-BA7E-1523F78D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4143</Words>
  <Characters>22787</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Briceño</dc:creator>
  <cp:lastModifiedBy>Diana Alexandra Briceño Sierra</cp:lastModifiedBy>
  <cp:revision>3</cp:revision>
  <dcterms:created xsi:type="dcterms:W3CDTF">2025-05-20T20:37:00Z</dcterms:created>
  <dcterms:modified xsi:type="dcterms:W3CDTF">2025-05-20T20:37:00Z</dcterms:modified>
</cp:coreProperties>
</file>