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35C7" w14:textId="77777777" w:rsidR="002F4A66" w:rsidRPr="007609F4" w:rsidRDefault="002F4A66" w:rsidP="008C3283">
      <w:pPr>
        <w:keepNext/>
        <w:keepLines/>
        <w:pBdr>
          <w:top w:val="nil"/>
          <w:left w:val="nil"/>
          <w:bottom w:val="nil"/>
          <w:right w:val="nil"/>
          <w:between w:val="nil"/>
        </w:pBdr>
        <w:rPr>
          <w:rFonts w:ascii="Arial" w:eastAsia="Arial" w:hAnsi="Arial" w:cs="Arial"/>
          <w:sz w:val="24"/>
        </w:rPr>
      </w:pPr>
    </w:p>
    <w:p w14:paraId="135DF0E2" w14:textId="77777777" w:rsidR="002F4A66" w:rsidRPr="00585AB0" w:rsidRDefault="002F4A66" w:rsidP="008C3283">
      <w:pPr>
        <w:pBdr>
          <w:top w:val="nil"/>
          <w:left w:val="nil"/>
          <w:bottom w:val="nil"/>
          <w:right w:val="nil"/>
          <w:between w:val="nil"/>
        </w:pBdr>
        <w:rPr>
          <w:rFonts w:ascii="Arial" w:eastAsia="Arial" w:hAnsi="Arial" w:cs="Arial"/>
        </w:rPr>
      </w:pPr>
    </w:p>
    <w:p w14:paraId="15EEBC8F" w14:textId="77777777" w:rsidR="002F4A66" w:rsidRPr="00585AB0" w:rsidRDefault="002F4A66" w:rsidP="008C3283">
      <w:pPr>
        <w:pBdr>
          <w:top w:val="nil"/>
          <w:left w:val="nil"/>
          <w:bottom w:val="nil"/>
          <w:right w:val="nil"/>
          <w:between w:val="nil"/>
        </w:pBdr>
        <w:rPr>
          <w:rFonts w:ascii="Arial" w:eastAsia="Arial" w:hAnsi="Arial" w:cs="Arial"/>
        </w:rPr>
      </w:pPr>
    </w:p>
    <w:p w14:paraId="02C4851B" w14:textId="77777777" w:rsidR="002F4A66" w:rsidRPr="00585AB0" w:rsidRDefault="002F4A66" w:rsidP="008C3283">
      <w:pPr>
        <w:pBdr>
          <w:top w:val="nil"/>
          <w:left w:val="nil"/>
          <w:bottom w:val="nil"/>
          <w:right w:val="nil"/>
          <w:between w:val="nil"/>
        </w:pBdr>
        <w:rPr>
          <w:rFonts w:ascii="Arial" w:eastAsia="Arial" w:hAnsi="Arial" w:cs="Arial"/>
        </w:rPr>
      </w:pPr>
    </w:p>
    <w:p w14:paraId="38D4D0A9" w14:textId="0E236175" w:rsidR="002F4A66" w:rsidRPr="00585AB0" w:rsidRDefault="002F4A66" w:rsidP="008C3283">
      <w:pPr>
        <w:pBdr>
          <w:top w:val="nil"/>
          <w:left w:val="nil"/>
          <w:bottom w:val="nil"/>
          <w:right w:val="nil"/>
          <w:between w:val="nil"/>
        </w:pBdr>
        <w:rPr>
          <w:rFonts w:ascii="Arial" w:eastAsia="Arial" w:hAnsi="Arial" w:cs="Arial"/>
        </w:rPr>
      </w:pPr>
    </w:p>
    <w:p w14:paraId="7E5E8317" w14:textId="77777777" w:rsidR="00375B2E" w:rsidRPr="00585AB0" w:rsidRDefault="00375B2E" w:rsidP="008C3283">
      <w:pPr>
        <w:pBdr>
          <w:top w:val="nil"/>
          <w:left w:val="nil"/>
          <w:bottom w:val="nil"/>
          <w:right w:val="nil"/>
          <w:between w:val="nil"/>
        </w:pBdr>
        <w:rPr>
          <w:rFonts w:ascii="Arial" w:eastAsia="Arial" w:hAnsi="Arial" w:cs="Arial"/>
        </w:rPr>
      </w:pPr>
    </w:p>
    <w:p w14:paraId="5755C1A7" w14:textId="77777777" w:rsidR="002F4A66" w:rsidRPr="00585AB0" w:rsidRDefault="002F4A66" w:rsidP="008C3283">
      <w:pPr>
        <w:pBdr>
          <w:top w:val="nil"/>
          <w:left w:val="nil"/>
          <w:bottom w:val="nil"/>
          <w:right w:val="nil"/>
          <w:between w:val="nil"/>
        </w:pBdr>
        <w:rPr>
          <w:rFonts w:ascii="Arial" w:eastAsia="Arial" w:hAnsi="Arial" w:cs="Arial"/>
        </w:rPr>
      </w:pPr>
    </w:p>
    <w:p w14:paraId="0FF310D7" w14:textId="77777777" w:rsidR="002F4A66" w:rsidRDefault="002F4A66" w:rsidP="008C3283">
      <w:pPr>
        <w:pBdr>
          <w:top w:val="nil"/>
          <w:left w:val="nil"/>
          <w:bottom w:val="nil"/>
          <w:right w:val="nil"/>
          <w:between w:val="nil"/>
        </w:pBdr>
        <w:rPr>
          <w:rFonts w:ascii="Arial" w:eastAsia="Arial" w:hAnsi="Arial" w:cs="Arial"/>
        </w:rPr>
      </w:pPr>
    </w:p>
    <w:p w14:paraId="07228096" w14:textId="77777777" w:rsidR="00585AB0" w:rsidRDefault="00585AB0" w:rsidP="008C3283">
      <w:pPr>
        <w:pBdr>
          <w:top w:val="nil"/>
          <w:left w:val="nil"/>
          <w:bottom w:val="nil"/>
          <w:right w:val="nil"/>
          <w:between w:val="nil"/>
        </w:pBdr>
        <w:rPr>
          <w:rFonts w:ascii="Arial" w:eastAsia="Arial" w:hAnsi="Arial" w:cs="Arial"/>
        </w:rPr>
      </w:pPr>
    </w:p>
    <w:p w14:paraId="51ABACC5" w14:textId="77777777" w:rsidR="00585AB0" w:rsidRDefault="00585AB0" w:rsidP="008C3283">
      <w:pPr>
        <w:pBdr>
          <w:top w:val="nil"/>
          <w:left w:val="nil"/>
          <w:bottom w:val="nil"/>
          <w:right w:val="nil"/>
          <w:between w:val="nil"/>
        </w:pBdr>
        <w:rPr>
          <w:rFonts w:ascii="Arial" w:eastAsia="Arial" w:hAnsi="Arial" w:cs="Arial"/>
        </w:rPr>
      </w:pPr>
    </w:p>
    <w:p w14:paraId="420FD6D6" w14:textId="1844A6DA" w:rsidR="00585AB0" w:rsidRDefault="00585AB0" w:rsidP="008C3283">
      <w:pPr>
        <w:pBdr>
          <w:top w:val="nil"/>
          <w:left w:val="nil"/>
          <w:bottom w:val="nil"/>
          <w:right w:val="nil"/>
          <w:between w:val="nil"/>
        </w:pBdr>
        <w:rPr>
          <w:rFonts w:ascii="Arial" w:eastAsia="Arial" w:hAnsi="Arial" w:cs="Arial"/>
        </w:rPr>
      </w:pPr>
    </w:p>
    <w:p w14:paraId="1CC1AD6C" w14:textId="77777777" w:rsidR="00A709D5" w:rsidRDefault="00A709D5" w:rsidP="008C3283">
      <w:pPr>
        <w:pBdr>
          <w:top w:val="nil"/>
          <w:left w:val="nil"/>
          <w:bottom w:val="nil"/>
          <w:right w:val="nil"/>
          <w:between w:val="nil"/>
        </w:pBdr>
        <w:rPr>
          <w:rFonts w:ascii="Arial" w:eastAsia="Arial" w:hAnsi="Arial" w:cs="Arial"/>
        </w:rPr>
      </w:pPr>
    </w:p>
    <w:p w14:paraId="74B19E57" w14:textId="77777777" w:rsidR="00585AB0" w:rsidRDefault="00585AB0" w:rsidP="008C3283">
      <w:pPr>
        <w:pBdr>
          <w:top w:val="nil"/>
          <w:left w:val="nil"/>
          <w:bottom w:val="nil"/>
          <w:right w:val="nil"/>
          <w:between w:val="nil"/>
        </w:pBdr>
        <w:rPr>
          <w:rFonts w:ascii="Arial" w:eastAsia="Arial" w:hAnsi="Arial" w:cs="Arial"/>
        </w:rPr>
      </w:pPr>
    </w:p>
    <w:p w14:paraId="5D145E33" w14:textId="77777777" w:rsidR="00585AB0" w:rsidRPr="00585AB0" w:rsidRDefault="00585AB0" w:rsidP="008C3283">
      <w:pPr>
        <w:pBdr>
          <w:top w:val="nil"/>
          <w:left w:val="nil"/>
          <w:bottom w:val="nil"/>
          <w:right w:val="nil"/>
          <w:between w:val="nil"/>
        </w:pBdr>
        <w:rPr>
          <w:rFonts w:ascii="Arial" w:eastAsia="Arial" w:hAnsi="Arial" w:cs="Arial"/>
        </w:rPr>
      </w:pPr>
    </w:p>
    <w:p w14:paraId="7AD9D487" w14:textId="77777777" w:rsidR="002F4A66" w:rsidRPr="00585AB0" w:rsidRDefault="002F4A66" w:rsidP="008C3283">
      <w:pPr>
        <w:pBdr>
          <w:top w:val="nil"/>
          <w:left w:val="nil"/>
          <w:bottom w:val="nil"/>
          <w:right w:val="nil"/>
          <w:between w:val="nil"/>
        </w:pBdr>
        <w:rPr>
          <w:rFonts w:ascii="Arial" w:eastAsia="Arial" w:hAnsi="Arial" w:cs="Arial"/>
        </w:rPr>
      </w:pPr>
    </w:p>
    <w:p w14:paraId="11BB49BD" w14:textId="77777777" w:rsidR="002F4A66" w:rsidRPr="00585AB0" w:rsidRDefault="002F4A66" w:rsidP="008C3283">
      <w:pPr>
        <w:pBdr>
          <w:top w:val="nil"/>
          <w:left w:val="nil"/>
          <w:bottom w:val="nil"/>
          <w:right w:val="nil"/>
          <w:between w:val="nil"/>
        </w:pBdr>
        <w:rPr>
          <w:rFonts w:ascii="Arial" w:eastAsia="Arial" w:hAnsi="Arial" w:cs="Arial"/>
        </w:rPr>
      </w:pPr>
    </w:p>
    <w:p w14:paraId="59089387" w14:textId="77777777" w:rsidR="002F4A66" w:rsidRPr="00585AB0" w:rsidRDefault="002F4A66" w:rsidP="008C3283">
      <w:pPr>
        <w:pBdr>
          <w:top w:val="nil"/>
          <w:left w:val="nil"/>
          <w:bottom w:val="nil"/>
          <w:right w:val="nil"/>
          <w:between w:val="nil"/>
        </w:pBdr>
        <w:rPr>
          <w:rFonts w:ascii="Arial" w:eastAsia="Arial" w:hAnsi="Arial" w:cs="Arial"/>
        </w:rPr>
      </w:pPr>
    </w:p>
    <w:p w14:paraId="391080E7" w14:textId="675366FA" w:rsidR="002F4A66" w:rsidRPr="00891EB9" w:rsidRDefault="008E4BDF" w:rsidP="00585AB0">
      <w:pPr>
        <w:widowControl/>
        <w:jc w:val="center"/>
        <w:rPr>
          <w:rFonts w:ascii="Arial" w:eastAsia="Arial" w:hAnsi="Arial" w:cs="Arial"/>
          <w:b/>
          <w:iCs/>
          <w:color w:val="BFBFBF" w:themeColor="background1" w:themeShade="BF"/>
          <w:sz w:val="60"/>
          <w:szCs w:val="60"/>
        </w:rPr>
      </w:pPr>
      <w:bookmarkStart w:id="0" w:name="_heading=h.1t3h5sf" w:colFirst="0" w:colLast="0"/>
      <w:bookmarkEnd w:id="0"/>
      <w:r w:rsidRPr="00891EB9">
        <w:rPr>
          <w:rFonts w:ascii="Arial" w:eastAsia="Arial" w:hAnsi="Arial" w:cs="Arial"/>
          <w:b/>
          <w:iCs/>
          <w:color w:val="BFBFBF" w:themeColor="background1" w:themeShade="BF"/>
          <w:sz w:val="60"/>
          <w:szCs w:val="60"/>
        </w:rPr>
        <w:t>Manual de</w:t>
      </w:r>
      <w:r w:rsidR="006E61EC">
        <w:rPr>
          <w:rFonts w:ascii="Arial" w:eastAsia="Arial" w:hAnsi="Arial" w:cs="Arial"/>
          <w:b/>
          <w:iCs/>
          <w:color w:val="BFBFBF" w:themeColor="background1" w:themeShade="BF"/>
          <w:sz w:val="60"/>
          <w:szCs w:val="60"/>
        </w:rPr>
        <w:t>l</w:t>
      </w:r>
      <w:r w:rsidRPr="00891EB9">
        <w:rPr>
          <w:rFonts w:ascii="Arial" w:eastAsia="Arial" w:hAnsi="Arial" w:cs="Arial"/>
          <w:b/>
          <w:iCs/>
          <w:color w:val="BFBFBF" w:themeColor="background1" w:themeShade="BF"/>
          <w:sz w:val="60"/>
          <w:szCs w:val="60"/>
        </w:rPr>
        <w:t xml:space="preserve"> Procedimiento</w:t>
      </w:r>
      <w:r w:rsidR="00187A12" w:rsidRPr="00891EB9">
        <w:rPr>
          <w:rFonts w:ascii="Arial" w:eastAsia="Arial" w:hAnsi="Arial" w:cs="Arial"/>
          <w:b/>
          <w:iCs/>
          <w:color w:val="BFBFBF" w:themeColor="background1" w:themeShade="BF"/>
          <w:sz w:val="60"/>
          <w:szCs w:val="60"/>
        </w:rPr>
        <w:t xml:space="preserve"> para el Trámite de</w:t>
      </w:r>
      <w:r w:rsidR="00375B2E" w:rsidRPr="00891EB9">
        <w:rPr>
          <w:rFonts w:ascii="Arial" w:eastAsia="Arial" w:hAnsi="Arial" w:cs="Arial"/>
          <w:b/>
          <w:iCs/>
          <w:color w:val="BFBFBF" w:themeColor="background1" w:themeShade="BF"/>
          <w:sz w:val="60"/>
          <w:szCs w:val="60"/>
        </w:rPr>
        <w:t xml:space="preserve"> </w:t>
      </w:r>
      <w:r w:rsidR="00187A12" w:rsidRPr="00891EB9">
        <w:rPr>
          <w:rFonts w:ascii="Arial" w:eastAsia="Arial" w:hAnsi="Arial" w:cs="Arial"/>
          <w:b/>
          <w:iCs/>
          <w:color w:val="BFBFBF" w:themeColor="background1" w:themeShade="BF"/>
          <w:sz w:val="60"/>
          <w:szCs w:val="60"/>
        </w:rPr>
        <w:t>Priorización y No Objeción de Operaciones No Reembolsables ante el</w:t>
      </w:r>
      <w:r w:rsidR="00375B2E" w:rsidRPr="00891EB9">
        <w:rPr>
          <w:rFonts w:ascii="Arial" w:eastAsia="Arial" w:hAnsi="Arial" w:cs="Arial"/>
          <w:b/>
          <w:iCs/>
          <w:color w:val="BFBFBF" w:themeColor="background1" w:themeShade="BF"/>
          <w:sz w:val="60"/>
          <w:szCs w:val="60"/>
        </w:rPr>
        <w:t xml:space="preserve"> </w:t>
      </w:r>
      <w:r w:rsidR="00187A12" w:rsidRPr="00891EB9">
        <w:rPr>
          <w:rFonts w:ascii="Arial" w:eastAsia="Arial" w:hAnsi="Arial" w:cs="Arial"/>
          <w:b/>
          <w:iCs/>
          <w:color w:val="BFBFBF" w:themeColor="background1" w:themeShade="BF"/>
          <w:sz w:val="60"/>
          <w:szCs w:val="60"/>
        </w:rPr>
        <w:t>Banco Interamericano de Desarrollo</w:t>
      </w:r>
    </w:p>
    <w:p w14:paraId="492DF61C" w14:textId="77777777" w:rsidR="002F4A66" w:rsidRPr="00891EB9" w:rsidRDefault="002F4A66" w:rsidP="008C3283">
      <w:pPr>
        <w:pBdr>
          <w:top w:val="nil"/>
          <w:left w:val="nil"/>
          <w:bottom w:val="nil"/>
          <w:right w:val="nil"/>
          <w:between w:val="nil"/>
        </w:pBdr>
        <w:rPr>
          <w:rFonts w:ascii="Arial" w:eastAsia="Arial" w:hAnsi="Arial" w:cs="Arial"/>
          <w:b/>
        </w:rPr>
      </w:pPr>
    </w:p>
    <w:p w14:paraId="034761FF" w14:textId="77777777" w:rsidR="002F4A66" w:rsidRPr="00891EB9" w:rsidRDefault="002F4A66" w:rsidP="008C3283">
      <w:pPr>
        <w:pBdr>
          <w:top w:val="nil"/>
          <w:left w:val="nil"/>
          <w:bottom w:val="nil"/>
          <w:right w:val="nil"/>
          <w:between w:val="nil"/>
        </w:pBdr>
        <w:rPr>
          <w:rFonts w:ascii="Arial" w:eastAsia="Arial" w:hAnsi="Arial" w:cs="Arial"/>
          <w:b/>
        </w:rPr>
      </w:pPr>
    </w:p>
    <w:p w14:paraId="64873499" w14:textId="77777777" w:rsidR="002F4A66" w:rsidRPr="00891EB9" w:rsidRDefault="002F4A66" w:rsidP="008C3283">
      <w:pPr>
        <w:pBdr>
          <w:top w:val="nil"/>
          <w:left w:val="nil"/>
          <w:bottom w:val="nil"/>
          <w:right w:val="nil"/>
          <w:between w:val="nil"/>
        </w:pBdr>
        <w:rPr>
          <w:rFonts w:ascii="Arial" w:eastAsia="Arial" w:hAnsi="Arial" w:cs="Arial"/>
          <w:b/>
        </w:rPr>
      </w:pPr>
    </w:p>
    <w:p w14:paraId="31F9BDEF" w14:textId="77777777" w:rsidR="002F4A66" w:rsidRPr="00891EB9" w:rsidRDefault="002F4A66" w:rsidP="008C3283">
      <w:pPr>
        <w:pBdr>
          <w:top w:val="nil"/>
          <w:left w:val="nil"/>
          <w:bottom w:val="nil"/>
          <w:right w:val="nil"/>
          <w:between w:val="nil"/>
        </w:pBdr>
        <w:rPr>
          <w:rFonts w:ascii="Arial" w:eastAsia="Arial" w:hAnsi="Arial" w:cs="Arial"/>
          <w:b/>
        </w:rPr>
      </w:pPr>
    </w:p>
    <w:p w14:paraId="54F836F7" w14:textId="77777777" w:rsidR="002F4A66" w:rsidRPr="00585AB0" w:rsidRDefault="002F4A66" w:rsidP="008C3283">
      <w:pPr>
        <w:pBdr>
          <w:top w:val="nil"/>
          <w:left w:val="nil"/>
          <w:bottom w:val="nil"/>
          <w:right w:val="nil"/>
          <w:between w:val="nil"/>
        </w:pBdr>
        <w:rPr>
          <w:rFonts w:ascii="Arial" w:eastAsia="Arial" w:hAnsi="Arial" w:cs="Arial"/>
        </w:rPr>
      </w:pPr>
    </w:p>
    <w:p w14:paraId="516183F6" w14:textId="77777777" w:rsidR="002F4A66" w:rsidRPr="00585AB0" w:rsidRDefault="002F4A66" w:rsidP="008C3283">
      <w:pPr>
        <w:pBdr>
          <w:top w:val="nil"/>
          <w:left w:val="nil"/>
          <w:bottom w:val="nil"/>
          <w:right w:val="nil"/>
          <w:between w:val="nil"/>
        </w:pBdr>
        <w:rPr>
          <w:rFonts w:ascii="Arial" w:eastAsia="Arial" w:hAnsi="Arial" w:cs="Arial"/>
        </w:rPr>
      </w:pPr>
    </w:p>
    <w:p w14:paraId="2510533A" w14:textId="77777777" w:rsidR="002F4A66" w:rsidRPr="00585AB0" w:rsidRDefault="002F4A66" w:rsidP="008C3283">
      <w:pPr>
        <w:pBdr>
          <w:top w:val="nil"/>
          <w:left w:val="nil"/>
          <w:bottom w:val="nil"/>
          <w:right w:val="nil"/>
          <w:between w:val="nil"/>
        </w:pBdr>
        <w:rPr>
          <w:rFonts w:ascii="Arial" w:eastAsia="Arial" w:hAnsi="Arial" w:cs="Arial"/>
        </w:rPr>
      </w:pPr>
    </w:p>
    <w:p w14:paraId="7E55B042" w14:textId="77777777" w:rsidR="002F4A66" w:rsidRPr="00585AB0" w:rsidRDefault="002F4A66" w:rsidP="008C3283">
      <w:pPr>
        <w:pBdr>
          <w:top w:val="nil"/>
          <w:left w:val="nil"/>
          <w:bottom w:val="nil"/>
          <w:right w:val="nil"/>
          <w:between w:val="nil"/>
        </w:pBdr>
        <w:rPr>
          <w:rFonts w:ascii="Arial" w:eastAsia="Arial" w:hAnsi="Arial" w:cs="Arial"/>
        </w:rPr>
      </w:pPr>
    </w:p>
    <w:p w14:paraId="3857CC2A" w14:textId="7C472C7F" w:rsidR="00891EB9" w:rsidRDefault="00891EB9" w:rsidP="008C3283">
      <w:pPr>
        <w:pBdr>
          <w:top w:val="nil"/>
          <w:left w:val="nil"/>
          <w:bottom w:val="nil"/>
          <w:right w:val="nil"/>
          <w:between w:val="nil"/>
        </w:pBdr>
        <w:rPr>
          <w:rFonts w:ascii="Arial" w:eastAsia="Arial" w:hAnsi="Arial" w:cs="Arial"/>
          <w:sz w:val="24"/>
          <w:szCs w:val="24"/>
        </w:rPr>
      </w:pPr>
    </w:p>
    <w:p w14:paraId="65FE9563" w14:textId="77777777" w:rsidR="00891EB9" w:rsidRPr="00891EB9" w:rsidRDefault="00891EB9" w:rsidP="00891EB9">
      <w:pPr>
        <w:rPr>
          <w:rFonts w:ascii="Arial" w:eastAsia="Arial" w:hAnsi="Arial" w:cs="Arial"/>
          <w:sz w:val="24"/>
          <w:szCs w:val="24"/>
        </w:rPr>
      </w:pPr>
    </w:p>
    <w:p w14:paraId="36ACCACE" w14:textId="5055641B" w:rsidR="002F4A66" w:rsidRDefault="002F4A66" w:rsidP="008C3283">
      <w:pPr>
        <w:pBdr>
          <w:top w:val="nil"/>
          <w:left w:val="nil"/>
          <w:bottom w:val="nil"/>
          <w:right w:val="nil"/>
          <w:between w:val="nil"/>
        </w:pBdr>
        <w:rPr>
          <w:rFonts w:ascii="Arial" w:eastAsia="Arial" w:hAnsi="Arial" w:cs="Arial"/>
        </w:rPr>
      </w:pPr>
    </w:p>
    <w:p w14:paraId="76EE487B" w14:textId="75124C72" w:rsidR="00A709D5" w:rsidRDefault="00A709D5" w:rsidP="008C3283">
      <w:pPr>
        <w:pBdr>
          <w:top w:val="nil"/>
          <w:left w:val="nil"/>
          <w:bottom w:val="nil"/>
          <w:right w:val="nil"/>
          <w:between w:val="nil"/>
        </w:pBdr>
        <w:rPr>
          <w:rFonts w:ascii="Arial" w:eastAsia="Arial" w:hAnsi="Arial" w:cs="Arial"/>
        </w:rPr>
      </w:pPr>
    </w:p>
    <w:p w14:paraId="5A0BB5F6" w14:textId="63715F41" w:rsidR="00A709D5" w:rsidRDefault="00A709D5" w:rsidP="008C3283">
      <w:pPr>
        <w:pBdr>
          <w:top w:val="nil"/>
          <w:left w:val="nil"/>
          <w:bottom w:val="nil"/>
          <w:right w:val="nil"/>
          <w:between w:val="nil"/>
        </w:pBdr>
        <w:rPr>
          <w:rFonts w:ascii="Arial" w:eastAsia="Arial" w:hAnsi="Arial" w:cs="Arial"/>
        </w:rPr>
      </w:pPr>
    </w:p>
    <w:p w14:paraId="0F60247F" w14:textId="4EDBF6D1" w:rsidR="00A709D5" w:rsidRDefault="00A709D5" w:rsidP="008C3283">
      <w:pPr>
        <w:pBdr>
          <w:top w:val="nil"/>
          <w:left w:val="nil"/>
          <w:bottom w:val="nil"/>
          <w:right w:val="nil"/>
          <w:between w:val="nil"/>
        </w:pBdr>
        <w:rPr>
          <w:rFonts w:ascii="Arial" w:eastAsia="Arial" w:hAnsi="Arial" w:cs="Arial"/>
        </w:rPr>
      </w:pPr>
    </w:p>
    <w:p w14:paraId="78932F86" w14:textId="6DA1282E" w:rsidR="00A709D5" w:rsidRDefault="00A709D5" w:rsidP="008C3283">
      <w:pPr>
        <w:pBdr>
          <w:top w:val="nil"/>
          <w:left w:val="nil"/>
          <w:bottom w:val="nil"/>
          <w:right w:val="nil"/>
          <w:between w:val="nil"/>
        </w:pBdr>
        <w:rPr>
          <w:rFonts w:ascii="Arial" w:eastAsia="Arial" w:hAnsi="Arial" w:cs="Arial"/>
        </w:rPr>
      </w:pPr>
    </w:p>
    <w:p w14:paraId="5A8F5130" w14:textId="77777777" w:rsidR="00A709D5" w:rsidRPr="00585AB0" w:rsidRDefault="00A709D5" w:rsidP="008C3283">
      <w:pPr>
        <w:pBdr>
          <w:top w:val="nil"/>
          <w:left w:val="nil"/>
          <w:bottom w:val="nil"/>
          <w:right w:val="nil"/>
          <w:between w:val="nil"/>
        </w:pBdr>
        <w:rPr>
          <w:rFonts w:ascii="Arial" w:eastAsia="Arial" w:hAnsi="Arial" w:cs="Arial"/>
        </w:rPr>
      </w:pPr>
    </w:p>
    <w:p w14:paraId="1DED05C6" w14:textId="77777777" w:rsidR="002F4A66" w:rsidRPr="00891EB9" w:rsidRDefault="00187A12" w:rsidP="00891EB9">
      <w:pPr>
        <w:keepNext/>
        <w:keepLines/>
        <w:widowControl/>
        <w:pBdr>
          <w:top w:val="nil"/>
          <w:left w:val="nil"/>
          <w:bottom w:val="nil"/>
          <w:right w:val="nil"/>
          <w:between w:val="nil"/>
        </w:pBdr>
        <w:rPr>
          <w:rFonts w:ascii="Arial" w:eastAsia="Arial" w:hAnsi="Arial" w:cs="Arial"/>
          <w:b/>
          <w:sz w:val="24"/>
          <w:szCs w:val="24"/>
        </w:rPr>
      </w:pPr>
      <w:r w:rsidRPr="00891EB9">
        <w:rPr>
          <w:rFonts w:ascii="Arial" w:eastAsia="Arial" w:hAnsi="Arial" w:cs="Arial"/>
          <w:b/>
          <w:sz w:val="24"/>
          <w:szCs w:val="24"/>
        </w:rPr>
        <w:t>Contenido</w:t>
      </w:r>
    </w:p>
    <w:p w14:paraId="2903349A" w14:textId="77777777" w:rsidR="002F4A66" w:rsidRPr="00891EB9" w:rsidRDefault="002F4A66" w:rsidP="00891EB9">
      <w:pPr>
        <w:keepNext/>
        <w:keepLines/>
        <w:widowControl/>
        <w:pBdr>
          <w:top w:val="nil"/>
          <w:left w:val="nil"/>
          <w:bottom w:val="nil"/>
          <w:right w:val="nil"/>
          <w:between w:val="nil"/>
        </w:pBdr>
        <w:rPr>
          <w:rFonts w:ascii="Arial" w:eastAsia="Arial" w:hAnsi="Arial" w:cs="Arial"/>
          <w:b/>
          <w:sz w:val="24"/>
          <w:szCs w:val="24"/>
        </w:rPr>
      </w:pPr>
    </w:p>
    <w:sdt>
      <w:sdtPr>
        <w:id w:val="-64111455"/>
        <w:docPartObj>
          <w:docPartGallery w:val="Table of Contents"/>
          <w:docPartUnique/>
        </w:docPartObj>
      </w:sdtPr>
      <w:sdtEndPr>
        <w:rPr>
          <w:rFonts w:ascii="Arial" w:hAnsi="Arial" w:cs="Arial"/>
          <w:sz w:val="24"/>
          <w:szCs w:val="24"/>
        </w:rPr>
      </w:sdtEndPr>
      <w:sdtContent>
        <w:p w14:paraId="7474A095" w14:textId="43100213" w:rsidR="00CB797B" w:rsidRPr="00A36A37" w:rsidRDefault="00187A12" w:rsidP="00A36A37">
          <w:pPr>
            <w:pStyle w:val="TDC1"/>
            <w:rPr>
              <w:rFonts w:eastAsiaTheme="minorEastAsia" w:hint="eastAsia"/>
              <w:noProof/>
              <w:lang w:eastAsia="es-CO"/>
            </w:rPr>
          </w:pPr>
          <w:r w:rsidRPr="00A36A37">
            <w:fldChar w:fldCharType="begin"/>
          </w:r>
          <w:r w:rsidRPr="00A36A37">
            <w:instrText xml:space="preserve"> TOC \h \u \z </w:instrText>
          </w:r>
          <w:r w:rsidRPr="00A36A37">
            <w:fldChar w:fldCharType="separate"/>
          </w:r>
          <w:hyperlink w:anchor="_Toc91244284" w:history="1">
            <w:r w:rsidR="00CB797B" w:rsidRPr="00A36A37">
              <w:rPr>
                <w:rStyle w:val="Hipervnculo"/>
                <w:rFonts w:ascii="Arial" w:eastAsia="Arial" w:hAnsi="Arial" w:cs="Arial"/>
                <w:noProof/>
                <w:sz w:val="24"/>
                <w:szCs w:val="24"/>
              </w:rPr>
              <w:t>1.</w:t>
            </w:r>
            <w:r w:rsidR="00CB797B" w:rsidRPr="00A36A37">
              <w:rPr>
                <w:rFonts w:eastAsiaTheme="minorEastAsia"/>
                <w:noProof/>
                <w:lang w:eastAsia="es-CO"/>
              </w:rPr>
              <w:tab/>
            </w:r>
            <w:r w:rsidR="00CB797B" w:rsidRPr="00A36A37">
              <w:rPr>
                <w:rStyle w:val="Hipervnculo"/>
                <w:rFonts w:ascii="Arial" w:eastAsia="Arial" w:hAnsi="Arial" w:cs="Arial"/>
                <w:noProof/>
                <w:sz w:val="24"/>
                <w:szCs w:val="24"/>
              </w:rPr>
              <w:t>Introducción</w:t>
            </w:r>
            <w:r w:rsidR="00452EDD" w:rsidRPr="00A36A37">
              <w:rPr>
                <w:rStyle w:val="Hipervnculo"/>
                <w:rFonts w:ascii="Arial" w:eastAsia="Arial" w:hAnsi="Arial" w:cs="Arial"/>
                <w:noProof/>
                <w:sz w:val="24"/>
                <w:szCs w:val="24"/>
              </w:rPr>
              <w:t>…………………………………………………………………………...</w:t>
            </w:r>
            <w:r w:rsidR="00CB797B" w:rsidRPr="00A36A37">
              <w:rPr>
                <w:noProof/>
                <w:webHidden/>
              </w:rPr>
              <w:tab/>
            </w:r>
            <w:r w:rsidR="00CB797B" w:rsidRPr="00A36A37">
              <w:rPr>
                <w:noProof/>
                <w:webHidden/>
              </w:rPr>
              <w:fldChar w:fldCharType="begin"/>
            </w:r>
            <w:r w:rsidR="00CB797B" w:rsidRPr="00A36A37">
              <w:rPr>
                <w:noProof/>
                <w:webHidden/>
              </w:rPr>
              <w:instrText xml:space="preserve"> PAGEREF _Toc91244284 \h </w:instrText>
            </w:r>
            <w:r w:rsidR="00CB797B" w:rsidRPr="00A36A37">
              <w:rPr>
                <w:noProof/>
                <w:webHidden/>
              </w:rPr>
            </w:r>
            <w:r w:rsidR="00CB797B" w:rsidRPr="00A36A37">
              <w:rPr>
                <w:noProof/>
                <w:webHidden/>
              </w:rPr>
              <w:fldChar w:fldCharType="separate"/>
            </w:r>
            <w:r w:rsidR="000D6ED0">
              <w:rPr>
                <w:noProof/>
                <w:webHidden/>
              </w:rPr>
              <w:t>3</w:t>
            </w:r>
            <w:r w:rsidR="00CB797B" w:rsidRPr="00A36A37">
              <w:rPr>
                <w:noProof/>
                <w:webHidden/>
              </w:rPr>
              <w:fldChar w:fldCharType="end"/>
            </w:r>
          </w:hyperlink>
        </w:p>
        <w:p w14:paraId="39415A42" w14:textId="08695DB5" w:rsidR="00CB797B" w:rsidRPr="00A36A37" w:rsidRDefault="006B43B4" w:rsidP="00A36A37">
          <w:pPr>
            <w:pStyle w:val="TDC1"/>
            <w:rPr>
              <w:rFonts w:eastAsiaTheme="minorEastAsia" w:hint="eastAsia"/>
              <w:noProof/>
              <w:lang w:eastAsia="es-CO"/>
            </w:rPr>
          </w:pPr>
          <w:hyperlink w:anchor="_Toc91244285" w:history="1">
            <w:r w:rsidR="00CB797B" w:rsidRPr="00A36A37">
              <w:rPr>
                <w:rStyle w:val="Hipervnculo"/>
                <w:rFonts w:ascii="Arial" w:eastAsia="Arial" w:hAnsi="Arial" w:cs="Arial"/>
                <w:noProof/>
                <w:sz w:val="24"/>
                <w:szCs w:val="24"/>
              </w:rPr>
              <w:t>2.</w:t>
            </w:r>
            <w:r w:rsidR="00CB797B" w:rsidRPr="00A36A37">
              <w:rPr>
                <w:rFonts w:eastAsiaTheme="minorEastAsia"/>
                <w:noProof/>
                <w:lang w:eastAsia="es-CO"/>
              </w:rPr>
              <w:tab/>
            </w:r>
            <w:r w:rsidR="00CB797B" w:rsidRPr="00A36A37">
              <w:rPr>
                <w:rStyle w:val="Hipervnculo"/>
                <w:rFonts w:ascii="Arial" w:eastAsia="Arial" w:hAnsi="Arial" w:cs="Arial"/>
                <w:noProof/>
                <w:sz w:val="24"/>
                <w:szCs w:val="24"/>
              </w:rPr>
              <w:t>Objetivo</w:t>
            </w:r>
            <w:r w:rsidR="00452EDD" w:rsidRPr="00A36A37">
              <w:rPr>
                <w:rStyle w:val="Hipervnculo"/>
                <w:rFonts w:ascii="Arial" w:eastAsia="Arial" w:hAnsi="Arial" w:cs="Arial"/>
                <w:noProof/>
                <w:sz w:val="24"/>
                <w:szCs w:val="24"/>
              </w:rPr>
              <w:t>………………………………………………………………………………..</w:t>
            </w:r>
            <w:r w:rsidR="00CB797B" w:rsidRPr="00A36A37">
              <w:rPr>
                <w:noProof/>
                <w:webHidden/>
              </w:rPr>
              <w:tab/>
            </w:r>
            <w:r w:rsidR="00CB797B" w:rsidRPr="00A36A37">
              <w:rPr>
                <w:noProof/>
                <w:webHidden/>
              </w:rPr>
              <w:fldChar w:fldCharType="begin"/>
            </w:r>
            <w:r w:rsidR="00CB797B" w:rsidRPr="00A36A37">
              <w:rPr>
                <w:noProof/>
                <w:webHidden/>
              </w:rPr>
              <w:instrText xml:space="preserve"> PAGEREF _Toc91244285 \h </w:instrText>
            </w:r>
            <w:r w:rsidR="00CB797B" w:rsidRPr="00A36A37">
              <w:rPr>
                <w:noProof/>
                <w:webHidden/>
              </w:rPr>
            </w:r>
            <w:r w:rsidR="00CB797B" w:rsidRPr="00A36A37">
              <w:rPr>
                <w:noProof/>
                <w:webHidden/>
              </w:rPr>
              <w:fldChar w:fldCharType="separate"/>
            </w:r>
            <w:r w:rsidR="000D6ED0">
              <w:rPr>
                <w:noProof/>
                <w:webHidden/>
              </w:rPr>
              <w:t>3</w:t>
            </w:r>
            <w:r w:rsidR="00CB797B" w:rsidRPr="00A36A37">
              <w:rPr>
                <w:noProof/>
                <w:webHidden/>
              </w:rPr>
              <w:fldChar w:fldCharType="end"/>
            </w:r>
          </w:hyperlink>
        </w:p>
        <w:p w14:paraId="1B305FA2" w14:textId="27652A93" w:rsidR="00CB797B" w:rsidRPr="00A36A37" w:rsidRDefault="006B43B4" w:rsidP="00A36A37">
          <w:pPr>
            <w:pStyle w:val="TDC1"/>
            <w:rPr>
              <w:rFonts w:eastAsiaTheme="minorEastAsia" w:hint="eastAsia"/>
              <w:noProof/>
              <w:lang w:eastAsia="es-CO"/>
            </w:rPr>
          </w:pPr>
          <w:hyperlink w:anchor="_Toc91244286" w:history="1">
            <w:r w:rsidR="00CB797B" w:rsidRPr="00A36A37">
              <w:rPr>
                <w:rStyle w:val="Hipervnculo"/>
                <w:rFonts w:ascii="Arial" w:eastAsia="Arial" w:hAnsi="Arial" w:cs="Arial"/>
                <w:noProof/>
                <w:sz w:val="24"/>
                <w:szCs w:val="24"/>
              </w:rPr>
              <w:t>3.</w:t>
            </w:r>
            <w:r w:rsidR="00CB797B" w:rsidRPr="00A36A37">
              <w:rPr>
                <w:rFonts w:eastAsiaTheme="minorEastAsia"/>
                <w:noProof/>
                <w:lang w:eastAsia="es-CO"/>
              </w:rPr>
              <w:tab/>
            </w:r>
            <w:r w:rsidR="00CB797B" w:rsidRPr="00A36A37">
              <w:rPr>
                <w:rStyle w:val="Hipervnculo"/>
                <w:rFonts w:ascii="Arial" w:eastAsia="Arial" w:hAnsi="Arial" w:cs="Arial"/>
                <w:noProof/>
                <w:sz w:val="24"/>
                <w:szCs w:val="24"/>
              </w:rPr>
              <w:t>Alcance</w:t>
            </w:r>
            <w:r w:rsidR="00452EDD" w:rsidRPr="00A36A37">
              <w:rPr>
                <w:rStyle w:val="Hipervnculo"/>
                <w:rFonts w:ascii="Arial" w:eastAsia="Arial" w:hAnsi="Arial" w:cs="Arial"/>
                <w:noProof/>
                <w:sz w:val="24"/>
                <w:szCs w:val="24"/>
              </w:rPr>
              <w:t>………………………………………………………………………………...</w:t>
            </w:r>
            <w:r w:rsidR="00CB797B" w:rsidRPr="00A36A37">
              <w:rPr>
                <w:noProof/>
                <w:webHidden/>
              </w:rPr>
              <w:tab/>
            </w:r>
            <w:r w:rsidR="00CB797B" w:rsidRPr="00A36A37">
              <w:rPr>
                <w:noProof/>
                <w:webHidden/>
              </w:rPr>
              <w:fldChar w:fldCharType="begin"/>
            </w:r>
            <w:r w:rsidR="00CB797B" w:rsidRPr="00A36A37">
              <w:rPr>
                <w:noProof/>
                <w:webHidden/>
              </w:rPr>
              <w:instrText xml:space="preserve"> PAGEREF _Toc91244286 \h </w:instrText>
            </w:r>
            <w:r w:rsidR="00CB797B" w:rsidRPr="00A36A37">
              <w:rPr>
                <w:noProof/>
                <w:webHidden/>
              </w:rPr>
            </w:r>
            <w:r w:rsidR="00CB797B" w:rsidRPr="00A36A37">
              <w:rPr>
                <w:noProof/>
                <w:webHidden/>
              </w:rPr>
              <w:fldChar w:fldCharType="separate"/>
            </w:r>
            <w:r w:rsidR="000D6ED0">
              <w:rPr>
                <w:noProof/>
                <w:webHidden/>
              </w:rPr>
              <w:t>3</w:t>
            </w:r>
            <w:r w:rsidR="00CB797B" w:rsidRPr="00A36A37">
              <w:rPr>
                <w:noProof/>
                <w:webHidden/>
              </w:rPr>
              <w:fldChar w:fldCharType="end"/>
            </w:r>
          </w:hyperlink>
        </w:p>
        <w:p w14:paraId="29D19289" w14:textId="178F5F19" w:rsidR="00CB797B" w:rsidRPr="00A36A37" w:rsidRDefault="006B43B4" w:rsidP="00A36A37">
          <w:pPr>
            <w:pStyle w:val="TDC1"/>
            <w:rPr>
              <w:rFonts w:eastAsiaTheme="minorEastAsia" w:hint="eastAsia"/>
              <w:noProof/>
              <w:lang w:eastAsia="es-CO"/>
            </w:rPr>
          </w:pPr>
          <w:hyperlink w:anchor="_Toc91244287" w:history="1">
            <w:r w:rsidR="00CB797B" w:rsidRPr="00A36A37">
              <w:rPr>
                <w:rStyle w:val="Hipervnculo"/>
                <w:rFonts w:ascii="Arial" w:eastAsia="Arial" w:hAnsi="Arial" w:cs="Arial"/>
                <w:noProof/>
                <w:sz w:val="24"/>
                <w:szCs w:val="24"/>
              </w:rPr>
              <w:t>4.</w:t>
            </w:r>
            <w:r w:rsidR="00CB797B" w:rsidRPr="00A36A37">
              <w:rPr>
                <w:rFonts w:eastAsiaTheme="minorEastAsia"/>
                <w:noProof/>
                <w:lang w:eastAsia="es-CO"/>
              </w:rPr>
              <w:tab/>
            </w:r>
            <w:r w:rsidR="00CB797B" w:rsidRPr="00A36A37">
              <w:rPr>
                <w:rStyle w:val="Hipervnculo"/>
                <w:rFonts w:ascii="Arial" w:eastAsia="Arial" w:hAnsi="Arial" w:cs="Arial"/>
                <w:noProof/>
                <w:sz w:val="24"/>
                <w:szCs w:val="24"/>
              </w:rPr>
              <w:t>Operaciones No Reembolsables de Apoyo al Cliente (CLS)</w:t>
            </w:r>
            <w:r w:rsidR="00452EDD" w:rsidRPr="00A36A37">
              <w:rPr>
                <w:rStyle w:val="Hipervnculo"/>
                <w:rFonts w:ascii="Arial" w:eastAsia="Arial" w:hAnsi="Arial" w:cs="Arial"/>
                <w:noProof/>
                <w:sz w:val="24"/>
                <w:szCs w:val="24"/>
              </w:rPr>
              <w:t>……………………</w:t>
            </w:r>
            <w:r w:rsidR="00CB797B" w:rsidRPr="00A36A37">
              <w:rPr>
                <w:noProof/>
                <w:webHidden/>
              </w:rPr>
              <w:tab/>
            </w:r>
            <w:r w:rsidR="00CB797B" w:rsidRPr="00A36A37">
              <w:rPr>
                <w:noProof/>
                <w:webHidden/>
              </w:rPr>
              <w:fldChar w:fldCharType="begin"/>
            </w:r>
            <w:r w:rsidR="00CB797B" w:rsidRPr="00A36A37">
              <w:rPr>
                <w:noProof/>
                <w:webHidden/>
              </w:rPr>
              <w:instrText xml:space="preserve"> PAGEREF _Toc91244287 \h </w:instrText>
            </w:r>
            <w:r w:rsidR="00CB797B" w:rsidRPr="00A36A37">
              <w:rPr>
                <w:noProof/>
                <w:webHidden/>
              </w:rPr>
            </w:r>
            <w:r w:rsidR="00CB797B" w:rsidRPr="00A36A37">
              <w:rPr>
                <w:noProof/>
                <w:webHidden/>
              </w:rPr>
              <w:fldChar w:fldCharType="separate"/>
            </w:r>
            <w:r w:rsidR="000D6ED0">
              <w:rPr>
                <w:noProof/>
                <w:webHidden/>
              </w:rPr>
              <w:t>3</w:t>
            </w:r>
            <w:r w:rsidR="00CB797B" w:rsidRPr="00A36A37">
              <w:rPr>
                <w:noProof/>
                <w:webHidden/>
              </w:rPr>
              <w:fldChar w:fldCharType="end"/>
            </w:r>
          </w:hyperlink>
        </w:p>
        <w:p w14:paraId="67EF4C96" w14:textId="1A0448E7" w:rsidR="00CB797B" w:rsidRPr="00A36A37" w:rsidRDefault="006B43B4" w:rsidP="00452EDD">
          <w:pPr>
            <w:pStyle w:val="TDC7"/>
            <w:rPr>
              <w:rFonts w:ascii="Arial" w:hAnsi="Arial" w:cs="Arial"/>
              <w:noProof/>
              <w:sz w:val="24"/>
              <w:szCs w:val="24"/>
            </w:rPr>
          </w:pPr>
          <w:hyperlink w:anchor="_Toc91244288" w:history="1">
            <w:r w:rsidR="00452EDD" w:rsidRPr="00A36A37">
              <w:rPr>
                <w:rStyle w:val="Hipervnculo"/>
                <w:rFonts w:ascii="Arial" w:hAnsi="Arial" w:cs="Arial"/>
                <w:noProof/>
                <w:sz w:val="24"/>
                <w:szCs w:val="24"/>
              </w:rPr>
              <w:t>4.1.  Trámite de Priorización.....………………………………………………….....</w:t>
            </w:r>
            <w:r w:rsidR="00CB797B" w:rsidRPr="00A36A37">
              <w:rPr>
                <w:rFonts w:ascii="Arial" w:hAnsi="Arial" w:cs="Arial"/>
                <w:noProof/>
                <w:webHidden/>
                <w:sz w:val="24"/>
                <w:szCs w:val="24"/>
              </w:rPr>
              <w:tab/>
            </w:r>
            <w:r w:rsidR="00CB797B" w:rsidRPr="00A36A37">
              <w:rPr>
                <w:rFonts w:ascii="Arial" w:hAnsi="Arial" w:cs="Arial"/>
                <w:noProof/>
                <w:webHidden/>
                <w:sz w:val="24"/>
                <w:szCs w:val="24"/>
              </w:rPr>
              <w:fldChar w:fldCharType="begin"/>
            </w:r>
            <w:r w:rsidR="00CB797B" w:rsidRPr="00A36A37">
              <w:rPr>
                <w:rFonts w:ascii="Arial" w:hAnsi="Arial" w:cs="Arial"/>
                <w:noProof/>
                <w:webHidden/>
                <w:sz w:val="24"/>
                <w:szCs w:val="24"/>
              </w:rPr>
              <w:instrText xml:space="preserve"> PAGEREF _Toc91244288 \h </w:instrText>
            </w:r>
            <w:r w:rsidR="00CB797B" w:rsidRPr="00A36A37">
              <w:rPr>
                <w:rFonts w:ascii="Arial" w:hAnsi="Arial" w:cs="Arial"/>
                <w:noProof/>
                <w:webHidden/>
                <w:sz w:val="24"/>
                <w:szCs w:val="24"/>
              </w:rPr>
            </w:r>
            <w:r w:rsidR="00CB797B" w:rsidRPr="00A36A37">
              <w:rPr>
                <w:rFonts w:ascii="Arial" w:hAnsi="Arial" w:cs="Arial"/>
                <w:noProof/>
                <w:webHidden/>
                <w:sz w:val="24"/>
                <w:szCs w:val="24"/>
              </w:rPr>
              <w:fldChar w:fldCharType="separate"/>
            </w:r>
            <w:r w:rsidR="000D6ED0">
              <w:rPr>
                <w:rFonts w:ascii="Arial" w:hAnsi="Arial" w:cs="Arial"/>
                <w:noProof/>
                <w:webHidden/>
                <w:sz w:val="24"/>
                <w:szCs w:val="24"/>
              </w:rPr>
              <w:t>3</w:t>
            </w:r>
            <w:r w:rsidR="00CB797B" w:rsidRPr="00A36A37">
              <w:rPr>
                <w:rFonts w:ascii="Arial" w:hAnsi="Arial" w:cs="Arial"/>
                <w:noProof/>
                <w:webHidden/>
                <w:sz w:val="24"/>
                <w:szCs w:val="24"/>
              </w:rPr>
              <w:fldChar w:fldCharType="end"/>
            </w:r>
          </w:hyperlink>
        </w:p>
        <w:p w14:paraId="5766E9B4" w14:textId="00B718AA" w:rsidR="00452EDD" w:rsidRPr="00A36A37" w:rsidRDefault="00452EDD" w:rsidP="00452EDD">
          <w:pPr>
            <w:ind w:left="426"/>
            <w:rPr>
              <w:rFonts w:ascii="Arial" w:hAnsi="Arial" w:cs="Arial"/>
              <w:sz w:val="24"/>
              <w:szCs w:val="24"/>
            </w:rPr>
          </w:pPr>
          <w:r w:rsidRPr="00A36A37">
            <w:rPr>
              <w:rFonts w:ascii="Arial" w:hAnsi="Arial" w:cs="Arial"/>
              <w:sz w:val="24"/>
              <w:szCs w:val="24"/>
            </w:rPr>
            <w:t>4.2.  Trámite de No Objeción………………………….......……………………..... 3</w:t>
          </w:r>
        </w:p>
        <w:p w14:paraId="625A06E2" w14:textId="4F137228" w:rsidR="00CB797B" w:rsidRPr="00A36A37" w:rsidRDefault="006B43B4" w:rsidP="00452EDD">
          <w:pPr>
            <w:pStyle w:val="TDC7"/>
            <w:rPr>
              <w:rFonts w:ascii="Arial" w:hAnsi="Arial" w:cs="Arial"/>
              <w:noProof/>
              <w:sz w:val="24"/>
              <w:szCs w:val="24"/>
            </w:rPr>
          </w:pPr>
          <w:hyperlink w:anchor="_Toc91244289" w:history="1">
            <w:r w:rsidR="00452EDD" w:rsidRPr="00A36A37">
              <w:rPr>
                <w:rStyle w:val="Hipervnculo"/>
                <w:rFonts w:ascii="Arial" w:hAnsi="Arial" w:cs="Arial"/>
                <w:noProof/>
                <w:sz w:val="24"/>
                <w:szCs w:val="24"/>
              </w:rPr>
              <w:t>4.3.  Firma del Convenio.....…………………………………………………………</w:t>
            </w:r>
            <w:r w:rsidR="00CB797B" w:rsidRPr="00A36A37">
              <w:rPr>
                <w:rFonts w:ascii="Arial" w:hAnsi="Arial" w:cs="Arial"/>
                <w:noProof/>
                <w:webHidden/>
                <w:sz w:val="24"/>
                <w:szCs w:val="24"/>
              </w:rPr>
              <w:tab/>
            </w:r>
            <w:r w:rsidR="00CB797B" w:rsidRPr="00A36A37">
              <w:rPr>
                <w:rFonts w:ascii="Arial" w:hAnsi="Arial" w:cs="Arial"/>
                <w:noProof/>
                <w:webHidden/>
                <w:sz w:val="24"/>
                <w:szCs w:val="24"/>
              </w:rPr>
              <w:fldChar w:fldCharType="begin"/>
            </w:r>
            <w:r w:rsidR="00CB797B" w:rsidRPr="00A36A37">
              <w:rPr>
                <w:rFonts w:ascii="Arial" w:hAnsi="Arial" w:cs="Arial"/>
                <w:noProof/>
                <w:webHidden/>
                <w:sz w:val="24"/>
                <w:szCs w:val="24"/>
              </w:rPr>
              <w:instrText xml:space="preserve"> PAGEREF _Toc91244289 \h </w:instrText>
            </w:r>
            <w:r w:rsidR="00CB797B" w:rsidRPr="00A36A37">
              <w:rPr>
                <w:rFonts w:ascii="Arial" w:hAnsi="Arial" w:cs="Arial"/>
                <w:noProof/>
                <w:webHidden/>
                <w:sz w:val="24"/>
                <w:szCs w:val="24"/>
              </w:rPr>
            </w:r>
            <w:r w:rsidR="00CB797B" w:rsidRPr="00A36A37">
              <w:rPr>
                <w:rFonts w:ascii="Arial" w:hAnsi="Arial" w:cs="Arial"/>
                <w:noProof/>
                <w:webHidden/>
                <w:sz w:val="24"/>
                <w:szCs w:val="24"/>
              </w:rPr>
              <w:fldChar w:fldCharType="separate"/>
            </w:r>
            <w:r w:rsidR="000D6ED0">
              <w:rPr>
                <w:rFonts w:ascii="Arial" w:hAnsi="Arial" w:cs="Arial"/>
                <w:noProof/>
                <w:webHidden/>
                <w:sz w:val="24"/>
                <w:szCs w:val="24"/>
              </w:rPr>
              <w:t>4</w:t>
            </w:r>
            <w:r w:rsidR="00CB797B" w:rsidRPr="00A36A37">
              <w:rPr>
                <w:rFonts w:ascii="Arial" w:hAnsi="Arial" w:cs="Arial"/>
                <w:noProof/>
                <w:webHidden/>
                <w:sz w:val="24"/>
                <w:szCs w:val="24"/>
              </w:rPr>
              <w:fldChar w:fldCharType="end"/>
            </w:r>
          </w:hyperlink>
        </w:p>
        <w:p w14:paraId="32C6F7A0" w14:textId="3E2134C9" w:rsidR="00CB797B" w:rsidRPr="00A36A37" w:rsidRDefault="006B43B4" w:rsidP="00A36A37">
          <w:pPr>
            <w:pStyle w:val="TDC1"/>
            <w:rPr>
              <w:rFonts w:eastAsiaTheme="minorEastAsia" w:hint="eastAsia"/>
              <w:noProof/>
              <w:lang w:eastAsia="es-CO"/>
            </w:rPr>
          </w:pPr>
          <w:hyperlink w:anchor="_Toc91244290" w:history="1">
            <w:r w:rsidR="00CB797B" w:rsidRPr="00A36A37">
              <w:rPr>
                <w:rStyle w:val="Hipervnculo"/>
                <w:rFonts w:ascii="Arial" w:eastAsia="Arial" w:hAnsi="Arial" w:cs="Arial"/>
                <w:noProof/>
                <w:sz w:val="24"/>
                <w:szCs w:val="24"/>
              </w:rPr>
              <w:t>5.</w:t>
            </w:r>
            <w:r w:rsidR="00CB797B" w:rsidRPr="00A36A37">
              <w:rPr>
                <w:rFonts w:eastAsiaTheme="minorEastAsia"/>
                <w:noProof/>
                <w:lang w:eastAsia="es-CO"/>
              </w:rPr>
              <w:tab/>
            </w:r>
            <w:r w:rsidR="00CB797B" w:rsidRPr="00A36A37">
              <w:rPr>
                <w:rStyle w:val="Hipervnculo"/>
                <w:rFonts w:ascii="Arial" w:eastAsia="Arial" w:hAnsi="Arial" w:cs="Arial"/>
                <w:noProof/>
                <w:sz w:val="24"/>
                <w:szCs w:val="24"/>
              </w:rPr>
              <w:t>Operaciones No Reembolsables de Apoyo a Préstamos (OPS</w:t>
            </w:r>
            <w:r w:rsidR="00452EDD" w:rsidRPr="00A36A37">
              <w:rPr>
                <w:rStyle w:val="Hipervnculo"/>
                <w:rFonts w:ascii="Arial" w:eastAsia="Arial" w:hAnsi="Arial" w:cs="Arial"/>
                <w:noProof/>
                <w:sz w:val="24"/>
                <w:szCs w:val="24"/>
              </w:rPr>
              <w:t>)………............</w:t>
            </w:r>
            <w:r w:rsidR="00CB797B" w:rsidRPr="00A36A37">
              <w:rPr>
                <w:noProof/>
                <w:webHidden/>
              </w:rPr>
              <w:tab/>
            </w:r>
            <w:r w:rsidR="00CB797B" w:rsidRPr="00A36A37">
              <w:rPr>
                <w:noProof/>
                <w:webHidden/>
              </w:rPr>
              <w:fldChar w:fldCharType="begin"/>
            </w:r>
            <w:r w:rsidR="00CB797B" w:rsidRPr="00A36A37">
              <w:rPr>
                <w:noProof/>
                <w:webHidden/>
              </w:rPr>
              <w:instrText xml:space="preserve"> PAGEREF _Toc91244290 \h </w:instrText>
            </w:r>
            <w:r w:rsidR="00CB797B" w:rsidRPr="00A36A37">
              <w:rPr>
                <w:noProof/>
                <w:webHidden/>
              </w:rPr>
            </w:r>
            <w:r w:rsidR="00CB797B" w:rsidRPr="00A36A37">
              <w:rPr>
                <w:noProof/>
                <w:webHidden/>
              </w:rPr>
              <w:fldChar w:fldCharType="separate"/>
            </w:r>
            <w:r w:rsidR="000D6ED0">
              <w:rPr>
                <w:noProof/>
                <w:webHidden/>
              </w:rPr>
              <w:t>5</w:t>
            </w:r>
            <w:r w:rsidR="00CB797B" w:rsidRPr="00A36A37">
              <w:rPr>
                <w:noProof/>
                <w:webHidden/>
              </w:rPr>
              <w:fldChar w:fldCharType="end"/>
            </w:r>
          </w:hyperlink>
        </w:p>
        <w:p w14:paraId="161681B4" w14:textId="7157BDDE" w:rsidR="00CB797B" w:rsidRPr="00A36A37" w:rsidRDefault="006B43B4" w:rsidP="00452EDD">
          <w:pPr>
            <w:pStyle w:val="TDC7"/>
            <w:rPr>
              <w:rFonts w:ascii="Arial" w:hAnsi="Arial" w:cs="Arial"/>
              <w:noProof/>
              <w:sz w:val="24"/>
              <w:szCs w:val="24"/>
            </w:rPr>
          </w:pPr>
          <w:hyperlink w:anchor="_Toc91244291" w:history="1">
            <w:r w:rsidR="00CB797B" w:rsidRPr="00A36A37">
              <w:rPr>
                <w:rStyle w:val="Hipervnculo"/>
                <w:rFonts w:ascii="Arial" w:hAnsi="Arial" w:cs="Arial"/>
                <w:noProof/>
                <w:sz w:val="24"/>
                <w:szCs w:val="24"/>
              </w:rPr>
              <w:t>5.1</w:t>
            </w:r>
            <w:r w:rsidR="00452EDD" w:rsidRPr="00A36A37">
              <w:rPr>
                <w:rStyle w:val="Hipervnculo"/>
                <w:rFonts w:ascii="Arial" w:hAnsi="Arial" w:cs="Arial"/>
                <w:noProof/>
                <w:sz w:val="24"/>
                <w:szCs w:val="24"/>
              </w:rPr>
              <w:t>.</w:t>
            </w:r>
            <w:r w:rsidR="00452EDD" w:rsidRPr="00A36A37">
              <w:rPr>
                <w:rFonts w:ascii="Arial" w:hAnsi="Arial" w:cs="Arial"/>
                <w:noProof/>
                <w:sz w:val="24"/>
                <w:szCs w:val="24"/>
              </w:rPr>
              <w:t xml:space="preserve">    </w:t>
            </w:r>
            <w:r w:rsidR="00452EDD" w:rsidRPr="00A36A37">
              <w:rPr>
                <w:rStyle w:val="Hipervnculo"/>
                <w:rFonts w:ascii="Arial" w:hAnsi="Arial" w:cs="Arial"/>
                <w:noProof/>
                <w:sz w:val="24"/>
                <w:szCs w:val="24"/>
              </w:rPr>
              <w:t>Trámite de Priorización……………………………………………………….</w:t>
            </w:r>
            <w:r w:rsidR="00CB797B" w:rsidRPr="00A36A37">
              <w:rPr>
                <w:rFonts w:ascii="Arial" w:hAnsi="Arial" w:cs="Arial"/>
                <w:noProof/>
                <w:webHidden/>
                <w:sz w:val="24"/>
                <w:szCs w:val="24"/>
              </w:rPr>
              <w:tab/>
            </w:r>
            <w:r w:rsidR="00CB797B" w:rsidRPr="00A36A37">
              <w:rPr>
                <w:rFonts w:ascii="Arial" w:hAnsi="Arial" w:cs="Arial"/>
                <w:noProof/>
                <w:webHidden/>
                <w:sz w:val="24"/>
                <w:szCs w:val="24"/>
              </w:rPr>
              <w:fldChar w:fldCharType="begin"/>
            </w:r>
            <w:r w:rsidR="00CB797B" w:rsidRPr="00A36A37">
              <w:rPr>
                <w:rFonts w:ascii="Arial" w:hAnsi="Arial" w:cs="Arial"/>
                <w:noProof/>
                <w:webHidden/>
                <w:sz w:val="24"/>
                <w:szCs w:val="24"/>
              </w:rPr>
              <w:instrText xml:space="preserve"> PAGEREF _Toc91244291 \h </w:instrText>
            </w:r>
            <w:r w:rsidR="00CB797B" w:rsidRPr="00A36A37">
              <w:rPr>
                <w:rFonts w:ascii="Arial" w:hAnsi="Arial" w:cs="Arial"/>
                <w:noProof/>
                <w:webHidden/>
                <w:sz w:val="24"/>
                <w:szCs w:val="24"/>
              </w:rPr>
            </w:r>
            <w:r w:rsidR="00CB797B" w:rsidRPr="00A36A37">
              <w:rPr>
                <w:rFonts w:ascii="Arial" w:hAnsi="Arial" w:cs="Arial"/>
                <w:noProof/>
                <w:webHidden/>
                <w:sz w:val="24"/>
                <w:szCs w:val="24"/>
              </w:rPr>
              <w:fldChar w:fldCharType="separate"/>
            </w:r>
            <w:r w:rsidR="000D6ED0">
              <w:rPr>
                <w:rFonts w:ascii="Arial" w:hAnsi="Arial" w:cs="Arial"/>
                <w:noProof/>
                <w:webHidden/>
                <w:sz w:val="24"/>
                <w:szCs w:val="24"/>
              </w:rPr>
              <w:t>5</w:t>
            </w:r>
            <w:r w:rsidR="00CB797B" w:rsidRPr="00A36A37">
              <w:rPr>
                <w:rFonts w:ascii="Arial" w:hAnsi="Arial" w:cs="Arial"/>
                <w:noProof/>
                <w:webHidden/>
                <w:sz w:val="24"/>
                <w:szCs w:val="24"/>
              </w:rPr>
              <w:fldChar w:fldCharType="end"/>
            </w:r>
          </w:hyperlink>
        </w:p>
        <w:p w14:paraId="787AA24A" w14:textId="1FB75EFF" w:rsidR="00CB797B" w:rsidRPr="00A36A37" w:rsidRDefault="006B43B4" w:rsidP="00452EDD">
          <w:pPr>
            <w:pStyle w:val="TDC7"/>
            <w:rPr>
              <w:rFonts w:ascii="Arial" w:hAnsi="Arial" w:cs="Arial"/>
              <w:noProof/>
              <w:sz w:val="24"/>
              <w:szCs w:val="24"/>
            </w:rPr>
          </w:pPr>
          <w:hyperlink w:anchor="_Toc91244292" w:history="1">
            <w:r w:rsidR="00CB797B" w:rsidRPr="00A36A37">
              <w:rPr>
                <w:rStyle w:val="Hipervnculo"/>
                <w:rFonts w:ascii="Arial" w:hAnsi="Arial" w:cs="Arial"/>
                <w:noProof/>
                <w:sz w:val="24"/>
                <w:szCs w:val="24"/>
              </w:rPr>
              <w:t>5.2</w:t>
            </w:r>
            <w:r w:rsidR="00452EDD" w:rsidRPr="00A36A37">
              <w:rPr>
                <w:rFonts w:ascii="Arial" w:hAnsi="Arial" w:cs="Arial"/>
                <w:noProof/>
                <w:sz w:val="24"/>
                <w:szCs w:val="24"/>
              </w:rPr>
              <w:t xml:space="preserve">.    </w:t>
            </w:r>
            <w:r w:rsidR="00452EDD" w:rsidRPr="00A36A37">
              <w:rPr>
                <w:rStyle w:val="Hipervnculo"/>
                <w:rFonts w:ascii="Arial" w:hAnsi="Arial" w:cs="Arial"/>
                <w:noProof/>
                <w:sz w:val="24"/>
                <w:szCs w:val="24"/>
              </w:rPr>
              <w:t>Trámite de No Objeción………………………………………………………</w:t>
            </w:r>
            <w:r w:rsidR="00CB797B" w:rsidRPr="00A36A37">
              <w:rPr>
                <w:rFonts w:ascii="Arial" w:hAnsi="Arial" w:cs="Arial"/>
                <w:noProof/>
                <w:webHidden/>
                <w:sz w:val="24"/>
                <w:szCs w:val="24"/>
              </w:rPr>
              <w:tab/>
            </w:r>
            <w:r w:rsidR="00CB797B" w:rsidRPr="00A36A37">
              <w:rPr>
                <w:rFonts w:ascii="Arial" w:hAnsi="Arial" w:cs="Arial"/>
                <w:noProof/>
                <w:webHidden/>
                <w:sz w:val="24"/>
                <w:szCs w:val="24"/>
              </w:rPr>
              <w:fldChar w:fldCharType="begin"/>
            </w:r>
            <w:r w:rsidR="00CB797B" w:rsidRPr="00A36A37">
              <w:rPr>
                <w:rFonts w:ascii="Arial" w:hAnsi="Arial" w:cs="Arial"/>
                <w:noProof/>
                <w:webHidden/>
                <w:sz w:val="24"/>
                <w:szCs w:val="24"/>
              </w:rPr>
              <w:instrText xml:space="preserve"> PAGEREF _Toc91244292 \h </w:instrText>
            </w:r>
            <w:r w:rsidR="00CB797B" w:rsidRPr="00A36A37">
              <w:rPr>
                <w:rFonts w:ascii="Arial" w:hAnsi="Arial" w:cs="Arial"/>
                <w:noProof/>
                <w:webHidden/>
                <w:sz w:val="24"/>
                <w:szCs w:val="24"/>
              </w:rPr>
            </w:r>
            <w:r w:rsidR="00CB797B" w:rsidRPr="00A36A37">
              <w:rPr>
                <w:rFonts w:ascii="Arial" w:hAnsi="Arial" w:cs="Arial"/>
                <w:noProof/>
                <w:webHidden/>
                <w:sz w:val="24"/>
                <w:szCs w:val="24"/>
              </w:rPr>
              <w:fldChar w:fldCharType="separate"/>
            </w:r>
            <w:r w:rsidR="000D6ED0">
              <w:rPr>
                <w:rFonts w:ascii="Arial" w:hAnsi="Arial" w:cs="Arial"/>
                <w:noProof/>
                <w:webHidden/>
                <w:sz w:val="24"/>
                <w:szCs w:val="24"/>
              </w:rPr>
              <w:t>5</w:t>
            </w:r>
            <w:r w:rsidR="00CB797B" w:rsidRPr="00A36A37">
              <w:rPr>
                <w:rFonts w:ascii="Arial" w:hAnsi="Arial" w:cs="Arial"/>
                <w:noProof/>
                <w:webHidden/>
                <w:sz w:val="24"/>
                <w:szCs w:val="24"/>
              </w:rPr>
              <w:fldChar w:fldCharType="end"/>
            </w:r>
          </w:hyperlink>
        </w:p>
        <w:p w14:paraId="13B0F12A" w14:textId="78A1AC8D" w:rsidR="00CB797B" w:rsidRPr="00A36A37" w:rsidRDefault="006B43B4" w:rsidP="00452EDD">
          <w:pPr>
            <w:pStyle w:val="TDC7"/>
            <w:rPr>
              <w:rFonts w:ascii="Arial" w:hAnsi="Arial" w:cs="Arial"/>
              <w:noProof/>
              <w:sz w:val="24"/>
              <w:szCs w:val="24"/>
            </w:rPr>
          </w:pPr>
          <w:hyperlink w:anchor="_Toc91244293" w:history="1">
            <w:r w:rsidR="00CB797B" w:rsidRPr="00A36A37">
              <w:rPr>
                <w:rStyle w:val="Hipervnculo"/>
                <w:rFonts w:ascii="Arial" w:hAnsi="Arial" w:cs="Arial"/>
                <w:noProof/>
                <w:sz w:val="24"/>
                <w:szCs w:val="24"/>
              </w:rPr>
              <w:t>5.3</w:t>
            </w:r>
            <w:r w:rsidR="00452EDD" w:rsidRPr="00A36A37">
              <w:rPr>
                <w:rStyle w:val="Hipervnculo"/>
                <w:rFonts w:ascii="Arial" w:hAnsi="Arial" w:cs="Arial"/>
                <w:noProof/>
                <w:sz w:val="24"/>
                <w:szCs w:val="24"/>
              </w:rPr>
              <w:t>.</w:t>
            </w:r>
            <w:r w:rsidR="00452EDD" w:rsidRPr="00A36A37">
              <w:rPr>
                <w:rFonts w:ascii="Arial" w:hAnsi="Arial" w:cs="Arial"/>
                <w:noProof/>
                <w:sz w:val="24"/>
                <w:szCs w:val="24"/>
              </w:rPr>
              <w:t xml:space="preserve">    </w:t>
            </w:r>
            <w:r w:rsidR="00452EDD" w:rsidRPr="00A36A37">
              <w:rPr>
                <w:rStyle w:val="Hipervnculo"/>
                <w:rFonts w:ascii="Arial" w:hAnsi="Arial" w:cs="Arial"/>
                <w:noProof/>
                <w:sz w:val="24"/>
                <w:szCs w:val="24"/>
              </w:rPr>
              <w:t>Firma del Convenio……………………………………………………………</w:t>
            </w:r>
            <w:r w:rsidR="00CB797B" w:rsidRPr="00A36A37">
              <w:rPr>
                <w:rFonts w:ascii="Arial" w:hAnsi="Arial" w:cs="Arial"/>
                <w:noProof/>
                <w:webHidden/>
                <w:sz w:val="24"/>
                <w:szCs w:val="24"/>
              </w:rPr>
              <w:tab/>
            </w:r>
            <w:r w:rsidR="00CB797B" w:rsidRPr="00A36A37">
              <w:rPr>
                <w:rFonts w:ascii="Arial" w:hAnsi="Arial" w:cs="Arial"/>
                <w:noProof/>
                <w:webHidden/>
                <w:sz w:val="24"/>
                <w:szCs w:val="24"/>
              </w:rPr>
              <w:fldChar w:fldCharType="begin"/>
            </w:r>
            <w:r w:rsidR="00CB797B" w:rsidRPr="00A36A37">
              <w:rPr>
                <w:rFonts w:ascii="Arial" w:hAnsi="Arial" w:cs="Arial"/>
                <w:noProof/>
                <w:webHidden/>
                <w:sz w:val="24"/>
                <w:szCs w:val="24"/>
              </w:rPr>
              <w:instrText xml:space="preserve"> PAGEREF _Toc91244293 \h </w:instrText>
            </w:r>
            <w:r w:rsidR="00CB797B" w:rsidRPr="00A36A37">
              <w:rPr>
                <w:rFonts w:ascii="Arial" w:hAnsi="Arial" w:cs="Arial"/>
                <w:noProof/>
                <w:webHidden/>
                <w:sz w:val="24"/>
                <w:szCs w:val="24"/>
              </w:rPr>
            </w:r>
            <w:r w:rsidR="00CB797B" w:rsidRPr="00A36A37">
              <w:rPr>
                <w:rFonts w:ascii="Arial" w:hAnsi="Arial" w:cs="Arial"/>
                <w:noProof/>
                <w:webHidden/>
                <w:sz w:val="24"/>
                <w:szCs w:val="24"/>
              </w:rPr>
              <w:fldChar w:fldCharType="separate"/>
            </w:r>
            <w:r w:rsidR="000D6ED0">
              <w:rPr>
                <w:rFonts w:ascii="Arial" w:hAnsi="Arial" w:cs="Arial"/>
                <w:noProof/>
                <w:webHidden/>
                <w:sz w:val="24"/>
                <w:szCs w:val="24"/>
              </w:rPr>
              <w:t>5</w:t>
            </w:r>
            <w:r w:rsidR="00CB797B" w:rsidRPr="00A36A37">
              <w:rPr>
                <w:rFonts w:ascii="Arial" w:hAnsi="Arial" w:cs="Arial"/>
                <w:noProof/>
                <w:webHidden/>
                <w:sz w:val="24"/>
                <w:szCs w:val="24"/>
              </w:rPr>
              <w:fldChar w:fldCharType="end"/>
            </w:r>
          </w:hyperlink>
        </w:p>
        <w:p w14:paraId="06208A8A" w14:textId="6EB9CBE4" w:rsidR="00CB797B" w:rsidRPr="00A36A37" w:rsidRDefault="006B43B4" w:rsidP="00A36A37">
          <w:pPr>
            <w:pStyle w:val="TDC1"/>
            <w:rPr>
              <w:rFonts w:eastAsiaTheme="minorEastAsia" w:hint="eastAsia"/>
              <w:noProof/>
              <w:lang w:eastAsia="es-CO"/>
            </w:rPr>
          </w:pPr>
          <w:hyperlink w:anchor="_Toc91244294" w:history="1">
            <w:r w:rsidR="00CB797B" w:rsidRPr="00A36A37">
              <w:rPr>
                <w:rStyle w:val="Hipervnculo"/>
                <w:rFonts w:ascii="Arial" w:eastAsia="Arial" w:hAnsi="Arial" w:cs="Arial"/>
                <w:noProof/>
                <w:sz w:val="24"/>
                <w:szCs w:val="24"/>
              </w:rPr>
              <w:t>6.</w:t>
            </w:r>
            <w:r w:rsidR="00CB797B" w:rsidRPr="00A36A37">
              <w:rPr>
                <w:rFonts w:eastAsiaTheme="minorEastAsia"/>
                <w:noProof/>
                <w:lang w:eastAsia="es-CO"/>
              </w:rPr>
              <w:tab/>
            </w:r>
            <w:r w:rsidR="00CB797B" w:rsidRPr="00A36A37">
              <w:rPr>
                <w:rStyle w:val="Hipervnculo"/>
                <w:rFonts w:ascii="Arial" w:eastAsia="Arial" w:hAnsi="Arial" w:cs="Arial"/>
                <w:noProof/>
                <w:sz w:val="24"/>
                <w:szCs w:val="24"/>
              </w:rPr>
              <w:t>Operaciones No Reembolsables Regionales</w:t>
            </w:r>
            <w:r w:rsidR="00452EDD" w:rsidRPr="00A36A37">
              <w:rPr>
                <w:rStyle w:val="Hipervnculo"/>
                <w:rFonts w:ascii="Arial" w:eastAsia="Arial" w:hAnsi="Arial" w:cs="Arial"/>
                <w:noProof/>
                <w:sz w:val="24"/>
                <w:szCs w:val="24"/>
              </w:rPr>
              <w:t>……………………………………..</w:t>
            </w:r>
            <w:r w:rsidR="00CB797B" w:rsidRPr="00A36A37">
              <w:rPr>
                <w:noProof/>
                <w:webHidden/>
              </w:rPr>
              <w:tab/>
            </w:r>
            <w:r w:rsidR="00CB797B" w:rsidRPr="00A36A37">
              <w:rPr>
                <w:noProof/>
                <w:webHidden/>
              </w:rPr>
              <w:fldChar w:fldCharType="begin"/>
            </w:r>
            <w:r w:rsidR="00CB797B" w:rsidRPr="00A36A37">
              <w:rPr>
                <w:noProof/>
                <w:webHidden/>
              </w:rPr>
              <w:instrText xml:space="preserve"> PAGEREF _Toc91244294 \h </w:instrText>
            </w:r>
            <w:r w:rsidR="00CB797B" w:rsidRPr="00A36A37">
              <w:rPr>
                <w:noProof/>
                <w:webHidden/>
              </w:rPr>
            </w:r>
            <w:r w:rsidR="00CB797B" w:rsidRPr="00A36A37">
              <w:rPr>
                <w:noProof/>
                <w:webHidden/>
              </w:rPr>
              <w:fldChar w:fldCharType="separate"/>
            </w:r>
            <w:r w:rsidR="000D6ED0">
              <w:rPr>
                <w:noProof/>
                <w:webHidden/>
              </w:rPr>
              <w:t>6</w:t>
            </w:r>
            <w:r w:rsidR="00CB797B" w:rsidRPr="00A36A37">
              <w:rPr>
                <w:noProof/>
                <w:webHidden/>
              </w:rPr>
              <w:fldChar w:fldCharType="end"/>
            </w:r>
          </w:hyperlink>
        </w:p>
        <w:p w14:paraId="296F7F0A" w14:textId="08FC218E" w:rsidR="00CB797B" w:rsidRPr="00A36A37" w:rsidRDefault="006B43B4" w:rsidP="00452EDD">
          <w:pPr>
            <w:pStyle w:val="TDC7"/>
            <w:rPr>
              <w:rFonts w:ascii="Arial" w:hAnsi="Arial" w:cs="Arial"/>
              <w:noProof/>
              <w:sz w:val="24"/>
              <w:szCs w:val="24"/>
            </w:rPr>
          </w:pPr>
          <w:hyperlink w:anchor="_Toc91244295" w:history="1">
            <w:r w:rsidR="00CB797B" w:rsidRPr="00A36A37">
              <w:rPr>
                <w:rStyle w:val="Hipervnculo"/>
                <w:rFonts w:ascii="Arial" w:hAnsi="Arial" w:cs="Arial"/>
                <w:noProof/>
                <w:sz w:val="24"/>
                <w:szCs w:val="24"/>
              </w:rPr>
              <w:t>6.1</w:t>
            </w:r>
            <w:r w:rsidR="00452EDD" w:rsidRPr="00A36A37">
              <w:rPr>
                <w:rStyle w:val="Hipervnculo"/>
                <w:rFonts w:ascii="Arial" w:hAnsi="Arial" w:cs="Arial"/>
                <w:noProof/>
                <w:sz w:val="24"/>
                <w:szCs w:val="24"/>
              </w:rPr>
              <w:t xml:space="preserve">.  </w:t>
            </w:r>
            <w:r w:rsidR="00CB797B" w:rsidRPr="00A36A37">
              <w:rPr>
                <w:rStyle w:val="Hipervnculo"/>
                <w:rFonts w:ascii="Arial" w:hAnsi="Arial" w:cs="Arial"/>
                <w:noProof/>
                <w:sz w:val="24"/>
                <w:szCs w:val="24"/>
              </w:rPr>
              <w:t xml:space="preserve"> </w:t>
            </w:r>
            <w:r w:rsidR="00452EDD" w:rsidRPr="00A36A37">
              <w:rPr>
                <w:rStyle w:val="Hipervnculo"/>
                <w:rFonts w:ascii="Arial" w:hAnsi="Arial" w:cs="Arial"/>
                <w:noProof/>
                <w:sz w:val="24"/>
                <w:szCs w:val="24"/>
              </w:rPr>
              <w:t xml:space="preserve"> </w:t>
            </w:r>
            <w:r w:rsidR="00CB797B" w:rsidRPr="00A36A37">
              <w:rPr>
                <w:rStyle w:val="Hipervnculo"/>
                <w:rFonts w:ascii="Arial" w:eastAsia="Arial" w:hAnsi="Arial" w:cs="Arial"/>
                <w:noProof/>
                <w:sz w:val="24"/>
                <w:szCs w:val="24"/>
              </w:rPr>
              <w:t>Trámite</w:t>
            </w:r>
            <w:r w:rsidR="00452EDD" w:rsidRPr="00A36A37">
              <w:rPr>
                <w:rStyle w:val="Hipervnculo"/>
                <w:rFonts w:ascii="Arial" w:hAnsi="Arial" w:cs="Arial"/>
                <w:noProof/>
                <w:sz w:val="24"/>
                <w:szCs w:val="24"/>
              </w:rPr>
              <w:t xml:space="preserve"> de Priorización……………………………………………………..</w:t>
            </w:r>
            <w:r w:rsidR="00CB797B" w:rsidRPr="00A36A37">
              <w:rPr>
                <w:rFonts w:ascii="Arial" w:hAnsi="Arial" w:cs="Arial"/>
                <w:noProof/>
                <w:webHidden/>
                <w:sz w:val="24"/>
                <w:szCs w:val="24"/>
              </w:rPr>
              <w:tab/>
            </w:r>
            <w:r w:rsidR="00CB797B" w:rsidRPr="00A36A37">
              <w:rPr>
                <w:rFonts w:ascii="Arial" w:hAnsi="Arial" w:cs="Arial"/>
                <w:noProof/>
                <w:webHidden/>
                <w:sz w:val="24"/>
                <w:szCs w:val="24"/>
              </w:rPr>
              <w:fldChar w:fldCharType="begin"/>
            </w:r>
            <w:r w:rsidR="00CB797B" w:rsidRPr="00A36A37">
              <w:rPr>
                <w:rFonts w:ascii="Arial" w:hAnsi="Arial" w:cs="Arial"/>
                <w:noProof/>
                <w:webHidden/>
                <w:sz w:val="24"/>
                <w:szCs w:val="24"/>
              </w:rPr>
              <w:instrText xml:space="preserve"> PAGEREF _Toc91244295 \h </w:instrText>
            </w:r>
            <w:r w:rsidR="00CB797B" w:rsidRPr="00A36A37">
              <w:rPr>
                <w:rFonts w:ascii="Arial" w:hAnsi="Arial" w:cs="Arial"/>
                <w:noProof/>
                <w:webHidden/>
                <w:sz w:val="24"/>
                <w:szCs w:val="24"/>
              </w:rPr>
            </w:r>
            <w:r w:rsidR="00CB797B" w:rsidRPr="00A36A37">
              <w:rPr>
                <w:rFonts w:ascii="Arial" w:hAnsi="Arial" w:cs="Arial"/>
                <w:noProof/>
                <w:webHidden/>
                <w:sz w:val="24"/>
                <w:szCs w:val="24"/>
              </w:rPr>
              <w:fldChar w:fldCharType="separate"/>
            </w:r>
            <w:r w:rsidR="000D6ED0">
              <w:rPr>
                <w:rFonts w:ascii="Arial" w:hAnsi="Arial" w:cs="Arial"/>
                <w:noProof/>
                <w:webHidden/>
                <w:sz w:val="24"/>
                <w:szCs w:val="24"/>
              </w:rPr>
              <w:t>6</w:t>
            </w:r>
            <w:r w:rsidR="00CB797B" w:rsidRPr="00A36A37">
              <w:rPr>
                <w:rFonts w:ascii="Arial" w:hAnsi="Arial" w:cs="Arial"/>
                <w:noProof/>
                <w:webHidden/>
                <w:sz w:val="24"/>
                <w:szCs w:val="24"/>
              </w:rPr>
              <w:fldChar w:fldCharType="end"/>
            </w:r>
          </w:hyperlink>
        </w:p>
        <w:p w14:paraId="3569713C" w14:textId="55F04D78" w:rsidR="00CB797B" w:rsidRPr="00A36A37" w:rsidRDefault="006B43B4" w:rsidP="00452EDD">
          <w:pPr>
            <w:pStyle w:val="TDC7"/>
            <w:rPr>
              <w:rFonts w:ascii="Arial" w:hAnsi="Arial" w:cs="Arial"/>
              <w:noProof/>
              <w:sz w:val="24"/>
              <w:szCs w:val="24"/>
            </w:rPr>
          </w:pPr>
          <w:hyperlink w:anchor="_Toc91244296" w:history="1">
            <w:r w:rsidR="00CB797B" w:rsidRPr="00A36A37">
              <w:rPr>
                <w:rStyle w:val="Hipervnculo"/>
                <w:rFonts w:ascii="Arial" w:hAnsi="Arial" w:cs="Arial"/>
                <w:noProof/>
                <w:sz w:val="24"/>
                <w:szCs w:val="24"/>
              </w:rPr>
              <w:t>6.2</w:t>
            </w:r>
            <w:r w:rsidR="00452EDD" w:rsidRPr="00A36A37">
              <w:rPr>
                <w:rStyle w:val="Hipervnculo"/>
                <w:rFonts w:ascii="Arial" w:hAnsi="Arial" w:cs="Arial"/>
                <w:noProof/>
                <w:sz w:val="24"/>
                <w:szCs w:val="24"/>
              </w:rPr>
              <w:t>.    Firma del Convenio………………………………………………………….</w:t>
            </w:r>
            <w:r w:rsidR="00CB797B" w:rsidRPr="00A36A37">
              <w:rPr>
                <w:rFonts w:ascii="Arial" w:hAnsi="Arial" w:cs="Arial"/>
                <w:noProof/>
                <w:webHidden/>
                <w:sz w:val="24"/>
                <w:szCs w:val="24"/>
              </w:rPr>
              <w:tab/>
            </w:r>
            <w:r w:rsidR="00CB797B" w:rsidRPr="00A36A37">
              <w:rPr>
                <w:rFonts w:ascii="Arial" w:hAnsi="Arial" w:cs="Arial"/>
                <w:noProof/>
                <w:webHidden/>
                <w:sz w:val="24"/>
                <w:szCs w:val="24"/>
              </w:rPr>
              <w:fldChar w:fldCharType="begin"/>
            </w:r>
            <w:r w:rsidR="00CB797B" w:rsidRPr="00A36A37">
              <w:rPr>
                <w:rFonts w:ascii="Arial" w:hAnsi="Arial" w:cs="Arial"/>
                <w:noProof/>
                <w:webHidden/>
                <w:sz w:val="24"/>
                <w:szCs w:val="24"/>
              </w:rPr>
              <w:instrText xml:space="preserve"> PAGEREF _Toc91244296 \h </w:instrText>
            </w:r>
            <w:r w:rsidR="00CB797B" w:rsidRPr="00A36A37">
              <w:rPr>
                <w:rFonts w:ascii="Arial" w:hAnsi="Arial" w:cs="Arial"/>
                <w:noProof/>
                <w:webHidden/>
                <w:sz w:val="24"/>
                <w:szCs w:val="24"/>
              </w:rPr>
            </w:r>
            <w:r w:rsidR="00CB797B" w:rsidRPr="00A36A37">
              <w:rPr>
                <w:rFonts w:ascii="Arial" w:hAnsi="Arial" w:cs="Arial"/>
                <w:noProof/>
                <w:webHidden/>
                <w:sz w:val="24"/>
                <w:szCs w:val="24"/>
              </w:rPr>
              <w:fldChar w:fldCharType="separate"/>
            </w:r>
            <w:r w:rsidR="000D6ED0">
              <w:rPr>
                <w:rFonts w:ascii="Arial" w:hAnsi="Arial" w:cs="Arial"/>
                <w:noProof/>
                <w:webHidden/>
                <w:sz w:val="24"/>
                <w:szCs w:val="24"/>
              </w:rPr>
              <w:t>6</w:t>
            </w:r>
            <w:r w:rsidR="00CB797B" w:rsidRPr="00A36A37">
              <w:rPr>
                <w:rFonts w:ascii="Arial" w:hAnsi="Arial" w:cs="Arial"/>
                <w:noProof/>
                <w:webHidden/>
                <w:sz w:val="24"/>
                <w:szCs w:val="24"/>
              </w:rPr>
              <w:fldChar w:fldCharType="end"/>
            </w:r>
          </w:hyperlink>
        </w:p>
        <w:p w14:paraId="2929D308" w14:textId="62AFF93D" w:rsidR="00CB797B" w:rsidRPr="00A36A37" w:rsidRDefault="006B43B4" w:rsidP="00A36A37">
          <w:pPr>
            <w:pStyle w:val="TDC1"/>
            <w:rPr>
              <w:rFonts w:eastAsiaTheme="minorEastAsia" w:hint="eastAsia"/>
              <w:noProof/>
              <w:lang w:eastAsia="es-CO"/>
            </w:rPr>
          </w:pPr>
          <w:hyperlink w:anchor="_Toc91244297" w:history="1">
            <w:r w:rsidR="00CB797B" w:rsidRPr="00A36A37">
              <w:rPr>
                <w:rStyle w:val="Hipervnculo"/>
                <w:rFonts w:ascii="Arial" w:eastAsia="Arial" w:hAnsi="Arial" w:cs="Arial"/>
                <w:noProof/>
                <w:sz w:val="24"/>
                <w:szCs w:val="24"/>
              </w:rPr>
              <w:t>7.</w:t>
            </w:r>
            <w:r w:rsidR="00CB797B" w:rsidRPr="00A36A37">
              <w:rPr>
                <w:rFonts w:eastAsiaTheme="minorEastAsia"/>
                <w:noProof/>
                <w:lang w:eastAsia="es-CO"/>
              </w:rPr>
              <w:tab/>
            </w:r>
            <w:r w:rsidR="00CB797B" w:rsidRPr="00A36A37">
              <w:rPr>
                <w:rStyle w:val="Hipervnculo"/>
                <w:rFonts w:ascii="Arial" w:eastAsia="Arial" w:hAnsi="Arial" w:cs="Arial"/>
                <w:noProof/>
                <w:sz w:val="24"/>
                <w:szCs w:val="24"/>
              </w:rPr>
              <w:t>Operaciones No Reembolsables Regionales con Recursos Aportados por Colombia en el marco de un Convenio de Aportación suscrito con el BID</w:t>
            </w:r>
            <w:r w:rsidR="00A36A37" w:rsidRPr="00A36A37">
              <w:rPr>
                <w:rStyle w:val="Hipervnculo"/>
                <w:rFonts w:ascii="Arial" w:eastAsia="Arial" w:hAnsi="Arial" w:cs="Arial"/>
                <w:noProof/>
                <w:sz w:val="24"/>
                <w:szCs w:val="24"/>
              </w:rPr>
              <w:t>........</w:t>
            </w:r>
            <w:r w:rsidR="00CB797B" w:rsidRPr="00A36A37">
              <w:rPr>
                <w:noProof/>
                <w:webHidden/>
              </w:rPr>
              <w:tab/>
            </w:r>
            <w:r w:rsidR="00CB797B" w:rsidRPr="00A36A37">
              <w:rPr>
                <w:noProof/>
                <w:webHidden/>
              </w:rPr>
              <w:fldChar w:fldCharType="begin"/>
            </w:r>
            <w:r w:rsidR="00CB797B" w:rsidRPr="00A36A37">
              <w:rPr>
                <w:noProof/>
                <w:webHidden/>
              </w:rPr>
              <w:instrText xml:space="preserve"> PAGEREF _Toc91244297 \h </w:instrText>
            </w:r>
            <w:r w:rsidR="00CB797B" w:rsidRPr="00A36A37">
              <w:rPr>
                <w:noProof/>
                <w:webHidden/>
              </w:rPr>
            </w:r>
            <w:r w:rsidR="00CB797B" w:rsidRPr="00A36A37">
              <w:rPr>
                <w:noProof/>
                <w:webHidden/>
              </w:rPr>
              <w:fldChar w:fldCharType="separate"/>
            </w:r>
            <w:r w:rsidR="000D6ED0">
              <w:rPr>
                <w:noProof/>
                <w:webHidden/>
              </w:rPr>
              <w:t>6</w:t>
            </w:r>
            <w:r w:rsidR="00CB797B" w:rsidRPr="00A36A37">
              <w:rPr>
                <w:noProof/>
                <w:webHidden/>
              </w:rPr>
              <w:fldChar w:fldCharType="end"/>
            </w:r>
          </w:hyperlink>
        </w:p>
        <w:p w14:paraId="44919147" w14:textId="6691F814" w:rsidR="00CB797B" w:rsidRPr="00A36A37" w:rsidRDefault="006B43B4" w:rsidP="00452EDD">
          <w:pPr>
            <w:pStyle w:val="TDC7"/>
            <w:rPr>
              <w:rFonts w:ascii="Arial" w:hAnsi="Arial" w:cs="Arial"/>
              <w:noProof/>
              <w:sz w:val="24"/>
              <w:szCs w:val="24"/>
            </w:rPr>
          </w:pPr>
          <w:hyperlink w:anchor="_Toc91244298" w:history="1">
            <w:r w:rsidR="00CB797B" w:rsidRPr="00A36A37">
              <w:rPr>
                <w:rStyle w:val="Hipervnculo"/>
                <w:rFonts w:ascii="Arial" w:hAnsi="Arial" w:cs="Arial"/>
                <w:noProof/>
                <w:sz w:val="24"/>
                <w:szCs w:val="24"/>
              </w:rPr>
              <w:t>7.1</w:t>
            </w:r>
            <w:r w:rsidR="00452EDD" w:rsidRPr="00A36A37">
              <w:rPr>
                <w:rStyle w:val="Hipervnculo"/>
                <w:rFonts w:ascii="Arial" w:hAnsi="Arial" w:cs="Arial"/>
                <w:noProof/>
                <w:sz w:val="24"/>
                <w:szCs w:val="24"/>
              </w:rPr>
              <w:t>.</w:t>
            </w:r>
            <w:r w:rsidR="00CB797B" w:rsidRPr="00A36A37">
              <w:rPr>
                <w:rStyle w:val="Hipervnculo"/>
                <w:rFonts w:ascii="Arial" w:hAnsi="Arial" w:cs="Arial"/>
                <w:noProof/>
                <w:sz w:val="24"/>
                <w:szCs w:val="24"/>
              </w:rPr>
              <w:t xml:space="preserve"> </w:t>
            </w:r>
            <w:r w:rsidR="00452EDD" w:rsidRPr="00A36A37">
              <w:rPr>
                <w:rStyle w:val="Hipervnculo"/>
                <w:rFonts w:ascii="Arial" w:hAnsi="Arial" w:cs="Arial"/>
                <w:noProof/>
                <w:sz w:val="24"/>
                <w:szCs w:val="24"/>
              </w:rPr>
              <w:t xml:space="preserve"> </w:t>
            </w:r>
            <w:r w:rsidR="00CB797B" w:rsidRPr="00A36A37">
              <w:rPr>
                <w:rStyle w:val="Hipervnculo"/>
                <w:rFonts w:ascii="Arial" w:hAnsi="Arial" w:cs="Arial"/>
                <w:noProof/>
                <w:sz w:val="24"/>
                <w:szCs w:val="24"/>
              </w:rPr>
              <w:t>Trámit</w:t>
            </w:r>
            <w:r w:rsidR="00452EDD" w:rsidRPr="00A36A37">
              <w:rPr>
                <w:rStyle w:val="Hipervnculo"/>
                <w:rFonts w:ascii="Arial" w:hAnsi="Arial" w:cs="Arial"/>
                <w:noProof/>
                <w:sz w:val="24"/>
                <w:szCs w:val="24"/>
              </w:rPr>
              <w:t>e de Priorización y No Objeción……………………………………….</w:t>
            </w:r>
            <w:r w:rsidR="00CB797B" w:rsidRPr="00A36A37">
              <w:rPr>
                <w:rFonts w:ascii="Arial" w:hAnsi="Arial" w:cs="Arial"/>
                <w:noProof/>
                <w:webHidden/>
                <w:sz w:val="24"/>
                <w:szCs w:val="24"/>
              </w:rPr>
              <w:tab/>
            </w:r>
            <w:r w:rsidR="00CB797B" w:rsidRPr="00A36A37">
              <w:rPr>
                <w:rFonts w:ascii="Arial" w:hAnsi="Arial" w:cs="Arial"/>
                <w:noProof/>
                <w:webHidden/>
                <w:sz w:val="24"/>
                <w:szCs w:val="24"/>
              </w:rPr>
              <w:fldChar w:fldCharType="begin"/>
            </w:r>
            <w:r w:rsidR="00CB797B" w:rsidRPr="00A36A37">
              <w:rPr>
                <w:rFonts w:ascii="Arial" w:hAnsi="Arial" w:cs="Arial"/>
                <w:noProof/>
                <w:webHidden/>
                <w:sz w:val="24"/>
                <w:szCs w:val="24"/>
              </w:rPr>
              <w:instrText xml:space="preserve"> PAGEREF _Toc91244298 \h </w:instrText>
            </w:r>
            <w:r w:rsidR="00CB797B" w:rsidRPr="00A36A37">
              <w:rPr>
                <w:rFonts w:ascii="Arial" w:hAnsi="Arial" w:cs="Arial"/>
                <w:noProof/>
                <w:webHidden/>
                <w:sz w:val="24"/>
                <w:szCs w:val="24"/>
              </w:rPr>
            </w:r>
            <w:r w:rsidR="00CB797B" w:rsidRPr="00A36A37">
              <w:rPr>
                <w:rFonts w:ascii="Arial" w:hAnsi="Arial" w:cs="Arial"/>
                <w:noProof/>
                <w:webHidden/>
                <w:sz w:val="24"/>
                <w:szCs w:val="24"/>
              </w:rPr>
              <w:fldChar w:fldCharType="separate"/>
            </w:r>
            <w:r w:rsidR="000D6ED0">
              <w:rPr>
                <w:rFonts w:ascii="Arial" w:hAnsi="Arial" w:cs="Arial"/>
                <w:noProof/>
                <w:webHidden/>
                <w:sz w:val="24"/>
                <w:szCs w:val="24"/>
              </w:rPr>
              <w:t>7</w:t>
            </w:r>
            <w:r w:rsidR="00CB797B" w:rsidRPr="00A36A37">
              <w:rPr>
                <w:rFonts w:ascii="Arial" w:hAnsi="Arial" w:cs="Arial"/>
                <w:noProof/>
                <w:webHidden/>
                <w:sz w:val="24"/>
                <w:szCs w:val="24"/>
              </w:rPr>
              <w:fldChar w:fldCharType="end"/>
            </w:r>
          </w:hyperlink>
        </w:p>
        <w:p w14:paraId="1F7F338D" w14:textId="24036DB3" w:rsidR="00CB797B" w:rsidRPr="00A36A37" w:rsidRDefault="006B43B4" w:rsidP="00A36A37">
          <w:pPr>
            <w:pStyle w:val="TDC1"/>
            <w:rPr>
              <w:rFonts w:eastAsiaTheme="minorEastAsia" w:hint="eastAsia"/>
              <w:noProof/>
              <w:lang w:eastAsia="es-CO"/>
            </w:rPr>
          </w:pPr>
          <w:hyperlink w:anchor="_Toc91244299" w:history="1">
            <w:r w:rsidR="00CB797B" w:rsidRPr="00A36A37">
              <w:rPr>
                <w:rStyle w:val="Hipervnculo"/>
                <w:rFonts w:ascii="Arial" w:eastAsia="Arial" w:hAnsi="Arial" w:cs="Arial"/>
                <w:noProof/>
                <w:sz w:val="24"/>
                <w:szCs w:val="24"/>
              </w:rPr>
              <w:t>8.</w:t>
            </w:r>
            <w:r w:rsidR="00CB797B" w:rsidRPr="00A36A37">
              <w:rPr>
                <w:rFonts w:eastAsiaTheme="minorEastAsia"/>
                <w:noProof/>
                <w:lang w:eastAsia="es-CO"/>
              </w:rPr>
              <w:tab/>
            </w:r>
            <w:r w:rsidR="00CB797B" w:rsidRPr="00A36A37">
              <w:rPr>
                <w:rStyle w:val="Hipervnculo"/>
                <w:rFonts w:ascii="Arial" w:eastAsia="Arial" w:hAnsi="Arial" w:cs="Arial"/>
                <w:noProof/>
                <w:sz w:val="24"/>
                <w:szCs w:val="24"/>
              </w:rPr>
              <w:t>Operaciones No Reembolsables con el BID Lab</w:t>
            </w:r>
            <w:r w:rsidR="00A36A37" w:rsidRPr="00A36A37">
              <w:rPr>
                <w:noProof/>
                <w:webHidden/>
              </w:rPr>
              <w:t>…..………………………</w:t>
            </w:r>
            <w:r w:rsidR="00A36A37">
              <w:rPr>
                <w:noProof/>
                <w:webHidden/>
              </w:rPr>
              <w:t>..</w:t>
            </w:r>
            <w:r w:rsidR="00A36A37" w:rsidRPr="00A36A37">
              <w:rPr>
                <w:noProof/>
                <w:webHidden/>
              </w:rPr>
              <w:t>……</w:t>
            </w:r>
            <w:r w:rsidR="00CB797B" w:rsidRPr="00A36A37">
              <w:rPr>
                <w:noProof/>
                <w:webHidden/>
              </w:rPr>
              <w:fldChar w:fldCharType="begin"/>
            </w:r>
            <w:r w:rsidR="00CB797B" w:rsidRPr="00A36A37">
              <w:rPr>
                <w:noProof/>
                <w:webHidden/>
              </w:rPr>
              <w:instrText xml:space="preserve"> PAGEREF _Toc91244299 \h </w:instrText>
            </w:r>
            <w:r w:rsidR="00CB797B" w:rsidRPr="00A36A37">
              <w:rPr>
                <w:noProof/>
                <w:webHidden/>
              </w:rPr>
            </w:r>
            <w:r w:rsidR="00CB797B" w:rsidRPr="00A36A37">
              <w:rPr>
                <w:noProof/>
                <w:webHidden/>
              </w:rPr>
              <w:fldChar w:fldCharType="separate"/>
            </w:r>
            <w:r w:rsidR="000D6ED0">
              <w:rPr>
                <w:noProof/>
                <w:webHidden/>
              </w:rPr>
              <w:t>7</w:t>
            </w:r>
            <w:r w:rsidR="00CB797B" w:rsidRPr="00A36A37">
              <w:rPr>
                <w:noProof/>
                <w:webHidden/>
              </w:rPr>
              <w:fldChar w:fldCharType="end"/>
            </w:r>
          </w:hyperlink>
        </w:p>
        <w:p w14:paraId="6DE96B22" w14:textId="7A69486D" w:rsidR="00CB797B" w:rsidRPr="00A36A37" w:rsidRDefault="006B43B4" w:rsidP="00452EDD">
          <w:pPr>
            <w:pStyle w:val="TDC7"/>
            <w:rPr>
              <w:rFonts w:ascii="Arial" w:hAnsi="Arial" w:cs="Arial"/>
              <w:noProof/>
              <w:sz w:val="24"/>
              <w:szCs w:val="24"/>
            </w:rPr>
          </w:pPr>
          <w:hyperlink w:anchor="_Toc91244300" w:history="1">
            <w:r w:rsidR="00CB797B" w:rsidRPr="00A36A37">
              <w:rPr>
                <w:rStyle w:val="Hipervnculo"/>
                <w:rFonts w:ascii="Arial" w:hAnsi="Arial" w:cs="Arial"/>
                <w:noProof/>
                <w:sz w:val="24"/>
                <w:szCs w:val="24"/>
              </w:rPr>
              <w:t>8.1</w:t>
            </w:r>
            <w:r w:rsidR="00452EDD" w:rsidRPr="00A36A37">
              <w:rPr>
                <w:rFonts w:ascii="Arial" w:hAnsi="Arial" w:cs="Arial"/>
                <w:noProof/>
                <w:sz w:val="24"/>
                <w:szCs w:val="24"/>
              </w:rPr>
              <w:t xml:space="preserve">.   </w:t>
            </w:r>
            <w:r w:rsidR="00CB797B" w:rsidRPr="00A36A37">
              <w:rPr>
                <w:rStyle w:val="Hipervnculo"/>
                <w:rFonts w:ascii="Arial" w:hAnsi="Arial" w:cs="Arial"/>
                <w:noProof/>
                <w:sz w:val="24"/>
                <w:szCs w:val="24"/>
              </w:rPr>
              <w:t>Trámite de Prioriz</w:t>
            </w:r>
            <w:r w:rsidR="00A36A37" w:rsidRPr="00A36A37">
              <w:rPr>
                <w:rStyle w:val="Hipervnculo"/>
                <w:rFonts w:ascii="Arial" w:hAnsi="Arial" w:cs="Arial"/>
                <w:noProof/>
                <w:sz w:val="24"/>
                <w:szCs w:val="24"/>
              </w:rPr>
              <w:t>ación………………………………………………………..</w:t>
            </w:r>
            <w:r w:rsidR="00CB797B" w:rsidRPr="00A36A37">
              <w:rPr>
                <w:rFonts w:ascii="Arial" w:hAnsi="Arial" w:cs="Arial"/>
                <w:noProof/>
                <w:webHidden/>
                <w:sz w:val="24"/>
                <w:szCs w:val="24"/>
              </w:rPr>
              <w:tab/>
            </w:r>
            <w:r w:rsidR="00CB797B" w:rsidRPr="00A36A37">
              <w:rPr>
                <w:rFonts w:ascii="Arial" w:hAnsi="Arial" w:cs="Arial"/>
                <w:noProof/>
                <w:webHidden/>
                <w:sz w:val="24"/>
                <w:szCs w:val="24"/>
              </w:rPr>
              <w:fldChar w:fldCharType="begin"/>
            </w:r>
            <w:r w:rsidR="00CB797B" w:rsidRPr="00A36A37">
              <w:rPr>
                <w:rFonts w:ascii="Arial" w:hAnsi="Arial" w:cs="Arial"/>
                <w:noProof/>
                <w:webHidden/>
                <w:sz w:val="24"/>
                <w:szCs w:val="24"/>
              </w:rPr>
              <w:instrText xml:space="preserve"> PAGEREF _Toc91244300 \h </w:instrText>
            </w:r>
            <w:r w:rsidR="00CB797B" w:rsidRPr="00A36A37">
              <w:rPr>
                <w:rFonts w:ascii="Arial" w:hAnsi="Arial" w:cs="Arial"/>
                <w:noProof/>
                <w:webHidden/>
                <w:sz w:val="24"/>
                <w:szCs w:val="24"/>
              </w:rPr>
            </w:r>
            <w:r w:rsidR="00CB797B" w:rsidRPr="00A36A37">
              <w:rPr>
                <w:rFonts w:ascii="Arial" w:hAnsi="Arial" w:cs="Arial"/>
                <w:noProof/>
                <w:webHidden/>
                <w:sz w:val="24"/>
                <w:szCs w:val="24"/>
              </w:rPr>
              <w:fldChar w:fldCharType="separate"/>
            </w:r>
            <w:r w:rsidR="000D6ED0">
              <w:rPr>
                <w:rFonts w:ascii="Arial" w:hAnsi="Arial" w:cs="Arial"/>
                <w:noProof/>
                <w:webHidden/>
                <w:sz w:val="24"/>
                <w:szCs w:val="24"/>
              </w:rPr>
              <w:t>7</w:t>
            </w:r>
            <w:r w:rsidR="00CB797B" w:rsidRPr="00A36A37">
              <w:rPr>
                <w:rFonts w:ascii="Arial" w:hAnsi="Arial" w:cs="Arial"/>
                <w:noProof/>
                <w:webHidden/>
                <w:sz w:val="24"/>
                <w:szCs w:val="24"/>
              </w:rPr>
              <w:fldChar w:fldCharType="end"/>
            </w:r>
          </w:hyperlink>
        </w:p>
        <w:p w14:paraId="2EBFD90F" w14:textId="5B51D51A" w:rsidR="00CB797B" w:rsidRPr="00A36A37" w:rsidRDefault="006B43B4" w:rsidP="00452EDD">
          <w:pPr>
            <w:pStyle w:val="TDC7"/>
            <w:rPr>
              <w:rFonts w:ascii="Arial" w:hAnsi="Arial" w:cs="Arial"/>
              <w:noProof/>
              <w:sz w:val="24"/>
              <w:szCs w:val="24"/>
            </w:rPr>
          </w:pPr>
          <w:hyperlink w:anchor="_Toc91244301" w:history="1">
            <w:r w:rsidR="00452EDD" w:rsidRPr="00A36A37">
              <w:rPr>
                <w:rStyle w:val="Hipervnculo"/>
                <w:rFonts w:ascii="Arial" w:hAnsi="Arial" w:cs="Arial"/>
                <w:noProof/>
                <w:sz w:val="24"/>
                <w:szCs w:val="24"/>
              </w:rPr>
              <w:t xml:space="preserve">8.2.  </w:t>
            </w:r>
            <w:r w:rsidR="00A36A37" w:rsidRPr="00A36A37">
              <w:rPr>
                <w:rStyle w:val="Hipervnculo"/>
                <w:rFonts w:ascii="Arial" w:hAnsi="Arial" w:cs="Arial"/>
                <w:noProof/>
                <w:sz w:val="24"/>
                <w:szCs w:val="24"/>
              </w:rPr>
              <w:t>Trámite de No Objeción………………………………………………………..</w:t>
            </w:r>
            <w:r w:rsidR="00CB797B" w:rsidRPr="00A36A37">
              <w:rPr>
                <w:rFonts w:ascii="Arial" w:hAnsi="Arial" w:cs="Arial"/>
                <w:noProof/>
                <w:webHidden/>
                <w:sz w:val="24"/>
                <w:szCs w:val="24"/>
              </w:rPr>
              <w:tab/>
            </w:r>
            <w:r w:rsidR="00CB797B" w:rsidRPr="00A36A37">
              <w:rPr>
                <w:rFonts w:ascii="Arial" w:hAnsi="Arial" w:cs="Arial"/>
                <w:noProof/>
                <w:webHidden/>
                <w:sz w:val="24"/>
                <w:szCs w:val="24"/>
              </w:rPr>
              <w:fldChar w:fldCharType="begin"/>
            </w:r>
            <w:r w:rsidR="00CB797B" w:rsidRPr="00A36A37">
              <w:rPr>
                <w:rFonts w:ascii="Arial" w:hAnsi="Arial" w:cs="Arial"/>
                <w:noProof/>
                <w:webHidden/>
                <w:sz w:val="24"/>
                <w:szCs w:val="24"/>
              </w:rPr>
              <w:instrText xml:space="preserve"> PAGEREF _Toc91244301 \h </w:instrText>
            </w:r>
            <w:r w:rsidR="00CB797B" w:rsidRPr="00A36A37">
              <w:rPr>
                <w:rFonts w:ascii="Arial" w:hAnsi="Arial" w:cs="Arial"/>
                <w:noProof/>
                <w:webHidden/>
                <w:sz w:val="24"/>
                <w:szCs w:val="24"/>
              </w:rPr>
            </w:r>
            <w:r w:rsidR="00CB797B" w:rsidRPr="00A36A37">
              <w:rPr>
                <w:rFonts w:ascii="Arial" w:hAnsi="Arial" w:cs="Arial"/>
                <w:noProof/>
                <w:webHidden/>
                <w:sz w:val="24"/>
                <w:szCs w:val="24"/>
              </w:rPr>
              <w:fldChar w:fldCharType="separate"/>
            </w:r>
            <w:r w:rsidR="000D6ED0">
              <w:rPr>
                <w:rFonts w:ascii="Arial" w:hAnsi="Arial" w:cs="Arial"/>
                <w:noProof/>
                <w:webHidden/>
                <w:sz w:val="24"/>
                <w:szCs w:val="24"/>
              </w:rPr>
              <w:t>7</w:t>
            </w:r>
            <w:r w:rsidR="00CB797B" w:rsidRPr="00A36A37">
              <w:rPr>
                <w:rFonts w:ascii="Arial" w:hAnsi="Arial" w:cs="Arial"/>
                <w:noProof/>
                <w:webHidden/>
                <w:sz w:val="24"/>
                <w:szCs w:val="24"/>
              </w:rPr>
              <w:fldChar w:fldCharType="end"/>
            </w:r>
          </w:hyperlink>
        </w:p>
        <w:p w14:paraId="10F6E8E6" w14:textId="76D72D5E" w:rsidR="00CB797B" w:rsidRPr="00A36A37" w:rsidRDefault="006B43B4" w:rsidP="00452EDD">
          <w:pPr>
            <w:pStyle w:val="TDC7"/>
            <w:rPr>
              <w:rFonts w:ascii="Arial" w:hAnsi="Arial" w:cs="Arial"/>
              <w:noProof/>
              <w:sz w:val="24"/>
              <w:szCs w:val="24"/>
            </w:rPr>
          </w:pPr>
          <w:hyperlink w:anchor="_Toc91244302" w:history="1">
            <w:r w:rsidR="00CB797B" w:rsidRPr="00A36A37">
              <w:rPr>
                <w:rStyle w:val="Hipervnculo"/>
                <w:rFonts w:ascii="Arial" w:hAnsi="Arial" w:cs="Arial"/>
                <w:noProof/>
                <w:sz w:val="24"/>
                <w:szCs w:val="24"/>
              </w:rPr>
              <w:t>8.3</w:t>
            </w:r>
            <w:r w:rsidR="00452EDD" w:rsidRPr="00A36A37">
              <w:rPr>
                <w:rStyle w:val="Hipervnculo"/>
                <w:rFonts w:ascii="Arial" w:hAnsi="Arial" w:cs="Arial"/>
                <w:noProof/>
                <w:sz w:val="24"/>
                <w:szCs w:val="24"/>
              </w:rPr>
              <w:t xml:space="preserve">.  </w:t>
            </w:r>
            <w:r w:rsidR="00A36A37" w:rsidRPr="00A36A37">
              <w:rPr>
                <w:rStyle w:val="Hipervnculo"/>
                <w:rFonts w:ascii="Arial" w:hAnsi="Arial" w:cs="Arial"/>
                <w:noProof/>
                <w:sz w:val="24"/>
                <w:szCs w:val="24"/>
              </w:rPr>
              <w:t>Firma del Convenio……………………………………………………………..</w:t>
            </w:r>
            <w:r w:rsidR="00CB797B" w:rsidRPr="00A36A37">
              <w:rPr>
                <w:rFonts w:ascii="Arial" w:hAnsi="Arial" w:cs="Arial"/>
                <w:noProof/>
                <w:webHidden/>
                <w:sz w:val="24"/>
                <w:szCs w:val="24"/>
              </w:rPr>
              <w:tab/>
            </w:r>
            <w:r w:rsidR="00CB797B" w:rsidRPr="00A36A37">
              <w:rPr>
                <w:rFonts w:ascii="Arial" w:hAnsi="Arial" w:cs="Arial"/>
                <w:noProof/>
                <w:webHidden/>
                <w:sz w:val="24"/>
                <w:szCs w:val="24"/>
              </w:rPr>
              <w:fldChar w:fldCharType="begin"/>
            </w:r>
            <w:r w:rsidR="00CB797B" w:rsidRPr="00A36A37">
              <w:rPr>
                <w:rFonts w:ascii="Arial" w:hAnsi="Arial" w:cs="Arial"/>
                <w:noProof/>
                <w:webHidden/>
                <w:sz w:val="24"/>
                <w:szCs w:val="24"/>
              </w:rPr>
              <w:instrText xml:space="preserve"> PAGEREF _Toc91244302 \h </w:instrText>
            </w:r>
            <w:r w:rsidR="00CB797B" w:rsidRPr="00A36A37">
              <w:rPr>
                <w:rFonts w:ascii="Arial" w:hAnsi="Arial" w:cs="Arial"/>
                <w:noProof/>
                <w:webHidden/>
                <w:sz w:val="24"/>
                <w:szCs w:val="24"/>
              </w:rPr>
            </w:r>
            <w:r w:rsidR="00CB797B" w:rsidRPr="00A36A37">
              <w:rPr>
                <w:rFonts w:ascii="Arial" w:hAnsi="Arial" w:cs="Arial"/>
                <w:noProof/>
                <w:webHidden/>
                <w:sz w:val="24"/>
                <w:szCs w:val="24"/>
              </w:rPr>
              <w:fldChar w:fldCharType="separate"/>
            </w:r>
            <w:r w:rsidR="000D6ED0">
              <w:rPr>
                <w:rFonts w:ascii="Arial" w:hAnsi="Arial" w:cs="Arial"/>
                <w:noProof/>
                <w:webHidden/>
                <w:sz w:val="24"/>
                <w:szCs w:val="24"/>
              </w:rPr>
              <w:t>7</w:t>
            </w:r>
            <w:r w:rsidR="00CB797B" w:rsidRPr="00A36A37">
              <w:rPr>
                <w:rFonts w:ascii="Arial" w:hAnsi="Arial" w:cs="Arial"/>
                <w:noProof/>
                <w:webHidden/>
                <w:sz w:val="24"/>
                <w:szCs w:val="24"/>
              </w:rPr>
              <w:fldChar w:fldCharType="end"/>
            </w:r>
          </w:hyperlink>
        </w:p>
        <w:p w14:paraId="6B5167DD" w14:textId="35A0359E" w:rsidR="00CB797B" w:rsidRPr="00A36A37" w:rsidRDefault="006B43B4" w:rsidP="00A36A37">
          <w:pPr>
            <w:pStyle w:val="TDC1"/>
            <w:rPr>
              <w:rFonts w:eastAsiaTheme="minorEastAsia" w:hint="eastAsia"/>
              <w:noProof/>
              <w:lang w:eastAsia="es-CO"/>
            </w:rPr>
          </w:pPr>
          <w:hyperlink w:anchor="_Toc91244303" w:history="1">
            <w:r w:rsidR="00CB797B" w:rsidRPr="00A36A37">
              <w:rPr>
                <w:rStyle w:val="Hipervnculo"/>
                <w:rFonts w:ascii="Arial" w:eastAsia="Arial" w:hAnsi="Arial" w:cs="Arial"/>
                <w:noProof/>
                <w:sz w:val="24"/>
                <w:szCs w:val="24"/>
              </w:rPr>
              <w:t>9.</w:t>
            </w:r>
            <w:r w:rsidR="00CB797B" w:rsidRPr="00A36A37">
              <w:rPr>
                <w:rFonts w:eastAsiaTheme="minorEastAsia"/>
                <w:noProof/>
                <w:lang w:eastAsia="es-CO"/>
              </w:rPr>
              <w:tab/>
            </w:r>
            <w:r w:rsidR="00CB797B" w:rsidRPr="00A36A37">
              <w:rPr>
                <w:rStyle w:val="Hipervnculo"/>
                <w:rFonts w:ascii="Arial" w:eastAsia="Arial" w:hAnsi="Arial" w:cs="Arial"/>
                <w:noProof/>
                <w:sz w:val="24"/>
                <w:szCs w:val="24"/>
              </w:rPr>
              <w:t>Anexo 1. Modelo de carta para la solicitud de priorización de cooperaciones técnicas de entidades beneficiarias a APC-Colombia</w:t>
            </w:r>
            <w:r w:rsidR="00A36A37" w:rsidRPr="00A36A37">
              <w:rPr>
                <w:rStyle w:val="Hipervnculo"/>
                <w:rFonts w:ascii="Arial" w:eastAsia="Arial" w:hAnsi="Arial" w:cs="Arial"/>
                <w:noProof/>
                <w:sz w:val="24"/>
                <w:szCs w:val="24"/>
              </w:rPr>
              <w:t>………………</w:t>
            </w:r>
            <w:r w:rsidR="00A36A37">
              <w:rPr>
                <w:rStyle w:val="Hipervnculo"/>
                <w:rFonts w:ascii="Arial" w:eastAsia="Arial" w:hAnsi="Arial" w:cs="Arial"/>
                <w:noProof/>
                <w:sz w:val="24"/>
                <w:szCs w:val="24"/>
              </w:rPr>
              <w:t>.......</w:t>
            </w:r>
            <w:r w:rsidR="00A36A37" w:rsidRPr="00A36A37">
              <w:rPr>
                <w:rStyle w:val="Hipervnculo"/>
                <w:rFonts w:ascii="Arial" w:eastAsia="Arial" w:hAnsi="Arial" w:cs="Arial"/>
                <w:noProof/>
                <w:sz w:val="24"/>
                <w:szCs w:val="24"/>
              </w:rPr>
              <w:t>…........</w:t>
            </w:r>
            <w:r w:rsidR="00CB797B" w:rsidRPr="00A36A37">
              <w:rPr>
                <w:noProof/>
                <w:webHidden/>
              </w:rPr>
              <w:tab/>
            </w:r>
            <w:r w:rsidR="00CB797B" w:rsidRPr="00A36A37">
              <w:rPr>
                <w:noProof/>
                <w:webHidden/>
              </w:rPr>
              <w:fldChar w:fldCharType="begin"/>
            </w:r>
            <w:r w:rsidR="00CB797B" w:rsidRPr="00A36A37">
              <w:rPr>
                <w:noProof/>
                <w:webHidden/>
              </w:rPr>
              <w:instrText xml:space="preserve"> PAGEREF _Toc91244303 \h </w:instrText>
            </w:r>
            <w:r w:rsidR="00CB797B" w:rsidRPr="00A36A37">
              <w:rPr>
                <w:noProof/>
                <w:webHidden/>
              </w:rPr>
            </w:r>
            <w:r w:rsidR="00CB797B" w:rsidRPr="00A36A37">
              <w:rPr>
                <w:noProof/>
                <w:webHidden/>
              </w:rPr>
              <w:fldChar w:fldCharType="separate"/>
            </w:r>
            <w:r w:rsidR="000D6ED0">
              <w:rPr>
                <w:noProof/>
                <w:webHidden/>
              </w:rPr>
              <w:t>7</w:t>
            </w:r>
            <w:r w:rsidR="00CB797B" w:rsidRPr="00A36A37">
              <w:rPr>
                <w:noProof/>
                <w:webHidden/>
              </w:rPr>
              <w:fldChar w:fldCharType="end"/>
            </w:r>
          </w:hyperlink>
        </w:p>
        <w:p w14:paraId="2D0A7ED9" w14:textId="4FE5429E" w:rsidR="00CB797B" w:rsidRPr="00A36A37" w:rsidRDefault="006B43B4" w:rsidP="00A36A37">
          <w:pPr>
            <w:pStyle w:val="TDC1"/>
            <w:rPr>
              <w:rFonts w:eastAsiaTheme="minorEastAsia" w:hint="eastAsia"/>
              <w:noProof/>
              <w:lang w:eastAsia="es-CO"/>
            </w:rPr>
          </w:pPr>
          <w:hyperlink w:anchor="_Toc91244304" w:history="1">
            <w:r w:rsidR="00CB797B" w:rsidRPr="00A36A37">
              <w:rPr>
                <w:rStyle w:val="Hipervnculo"/>
                <w:rFonts w:ascii="Arial" w:eastAsia="Arial" w:hAnsi="Arial" w:cs="Arial"/>
                <w:noProof/>
                <w:sz w:val="24"/>
                <w:szCs w:val="24"/>
              </w:rPr>
              <w:t>10.</w:t>
            </w:r>
            <w:r w:rsidR="00CB797B" w:rsidRPr="00A36A37">
              <w:rPr>
                <w:rFonts w:eastAsiaTheme="minorEastAsia"/>
                <w:noProof/>
                <w:lang w:eastAsia="es-CO"/>
              </w:rPr>
              <w:tab/>
            </w:r>
            <w:r w:rsidR="00CB797B" w:rsidRPr="00A36A37">
              <w:rPr>
                <w:rStyle w:val="Hipervnculo"/>
                <w:rFonts w:ascii="Arial" w:eastAsia="Arial" w:hAnsi="Arial" w:cs="Arial"/>
                <w:noProof/>
                <w:sz w:val="24"/>
                <w:szCs w:val="24"/>
              </w:rPr>
              <w:t>Anexo 2. Información requerida por el DNP para la emisión del concepto técnico</w:t>
            </w:r>
            <w:r w:rsidR="00A36A37" w:rsidRPr="00A36A37">
              <w:rPr>
                <w:rStyle w:val="Hipervnculo"/>
                <w:rFonts w:ascii="Arial" w:eastAsia="Arial" w:hAnsi="Arial" w:cs="Arial"/>
                <w:noProof/>
                <w:sz w:val="24"/>
                <w:szCs w:val="24"/>
              </w:rPr>
              <w:t>…………………………………………………………………………….....</w:t>
            </w:r>
            <w:r w:rsidR="00A36A37">
              <w:rPr>
                <w:noProof/>
                <w:webHidden/>
              </w:rPr>
              <w:t>...</w:t>
            </w:r>
            <w:r w:rsidR="00CB797B" w:rsidRPr="00A36A37">
              <w:rPr>
                <w:noProof/>
                <w:webHidden/>
              </w:rPr>
              <w:fldChar w:fldCharType="begin"/>
            </w:r>
            <w:r w:rsidR="00CB797B" w:rsidRPr="00A36A37">
              <w:rPr>
                <w:noProof/>
                <w:webHidden/>
              </w:rPr>
              <w:instrText xml:space="preserve"> PAGEREF _Toc91244304 \h </w:instrText>
            </w:r>
            <w:r w:rsidR="00CB797B" w:rsidRPr="00A36A37">
              <w:rPr>
                <w:noProof/>
                <w:webHidden/>
              </w:rPr>
            </w:r>
            <w:r w:rsidR="00CB797B" w:rsidRPr="00A36A37">
              <w:rPr>
                <w:noProof/>
                <w:webHidden/>
              </w:rPr>
              <w:fldChar w:fldCharType="separate"/>
            </w:r>
            <w:r w:rsidR="000D6ED0">
              <w:rPr>
                <w:noProof/>
                <w:webHidden/>
              </w:rPr>
              <w:t>9</w:t>
            </w:r>
            <w:r w:rsidR="00CB797B" w:rsidRPr="00A36A37">
              <w:rPr>
                <w:noProof/>
                <w:webHidden/>
              </w:rPr>
              <w:fldChar w:fldCharType="end"/>
            </w:r>
          </w:hyperlink>
        </w:p>
        <w:p w14:paraId="06B12486" w14:textId="1DE9354B" w:rsidR="00CB797B" w:rsidRPr="00A36A37" w:rsidRDefault="006B43B4" w:rsidP="00A36A37">
          <w:pPr>
            <w:pStyle w:val="TDC1"/>
            <w:rPr>
              <w:rFonts w:eastAsiaTheme="minorEastAsia" w:hint="eastAsia"/>
              <w:noProof/>
              <w:lang w:eastAsia="es-CO"/>
            </w:rPr>
          </w:pPr>
          <w:hyperlink w:anchor="_Toc91244305" w:history="1">
            <w:r w:rsidR="00CB797B" w:rsidRPr="00A36A37">
              <w:rPr>
                <w:rStyle w:val="Hipervnculo"/>
                <w:rFonts w:ascii="Arial" w:eastAsia="Arial" w:hAnsi="Arial" w:cs="Arial"/>
                <w:noProof/>
                <w:sz w:val="24"/>
                <w:szCs w:val="24"/>
              </w:rPr>
              <w:t>11.</w:t>
            </w:r>
            <w:r w:rsidR="00CB797B" w:rsidRPr="00A36A37">
              <w:rPr>
                <w:rFonts w:eastAsiaTheme="minorEastAsia"/>
                <w:noProof/>
                <w:lang w:eastAsia="es-CO"/>
              </w:rPr>
              <w:tab/>
            </w:r>
            <w:r w:rsidR="00CB797B" w:rsidRPr="00A36A37">
              <w:rPr>
                <w:rStyle w:val="Hipervnculo"/>
                <w:rFonts w:ascii="Arial" w:eastAsia="Arial" w:hAnsi="Arial" w:cs="Arial"/>
                <w:noProof/>
                <w:sz w:val="24"/>
                <w:szCs w:val="24"/>
              </w:rPr>
              <w:t>Anexo 3. Solicitud de Operaciones No Reembolsables de Apoyo a Operaciones de Préstamo</w:t>
            </w:r>
            <w:r w:rsidR="00A36A37" w:rsidRPr="00A36A37">
              <w:rPr>
                <w:rStyle w:val="Hipervnculo"/>
                <w:rFonts w:ascii="Arial" w:eastAsia="Arial" w:hAnsi="Arial" w:cs="Arial"/>
                <w:noProof/>
                <w:sz w:val="24"/>
                <w:szCs w:val="24"/>
              </w:rPr>
              <w:t>………………………………………………………….</w:t>
            </w:r>
            <w:r w:rsidR="00CB797B" w:rsidRPr="00A36A37">
              <w:rPr>
                <w:noProof/>
                <w:webHidden/>
              </w:rPr>
              <w:tab/>
            </w:r>
            <w:r w:rsidR="00CB797B" w:rsidRPr="00A36A37">
              <w:rPr>
                <w:noProof/>
                <w:webHidden/>
              </w:rPr>
              <w:fldChar w:fldCharType="begin"/>
            </w:r>
            <w:r w:rsidR="00CB797B" w:rsidRPr="00A36A37">
              <w:rPr>
                <w:noProof/>
                <w:webHidden/>
              </w:rPr>
              <w:instrText xml:space="preserve"> PAGEREF _Toc91244305 \h </w:instrText>
            </w:r>
            <w:r w:rsidR="00CB797B" w:rsidRPr="00A36A37">
              <w:rPr>
                <w:noProof/>
                <w:webHidden/>
              </w:rPr>
            </w:r>
            <w:r w:rsidR="00CB797B" w:rsidRPr="00A36A37">
              <w:rPr>
                <w:noProof/>
                <w:webHidden/>
              </w:rPr>
              <w:fldChar w:fldCharType="separate"/>
            </w:r>
            <w:r w:rsidR="000D6ED0">
              <w:rPr>
                <w:noProof/>
                <w:webHidden/>
              </w:rPr>
              <w:t>9</w:t>
            </w:r>
            <w:r w:rsidR="00CB797B" w:rsidRPr="00A36A37">
              <w:rPr>
                <w:noProof/>
                <w:webHidden/>
              </w:rPr>
              <w:fldChar w:fldCharType="end"/>
            </w:r>
          </w:hyperlink>
        </w:p>
        <w:p w14:paraId="54D2EC6A" w14:textId="33E175F1" w:rsidR="00CB797B" w:rsidRPr="00A36A37" w:rsidRDefault="006B43B4" w:rsidP="00A36A37">
          <w:pPr>
            <w:pStyle w:val="TDC1"/>
            <w:rPr>
              <w:rFonts w:eastAsiaTheme="minorEastAsia" w:hint="eastAsia"/>
              <w:noProof/>
              <w:lang w:eastAsia="es-CO"/>
            </w:rPr>
          </w:pPr>
          <w:hyperlink w:anchor="_Toc91244306" w:history="1">
            <w:r w:rsidR="00CB797B" w:rsidRPr="00A36A37">
              <w:rPr>
                <w:rStyle w:val="Hipervnculo"/>
                <w:rFonts w:ascii="Arial" w:eastAsia="Arial" w:hAnsi="Arial" w:cs="Arial"/>
                <w:noProof/>
                <w:sz w:val="24"/>
                <w:szCs w:val="24"/>
              </w:rPr>
              <w:t>12.</w:t>
            </w:r>
            <w:r w:rsidR="00CB797B" w:rsidRPr="00A36A37">
              <w:rPr>
                <w:rFonts w:eastAsiaTheme="minorEastAsia"/>
                <w:noProof/>
                <w:lang w:eastAsia="es-CO"/>
              </w:rPr>
              <w:tab/>
            </w:r>
            <w:r w:rsidR="00CB797B" w:rsidRPr="00A36A37">
              <w:rPr>
                <w:rStyle w:val="Hipervnculo"/>
                <w:rFonts w:ascii="Arial" w:eastAsia="Arial" w:hAnsi="Arial" w:cs="Arial"/>
                <w:noProof/>
                <w:sz w:val="24"/>
                <w:szCs w:val="24"/>
              </w:rPr>
              <w:t>Anexo 4.  Solicitud de Operaciones No Reembolsables Regionales</w:t>
            </w:r>
            <w:r w:rsidR="00A36A37" w:rsidRPr="00A36A37">
              <w:rPr>
                <w:rStyle w:val="Hipervnculo"/>
                <w:rFonts w:ascii="Arial" w:eastAsia="Arial" w:hAnsi="Arial" w:cs="Arial"/>
                <w:noProof/>
                <w:sz w:val="24"/>
                <w:szCs w:val="24"/>
              </w:rPr>
              <w:t>………….</w:t>
            </w:r>
            <w:r w:rsidR="00CB797B" w:rsidRPr="00A36A37">
              <w:rPr>
                <w:noProof/>
                <w:webHidden/>
              </w:rPr>
              <w:tab/>
            </w:r>
            <w:r w:rsidR="00CB797B" w:rsidRPr="00A36A37">
              <w:rPr>
                <w:noProof/>
                <w:webHidden/>
              </w:rPr>
              <w:fldChar w:fldCharType="begin"/>
            </w:r>
            <w:r w:rsidR="00CB797B" w:rsidRPr="00A36A37">
              <w:rPr>
                <w:noProof/>
                <w:webHidden/>
              </w:rPr>
              <w:instrText xml:space="preserve"> PAGEREF _Toc91244306 \h </w:instrText>
            </w:r>
            <w:r w:rsidR="00CB797B" w:rsidRPr="00A36A37">
              <w:rPr>
                <w:noProof/>
                <w:webHidden/>
              </w:rPr>
            </w:r>
            <w:r w:rsidR="00CB797B" w:rsidRPr="00A36A37">
              <w:rPr>
                <w:noProof/>
                <w:webHidden/>
              </w:rPr>
              <w:fldChar w:fldCharType="separate"/>
            </w:r>
            <w:r w:rsidR="000D6ED0">
              <w:rPr>
                <w:noProof/>
                <w:webHidden/>
              </w:rPr>
              <w:t>11</w:t>
            </w:r>
            <w:r w:rsidR="00CB797B" w:rsidRPr="00A36A37">
              <w:rPr>
                <w:noProof/>
                <w:webHidden/>
              </w:rPr>
              <w:fldChar w:fldCharType="end"/>
            </w:r>
          </w:hyperlink>
        </w:p>
        <w:p w14:paraId="3AC48024" w14:textId="37606F41" w:rsidR="00CB797B" w:rsidRPr="00A36A37" w:rsidRDefault="006B43B4" w:rsidP="00A36A37">
          <w:pPr>
            <w:pStyle w:val="TDC1"/>
            <w:rPr>
              <w:rFonts w:eastAsiaTheme="minorEastAsia" w:hint="eastAsia"/>
              <w:noProof/>
              <w:lang w:eastAsia="es-CO"/>
            </w:rPr>
          </w:pPr>
          <w:hyperlink w:anchor="_Toc91244307" w:history="1">
            <w:r w:rsidR="00CB797B" w:rsidRPr="00A36A37">
              <w:rPr>
                <w:rStyle w:val="Hipervnculo"/>
                <w:rFonts w:ascii="Arial" w:eastAsia="Arial" w:hAnsi="Arial" w:cs="Arial"/>
                <w:noProof/>
                <w:sz w:val="24"/>
                <w:szCs w:val="24"/>
              </w:rPr>
              <w:t>13.</w:t>
            </w:r>
            <w:r w:rsidR="00CB797B" w:rsidRPr="00A36A37">
              <w:rPr>
                <w:rFonts w:eastAsiaTheme="minorEastAsia"/>
                <w:noProof/>
                <w:lang w:eastAsia="es-CO"/>
              </w:rPr>
              <w:tab/>
            </w:r>
            <w:r w:rsidR="00CB797B" w:rsidRPr="00A36A37">
              <w:rPr>
                <w:rStyle w:val="Hipervnculo"/>
                <w:rFonts w:ascii="Arial" w:eastAsia="Arial" w:hAnsi="Arial" w:cs="Arial"/>
                <w:noProof/>
                <w:sz w:val="24"/>
                <w:szCs w:val="24"/>
              </w:rPr>
              <w:t>Control de cambios</w:t>
            </w:r>
            <w:r w:rsidR="00A36A37" w:rsidRPr="00A36A37">
              <w:rPr>
                <w:rStyle w:val="Hipervnculo"/>
                <w:rFonts w:ascii="Arial" w:eastAsia="Arial" w:hAnsi="Arial" w:cs="Arial"/>
                <w:noProof/>
                <w:sz w:val="24"/>
                <w:szCs w:val="24"/>
              </w:rPr>
              <w:t>………………………………………………………………….</w:t>
            </w:r>
            <w:r w:rsidR="00CB797B" w:rsidRPr="00A36A37">
              <w:rPr>
                <w:noProof/>
                <w:webHidden/>
              </w:rPr>
              <w:tab/>
            </w:r>
            <w:r w:rsidR="00CB797B" w:rsidRPr="00A36A37">
              <w:rPr>
                <w:noProof/>
                <w:webHidden/>
              </w:rPr>
              <w:fldChar w:fldCharType="begin"/>
            </w:r>
            <w:r w:rsidR="00CB797B" w:rsidRPr="00A36A37">
              <w:rPr>
                <w:noProof/>
                <w:webHidden/>
              </w:rPr>
              <w:instrText xml:space="preserve"> PAGEREF _Toc91244307 \h </w:instrText>
            </w:r>
            <w:r w:rsidR="00CB797B" w:rsidRPr="00A36A37">
              <w:rPr>
                <w:noProof/>
                <w:webHidden/>
              </w:rPr>
            </w:r>
            <w:r w:rsidR="00CB797B" w:rsidRPr="00A36A37">
              <w:rPr>
                <w:noProof/>
                <w:webHidden/>
              </w:rPr>
              <w:fldChar w:fldCharType="separate"/>
            </w:r>
            <w:r w:rsidR="000D6ED0">
              <w:rPr>
                <w:noProof/>
                <w:webHidden/>
              </w:rPr>
              <w:t>12</w:t>
            </w:r>
            <w:r w:rsidR="00CB797B" w:rsidRPr="00A36A37">
              <w:rPr>
                <w:noProof/>
                <w:webHidden/>
              </w:rPr>
              <w:fldChar w:fldCharType="end"/>
            </w:r>
          </w:hyperlink>
        </w:p>
        <w:p w14:paraId="25E98EB5" w14:textId="77777777" w:rsidR="002F4A66" w:rsidRPr="00A36A37" w:rsidRDefault="00187A12" w:rsidP="00891EB9">
          <w:pPr>
            <w:pBdr>
              <w:top w:val="nil"/>
              <w:left w:val="nil"/>
              <w:bottom w:val="nil"/>
              <w:right w:val="nil"/>
              <w:between w:val="nil"/>
            </w:pBdr>
            <w:tabs>
              <w:tab w:val="left" w:pos="440"/>
              <w:tab w:val="right" w:pos="9310"/>
            </w:tabs>
            <w:rPr>
              <w:rFonts w:ascii="Arial" w:eastAsia="Arial" w:hAnsi="Arial" w:cs="Arial"/>
              <w:sz w:val="24"/>
              <w:szCs w:val="24"/>
            </w:rPr>
          </w:pPr>
          <w:r w:rsidRPr="00A36A37">
            <w:rPr>
              <w:rFonts w:ascii="Arial" w:hAnsi="Arial" w:cs="Arial"/>
              <w:sz w:val="24"/>
              <w:szCs w:val="24"/>
            </w:rPr>
            <w:fldChar w:fldCharType="end"/>
          </w:r>
        </w:p>
      </w:sdtContent>
    </w:sdt>
    <w:p w14:paraId="46DBD1DA" w14:textId="77777777" w:rsidR="002F4A66" w:rsidRPr="00452EDD" w:rsidRDefault="002F4A66" w:rsidP="00891EB9">
      <w:pPr>
        <w:pStyle w:val="Ttulo1"/>
        <w:tabs>
          <w:tab w:val="left" w:pos="851"/>
        </w:tabs>
        <w:ind w:left="0"/>
        <w:rPr>
          <w:rFonts w:ascii="Arial" w:eastAsia="Arial" w:hAnsi="Arial" w:cs="Arial"/>
        </w:rPr>
      </w:pPr>
    </w:p>
    <w:p w14:paraId="7A0E6CDC" w14:textId="5B030A82" w:rsidR="002F4A66" w:rsidRPr="00452EDD" w:rsidRDefault="002F4A66" w:rsidP="00891EB9">
      <w:pPr>
        <w:pStyle w:val="Ttulo1"/>
        <w:tabs>
          <w:tab w:val="left" w:pos="851"/>
        </w:tabs>
        <w:ind w:left="0"/>
        <w:rPr>
          <w:rFonts w:ascii="Arial" w:eastAsia="Arial" w:hAnsi="Arial" w:cs="Arial"/>
        </w:rPr>
      </w:pPr>
    </w:p>
    <w:p w14:paraId="1EB6FE43" w14:textId="58B3867B" w:rsidR="000C3F87" w:rsidRPr="00452EDD" w:rsidRDefault="000C3F87" w:rsidP="00891EB9">
      <w:pPr>
        <w:pStyle w:val="Ttulo1"/>
        <w:tabs>
          <w:tab w:val="left" w:pos="851"/>
        </w:tabs>
        <w:ind w:left="0"/>
        <w:rPr>
          <w:rFonts w:ascii="Arial" w:eastAsia="Arial" w:hAnsi="Arial" w:cs="Arial"/>
        </w:rPr>
      </w:pPr>
    </w:p>
    <w:p w14:paraId="7A3AF4B9" w14:textId="1C29F67E" w:rsidR="000C3F87" w:rsidRPr="00452EDD" w:rsidRDefault="000C3F87" w:rsidP="00891EB9">
      <w:pPr>
        <w:pStyle w:val="Ttulo1"/>
        <w:tabs>
          <w:tab w:val="left" w:pos="851"/>
        </w:tabs>
        <w:ind w:left="0"/>
        <w:rPr>
          <w:rFonts w:ascii="Arial" w:eastAsia="Arial" w:hAnsi="Arial" w:cs="Arial"/>
        </w:rPr>
      </w:pPr>
    </w:p>
    <w:p w14:paraId="10E1FE6B" w14:textId="59697CEF" w:rsidR="000C3F87" w:rsidRPr="00452EDD" w:rsidRDefault="000C3F87" w:rsidP="00891EB9">
      <w:pPr>
        <w:pStyle w:val="Ttulo1"/>
        <w:tabs>
          <w:tab w:val="left" w:pos="851"/>
        </w:tabs>
        <w:ind w:left="0"/>
        <w:rPr>
          <w:rFonts w:ascii="Arial" w:eastAsia="Arial" w:hAnsi="Arial" w:cs="Arial"/>
        </w:rPr>
      </w:pPr>
    </w:p>
    <w:p w14:paraId="3EEACD72" w14:textId="47DAD040" w:rsidR="000C3F87" w:rsidRDefault="000C3F87" w:rsidP="00891EB9">
      <w:pPr>
        <w:pStyle w:val="Ttulo1"/>
        <w:tabs>
          <w:tab w:val="left" w:pos="851"/>
        </w:tabs>
        <w:ind w:left="0"/>
        <w:rPr>
          <w:rFonts w:ascii="Arial" w:eastAsia="Arial" w:hAnsi="Arial" w:cs="Arial"/>
        </w:rPr>
      </w:pPr>
    </w:p>
    <w:p w14:paraId="30740BCE" w14:textId="721B79C3" w:rsidR="000C3F87" w:rsidRDefault="000C3F87" w:rsidP="00891EB9">
      <w:pPr>
        <w:pStyle w:val="Ttulo1"/>
        <w:tabs>
          <w:tab w:val="left" w:pos="851"/>
        </w:tabs>
        <w:ind w:left="0"/>
        <w:rPr>
          <w:rFonts w:ascii="Arial" w:eastAsia="Arial" w:hAnsi="Arial" w:cs="Arial"/>
        </w:rPr>
      </w:pPr>
    </w:p>
    <w:p w14:paraId="231B201C" w14:textId="7375E5C2" w:rsidR="000C3F87" w:rsidRDefault="000C3F87" w:rsidP="00891EB9">
      <w:pPr>
        <w:pStyle w:val="Ttulo1"/>
        <w:tabs>
          <w:tab w:val="left" w:pos="851"/>
        </w:tabs>
        <w:ind w:left="0"/>
        <w:rPr>
          <w:rFonts w:ascii="Arial" w:eastAsia="Arial" w:hAnsi="Arial" w:cs="Arial"/>
        </w:rPr>
      </w:pPr>
    </w:p>
    <w:p w14:paraId="0CFC422F" w14:textId="4D9EBD04" w:rsidR="000C3F87" w:rsidRDefault="000C3F87" w:rsidP="00891EB9">
      <w:pPr>
        <w:pStyle w:val="Ttulo1"/>
        <w:tabs>
          <w:tab w:val="left" w:pos="851"/>
        </w:tabs>
        <w:ind w:left="0"/>
        <w:rPr>
          <w:rFonts w:ascii="Arial" w:eastAsia="Arial" w:hAnsi="Arial" w:cs="Arial"/>
        </w:rPr>
      </w:pPr>
    </w:p>
    <w:p w14:paraId="5DC62B20" w14:textId="5936940F" w:rsidR="000C3F87" w:rsidRDefault="000C3F87" w:rsidP="00891EB9">
      <w:pPr>
        <w:pStyle w:val="Ttulo1"/>
        <w:tabs>
          <w:tab w:val="left" w:pos="851"/>
        </w:tabs>
        <w:ind w:left="0"/>
        <w:rPr>
          <w:rFonts w:ascii="Arial" w:eastAsia="Arial" w:hAnsi="Arial" w:cs="Arial"/>
        </w:rPr>
      </w:pPr>
    </w:p>
    <w:p w14:paraId="1DDAF651" w14:textId="14316E86" w:rsidR="000C3F87" w:rsidRDefault="000C3F87" w:rsidP="00891EB9">
      <w:pPr>
        <w:pStyle w:val="Ttulo1"/>
        <w:tabs>
          <w:tab w:val="left" w:pos="851"/>
        </w:tabs>
        <w:ind w:left="0"/>
        <w:rPr>
          <w:rFonts w:ascii="Arial" w:eastAsia="Arial" w:hAnsi="Arial" w:cs="Arial"/>
        </w:rPr>
      </w:pPr>
    </w:p>
    <w:p w14:paraId="48196CC9" w14:textId="61876380" w:rsidR="000C3F87" w:rsidRDefault="000C3F87" w:rsidP="00891EB9">
      <w:pPr>
        <w:pStyle w:val="Ttulo1"/>
        <w:tabs>
          <w:tab w:val="left" w:pos="851"/>
        </w:tabs>
        <w:ind w:left="0"/>
        <w:rPr>
          <w:rFonts w:ascii="Arial" w:eastAsia="Arial" w:hAnsi="Arial" w:cs="Arial"/>
        </w:rPr>
      </w:pPr>
    </w:p>
    <w:p w14:paraId="5E19308F" w14:textId="77777777" w:rsidR="002F4A66" w:rsidRPr="00891EB9" w:rsidRDefault="00187A12" w:rsidP="007B338B">
      <w:pPr>
        <w:pStyle w:val="Ttulo1"/>
        <w:numPr>
          <w:ilvl w:val="0"/>
          <w:numId w:val="14"/>
        </w:numPr>
        <w:ind w:left="284" w:hanging="284"/>
        <w:rPr>
          <w:rFonts w:ascii="Arial" w:eastAsia="Arial" w:hAnsi="Arial" w:cs="Arial"/>
        </w:rPr>
      </w:pPr>
      <w:bookmarkStart w:id="1" w:name="_Toc91244284"/>
      <w:r w:rsidRPr="00891EB9">
        <w:rPr>
          <w:rFonts w:ascii="Arial" w:eastAsia="Arial" w:hAnsi="Arial" w:cs="Arial"/>
        </w:rPr>
        <w:t>Introducción</w:t>
      </w:r>
      <w:bookmarkEnd w:id="1"/>
    </w:p>
    <w:p w14:paraId="0768BFA9" w14:textId="05FDD1AE" w:rsidR="002F4A66" w:rsidRPr="00891EB9" w:rsidRDefault="002F4A66" w:rsidP="008C3283">
      <w:pPr>
        <w:pBdr>
          <w:top w:val="nil"/>
          <w:left w:val="nil"/>
          <w:bottom w:val="nil"/>
          <w:right w:val="nil"/>
          <w:between w:val="nil"/>
        </w:pBdr>
        <w:tabs>
          <w:tab w:val="left" w:pos="4080"/>
        </w:tabs>
        <w:rPr>
          <w:rFonts w:ascii="Arial" w:eastAsia="Arial" w:hAnsi="Arial" w:cs="Arial"/>
          <w:b/>
          <w:sz w:val="24"/>
          <w:szCs w:val="24"/>
        </w:rPr>
      </w:pPr>
    </w:p>
    <w:p w14:paraId="588D6479" w14:textId="1B9AF355" w:rsidR="002F4A66" w:rsidRPr="00585AB0" w:rsidRDefault="00187A12" w:rsidP="008C3283">
      <w:pPr>
        <w:pBdr>
          <w:top w:val="nil"/>
          <w:left w:val="nil"/>
          <w:bottom w:val="nil"/>
          <w:right w:val="nil"/>
          <w:between w:val="nil"/>
        </w:pBdr>
        <w:jc w:val="both"/>
        <w:rPr>
          <w:rFonts w:ascii="Arial" w:eastAsia="Arial" w:hAnsi="Arial" w:cs="Arial"/>
          <w:sz w:val="24"/>
          <w:szCs w:val="24"/>
        </w:rPr>
      </w:pPr>
      <w:r w:rsidRPr="00891EB9">
        <w:rPr>
          <w:rFonts w:ascii="Arial" w:eastAsia="Arial" w:hAnsi="Arial" w:cs="Arial"/>
          <w:sz w:val="24"/>
          <w:szCs w:val="24"/>
        </w:rPr>
        <w:t>La Agencia Presidencial de Cooperación Internacional de Colombia</w:t>
      </w:r>
      <w:r w:rsidR="008C3283" w:rsidRPr="00891EB9">
        <w:rPr>
          <w:rFonts w:ascii="Arial" w:eastAsia="Arial" w:hAnsi="Arial" w:cs="Arial"/>
          <w:sz w:val="24"/>
          <w:szCs w:val="24"/>
        </w:rPr>
        <w:t>,</w:t>
      </w:r>
      <w:r w:rsidRPr="00891EB9">
        <w:rPr>
          <w:rFonts w:ascii="Arial" w:eastAsia="Arial" w:hAnsi="Arial" w:cs="Arial"/>
          <w:sz w:val="24"/>
          <w:szCs w:val="24"/>
        </w:rPr>
        <w:t xml:space="preserve"> APC-Colombia, tiene por objetivo 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a los objetivos de política exterior y el Plan Nacional de Desarrollo. </w:t>
      </w:r>
      <w:r w:rsidR="000B2ECC" w:rsidRPr="00891EB9">
        <w:rPr>
          <w:rFonts w:ascii="Arial" w:eastAsia="Arial" w:hAnsi="Arial" w:cs="Arial"/>
          <w:sz w:val="24"/>
          <w:szCs w:val="24"/>
        </w:rPr>
        <w:t>Dentro de dich</w:t>
      </w:r>
      <w:r w:rsidR="000B2ECC" w:rsidRPr="00585AB0">
        <w:rPr>
          <w:rFonts w:ascii="Arial" w:eastAsia="Arial" w:hAnsi="Arial" w:cs="Arial"/>
          <w:sz w:val="24"/>
          <w:szCs w:val="24"/>
        </w:rPr>
        <w:t xml:space="preserve">a competencia, se encuentra la gestión de la cooperación de la banca multilateral, siendo el Banco Interamericano de Desarrollo (BID) uno de sus principales socios. </w:t>
      </w:r>
      <w:r w:rsidRPr="00585AB0">
        <w:rPr>
          <w:rFonts w:ascii="Arial" w:eastAsia="Arial" w:hAnsi="Arial" w:cs="Arial"/>
          <w:sz w:val="24"/>
          <w:szCs w:val="24"/>
        </w:rPr>
        <w:t>Con base en esta misión, el presente manual ha sido elaborado a fin de establecer el procedimiento más efectivo para el trámite de Priorización y de No Objeción de Operaciones No Reembolsables ante el Banco Interamericano de Desarrollo.</w:t>
      </w:r>
    </w:p>
    <w:p w14:paraId="43546AFF" w14:textId="57994490" w:rsidR="002F4A66" w:rsidRPr="00585AB0" w:rsidRDefault="002F4A66" w:rsidP="008C3283">
      <w:pPr>
        <w:pBdr>
          <w:top w:val="nil"/>
          <w:left w:val="nil"/>
          <w:bottom w:val="nil"/>
          <w:right w:val="nil"/>
          <w:between w:val="nil"/>
        </w:pBdr>
        <w:jc w:val="both"/>
        <w:rPr>
          <w:rFonts w:ascii="Arial" w:eastAsia="Arial" w:hAnsi="Arial" w:cs="Arial"/>
          <w:sz w:val="24"/>
          <w:szCs w:val="24"/>
        </w:rPr>
      </w:pPr>
    </w:p>
    <w:p w14:paraId="189987D7" w14:textId="77777777" w:rsidR="002F4A66" w:rsidRPr="00585AB0" w:rsidRDefault="00187A12" w:rsidP="007B338B">
      <w:pPr>
        <w:pStyle w:val="Ttulo1"/>
        <w:numPr>
          <w:ilvl w:val="0"/>
          <w:numId w:val="14"/>
        </w:numPr>
        <w:ind w:left="284" w:hanging="284"/>
        <w:rPr>
          <w:rFonts w:ascii="Arial" w:eastAsia="Arial" w:hAnsi="Arial" w:cs="Arial"/>
        </w:rPr>
      </w:pPr>
      <w:bookmarkStart w:id="2" w:name="_Toc91244285"/>
      <w:r w:rsidRPr="00585AB0">
        <w:rPr>
          <w:rFonts w:ascii="Arial" w:eastAsia="Arial" w:hAnsi="Arial" w:cs="Arial"/>
        </w:rPr>
        <w:t>Objetivo</w:t>
      </w:r>
      <w:bookmarkEnd w:id="2"/>
    </w:p>
    <w:p w14:paraId="54FCF65B" w14:textId="77777777" w:rsidR="002F4A66" w:rsidRPr="00585AB0" w:rsidRDefault="002F4A66" w:rsidP="008C3283">
      <w:pPr>
        <w:pBdr>
          <w:top w:val="nil"/>
          <w:left w:val="nil"/>
          <w:bottom w:val="nil"/>
          <w:right w:val="nil"/>
          <w:between w:val="nil"/>
        </w:pBdr>
        <w:jc w:val="both"/>
        <w:rPr>
          <w:rFonts w:ascii="Arial" w:eastAsia="Arial" w:hAnsi="Arial" w:cs="Arial"/>
          <w:sz w:val="24"/>
          <w:szCs w:val="24"/>
        </w:rPr>
      </w:pPr>
    </w:p>
    <w:p w14:paraId="0783E431" w14:textId="746E6CA5" w:rsidR="002F4A66" w:rsidRPr="00585AB0" w:rsidRDefault="00187A12" w:rsidP="008C3283">
      <w:pPr>
        <w:pBdr>
          <w:top w:val="nil"/>
          <w:left w:val="nil"/>
          <w:bottom w:val="nil"/>
          <w:right w:val="nil"/>
          <w:between w:val="nil"/>
        </w:pBdr>
        <w:jc w:val="both"/>
        <w:rPr>
          <w:rFonts w:ascii="Arial" w:eastAsia="Arial" w:hAnsi="Arial" w:cs="Arial"/>
          <w:sz w:val="24"/>
          <w:szCs w:val="24"/>
        </w:rPr>
      </w:pPr>
      <w:r w:rsidRPr="00585AB0">
        <w:rPr>
          <w:rFonts w:ascii="Arial" w:eastAsia="Arial" w:hAnsi="Arial" w:cs="Arial"/>
          <w:sz w:val="24"/>
          <w:szCs w:val="24"/>
        </w:rPr>
        <w:t xml:space="preserve">El objetivo de este manual es facilitar la gestión requerida </w:t>
      </w:r>
      <w:r w:rsidR="00375B2E" w:rsidRPr="00585AB0">
        <w:rPr>
          <w:rFonts w:ascii="Arial" w:eastAsia="Arial" w:hAnsi="Arial" w:cs="Arial"/>
          <w:sz w:val="24"/>
          <w:szCs w:val="24"/>
        </w:rPr>
        <w:t xml:space="preserve">a realizar </w:t>
      </w:r>
      <w:r w:rsidRPr="00585AB0">
        <w:rPr>
          <w:rFonts w:ascii="Arial" w:eastAsia="Arial" w:hAnsi="Arial" w:cs="Arial"/>
          <w:sz w:val="24"/>
          <w:szCs w:val="24"/>
        </w:rPr>
        <w:t>con el Gobierno Nacional</w:t>
      </w:r>
      <w:r w:rsidR="00375B2E" w:rsidRPr="00585AB0">
        <w:rPr>
          <w:rFonts w:ascii="Arial" w:eastAsia="Arial" w:hAnsi="Arial" w:cs="Arial"/>
          <w:sz w:val="24"/>
          <w:szCs w:val="24"/>
        </w:rPr>
        <w:t>,</w:t>
      </w:r>
      <w:r w:rsidRPr="00585AB0">
        <w:rPr>
          <w:rFonts w:ascii="Arial" w:eastAsia="Arial" w:hAnsi="Arial" w:cs="Arial"/>
          <w:sz w:val="24"/>
          <w:szCs w:val="24"/>
        </w:rPr>
        <w:t xml:space="preserve"> en relación </w:t>
      </w:r>
      <w:r w:rsidR="008C3283" w:rsidRPr="00585AB0">
        <w:rPr>
          <w:rFonts w:ascii="Arial" w:eastAsia="Arial" w:hAnsi="Arial" w:cs="Arial"/>
          <w:sz w:val="24"/>
          <w:szCs w:val="24"/>
        </w:rPr>
        <w:t>con</w:t>
      </w:r>
      <w:r w:rsidRPr="00585AB0">
        <w:rPr>
          <w:rFonts w:ascii="Arial" w:eastAsia="Arial" w:hAnsi="Arial" w:cs="Arial"/>
          <w:sz w:val="24"/>
          <w:szCs w:val="24"/>
        </w:rPr>
        <w:t xml:space="preserve"> las Operaciones No Reembolsables financiadas por el Banco Interamericano de Desarrollo (BID) en Colombia.  </w:t>
      </w:r>
    </w:p>
    <w:p w14:paraId="42C50A2A" w14:textId="77777777" w:rsidR="00375B2E" w:rsidRPr="00585AB0" w:rsidRDefault="00375B2E" w:rsidP="008C3283">
      <w:pPr>
        <w:pBdr>
          <w:top w:val="nil"/>
          <w:left w:val="nil"/>
          <w:bottom w:val="nil"/>
          <w:right w:val="nil"/>
          <w:between w:val="nil"/>
        </w:pBdr>
        <w:rPr>
          <w:rFonts w:ascii="Arial" w:eastAsia="Arial" w:hAnsi="Arial" w:cs="Arial"/>
          <w:sz w:val="24"/>
          <w:szCs w:val="24"/>
        </w:rPr>
      </w:pPr>
    </w:p>
    <w:p w14:paraId="4EAC83E7" w14:textId="77777777" w:rsidR="002F4A66" w:rsidRPr="00585AB0" w:rsidRDefault="00187A12" w:rsidP="007B338B">
      <w:pPr>
        <w:pStyle w:val="Ttulo1"/>
        <w:numPr>
          <w:ilvl w:val="0"/>
          <w:numId w:val="14"/>
        </w:numPr>
        <w:ind w:left="284" w:hanging="284"/>
        <w:rPr>
          <w:rFonts w:ascii="Arial" w:eastAsia="Arial" w:hAnsi="Arial" w:cs="Arial"/>
        </w:rPr>
      </w:pPr>
      <w:bookmarkStart w:id="3" w:name="_Toc91244286"/>
      <w:r w:rsidRPr="00585AB0">
        <w:rPr>
          <w:rFonts w:ascii="Arial" w:eastAsia="Arial" w:hAnsi="Arial" w:cs="Arial"/>
        </w:rPr>
        <w:t>Alcance</w:t>
      </w:r>
      <w:bookmarkEnd w:id="3"/>
    </w:p>
    <w:p w14:paraId="4B4D0B3C" w14:textId="77777777" w:rsidR="002F4A66" w:rsidRPr="00585AB0" w:rsidRDefault="002F4A66" w:rsidP="008C3283">
      <w:pPr>
        <w:jc w:val="both"/>
        <w:rPr>
          <w:rFonts w:ascii="Arial" w:eastAsia="Arial" w:hAnsi="Arial" w:cs="Arial"/>
          <w:sz w:val="24"/>
          <w:szCs w:val="24"/>
        </w:rPr>
      </w:pPr>
    </w:p>
    <w:p w14:paraId="65B4E03A" w14:textId="14678B7C" w:rsidR="002F4A66"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 xml:space="preserve">Este documento sirve como material de consulta permanente, dirigido a los usuarios interesados (internos y externos), que adelanten acciones relacionadas con el procedimiento de priorizaciones y </w:t>
      </w:r>
      <w:r w:rsidR="008C3283" w:rsidRPr="00585AB0">
        <w:rPr>
          <w:rFonts w:ascii="Arial" w:eastAsia="Arial" w:hAnsi="Arial" w:cs="Arial"/>
          <w:sz w:val="24"/>
          <w:szCs w:val="24"/>
        </w:rPr>
        <w:t>N</w:t>
      </w:r>
      <w:r w:rsidRPr="00585AB0">
        <w:rPr>
          <w:rFonts w:ascii="Arial" w:eastAsia="Arial" w:hAnsi="Arial" w:cs="Arial"/>
          <w:sz w:val="24"/>
          <w:szCs w:val="24"/>
        </w:rPr>
        <w:t xml:space="preserve">o </w:t>
      </w:r>
      <w:r w:rsidR="008C3283" w:rsidRPr="00585AB0">
        <w:rPr>
          <w:rFonts w:ascii="Arial" w:eastAsia="Arial" w:hAnsi="Arial" w:cs="Arial"/>
          <w:sz w:val="24"/>
          <w:szCs w:val="24"/>
        </w:rPr>
        <w:t>O</w:t>
      </w:r>
      <w:r w:rsidRPr="00585AB0">
        <w:rPr>
          <w:rFonts w:ascii="Arial" w:eastAsia="Arial" w:hAnsi="Arial" w:cs="Arial"/>
          <w:sz w:val="24"/>
          <w:szCs w:val="24"/>
        </w:rPr>
        <w:t>bjeción de Operaciones No Reembolsables financiadas por el Banco Interamericano de Desarrollo en Colombia.</w:t>
      </w:r>
    </w:p>
    <w:p w14:paraId="670AEC55" w14:textId="77777777" w:rsidR="002F4A66" w:rsidRPr="00585AB0" w:rsidRDefault="002F4A66" w:rsidP="008C3283">
      <w:pPr>
        <w:pBdr>
          <w:top w:val="nil"/>
          <w:left w:val="nil"/>
          <w:bottom w:val="nil"/>
          <w:right w:val="nil"/>
          <w:between w:val="nil"/>
        </w:pBdr>
        <w:rPr>
          <w:rFonts w:ascii="Arial" w:eastAsia="Arial" w:hAnsi="Arial" w:cs="Arial"/>
          <w:sz w:val="24"/>
          <w:szCs w:val="24"/>
        </w:rPr>
      </w:pPr>
    </w:p>
    <w:p w14:paraId="29195BDC" w14:textId="77777777" w:rsidR="002F4A66" w:rsidRPr="00585AB0" w:rsidRDefault="00187A12" w:rsidP="008C3283">
      <w:pPr>
        <w:pBdr>
          <w:top w:val="nil"/>
          <w:left w:val="nil"/>
          <w:bottom w:val="nil"/>
          <w:right w:val="nil"/>
          <w:between w:val="nil"/>
        </w:pBdr>
        <w:jc w:val="both"/>
        <w:rPr>
          <w:rFonts w:ascii="Arial" w:eastAsia="Arial" w:hAnsi="Arial" w:cs="Arial"/>
          <w:sz w:val="24"/>
          <w:szCs w:val="24"/>
        </w:rPr>
      </w:pPr>
      <w:r w:rsidRPr="00585AB0">
        <w:rPr>
          <w:rFonts w:ascii="Arial" w:eastAsia="Arial" w:hAnsi="Arial" w:cs="Arial"/>
          <w:sz w:val="24"/>
          <w:szCs w:val="24"/>
        </w:rPr>
        <w:t>A continuación, se describen los pasos a seguir en los diferentes tipos de Operaciones No Reembolsables identificadas.</w:t>
      </w:r>
    </w:p>
    <w:p w14:paraId="223E0B68" w14:textId="77777777" w:rsidR="00375B2E" w:rsidRPr="00585AB0" w:rsidRDefault="00375B2E" w:rsidP="008C3283">
      <w:pPr>
        <w:pBdr>
          <w:top w:val="nil"/>
          <w:left w:val="nil"/>
          <w:bottom w:val="nil"/>
          <w:right w:val="nil"/>
          <w:between w:val="nil"/>
        </w:pBdr>
        <w:jc w:val="both"/>
        <w:rPr>
          <w:rFonts w:ascii="Arial" w:eastAsia="Arial" w:hAnsi="Arial" w:cs="Arial"/>
          <w:sz w:val="24"/>
          <w:szCs w:val="24"/>
        </w:rPr>
      </w:pPr>
    </w:p>
    <w:p w14:paraId="11FED769" w14:textId="77777777" w:rsidR="008E4BDF" w:rsidRDefault="00187A12" w:rsidP="007B338B">
      <w:pPr>
        <w:pStyle w:val="Ttulo1"/>
        <w:numPr>
          <w:ilvl w:val="0"/>
          <w:numId w:val="14"/>
        </w:numPr>
        <w:ind w:left="284" w:hanging="284"/>
        <w:rPr>
          <w:rFonts w:ascii="Arial" w:eastAsia="Arial" w:hAnsi="Arial" w:cs="Arial"/>
        </w:rPr>
      </w:pPr>
      <w:bookmarkStart w:id="4" w:name="_Toc91244287"/>
      <w:r w:rsidRPr="00585AB0">
        <w:rPr>
          <w:rFonts w:ascii="Arial" w:eastAsia="Arial" w:hAnsi="Arial" w:cs="Arial"/>
        </w:rPr>
        <w:t>Operaciones No Reembolsables de Apoyo al Cliente (CLS)</w:t>
      </w:r>
      <w:bookmarkEnd w:id="4"/>
    </w:p>
    <w:p w14:paraId="5A8B7587" w14:textId="77777777" w:rsidR="008E4BDF" w:rsidRDefault="008E4BDF" w:rsidP="008E4BDF">
      <w:pPr>
        <w:pStyle w:val="Ttulo1"/>
        <w:ind w:left="567"/>
        <w:rPr>
          <w:rFonts w:ascii="Arial" w:eastAsia="Arial" w:hAnsi="Arial" w:cs="Arial"/>
        </w:rPr>
      </w:pPr>
    </w:p>
    <w:p w14:paraId="79EF81EE" w14:textId="6AE555CD" w:rsidR="002F4A66" w:rsidRPr="008E4BDF" w:rsidRDefault="008E4BDF" w:rsidP="007B338B">
      <w:pPr>
        <w:pStyle w:val="Ttulo7"/>
        <w:ind w:left="284"/>
        <w:rPr>
          <w:rFonts w:eastAsia="Arial" w:cs="Arial"/>
        </w:rPr>
      </w:pPr>
      <w:bookmarkStart w:id="5" w:name="_Toc91244288"/>
      <w:r>
        <w:t>4.1</w:t>
      </w:r>
      <w:r w:rsidR="007B338B">
        <w:t xml:space="preserve"> </w:t>
      </w:r>
      <w:r w:rsidR="00187A12" w:rsidRPr="008E4BDF">
        <w:t>Trámite de Priorización:</w:t>
      </w:r>
      <w:bookmarkEnd w:id="5"/>
      <w:r w:rsidR="00187A12" w:rsidRPr="008E4BDF">
        <w:t xml:space="preserve"> </w:t>
      </w:r>
    </w:p>
    <w:p w14:paraId="74588BEE" w14:textId="77777777" w:rsidR="002F4A66" w:rsidRPr="00585AB0" w:rsidRDefault="002F4A66" w:rsidP="008C3283">
      <w:pPr>
        <w:pBdr>
          <w:top w:val="nil"/>
          <w:left w:val="nil"/>
          <w:bottom w:val="nil"/>
          <w:right w:val="nil"/>
          <w:between w:val="nil"/>
        </w:pBdr>
        <w:jc w:val="both"/>
        <w:rPr>
          <w:rFonts w:ascii="Arial" w:eastAsia="Arial" w:hAnsi="Arial" w:cs="Arial"/>
          <w:sz w:val="24"/>
          <w:szCs w:val="24"/>
        </w:rPr>
      </w:pPr>
    </w:p>
    <w:p w14:paraId="03FD2F10" w14:textId="622FB07E" w:rsidR="002F4A66" w:rsidRPr="00585AB0" w:rsidRDefault="00187A12" w:rsidP="007B338B">
      <w:pPr>
        <w:numPr>
          <w:ilvl w:val="1"/>
          <w:numId w:val="1"/>
        </w:numPr>
        <w:pBdr>
          <w:top w:val="nil"/>
          <w:left w:val="nil"/>
          <w:bottom w:val="nil"/>
          <w:right w:val="nil"/>
          <w:between w:val="nil"/>
        </w:pBdr>
        <w:ind w:left="993" w:hanging="284"/>
        <w:jc w:val="both"/>
        <w:rPr>
          <w:rFonts w:ascii="Arial" w:eastAsia="Arial" w:hAnsi="Arial" w:cs="Arial"/>
          <w:sz w:val="24"/>
          <w:szCs w:val="24"/>
        </w:rPr>
      </w:pPr>
      <w:bookmarkStart w:id="6" w:name="_heading=h.26in1rg" w:colFirst="0" w:colLast="0"/>
      <w:bookmarkEnd w:id="6"/>
      <w:r w:rsidRPr="00585AB0">
        <w:rPr>
          <w:rFonts w:ascii="Arial" w:eastAsia="Arial" w:hAnsi="Arial" w:cs="Arial"/>
          <w:b/>
          <w:sz w:val="24"/>
          <w:szCs w:val="24"/>
        </w:rPr>
        <w:t>Beneficiario.</w:t>
      </w:r>
      <w:r w:rsidRPr="00585AB0">
        <w:rPr>
          <w:rFonts w:ascii="Arial" w:eastAsia="Arial" w:hAnsi="Arial" w:cs="Arial"/>
          <w:sz w:val="24"/>
          <w:szCs w:val="24"/>
        </w:rPr>
        <w:t xml:space="preserve"> Las entidades beneficiarias, públicas y privadas, deben enviar una carta a APC-Colombia a través del correo electrónico </w:t>
      </w:r>
      <w:r w:rsidRPr="00585AB0">
        <w:rPr>
          <w:rFonts w:ascii="Arial" w:eastAsia="Arial" w:hAnsi="Arial" w:cs="Arial"/>
          <w:sz w:val="24"/>
          <w:szCs w:val="24"/>
          <w:u w:val="single"/>
        </w:rPr>
        <w:t>cooperacionapc@apccolombia.gov.co</w:t>
      </w:r>
      <w:r w:rsidRPr="00585AB0">
        <w:rPr>
          <w:rFonts w:ascii="Arial" w:eastAsia="Arial" w:hAnsi="Arial" w:cs="Arial"/>
          <w:sz w:val="24"/>
          <w:szCs w:val="24"/>
        </w:rPr>
        <w:t xml:space="preserve">, con copia al BID, manifestando su interés en recibir una operación no reembolsable por parte del BID, en la que se justifique de manera detallada la necesidad que busca ser atendida y los demás detalles a considerar sobre la misma.  En el </w:t>
      </w:r>
      <w:r w:rsidRPr="00585AB0">
        <w:rPr>
          <w:rFonts w:ascii="Arial" w:eastAsia="Arial" w:hAnsi="Arial" w:cs="Arial"/>
          <w:b/>
          <w:i/>
          <w:sz w:val="24"/>
          <w:szCs w:val="24"/>
        </w:rPr>
        <w:t>Anexo 1</w:t>
      </w:r>
      <w:r w:rsidR="008C3283" w:rsidRPr="00585AB0">
        <w:rPr>
          <w:rFonts w:ascii="Arial" w:eastAsia="Arial" w:hAnsi="Arial" w:cs="Arial"/>
          <w:b/>
          <w:i/>
          <w:sz w:val="24"/>
          <w:szCs w:val="24"/>
        </w:rPr>
        <w:t>,</w:t>
      </w:r>
      <w:r w:rsidRPr="00585AB0">
        <w:rPr>
          <w:rFonts w:ascii="Arial" w:eastAsia="Arial" w:hAnsi="Arial" w:cs="Arial"/>
          <w:sz w:val="24"/>
          <w:szCs w:val="24"/>
        </w:rPr>
        <w:t xml:space="preserve"> se incluye el modelo de carta a emplear con los contenidos requeridos. Es importante asegurar que se remita toda la información requerida para el </w:t>
      </w:r>
      <w:r w:rsidRPr="00585AB0">
        <w:rPr>
          <w:rFonts w:ascii="Arial" w:eastAsia="Arial" w:hAnsi="Arial" w:cs="Arial"/>
          <w:sz w:val="24"/>
          <w:szCs w:val="24"/>
        </w:rPr>
        <w:lastRenderedPageBreak/>
        <w:t>otorgamiento de la Priorización, para evitar demoras en el proceso de revisión.  Cuando exista un arreglo para que el Banco actúe como el Organismo Ejecutor de la operación no reembolsable, es conveniente incluir esta precisión en la carta a ser remitida a APC-Colombia.</w:t>
      </w:r>
    </w:p>
    <w:p w14:paraId="23032732" w14:textId="77777777" w:rsidR="002F4A66" w:rsidRPr="00585AB0" w:rsidRDefault="002F4A66" w:rsidP="008C3283">
      <w:pPr>
        <w:pBdr>
          <w:top w:val="nil"/>
          <w:left w:val="nil"/>
          <w:bottom w:val="nil"/>
          <w:right w:val="nil"/>
          <w:between w:val="nil"/>
        </w:pBdr>
        <w:jc w:val="both"/>
        <w:rPr>
          <w:rFonts w:ascii="Arial" w:eastAsia="Arial" w:hAnsi="Arial" w:cs="Arial"/>
          <w:sz w:val="24"/>
          <w:szCs w:val="24"/>
        </w:rPr>
      </w:pPr>
    </w:p>
    <w:p w14:paraId="4B036D59" w14:textId="77777777" w:rsidR="002F4A66" w:rsidRPr="00585AB0" w:rsidRDefault="00187A12" w:rsidP="007B338B">
      <w:pPr>
        <w:numPr>
          <w:ilvl w:val="1"/>
          <w:numId w:val="1"/>
        </w:numPr>
        <w:pBdr>
          <w:top w:val="nil"/>
          <w:left w:val="nil"/>
          <w:bottom w:val="nil"/>
          <w:right w:val="nil"/>
          <w:between w:val="nil"/>
        </w:pBdr>
        <w:ind w:left="993" w:hanging="284"/>
        <w:jc w:val="both"/>
        <w:rPr>
          <w:rFonts w:ascii="Arial" w:eastAsia="Arial" w:hAnsi="Arial" w:cs="Arial"/>
          <w:sz w:val="24"/>
          <w:szCs w:val="24"/>
        </w:rPr>
      </w:pPr>
      <w:r w:rsidRPr="00585AB0">
        <w:rPr>
          <w:rFonts w:ascii="Arial" w:eastAsia="Arial" w:hAnsi="Arial" w:cs="Arial"/>
          <w:b/>
          <w:sz w:val="24"/>
          <w:szCs w:val="24"/>
        </w:rPr>
        <w:t>APC-Colombia</w:t>
      </w:r>
      <w:r w:rsidRPr="00585AB0">
        <w:rPr>
          <w:rFonts w:ascii="Arial" w:eastAsia="Arial" w:hAnsi="Arial" w:cs="Arial"/>
          <w:sz w:val="24"/>
          <w:szCs w:val="24"/>
        </w:rPr>
        <w:t xml:space="preserve">. Una vez determinada la pertinencia de la solicitud, APC-Colombia informará al BID sobre la priorización otorgada, a través del correo electrónico </w:t>
      </w:r>
      <w:hyperlink r:id="rId9">
        <w:r w:rsidRPr="00585AB0">
          <w:rPr>
            <w:rFonts w:ascii="Arial" w:eastAsia="Arial" w:hAnsi="Arial" w:cs="Arial"/>
            <w:sz w:val="24"/>
            <w:szCs w:val="24"/>
            <w:u w:val="single"/>
          </w:rPr>
          <w:t>bidcolombia@iadb.org</w:t>
        </w:r>
      </w:hyperlink>
      <w:r w:rsidRPr="00585AB0">
        <w:rPr>
          <w:rFonts w:ascii="Arial" w:eastAsia="Arial" w:hAnsi="Arial" w:cs="Arial"/>
          <w:sz w:val="24"/>
          <w:szCs w:val="24"/>
        </w:rPr>
        <w:t xml:space="preserve">, con copia a los correos electrónicos convenidos con el Banco. </w:t>
      </w:r>
    </w:p>
    <w:p w14:paraId="5615D63F" w14:textId="77777777" w:rsidR="008E4BDF" w:rsidRDefault="008E4BDF" w:rsidP="008E4BDF">
      <w:pPr>
        <w:pBdr>
          <w:top w:val="nil"/>
          <w:left w:val="nil"/>
          <w:bottom w:val="nil"/>
          <w:right w:val="nil"/>
          <w:between w:val="nil"/>
        </w:pBdr>
        <w:rPr>
          <w:rFonts w:ascii="Arial" w:eastAsia="Arial" w:hAnsi="Arial" w:cs="Arial"/>
          <w:sz w:val="24"/>
          <w:szCs w:val="24"/>
        </w:rPr>
      </w:pPr>
    </w:p>
    <w:p w14:paraId="188F9B43" w14:textId="6E7BEAB6" w:rsidR="002F4A66" w:rsidRPr="008E4BDF" w:rsidRDefault="00187A12" w:rsidP="007B338B">
      <w:pPr>
        <w:pStyle w:val="Prrafodelista"/>
        <w:numPr>
          <w:ilvl w:val="1"/>
          <w:numId w:val="17"/>
        </w:numPr>
        <w:pBdr>
          <w:top w:val="nil"/>
          <w:left w:val="nil"/>
          <w:bottom w:val="nil"/>
          <w:right w:val="nil"/>
          <w:between w:val="nil"/>
        </w:pBdr>
        <w:ind w:left="709" w:hanging="425"/>
        <w:rPr>
          <w:rFonts w:ascii="Arial" w:eastAsiaTheme="majorEastAsia" w:hAnsi="Arial" w:cstheme="majorBidi"/>
          <w:b/>
          <w:iCs/>
          <w:sz w:val="24"/>
        </w:rPr>
      </w:pPr>
      <w:r w:rsidRPr="008E4BDF">
        <w:rPr>
          <w:rFonts w:ascii="Arial" w:eastAsiaTheme="majorEastAsia" w:hAnsi="Arial" w:cstheme="majorBidi"/>
          <w:b/>
          <w:iCs/>
          <w:sz w:val="24"/>
        </w:rPr>
        <w:t xml:space="preserve">Trámite de No Objeción: </w:t>
      </w:r>
    </w:p>
    <w:p w14:paraId="58440805" w14:textId="77777777" w:rsidR="002F4A66" w:rsidRPr="00585AB0" w:rsidRDefault="002F4A66" w:rsidP="008C3283">
      <w:pPr>
        <w:pBdr>
          <w:top w:val="nil"/>
          <w:left w:val="nil"/>
          <w:bottom w:val="nil"/>
          <w:right w:val="nil"/>
          <w:between w:val="nil"/>
        </w:pBdr>
        <w:jc w:val="both"/>
        <w:rPr>
          <w:rFonts w:ascii="Arial" w:eastAsia="Arial" w:hAnsi="Arial" w:cs="Arial"/>
          <w:sz w:val="24"/>
          <w:szCs w:val="24"/>
        </w:rPr>
      </w:pPr>
    </w:p>
    <w:p w14:paraId="44F487E0" w14:textId="4B1BB9B2" w:rsidR="002F4A66" w:rsidRPr="00585AB0" w:rsidRDefault="00187A12" w:rsidP="007B338B">
      <w:pPr>
        <w:numPr>
          <w:ilvl w:val="4"/>
          <w:numId w:val="15"/>
        </w:numPr>
        <w:pBdr>
          <w:top w:val="nil"/>
          <w:left w:val="nil"/>
          <w:bottom w:val="nil"/>
          <w:right w:val="nil"/>
          <w:between w:val="nil"/>
        </w:pBdr>
        <w:tabs>
          <w:tab w:val="left" w:pos="3690"/>
        </w:tabs>
        <w:ind w:left="993" w:hanging="284"/>
        <w:jc w:val="both"/>
        <w:rPr>
          <w:rFonts w:ascii="Arial" w:eastAsia="Arial" w:hAnsi="Arial" w:cs="Arial"/>
          <w:sz w:val="24"/>
          <w:szCs w:val="24"/>
        </w:rPr>
      </w:pPr>
      <w:r w:rsidRPr="00585AB0">
        <w:rPr>
          <w:rFonts w:ascii="Arial" w:eastAsia="Arial" w:hAnsi="Arial" w:cs="Arial"/>
          <w:b/>
          <w:sz w:val="24"/>
          <w:szCs w:val="24"/>
        </w:rPr>
        <w:t>BID.</w:t>
      </w:r>
      <w:r w:rsidRPr="00585AB0">
        <w:rPr>
          <w:rFonts w:ascii="Arial" w:eastAsia="Arial" w:hAnsi="Arial" w:cs="Arial"/>
          <w:sz w:val="24"/>
          <w:szCs w:val="24"/>
        </w:rPr>
        <w:t xml:space="preserve"> Una vez recibida la Priorización en el BID, por parte de APC-Colombia, el Equipo de Proyecto a cargo de la solicitud recibida iniciará los trámites internos para la preparación de la Operación No Reembolsable.  Después de preparar el Documento de Proyecto (TC Document)</w:t>
      </w:r>
      <w:r w:rsidRPr="00585AB0">
        <w:rPr>
          <w:rFonts w:ascii="Arial" w:eastAsia="Arial" w:hAnsi="Arial" w:cs="Arial"/>
          <w:sz w:val="24"/>
          <w:szCs w:val="24"/>
          <w:vertAlign w:val="superscript"/>
        </w:rPr>
        <w:t xml:space="preserve"> </w:t>
      </w:r>
      <w:r w:rsidRPr="00585AB0">
        <w:rPr>
          <w:rFonts w:ascii="Arial" w:eastAsia="Arial" w:hAnsi="Arial" w:cs="Arial"/>
          <w:sz w:val="24"/>
          <w:szCs w:val="24"/>
          <w:vertAlign w:val="superscript"/>
        </w:rPr>
        <w:footnoteReference w:id="1"/>
      </w:r>
      <w:r w:rsidRPr="00585AB0">
        <w:rPr>
          <w:rFonts w:ascii="Arial" w:eastAsia="Arial" w:hAnsi="Arial" w:cs="Arial"/>
          <w:sz w:val="24"/>
          <w:szCs w:val="24"/>
        </w:rPr>
        <w:t xml:space="preserve">, el BID solicitará la No Objeción correspondiente a APC-Colombia, adjuntando la documentación de la Operación no reembolsable bajo el formato del Banco, e incorporando la información convenida entre APC-Colombia y el BID.  La solicitud de No Objeción será remitida por correo electrónico a la Dirección de </w:t>
      </w:r>
      <w:r w:rsidR="008C3283" w:rsidRPr="00585AB0">
        <w:rPr>
          <w:rFonts w:ascii="Arial" w:eastAsia="Arial" w:hAnsi="Arial" w:cs="Arial"/>
          <w:sz w:val="24"/>
          <w:szCs w:val="24"/>
        </w:rPr>
        <w:t xml:space="preserve">Gestión de </w:t>
      </w:r>
      <w:r w:rsidRPr="00585AB0">
        <w:rPr>
          <w:rFonts w:ascii="Arial" w:eastAsia="Arial" w:hAnsi="Arial" w:cs="Arial"/>
          <w:sz w:val="24"/>
          <w:szCs w:val="24"/>
        </w:rPr>
        <w:t>Demanda de APC-Colombia, con copia a los correos electrónicos convenidos entre APC-Colombia y el BID.</w:t>
      </w:r>
    </w:p>
    <w:p w14:paraId="740D70F7" w14:textId="77777777" w:rsidR="002F4A66" w:rsidRPr="00585AB0" w:rsidRDefault="002F4A66" w:rsidP="008C3283">
      <w:pPr>
        <w:pBdr>
          <w:top w:val="nil"/>
          <w:left w:val="nil"/>
          <w:bottom w:val="nil"/>
          <w:right w:val="nil"/>
          <w:between w:val="nil"/>
        </w:pBdr>
        <w:tabs>
          <w:tab w:val="left" w:pos="3690"/>
        </w:tabs>
        <w:jc w:val="both"/>
        <w:rPr>
          <w:rFonts w:ascii="Arial" w:eastAsia="Arial" w:hAnsi="Arial" w:cs="Arial"/>
          <w:sz w:val="24"/>
          <w:szCs w:val="24"/>
        </w:rPr>
      </w:pPr>
    </w:p>
    <w:p w14:paraId="67164018" w14:textId="77777777" w:rsidR="00A36A37" w:rsidRDefault="00187A12" w:rsidP="007B338B">
      <w:pPr>
        <w:numPr>
          <w:ilvl w:val="4"/>
          <w:numId w:val="15"/>
        </w:numPr>
        <w:pBdr>
          <w:top w:val="nil"/>
          <w:left w:val="nil"/>
          <w:bottom w:val="nil"/>
          <w:right w:val="nil"/>
          <w:between w:val="nil"/>
        </w:pBdr>
        <w:tabs>
          <w:tab w:val="left" w:pos="3690"/>
        </w:tabs>
        <w:ind w:left="993" w:hanging="284"/>
        <w:jc w:val="both"/>
        <w:rPr>
          <w:rFonts w:ascii="Arial" w:eastAsia="Arial" w:hAnsi="Arial" w:cs="Arial"/>
          <w:sz w:val="24"/>
          <w:szCs w:val="24"/>
        </w:rPr>
      </w:pPr>
      <w:r w:rsidRPr="00585AB0">
        <w:rPr>
          <w:rFonts w:ascii="Arial" w:eastAsia="Arial" w:hAnsi="Arial" w:cs="Arial"/>
          <w:b/>
          <w:sz w:val="24"/>
          <w:szCs w:val="24"/>
        </w:rPr>
        <w:t>APC-Colombia.</w:t>
      </w:r>
      <w:r w:rsidRPr="00585AB0">
        <w:rPr>
          <w:rFonts w:ascii="Arial" w:eastAsia="Arial" w:hAnsi="Arial" w:cs="Arial"/>
          <w:sz w:val="24"/>
          <w:szCs w:val="24"/>
        </w:rPr>
        <w:t xml:space="preserve">  Después de haber recibido del BID el Documento de Proyecto para la No Objeción, APC-Colombia solicita un concepto técnico al Departamento Nacional de Planeación</w:t>
      </w:r>
      <w:r w:rsidR="008C3283" w:rsidRPr="00585AB0">
        <w:rPr>
          <w:rFonts w:ascii="Arial" w:eastAsia="Arial" w:hAnsi="Arial" w:cs="Arial"/>
          <w:sz w:val="24"/>
          <w:szCs w:val="24"/>
        </w:rPr>
        <w:t xml:space="preserve"> (DNP)</w:t>
      </w:r>
      <w:r w:rsidRPr="00585AB0">
        <w:rPr>
          <w:rFonts w:ascii="Arial" w:eastAsia="Arial" w:hAnsi="Arial" w:cs="Arial"/>
          <w:sz w:val="24"/>
          <w:szCs w:val="24"/>
        </w:rPr>
        <w:t xml:space="preserve">, adjuntando la información requerida para tal fin (Ver Anexo 2).  Una vez emitido el concepto técnico favorable por el DNP, APC-Colombia remitirá al BID la Carta de No Objeción correspondiente. </w:t>
      </w:r>
    </w:p>
    <w:p w14:paraId="4DD99127" w14:textId="77777777" w:rsidR="00A36A37" w:rsidRDefault="00A36A37" w:rsidP="00A36A37">
      <w:pPr>
        <w:pStyle w:val="Prrafodelista"/>
        <w:rPr>
          <w:rFonts w:ascii="Arial" w:eastAsia="Arial" w:hAnsi="Arial" w:cs="Arial"/>
          <w:b/>
          <w:sz w:val="24"/>
          <w:szCs w:val="24"/>
        </w:rPr>
      </w:pPr>
    </w:p>
    <w:p w14:paraId="3B42947B" w14:textId="541FE80E" w:rsidR="002F4A66" w:rsidRPr="00A36A37" w:rsidRDefault="00187A12" w:rsidP="007B338B">
      <w:pPr>
        <w:numPr>
          <w:ilvl w:val="4"/>
          <w:numId w:val="15"/>
        </w:numPr>
        <w:pBdr>
          <w:top w:val="nil"/>
          <w:left w:val="nil"/>
          <w:bottom w:val="nil"/>
          <w:right w:val="nil"/>
          <w:between w:val="nil"/>
        </w:pBdr>
        <w:tabs>
          <w:tab w:val="left" w:pos="993"/>
          <w:tab w:val="left" w:pos="3690"/>
        </w:tabs>
        <w:ind w:left="1134" w:hanging="425"/>
        <w:jc w:val="both"/>
        <w:rPr>
          <w:rFonts w:ascii="Arial" w:eastAsia="Arial" w:hAnsi="Arial" w:cs="Arial"/>
          <w:sz w:val="24"/>
          <w:szCs w:val="24"/>
        </w:rPr>
      </w:pPr>
      <w:r w:rsidRPr="00A36A37">
        <w:rPr>
          <w:rFonts w:ascii="Arial" w:eastAsia="Arial" w:hAnsi="Arial" w:cs="Arial"/>
          <w:b/>
          <w:sz w:val="24"/>
          <w:szCs w:val="24"/>
        </w:rPr>
        <w:t>BID.</w:t>
      </w:r>
      <w:r w:rsidRPr="00A36A37">
        <w:rPr>
          <w:rFonts w:ascii="Arial" w:eastAsia="Arial" w:hAnsi="Arial" w:cs="Arial"/>
          <w:sz w:val="24"/>
          <w:szCs w:val="24"/>
        </w:rPr>
        <w:t xml:space="preserve"> Una vez se cuente con la No Objeción correspondiente, el BID podrá formalizar la aprobación interna de la Operación No Reembolsable.</w:t>
      </w:r>
    </w:p>
    <w:p w14:paraId="04470EC6" w14:textId="77777777" w:rsidR="002F4A66" w:rsidRPr="00585AB0" w:rsidRDefault="002F4A66" w:rsidP="008E4BDF">
      <w:pPr>
        <w:pStyle w:val="Ttulo7"/>
      </w:pPr>
    </w:p>
    <w:p w14:paraId="350E7E79" w14:textId="6F6E46F4" w:rsidR="002F4A66" w:rsidRPr="00585AB0" w:rsidRDefault="008E4BDF" w:rsidP="004076E1">
      <w:pPr>
        <w:pStyle w:val="Ttulo7"/>
        <w:tabs>
          <w:tab w:val="left" w:pos="851"/>
        </w:tabs>
        <w:ind w:left="284"/>
      </w:pPr>
      <w:bookmarkStart w:id="7" w:name="_Toc91244289"/>
      <w:r>
        <w:t>4.3</w:t>
      </w:r>
      <w:r w:rsidR="00A36A37">
        <w:t xml:space="preserve"> </w:t>
      </w:r>
      <w:r w:rsidR="00187A12" w:rsidRPr="00585AB0">
        <w:t>Firma del Convenio</w:t>
      </w:r>
      <w:r w:rsidR="00187A12" w:rsidRPr="00585AB0">
        <w:rPr>
          <w:vertAlign w:val="superscript"/>
        </w:rPr>
        <w:footnoteReference w:id="2"/>
      </w:r>
      <w:r w:rsidR="00187A12" w:rsidRPr="00585AB0">
        <w:t>:</w:t>
      </w:r>
      <w:bookmarkEnd w:id="7"/>
      <w:r w:rsidR="00187A12" w:rsidRPr="00585AB0">
        <w:t xml:space="preserve"> </w:t>
      </w:r>
    </w:p>
    <w:p w14:paraId="0816B8CF" w14:textId="77777777" w:rsidR="002F4A66" w:rsidRPr="00585AB0" w:rsidRDefault="002F4A66" w:rsidP="008C3283">
      <w:pPr>
        <w:pBdr>
          <w:top w:val="nil"/>
          <w:left w:val="nil"/>
          <w:bottom w:val="nil"/>
          <w:right w:val="nil"/>
          <w:between w:val="nil"/>
        </w:pBdr>
        <w:tabs>
          <w:tab w:val="left" w:pos="942"/>
        </w:tabs>
        <w:jc w:val="both"/>
        <w:rPr>
          <w:rFonts w:ascii="Arial" w:eastAsia="Arial" w:hAnsi="Arial" w:cs="Arial"/>
          <w:sz w:val="24"/>
          <w:szCs w:val="24"/>
        </w:rPr>
      </w:pPr>
    </w:p>
    <w:p w14:paraId="0CF4BE8F" w14:textId="066E56F9" w:rsidR="00375B2E" w:rsidRDefault="00187A12" w:rsidP="004076E1">
      <w:pPr>
        <w:numPr>
          <w:ilvl w:val="0"/>
          <w:numId w:val="12"/>
        </w:numPr>
        <w:pBdr>
          <w:top w:val="nil"/>
          <w:left w:val="nil"/>
          <w:bottom w:val="nil"/>
          <w:right w:val="nil"/>
          <w:between w:val="nil"/>
        </w:pBdr>
        <w:tabs>
          <w:tab w:val="left" w:pos="851"/>
        </w:tabs>
        <w:ind w:left="993" w:hanging="284"/>
        <w:jc w:val="both"/>
        <w:rPr>
          <w:rFonts w:ascii="Arial" w:eastAsia="Arial" w:hAnsi="Arial" w:cs="Arial"/>
          <w:sz w:val="24"/>
          <w:szCs w:val="24"/>
        </w:rPr>
      </w:pPr>
      <w:r w:rsidRPr="00585AB0">
        <w:rPr>
          <w:rFonts w:ascii="Arial" w:eastAsia="Arial" w:hAnsi="Arial" w:cs="Arial"/>
          <w:b/>
          <w:sz w:val="24"/>
          <w:szCs w:val="24"/>
        </w:rPr>
        <w:t>BID.</w:t>
      </w:r>
      <w:r w:rsidRPr="00585AB0">
        <w:rPr>
          <w:rFonts w:ascii="Arial" w:eastAsia="Arial" w:hAnsi="Arial" w:cs="Arial"/>
          <w:sz w:val="24"/>
          <w:szCs w:val="24"/>
        </w:rPr>
        <w:t xml:space="preserve"> Una vez aprobada la Operación No Reembolsable por parte de las instancias internas del Banco, el Departamento Legal del BID preparará el borrador de Convenio, el cual será remitido por el BID a las autoridades del Beneficiario</w:t>
      </w:r>
      <w:r w:rsidRPr="00585AB0">
        <w:rPr>
          <w:rFonts w:ascii="Arial" w:eastAsia="Arial" w:hAnsi="Arial" w:cs="Arial"/>
          <w:sz w:val="24"/>
          <w:szCs w:val="24"/>
          <w:vertAlign w:val="superscript"/>
        </w:rPr>
        <w:footnoteReference w:id="3"/>
      </w:r>
      <w:r w:rsidRPr="00585AB0">
        <w:rPr>
          <w:rFonts w:ascii="Arial" w:eastAsia="Arial" w:hAnsi="Arial" w:cs="Arial"/>
          <w:sz w:val="24"/>
          <w:szCs w:val="24"/>
        </w:rPr>
        <w:t xml:space="preserve"> para su revisión y posterior firma. </w:t>
      </w:r>
    </w:p>
    <w:p w14:paraId="520B34D2" w14:textId="77777777" w:rsidR="000D6ED0" w:rsidRPr="007B338B" w:rsidRDefault="000D6ED0" w:rsidP="000D6ED0">
      <w:pPr>
        <w:pBdr>
          <w:top w:val="nil"/>
          <w:left w:val="nil"/>
          <w:bottom w:val="nil"/>
          <w:right w:val="nil"/>
          <w:between w:val="nil"/>
        </w:pBdr>
        <w:tabs>
          <w:tab w:val="left" w:pos="851"/>
        </w:tabs>
        <w:ind w:left="993"/>
        <w:jc w:val="both"/>
        <w:rPr>
          <w:rFonts w:ascii="Arial" w:eastAsia="Arial" w:hAnsi="Arial" w:cs="Arial"/>
          <w:sz w:val="24"/>
          <w:szCs w:val="24"/>
        </w:rPr>
      </w:pPr>
    </w:p>
    <w:p w14:paraId="0564CC42" w14:textId="505A96DA" w:rsidR="002F4A66" w:rsidRPr="00585AB0" w:rsidRDefault="00187A12" w:rsidP="007B338B">
      <w:pPr>
        <w:pStyle w:val="Ttulo1"/>
        <w:numPr>
          <w:ilvl w:val="0"/>
          <w:numId w:val="14"/>
        </w:numPr>
        <w:ind w:left="284" w:hanging="284"/>
        <w:rPr>
          <w:rFonts w:ascii="Arial" w:eastAsia="Arial" w:hAnsi="Arial" w:cs="Arial"/>
        </w:rPr>
      </w:pPr>
      <w:bookmarkStart w:id="8" w:name="_Toc91244290"/>
      <w:r w:rsidRPr="00585AB0">
        <w:rPr>
          <w:rFonts w:ascii="Arial" w:eastAsia="Arial" w:hAnsi="Arial" w:cs="Arial"/>
        </w:rPr>
        <w:t>Operaciones No Reembolsables de Apoyo a Préstamos (OPS)</w:t>
      </w:r>
      <w:bookmarkEnd w:id="8"/>
      <w:r w:rsidRPr="00585AB0">
        <w:rPr>
          <w:rFonts w:ascii="Arial" w:eastAsia="Arial" w:hAnsi="Arial" w:cs="Arial"/>
        </w:rPr>
        <w:t xml:space="preserve"> </w:t>
      </w:r>
    </w:p>
    <w:p w14:paraId="06FCA5F8" w14:textId="77777777" w:rsidR="002F4A66" w:rsidRPr="00585AB0" w:rsidRDefault="002F4A66" w:rsidP="008C3283">
      <w:pPr>
        <w:tabs>
          <w:tab w:val="left" w:pos="942"/>
        </w:tabs>
        <w:rPr>
          <w:rFonts w:ascii="Arial" w:eastAsia="Arial" w:hAnsi="Arial" w:cs="Arial"/>
          <w:sz w:val="24"/>
          <w:szCs w:val="24"/>
        </w:rPr>
      </w:pPr>
    </w:p>
    <w:p w14:paraId="2577D218" w14:textId="1B6A2CE3" w:rsidR="002F4A66" w:rsidRPr="008E4BDF" w:rsidRDefault="00187A12" w:rsidP="004076E1">
      <w:pPr>
        <w:pStyle w:val="Ttulo7"/>
        <w:numPr>
          <w:ilvl w:val="1"/>
          <w:numId w:val="14"/>
        </w:numPr>
        <w:ind w:left="709" w:hanging="425"/>
      </w:pPr>
      <w:bookmarkStart w:id="9" w:name="_Toc91244291"/>
      <w:r w:rsidRPr="008E4BDF">
        <w:t>Trámite de Priorización:</w:t>
      </w:r>
      <w:bookmarkEnd w:id="9"/>
      <w:r w:rsidRPr="008E4BDF">
        <w:t xml:space="preserve"> </w:t>
      </w:r>
    </w:p>
    <w:p w14:paraId="00C3A2A3" w14:textId="77777777" w:rsidR="002F4A66" w:rsidRPr="00585AB0" w:rsidRDefault="002F4A66" w:rsidP="008C3283">
      <w:pPr>
        <w:pBdr>
          <w:top w:val="nil"/>
          <w:left w:val="nil"/>
          <w:bottom w:val="nil"/>
          <w:right w:val="nil"/>
          <w:between w:val="nil"/>
        </w:pBdr>
        <w:jc w:val="both"/>
        <w:rPr>
          <w:rFonts w:ascii="Arial" w:eastAsia="Arial" w:hAnsi="Arial" w:cs="Arial"/>
          <w:sz w:val="24"/>
          <w:szCs w:val="24"/>
        </w:rPr>
      </w:pPr>
    </w:p>
    <w:p w14:paraId="6C42F85E" w14:textId="4A50CA44" w:rsidR="002F4A66" w:rsidRPr="00585AB0" w:rsidRDefault="00187A12" w:rsidP="004076E1">
      <w:pPr>
        <w:numPr>
          <w:ilvl w:val="1"/>
          <w:numId w:val="10"/>
        </w:numPr>
        <w:pBdr>
          <w:top w:val="nil"/>
          <w:left w:val="nil"/>
          <w:bottom w:val="nil"/>
          <w:right w:val="nil"/>
          <w:between w:val="nil"/>
        </w:pBdr>
        <w:ind w:left="993" w:hanging="284"/>
        <w:jc w:val="both"/>
        <w:rPr>
          <w:rFonts w:ascii="Arial" w:eastAsia="Arial" w:hAnsi="Arial" w:cs="Arial"/>
          <w:sz w:val="24"/>
          <w:szCs w:val="24"/>
        </w:rPr>
      </w:pPr>
      <w:r w:rsidRPr="00585AB0">
        <w:rPr>
          <w:rFonts w:ascii="Arial" w:eastAsia="Arial" w:hAnsi="Arial" w:cs="Arial"/>
          <w:b/>
          <w:sz w:val="24"/>
          <w:szCs w:val="24"/>
        </w:rPr>
        <w:t>Beneficiario.</w:t>
      </w:r>
      <w:r w:rsidR="000D6ED0">
        <w:rPr>
          <w:rFonts w:ascii="Arial" w:eastAsia="Arial" w:hAnsi="Arial" w:cs="Arial"/>
          <w:sz w:val="24"/>
          <w:szCs w:val="24"/>
        </w:rPr>
        <w:t xml:space="preserve"> </w:t>
      </w:r>
      <w:r w:rsidRPr="00585AB0">
        <w:rPr>
          <w:rFonts w:ascii="Arial" w:eastAsia="Arial" w:hAnsi="Arial" w:cs="Arial"/>
          <w:sz w:val="24"/>
          <w:szCs w:val="24"/>
        </w:rPr>
        <w:t>Las operaciones No Reembolsables de Apoyo a Operaciones de Préstamo no requerirán de la solicitud de una priorización ante la APC-Colombia. En este caso, el Beneficiario de la Operación No Reembolsable, remitirá al BID la solicitud de cooperación requerida en el contexto del Préstamo, con copia a la APC-Colombia y al DNP (Ver Anexo 3).</w:t>
      </w:r>
    </w:p>
    <w:p w14:paraId="603F0DFB" w14:textId="77777777" w:rsidR="002F4A66" w:rsidRPr="00585AB0" w:rsidRDefault="002F4A66" w:rsidP="008C3283">
      <w:pPr>
        <w:tabs>
          <w:tab w:val="left" w:pos="942"/>
        </w:tabs>
        <w:rPr>
          <w:rFonts w:ascii="Arial" w:eastAsia="Arial" w:hAnsi="Arial" w:cs="Arial"/>
          <w:sz w:val="24"/>
          <w:szCs w:val="24"/>
        </w:rPr>
      </w:pPr>
    </w:p>
    <w:p w14:paraId="6E0847D9" w14:textId="5751D7F4" w:rsidR="002F4A66" w:rsidRPr="00585AB0" w:rsidRDefault="008E4BDF" w:rsidP="004076E1">
      <w:pPr>
        <w:pStyle w:val="Ttulo7"/>
        <w:numPr>
          <w:ilvl w:val="1"/>
          <w:numId w:val="14"/>
        </w:numPr>
        <w:ind w:left="567" w:hanging="283"/>
      </w:pPr>
      <w:r>
        <w:t xml:space="preserve"> </w:t>
      </w:r>
      <w:bookmarkStart w:id="10" w:name="_Toc91244292"/>
      <w:r w:rsidR="00187A12" w:rsidRPr="00585AB0">
        <w:t>Trámite de No Objeción:</w:t>
      </w:r>
      <w:bookmarkEnd w:id="10"/>
      <w:r w:rsidR="00187A12" w:rsidRPr="00585AB0">
        <w:t xml:space="preserve"> </w:t>
      </w:r>
    </w:p>
    <w:p w14:paraId="4EB93EBA" w14:textId="77777777" w:rsidR="002F4A66" w:rsidRPr="00585AB0" w:rsidRDefault="002F4A66" w:rsidP="008C3283">
      <w:pPr>
        <w:pBdr>
          <w:top w:val="nil"/>
          <w:left w:val="nil"/>
          <w:bottom w:val="nil"/>
          <w:right w:val="nil"/>
          <w:between w:val="nil"/>
        </w:pBdr>
        <w:jc w:val="both"/>
        <w:rPr>
          <w:rFonts w:ascii="Arial" w:eastAsia="Arial" w:hAnsi="Arial" w:cs="Arial"/>
          <w:sz w:val="24"/>
          <w:szCs w:val="24"/>
        </w:rPr>
      </w:pPr>
    </w:p>
    <w:p w14:paraId="33A838D1" w14:textId="226AD37D" w:rsidR="002F4A66" w:rsidRPr="008E4BDF" w:rsidRDefault="00187A12" w:rsidP="004076E1">
      <w:pPr>
        <w:pStyle w:val="Prrafodelista"/>
        <w:numPr>
          <w:ilvl w:val="1"/>
          <w:numId w:val="18"/>
        </w:numPr>
        <w:pBdr>
          <w:top w:val="nil"/>
          <w:left w:val="nil"/>
          <w:bottom w:val="nil"/>
          <w:right w:val="nil"/>
          <w:between w:val="nil"/>
        </w:pBdr>
        <w:ind w:left="993" w:hanging="284"/>
        <w:rPr>
          <w:rFonts w:ascii="Arial" w:eastAsia="Arial" w:hAnsi="Arial" w:cs="Arial"/>
          <w:sz w:val="24"/>
          <w:szCs w:val="24"/>
        </w:rPr>
      </w:pPr>
      <w:r w:rsidRPr="008E4BDF">
        <w:rPr>
          <w:rFonts w:ascii="Arial" w:eastAsia="Arial" w:hAnsi="Arial" w:cs="Arial"/>
          <w:b/>
          <w:sz w:val="24"/>
          <w:szCs w:val="24"/>
        </w:rPr>
        <w:t>BID.</w:t>
      </w:r>
      <w:r w:rsidRPr="008E4BDF">
        <w:rPr>
          <w:rFonts w:ascii="Arial" w:eastAsia="Arial" w:hAnsi="Arial" w:cs="Arial"/>
          <w:sz w:val="24"/>
          <w:szCs w:val="24"/>
        </w:rPr>
        <w:t xml:space="preserve"> Una vez recibida la solicitud de cooperación por parte del Beneficiario, el Equipo de Proyecto a cargo de la misma iniciará los trámites internos para la preparación de la Operación No Reembolsable. Después de preparar el Documento de Proyecto (TC Document)</w:t>
      </w:r>
      <w:r w:rsidRPr="008E4BDF">
        <w:rPr>
          <w:rFonts w:ascii="Arial" w:eastAsia="Arial" w:hAnsi="Arial" w:cs="Arial"/>
          <w:sz w:val="24"/>
          <w:szCs w:val="24"/>
          <w:vertAlign w:val="superscript"/>
        </w:rPr>
        <w:t xml:space="preserve"> </w:t>
      </w:r>
      <w:r w:rsidRPr="00585AB0">
        <w:rPr>
          <w:vertAlign w:val="superscript"/>
        </w:rPr>
        <w:footnoteReference w:id="4"/>
      </w:r>
      <w:r w:rsidRPr="008E4BDF">
        <w:rPr>
          <w:rFonts w:ascii="Arial" w:eastAsia="Arial" w:hAnsi="Arial" w:cs="Arial"/>
          <w:sz w:val="24"/>
          <w:szCs w:val="24"/>
        </w:rPr>
        <w:t>, el BID solicitará la No Objeción correspondiente a APC-Colombia, adjuntando la documentación de la Operación no reembolsable bajo el formato del Banco, e incorporando la información convenida entre APC-Colombia y el BID.  La solicitud de No Objeción será remitida por correo electrónico a la Dirección de Demanda de APC-Colombia, con copia a los correos electrónicos convenidos entre APC-Colombia y el BID.</w:t>
      </w:r>
    </w:p>
    <w:p w14:paraId="57987C32" w14:textId="77777777" w:rsidR="002F4A66" w:rsidRPr="00585AB0" w:rsidRDefault="002F4A66" w:rsidP="008C3283">
      <w:pPr>
        <w:pBdr>
          <w:top w:val="nil"/>
          <w:left w:val="nil"/>
          <w:bottom w:val="nil"/>
          <w:right w:val="nil"/>
          <w:between w:val="nil"/>
        </w:pBdr>
        <w:tabs>
          <w:tab w:val="left" w:pos="3690"/>
        </w:tabs>
        <w:jc w:val="both"/>
        <w:rPr>
          <w:rFonts w:ascii="Arial" w:eastAsia="Arial" w:hAnsi="Arial" w:cs="Arial"/>
          <w:sz w:val="24"/>
          <w:szCs w:val="24"/>
        </w:rPr>
      </w:pPr>
    </w:p>
    <w:p w14:paraId="0FE174F1" w14:textId="6565E997" w:rsidR="002F4A66" w:rsidRPr="00585AB0" w:rsidRDefault="00187A12" w:rsidP="004076E1">
      <w:pPr>
        <w:pStyle w:val="Prrafodelista"/>
        <w:numPr>
          <w:ilvl w:val="1"/>
          <w:numId w:val="18"/>
        </w:numPr>
        <w:pBdr>
          <w:top w:val="nil"/>
          <w:left w:val="nil"/>
          <w:bottom w:val="nil"/>
          <w:right w:val="nil"/>
          <w:between w:val="nil"/>
        </w:pBdr>
        <w:ind w:left="993" w:hanging="284"/>
        <w:rPr>
          <w:rFonts w:ascii="Arial" w:eastAsia="Arial" w:hAnsi="Arial" w:cs="Arial"/>
          <w:sz w:val="24"/>
          <w:szCs w:val="24"/>
        </w:rPr>
      </w:pPr>
      <w:r w:rsidRPr="00585AB0">
        <w:rPr>
          <w:rFonts w:ascii="Arial" w:eastAsia="Arial" w:hAnsi="Arial" w:cs="Arial"/>
          <w:b/>
          <w:sz w:val="24"/>
          <w:szCs w:val="24"/>
        </w:rPr>
        <w:t>APC-Colombia.</w:t>
      </w:r>
      <w:r w:rsidRPr="00585AB0">
        <w:rPr>
          <w:rFonts w:ascii="Arial" w:eastAsia="Arial" w:hAnsi="Arial" w:cs="Arial"/>
          <w:sz w:val="24"/>
          <w:szCs w:val="24"/>
        </w:rPr>
        <w:t xml:space="preserve">  Después de haber recibido del BID el Documento de Proyecto para la No Objeción, APC-Colombia solicita un concepto técnico al Departamento Nacional de Planeación</w:t>
      </w:r>
      <w:r w:rsidR="008C3283" w:rsidRPr="00585AB0">
        <w:rPr>
          <w:rFonts w:ascii="Arial" w:eastAsia="Arial" w:hAnsi="Arial" w:cs="Arial"/>
          <w:sz w:val="24"/>
          <w:szCs w:val="24"/>
        </w:rPr>
        <w:t xml:space="preserve"> (DNP)</w:t>
      </w:r>
      <w:r w:rsidRPr="00585AB0">
        <w:rPr>
          <w:rFonts w:ascii="Arial" w:eastAsia="Arial" w:hAnsi="Arial" w:cs="Arial"/>
          <w:sz w:val="24"/>
          <w:szCs w:val="24"/>
        </w:rPr>
        <w:t xml:space="preserve">, adjuntando la información requerida para tal fin (Ver Anexo 2).  Una vez emitido el concepto técnico favorable por el DNP, APC-Colombia remitirá al BID la Carta de No Objeción correspondiente. </w:t>
      </w:r>
    </w:p>
    <w:p w14:paraId="574FEECE" w14:textId="77777777" w:rsidR="002F4A66" w:rsidRPr="00585AB0" w:rsidRDefault="002F4A66" w:rsidP="0085750E">
      <w:pPr>
        <w:pBdr>
          <w:top w:val="nil"/>
          <w:left w:val="nil"/>
          <w:bottom w:val="nil"/>
          <w:right w:val="nil"/>
          <w:between w:val="nil"/>
        </w:pBdr>
        <w:tabs>
          <w:tab w:val="left" w:pos="3690"/>
        </w:tabs>
        <w:ind w:left="1701"/>
        <w:jc w:val="both"/>
        <w:rPr>
          <w:rFonts w:ascii="Arial" w:eastAsia="Arial" w:hAnsi="Arial" w:cs="Arial"/>
          <w:sz w:val="24"/>
          <w:szCs w:val="24"/>
        </w:rPr>
      </w:pPr>
    </w:p>
    <w:p w14:paraId="308949F3" w14:textId="77777777" w:rsidR="002F4A66" w:rsidRPr="00585AB0" w:rsidRDefault="00187A12" w:rsidP="004076E1">
      <w:pPr>
        <w:pStyle w:val="Prrafodelista"/>
        <w:numPr>
          <w:ilvl w:val="1"/>
          <w:numId w:val="18"/>
        </w:numPr>
        <w:pBdr>
          <w:top w:val="nil"/>
          <w:left w:val="nil"/>
          <w:bottom w:val="nil"/>
          <w:right w:val="nil"/>
          <w:between w:val="nil"/>
        </w:pBdr>
        <w:ind w:left="993" w:hanging="284"/>
        <w:rPr>
          <w:rFonts w:ascii="Arial" w:eastAsia="Arial" w:hAnsi="Arial" w:cs="Arial"/>
          <w:sz w:val="24"/>
          <w:szCs w:val="24"/>
        </w:rPr>
      </w:pPr>
      <w:r w:rsidRPr="00585AB0">
        <w:rPr>
          <w:rFonts w:ascii="Arial" w:eastAsia="Arial" w:hAnsi="Arial" w:cs="Arial"/>
          <w:b/>
          <w:sz w:val="24"/>
          <w:szCs w:val="24"/>
        </w:rPr>
        <w:t>BID.</w:t>
      </w:r>
      <w:r w:rsidRPr="00585AB0">
        <w:rPr>
          <w:rFonts w:ascii="Arial" w:eastAsia="Arial" w:hAnsi="Arial" w:cs="Arial"/>
          <w:sz w:val="24"/>
          <w:szCs w:val="24"/>
        </w:rPr>
        <w:t xml:space="preserve"> Una vez se cuente con la No Objeción correspondiente por parte de APC-Colombia, el BID podrá formalizar la aprobación interna de la Operación No Reembolsable.</w:t>
      </w:r>
    </w:p>
    <w:p w14:paraId="1DE6C573" w14:textId="77777777" w:rsidR="002F4A66" w:rsidRPr="00585AB0" w:rsidRDefault="002F4A66" w:rsidP="008C3283">
      <w:pPr>
        <w:pBdr>
          <w:top w:val="nil"/>
          <w:left w:val="nil"/>
          <w:bottom w:val="nil"/>
          <w:right w:val="nil"/>
          <w:between w:val="nil"/>
        </w:pBdr>
        <w:rPr>
          <w:rFonts w:ascii="Arial" w:eastAsia="Arial" w:hAnsi="Arial" w:cs="Arial"/>
          <w:sz w:val="24"/>
          <w:szCs w:val="24"/>
        </w:rPr>
      </w:pPr>
    </w:p>
    <w:p w14:paraId="39317BE8" w14:textId="6F9457FF" w:rsidR="002F4A66" w:rsidRPr="00585AB0" w:rsidRDefault="00891EB9" w:rsidP="004076E1">
      <w:pPr>
        <w:pStyle w:val="Ttulo7"/>
        <w:numPr>
          <w:ilvl w:val="1"/>
          <w:numId w:val="14"/>
        </w:numPr>
        <w:ind w:left="709" w:hanging="425"/>
      </w:pPr>
      <w:bookmarkStart w:id="11" w:name="_Toc91244293"/>
      <w:r>
        <w:t xml:space="preserve"> </w:t>
      </w:r>
      <w:r w:rsidR="00187A12" w:rsidRPr="00585AB0">
        <w:t>Firma del Convenio</w:t>
      </w:r>
      <w:r w:rsidR="00187A12" w:rsidRPr="00585AB0">
        <w:rPr>
          <w:vertAlign w:val="superscript"/>
        </w:rPr>
        <w:footnoteReference w:id="5"/>
      </w:r>
      <w:r w:rsidR="00187A12" w:rsidRPr="00585AB0">
        <w:t>:</w:t>
      </w:r>
      <w:bookmarkEnd w:id="11"/>
      <w:r w:rsidR="00187A12" w:rsidRPr="00585AB0">
        <w:t xml:space="preserve"> </w:t>
      </w:r>
    </w:p>
    <w:p w14:paraId="3A6B56C9" w14:textId="77777777" w:rsidR="002F4A66" w:rsidRPr="00585AB0" w:rsidRDefault="002F4A66" w:rsidP="008C3283">
      <w:pPr>
        <w:pBdr>
          <w:top w:val="nil"/>
          <w:left w:val="nil"/>
          <w:bottom w:val="nil"/>
          <w:right w:val="nil"/>
          <w:between w:val="nil"/>
        </w:pBdr>
        <w:tabs>
          <w:tab w:val="left" w:pos="942"/>
        </w:tabs>
        <w:jc w:val="both"/>
        <w:rPr>
          <w:rFonts w:ascii="Arial" w:eastAsia="Arial" w:hAnsi="Arial" w:cs="Arial"/>
          <w:sz w:val="24"/>
          <w:szCs w:val="24"/>
        </w:rPr>
      </w:pPr>
    </w:p>
    <w:p w14:paraId="42ED3F40" w14:textId="77777777" w:rsidR="002F4A66" w:rsidRPr="00585AB0" w:rsidRDefault="00187A12" w:rsidP="004076E1">
      <w:pPr>
        <w:numPr>
          <w:ilvl w:val="0"/>
          <w:numId w:val="8"/>
        </w:numPr>
        <w:pBdr>
          <w:top w:val="nil"/>
          <w:left w:val="nil"/>
          <w:bottom w:val="nil"/>
          <w:right w:val="nil"/>
          <w:between w:val="nil"/>
        </w:pBdr>
        <w:ind w:left="993" w:hanging="284"/>
        <w:jc w:val="both"/>
        <w:rPr>
          <w:rFonts w:ascii="Arial" w:eastAsia="Arial" w:hAnsi="Arial" w:cs="Arial"/>
          <w:sz w:val="24"/>
          <w:szCs w:val="24"/>
        </w:rPr>
      </w:pPr>
      <w:r w:rsidRPr="00585AB0">
        <w:rPr>
          <w:rFonts w:ascii="Arial" w:eastAsia="Arial" w:hAnsi="Arial" w:cs="Arial"/>
          <w:b/>
          <w:sz w:val="24"/>
          <w:szCs w:val="24"/>
        </w:rPr>
        <w:t>BID.</w:t>
      </w:r>
      <w:r w:rsidRPr="00585AB0">
        <w:rPr>
          <w:rFonts w:ascii="Arial" w:eastAsia="Arial" w:hAnsi="Arial" w:cs="Arial"/>
          <w:sz w:val="24"/>
          <w:szCs w:val="24"/>
        </w:rPr>
        <w:t xml:space="preserve"> Una vez aprobada la Operación No Reembolsable por parte de las instancias internas del Banco, el Departamento Legal del BID preparará el borrador de Convenio, el cual será remitido por el BID a las autoridades </w:t>
      </w:r>
      <w:r w:rsidRPr="00585AB0">
        <w:rPr>
          <w:rFonts w:ascii="Arial" w:eastAsia="Arial" w:hAnsi="Arial" w:cs="Arial"/>
          <w:sz w:val="24"/>
          <w:szCs w:val="24"/>
        </w:rPr>
        <w:lastRenderedPageBreak/>
        <w:t>del Beneficiario</w:t>
      </w:r>
      <w:r w:rsidRPr="00585AB0">
        <w:rPr>
          <w:rFonts w:ascii="Arial" w:eastAsia="Arial" w:hAnsi="Arial" w:cs="Arial"/>
          <w:sz w:val="24"/>
          <w:szCs w:val="24"/>
          <w:vertAlign w:val="superscript"/>
        </w:rPr>
        <w:footnoteReference w:id="6"/>
      </w:r>
      <w:r w:rsidRPr="00585AB0">
        <w:rPr>
          <w:rFonts w:ascii="Arial" w:eastAsia="Arial" w:hAnsi="Arial" w:cs="Arial"/>
          <w:sz w:val="24"/>
          <w:szCs w:val="24"/>
        </w:rPr>
        <w:t xml:space="preserve"> para su revisión y posterior firma. </w:t>
      </w:r>
    </w:p>
    <w:p w14:paraId="22A0591D" w14:textId="243F1D76" w:rsidR="002F4A66" w:rsidRPr="00585AB0" w:rsidRDefault="002F4A66" w:rsidP="008C3283">
      <w:pPr>
        <w:pStyle w:val="Ttulo1"/>
        <w:ind w:left="0"/>
        <w:rPr>
          <w:rFonts w:ascii="Arial" w:eastAsia="Arial" w:hAnsi="Arial" w:cs="Arial"/>
          <w:b w:val="0"/>
        </w:rPr>
      </w:pPr>
    </w:p>
    <w:p w14:paraId="7C875F5C" w14:textId="3B3A91A1" w:rsidR="002F4A66" w:rsidRPr="00585AB0" w:rsidRDefault="00187A12" w:rsidP="004076E1">
      <w:pPr>
        <w:pStyle w:val="Ttulo1"/>
        <w:numPr>
          <w:ilvl w:val="0"/>
          <w:numId w:val="14"/>
        </w:numPr>
        <w:ind w:left="284" w:hanging="284"/>
        <w:rPr>
          <w:rFonts w:ascii="Arial" w:eastAsia="Arial" w:hAnsi="Arial" w:cs="Arial"/>
        </w:rPr>
      </w:pPr>
      <w:bookmarkStart w:id="12" w:name="_Toc91244294"/>
      <w:r w:rsidRPr="00585AB0">
        <w:rPr>
          <w:rFonts w:ascii="Arial" w:eastAsia="Arial" w:hAnsi="Arial" w:cs="Arial"/>
        </w:rPr>
        <w:t>Operaciones No Reembolsables Regionales</w:t>
      </w:r>
      <w:r w:rsidRPr="00585AB0">
        <w:rPr>
          <w:rFonts w:ascii="Arial" w:eastAsia="Arial" w:hAnsi="Arial" w:cs="Arial"/>
          <w:vertAlign w:val="superscript"/>
        </w:rPr>
        <w:footnoteReference w:id="7"/>
      </w:r>
      <w:bookmarkEnd w:id="12"/>
    </w:p>
    <w:p w14:paraId="7062449B" w14:textId="77777777" w:rsidR="002F4A66" w:rsidRPr="00585AB0" w:rsidRDefault="002F4A66" w:rsidP="008C3283">
      <w:pPr>
        <w:tabs>
          <w:tab w:val="left" w:pos="942"/>
        </w:tabs>
        <w:rPr>
          <w:rFonts w:ascii="Arial" w:eastAsia="Arial" w:hAnsi="Arial" w:cs="Arial"/>
          <w:sz w:val="24"/>
          <w:szCs w:val="24"/>
        </w:rPr>
      </w:pPr>
    </w:p>
    <w:p w14:paraId="04EED5A3" w14:textId="50F1A83A" w:rsidR="002F4A66" w:rsidRPr="00585AB0" w:rsidRDefault="008E4BDF" w:rsidP="004076E1">
      <w:pPr>
        <w:pStyle w:val="Ttulo7"/>
        <w:ind w:left="284"/>
      </w:pPr>
      <w:bookmarkStart w:id="13" w:name="_Toc91244295"/>
      <w:r>
        <w:t xml:space="preserve">6.1 </w:t>
      </w:r>
      <w:r w:rsidR="00187A12" w:rsidRPr="008E4BDF">
        <w:rPr>
          <w:rFonts w:eastAsia="Arial" w:cs="Arial"/>
        </w:rPr>
        <w:t>Trámite</w:t>
      </w:r>
      <w:r w:rsidR="00187A12" w:rsidRPr="00585AB0">
        <w:t xml:space="preserve"> de Priorización:</w:t>
      </w:r>
      <w:bookmarkEnd w:id="13"/>
      <w:r w:rsidR="00187A12" w:rsidRPr="00585AB0">
        <w:t xml:space="preserve"> </w:t>
      </w:r>
    </w:p>
    <w:p w14:paraId="59869446" w14:textId="77777777" w:rsidR="002F4A66" w:rsidRPr="00585AB0" w:rsidRDefault="002F4A66" w:rsidP="008C3283">
      <w:pPr>
        <w:pStyle w:val="Ttulo1"/>
        <w:tabs>
          <w:tab w:val="left" w:pos="993"/>
        </w:tabs>
        <w:ind w:left="0"/>
        <w:rPr>
          <w:rFonts w:ascii="Arial" w:eastAsia="Arial" w:hAnsi="Arial" w:cs="Arial"/>
        </w:rPr>
      </w:pPr>
    </w:p>
    <w:p w14:paraId="1AF314E7" w14:textId="24695869" w:rsidR="002F4A66" w:rsidRPr="00585AB0" w:rsidRDefault="00187A12" w:rsidP="004076E1">
      <w:pPr>
        <w:numPr>
          <w:ilvl w:val="1"/>
          <w:numId w:val="3"/>
        </w:numPr>
        <w:pBdr>
          <w:top w:val="nil"/>
          <w:left w:val="nil"/>
          <w:bottom w:val="nil"/>
          <w:right w:val="nil"/>
          <w:between w:val="nil"/>
        </w:pBdr>
        <w:ind w:left="993" w:hanging="284"/>
        <w:jc w:val="both"/>
        <w:rPr>
          <w:rFonts w:ascii="Arial" w:eastAsia="Arial" w:hAnsi="Arial" w:cs="Arial"/>
          <w:sz w:val="24"/>
          <w:szCs w:val="24"/>
        </w:rPr>
      </w:pPr>
      <w:r w:rsidRPr="00585AB0">
        <w:rPr>
          <w:rFonts w:ascii="Arial" w:eastAsia="Arial" w:hAnsi="Arial" w:cs="Arial"/>
          <w:b/>
          <w:sz w:val="24"/>
          <w:szCs w:val="24"/>
        </w:rPr>
        <w:t>Beneficiario.</w:t>
      </w:r>
      <w:r w:rsidRPr="00585AB0">
        <w:rPr>
          <w:rFonts w:ascii="Arial" w:eastAsia="Arial" w:hAnsi="Arial" w:cs="Arial"/>
          <w:sz w:val="24"/>
          <w:szCs w:val="24"/>
        </w:rPr>
        <w:t xml:space="preserve"> Las entidades beneficiarias, públicas y privadas, deben enviar una carta a APC-Colombia</w:t>
      </w:r>
      <w:r w:rsidR="008C3283" w:rsidRPr="00585AB0">
        <w:rPr>
          <w:rFonts w:ascii="Arial" w:eastAsia="Arial" w:hAnsi="Arial" w:cs="Arial"/>
          <w:sz w:val="24"/>
          <w:szCs w:val="24"/>
        </w:rPr>
        <w:t xml:space="preserve"> a través del correo electrónico </w:t>
      </w:r>
      <w:r w:rsidR="008C3283" w:rsidRPr="00585AB0">
        <w:rPr>
          <w:rFonts w:ascii="Arial" w:eastAsia="Arial" w:hAnsi="Arial" w:cs="Arial"/>
          <w:sz w:val="24"/>
          <w:szCs w:val="24"/>
          <w:u w:val="single"/>
        </w:rPr>
        <w:t>cooperacionapc@apccolombia.gov.co</w:t>
      </w:r>
      <w:r w:rsidRPr="00585AB0">
        <w:rPr>
          <w:rFonts w:ascii="Arial" w:eastAsia="Arial" w:hAnsi="Arial" w:cs="Arial"/>
          <w:sz w:val="24"/>
          <w:szCs w:val="24"/>
        </w:rPr>
        <w:t>, con copia al BID, manifestando su interés en participar de una Operación No Reembolsable Regional.</w:t>
      </w:r>
    </w:p>
    <w:p w14:paraId="7A75A2BA" w14:textId="77777777" w:rsidR="002F4A66" w:rsidRPr="00585AB0" w:rsidRDefault="002F4A66" w:rsidP="008C3283">
      <w:pPr>
        <w:pBdr>
          <w:top w:val="nil"/>
          <w:left w:val="nil"/>
          <w:bottom w:val="nil"/>
          <w:right w:val="nil"/>
          <w:between w:val="nil"/>
        </w:pBdr>
        <w:jc w:val="both"/>
        <w:rPr>
          <w:rFonts w:ascii="Arial" w:eastAsia="Arial" w:hAnsi="Arial" w:cs="Arial"/>
          <w:sz w:val="24"/>
          <w:szCs w:val="24"/>
        </w:rPr>
      </w:pPr>
    </w:p>
    <w:p w14:paraId="0DF0BE59" w14:textId="2C101F71" w:rsidR="002F4A66" w:rsidRPr="00585AB0" w:rsidRDefault="00187A12" w:rsidP="004076E1">
      <w:pPr>
        <w:numPr>
          <w:ilvl w:val="1"/>
          <w:numId w:val="3"/>
        </w:numPr>
        <w:pBdr>
          <w:top w:val="nil"/>
          <w:left w:val="nil"/>
          <w:bottom w:val="nil"/>
          <w:right w:val="nil"/>
          <w:between w:val="nil"/>
        </w:pBdr>
        <w:ind w:left="993" w:hanging="284"/>
        <w:jc w:val="both"/>
        <w:rPr>
          <w:rFonts w:ascii="Arial" w:eastAsia="Arial" w:hAnsi="Arial" w:cs="Arial"/>
          <w:sz w:val="24"/>
          <w:szCs w:val="24"/>
        </w:rPr>
      </w:pPr>
      <w:r w:rsidRPr="00585AB0">
        <w:rPr>
          <w:rFonts w:ascii="Arial" w:eastAsia="Arial" w:hAnsi="Arial" w:cs="Arial"/>
          <w:b/>
          <w:sz w:val="24"/>
          <w:szCs w:val="24"/>
        </w:rPr>
        <w:t>APC-Colombia</w:t>
      </w:r>
      <w:r w:rsidRPr="00585AB0">
        <w:rPr>
          <w:rFonts w:ascii="Arial" w:eastAsia="Arial" w:hAnsi="Arial" w:cs="Arial"/>
          <w:sz w:val="24"/>
          <w:szCs w:val="24"/>
        </w:rPr>
        <w:t xml:space="preserve">. Una vez determinada la pertinencia de la solicitud, APC-Colombia informará al BID sobre la priorización otorgada, a través del correo electrónico </w:t>
      </w:r>
      <w:hyperlink r:id="rId10">
        <w:r w:rsidRPr="00585AB0">
          <w:rPr>
            <w:rFonts w:ascii="Arial" w:eastAsia="Arial" w:hAnsi="Arial" w:cs="Arial"/>
            <w:sz w:val="24"/>
            <w:szCs w:val="24"/>
            <w:u w:val="single"/>
          </w:rPr>
          <w:t>bidcolombia@iadb.org</w:t>
        </w:r>
      </w:hyperlink>
      <w:r w:rsidRPr="00585AB0">
        <w:rPr>
          <w:rFonts w:ascii="Arial" w:eastAsia="Arial" w:hAnsi="Arial" w:cs="Arial"/>
          <w:sz w:val="24"/>
          <w:szCs w:val="24"/>
        </w:rPr>
        <w:t xml:space="preserve">, con copia a los correos electrónicos convenidos con el Banco. Al mismo tiempo, APC-Colombia remitirá la documentación al DNP para </w:t>
      </w:r>
      <w:r w:rsidR="008C3283" w:rsidRPr="00585AB0">
        <w:rPr>
          <w:rFonts w:ascii="Arial" w:eastAsia="Arial" w:hAnsi="Arial" w:cs="Arial"/>
          <w:sz w:val="24"/>
          <w:szCs w:val="24"/>
        </w:rPr>
        <w:t xml:space="preserve">su </w:t>
      </w:r>
      <w:r w:rsidRPr="00585AB0">
        <w:rPr>
          <w:rFonts w:ascii="Arial" w:eastAsia="Arial" w:hAnsi="Arial" w:cs="Arial"/>
          <w:sz w:val="24"/>
          <w:szCs w:val="24"/>
        </w:rPr>
        <w:t xml:space="preserve">información. En estos casos, las no objeciones no serán emitidas, ya que la priorización tendrá el mismo alcance de la no objeción, pero tanto APC-Colombia como el DNP podrán requerir la información complementaria que estimasen pertinente. Lo anterior, ya que usualmente la adhesión de Colombia en las cooperaciones regionales no sucede en los tiempos de estructuración del proyecto.   </w:t>
      </w:r>
    </w:p>
    <w:p w14:paraId="67C30AB6" w14:textId="77777777" w:rsidR="002F4A66" w:rsidRPr="00585AB0" w:rsidRDefault="002F4A66" w:rsidP="008C3283">
      <w:pPr>
        <w:pBdr>
          <w:top w:val="nil"/>
          <w:left w:val="nil"/>
          <w:bottom w:val="nil"/>
          <w:right w:val="nil"/>
          <w:between w:val="nil"/>
        </w:pBdr>
        <w:jc w:val="both"/>
        <w:rPr>
          <w:rFonts w:ascii="Arial" w:eastAsia="Arial" w:hAnsi="Arial" w:cs="Arial"/>
          <w:sz w:val="24"/>
          <w:szCs w:val="24"/>
        </w:rPr>
      </w:pPr>
    </w:p>
    <w:p w14:paraId="407ED2AA" w14:textId="77777777" w:rsidR="002F4A66" w:rsidRPr="00585AB0" w:rsidRDefault="00187A12" w:rsidP="004076E1">
      <w:pPr>
        <w:numPr>
          <w:ilvl w:val="1"/>
          <w:numId w:val="3"/>
        </w:numPr>
        <w:pBdr>
          <w:top w:val="nil"/>
          <w:left w:val="nil"/>
          <w:bottom w:val="nil"/>
          <w:right w:val="nil"/>
          <w:between w:val="nil"/>
        </w:pBdr>
        <w:ind w:left="993" w:hanging="284"/>
        <w:jc w:val="both"/>
        <w:rPr>
          <w:rFonts w:ascii="Arial" w:eastAsia="Arial" w:hAnsi="Arial" w:cs="Arial"/>
          <w:sz w:val="24"/>
          <w:szCs w:val="24"/>
        </w:rPr>
      </w:pPr>
      <w:r w:rsidRPr="00585AB0">
        <w:rPr>
          <w:rFonts w:ascii="Arial" w:eastAsia="Arial" w:hAnsi="Arial" w:cs="Arial"/>
          <w:b/>
          <w:sz w:val="24"/>
          <w:szCs w:val="24"/>
        </w:rPr>
        <w:t xml:space="preserve">BID.  </w:t>
      </w:r>
      <w:r w:rsidRPr="00585AB0">
        <w:rPr>
          <w:rFonts w:ascii="Arial" w:eastAsia="Arial" w:hAnsi="Arial" w:cs="Arial"/>
          <w:sz w:val="24"/>
          <w:szCs w:val="24"/>
        </w:rPr>
        <w:t xml:space="preserve">El BID analizará la solicitud e informará al Beneficiario sobre su inclusión para formar parte de la Operación No Reembolsable Regional, con copia a APC-Colombia. </w:t>
      </w:r>
    </w:p>
    <w:p w14:paraId="5C64A8D6" w14:textId="77777777" w:rsidR="002F4A66" w:rsidRPr="00585AB0" w:rsidRDefault="002F4A66" w:rsidP="008C3283">
      <w:pPr>
        <w:pBdr>
          <w:top w:val="nil"/>
          <w:left w:val="nil"/>
          <w:bottom w:val="nil"/>
          <w:right w:val="nil"/>
          <w:between w:val="nil"/>
        </w:pBdr>
        <w:jc w:val="both"/>
        <w:rPr>
          <w:rFonts w:ascii="Arial" w:eastAsia="Arial" w:hAnsi="Arial" w:cs="Arial"/>
          <w:b/>
          <w:sz w:val="24"/>
          <w:szCs w:val="24"/>
        </w:rPr>
      </w:pPr>
    </w:p>
    <w:p w14:paraId="1CADF4DC" w14:textId="2DDDD45D" w:rsidR="002F4A66" w:rsidRPr="00585AB0" w:rsidRDefault="008E4BDF" w:rsidP="004076E1">
      <w:pPr>
        <w:pStyle w:val="Ttulo7"/>
        <w:ind w:left="284"/>
      </w:pPr>
      <w:bookmarkStart w:id="14" w:name="_Toc91244296"/>
      <w:r>
        <w:t xml:space="preserve">6.2 </w:t>
      </w:r>
      <w:r w:rsidR="00187A12" w:rsidRPr="00585AB0">
        <w:t>Firma del Convenio</w:t>
      </w:r>
      <w:r w:rsidR="00187A12" w:rsidRPr="00585AB0">
        <w:rPr>
          <w:vertAlign w:val="superscript"/>
        </w:rPr>
        <w:footnoteReference w:id="8"/>
      </w:r>
      <w:r w:rsidR="00187A12" w:rsidRPr="00585AB0">
        <w:t>:</w:t>
      </w:r>
      <w:bookmarkEnd w:id="14"/>
      <w:r w:rsidR="00187A12" w:rsidRPr="00585AB0">
        <w:t xml:space="preserve"> </w:t>
      </w:r>
    </w:p>
    <w:p w14:paraId="58974A9A" w14:textId="77777777" w:rsidR="002F4A66" w:rsidRPr="00585AB0" w:rsidRDefault="002F4A66" w:rsidP="008C3283">
      <w:pPr>
        <w:pBdr>
          <w:top w:val="nil"/>
          <w:left w:val="nil"/>
          <w:bottom w:val="nil"/>
          <w:right w:val="nil"/>
          <w:between w:val="nil"/>
        </w:pBdr>
        <w:tabs>
          <w:tab w:val="left" w:pos="942"/>
        </w:tabs>
        <w:jc w:val="both"/>
        <w:rPr>
          <w:rFonts w:ascii="Arial" w:eastAsia="Arial" w:hAnsi="Arial" w:cs="Arial"/>
          <w:sz w:val="24"/>
          <w:szCs w:val="24"/>
        </w:rPr>
      </w:pPr>
    </w:p>
    <w:p w14:paraId="761368C2" w14:textId="141386AC" w:rsidR="00891EB9" w:rsidRPr="00A36A37" w:rsidRDefault="00187A12" w:rsidP="004076E1">
      <w:pPr>
        <w:numPr>
          <w:ilvl w:val="4"/>
          <w:numId w:val="3"/>
        </w:numPr>
        <w:pBdr>
          <w:top w:val="nil"/>
          <w:left w:val="nil"/>
          <w:bottom w:val="nil"/>
          <w:right w:val="nil"/>
          <w:between w:val="nil"/>
        </w:pBdr>
        <w:ind w:left="993" w:hanging="284"/>
        <w:jc w:val="both"/>
        <w:rPr>
          <w:rFonts w:ascii="Arial" w:eastAsia="Arial" w:hAnsi="Arial" w:cs="Arial"/>
          <w:sz w:val="24"/>
          <w:szCs w:val="24"/>
        </w:rPr>
      </w:pPr>
      <w:r w:rsidRPr="00585AB0">
        <w:rPr>
          <w:rFonts w:ascii="Arial" w:eastAsia="Arial" w:hAnsi="Arial" w:cs="Arial"/>
          <w:b/>
          <w:sz w:val="24"/>
          <w:szCs w:val="24"/>
        </w:rPr>
        <w:t>BID.</w:t>
      </w:r>
      <w:r w:rsidRPr="00585AB0">
        <w:rPr>
          <w:rFonts w:ascii="Arial" w:eastAsia="Arial" w:hAnsi="Arial" w:cs="Arial"/>
          <w:sz w:val="24"/>
          <w:szCs w:val="24"/>
        </w:rPr>
        <w:t xml:space="preserve"> Una vez aprobada la participación del Beneficiario en la Operación No Reembolsable Regional, en los casos que aplicase, el Departamento Legal del BID preparará el borrador de Convenio, el cual será remitido por el BID a las autoridades del Beneficiario</w:t>
      </w:r>
      <w:r w:rsidRPr="00585AB0">
        <w:rPr>
          <w:rFonts w:ascii="Arial" w:eastAsia="Arial" w:hAnsi="Arial" w:cs="Arial"/>
          <w:sz w:val="24"/>
          <w:szCs w:val="24"/>
          <w:vertAlign w:val="superscript"/>
        </w:rPr>
        <w:footnoteReference w:id="9"/>
      </w:r>
      <w:r w:rsidRPr="00585AB0">
        <w:rPr>
          <w:rFonts w:ascii="Arial" w:eastAsia="Arial" w:hAnsi="Arial" w:cs="Arial"/>
          <w:sz w:val="24"/>
          <w:szCs w:val="24"/>
        </w:rPr>
        <w:t xml:space="preserve"> para su revisión y posterior firma. </w:t>
      </w:r>
    </w:p>
    <w:p w14:paraId="5C269296" w14:textId="77777777" w:rsidR="00891EB9" w:rsidRPr="00585AB0" w:rsidRDefault="00891EB9" w:rsidP="008C3283">
      <w:pPr>
        <w:pStyle w:val="Ttulo1"/>
        <w:ind w:left="0"/>
        <w:rPr>
          <w:rFonts w:ascii="Arial" w:eastAsia="Arial" w:hAnsi="Arial" w:cs="Arial"/>
          <w:b w:val="0"/>
        </w:rPr>
      </w:pPr>
    </w:p>
    <w:p w14:paraId="4382A46C" w14:textId="7E5F0630" w:rsidR="002F4A66" w:rsidRDefault="00187A12" w:rsidP="004076E1">
      <w:pPr>
        <w:pStyle w:val="Ttulo1"/>
        <w:numPr>
          <w:ilvl w:val="0"/>
          <w:numId w:val="14"/>
        </w:numPr>
        <w:ind w:left="284" w:hanging="284"/>
        <w:jc w:val="both"/>
        <w:rPr>
          <w:rFonts w:ascii="Arial" w:eastAsia="Arial" w:hAnsi="Arial" w:cs="Arial"/>
        </w:rPr>
      </w:pPr>
      <w:bookmarkStart w:id="15" w:name="_Toc91244297"/>
      <w:r w:rsidRPr="00585AB0">
        <w:rPr>
          <w:rFonts w:ascii="Arial" w:eastAsia="Arial" w:hAnsi="Arial" w:cs="Arial"/>
        </w:rPr>
        <w:t>Operaciones No Reembolsables Regionales con Recursos Aportados por Colombia en el marco de un Convenio de Aportación suscrito con el BID</w:t>
      </w:r>
      <w:r w:rsidRPr="00585AB0">
        <w:rPr>
          <w:rFonts w:ascii="Arial" w:eastAsia="Arial" w:hAnsi="Arial" w:cs="Arial"/>
          <w:vertAlign w:val="superscript"/>
        </w:rPr>
        <w:footnoteReference w:id="10"/>
      </w:r>
      <w:bookmarkEnd w:id="15"/>
    </w:p>
    <w:p w14:paraId="1E7D68A2" w14:textId="77777777" w:rsidR="00891EB9" w:rsidRPr="00891EB9" w:rsidRDefault="00891EB9" w:rsidP="00891EB9">
      <w:pPr>
        <w:pStyle w:val="Ttulo1"/>
        <w:jc w:val="both"/>
        <w:rPr>
          <w:rFonts w:ascii="Arial" w:eastAsia="Arial" w:hAnsi="Arial" w:cs="Arial"/>
        </w:rPr>
      </w:pPr>
    </w:p>
    <w:p w14:paraId="05EA9F53" w14:textId="44656071" w:rsidR="002F4A66" w:rsidRPr="00585AB0" w:rsidRDefault="008E4BDF" w:rsidP="004076E1">
      <w:pPr>
        <w:pStyle w:val="Ttulo7"/>
        <w:ind w:left="284"/>
      </w:pPr>
      <w:bookmarkStart w:id="16" w:name="_Toc91244298"/>
      <w:r>
        <w:t xml:space="preserve">7.1 </w:t>
      </w:r>
      <w:r w:rsidR="00187A12" w:rsidRPr="00585AB0">
        <w:t>Trámite de Priorización y No Objeción:</w:t>
      </w:r>
      <w:bookmarkEnd w:id="16"/>
      <w:r w:rsidR="00187A12" w:rsidRPr="00585AB0">
        <w:t xml:space="preserve"> </w:t>
      </w:r>
    </w:p>
    <w:p w14:paraId="14EEEFB3" w14:textId="77777777" w:rsidR="002F4A66" w:rsidRPr="00585AB0" w:rsidRDefault="002F4A66" w:rsidP="008C3283">
      <w:pPr>
        <w:pBdr>
          <w:top w:val="nil"/>
          <w:left w:val="nil"/>
          <w:bottom w:val="nil"/>
          <w:right w:val="nil"/>
          <w:between w:val="nil"/>
        </w:pBdr>
        <w:jc w:val="both"/>
        <w:rPr>
          <w:rFonts w:ascii="Arial" w:eastAsia="Arial" w:hAnsi="Arial" w:cs="Arial"/>
          <w:sz w:val="24"/>
          <w:szCs w:val="24"/>
        </w:rPr>
      </w:pPr>
    </w:p>
    <w:p w14:paraId="2D6E5083" w14:textId="4A2D118D" w:rsidR="002F4A66" w:rsidRPr="008E4BDF" w:rsidRDefault="00187A12" w:rsidP="004076E1">
      <w:pPr>
        <w:numPr>
          <w:ilvl w:val="1"/>
          <w:numId w:val="6"/>
        </w:numPr>
        <w:pBdr>
          <w:top w:val="nil"/>
          <w:left w:val="nil"/>
          <w:bottom w:val="nil"/>
          <w:right w:val="nil"/>
          <w:between w:val="nil"/>
        </w:pBdr>
        <w:ind w:left="993" w:hanging="284"/>
        <w:jc w:val="both"/>
        <w:rPr>
          <w:rFonts w:ascii="Arial" w:eastAsia="Arial" w:hAnsi="Arial" w:cs="Arial"/>
          <w:sz w:val="24"/>
          <w:szCs w:val="24"/>
        </w:rPr>
      </w:pPr>
      <w:r w:rsidRPr="008E4BDF">
        <w:rPr>
          <w:rFonts w:ascii="Arial" w:eastAsia="Arial" w:hAnsi="Arial" w:cs="Arial"/>
          <w:b/>
          <w:sz w:val="24"/>
          <w:szCs w:val="24"/>
        </w:rPr>
        <w:t>APC-Colombia.</w:t>
      </w:r>
      <w:r w:rsidRPr="008E4BDF">
        <w:rPr>
          <w:rFonts w:ascii="Arial" w:eastAsia="Arial" w:hAnsi="Arial" w:cs="Arial"/>
          <w:sz w:val="24"/>
          <w:szCs w:val="24"/>
        </w:rPr>
        <w:t xml:space="preserve"> En el caso de las operaciones No Reembolsables Regionales con Recursos Aportados en el marco de un Convenio de Aportación suscrito con entre APC-Colombia y el BID, no se requiere de un proceso de Priorización y de No Objeción.  APC-Colombia comunica al BID su interés de avanzar con un Acuerdo de Aportación, el Banco elabora el Acuerdo y se suscriben por ambas partes.</w:t>
      </w:r>
    </w:p>
    <w:p w14:paraId="2948CD49" w14:textId="77777777" w:rsidR="008E4BDF" w:rsidRDefault="008E4BDF" w:rsidP="008E4BDF">
      <w:pPr>
        <w:pStyle w:val="Ttulo1"/>
        <w:ind w:left="0"/>
        <w:rPr>
          <w:rFonts w:ascii="Arial" w:eastAsia="Arial" w:hAnsi="Arial" w:cs="Arial"/>
        </w:rPr>
      </w:pPr>
    </w:p>
    <w:p w14:paraId="14CA6D48" w14:textId="1642DD59" w:rsidR="002F4A66" w:rsidRPr="00585AB0" w:rsidRDefault="00187A12" w:rsidP="004076E1">
      <w:pPr>
        <w:pStyle w:val="Ttulo1"/>
        <w:numPr>
          <w:ilvl w:val="0"/>
          <w:numId w:val="14"/>
        </w:numPr>
        <w:ind w:left="284" w:hanging="284"/>
        <w:jc w:val="both"/>
        <w:rPr>
          <w:rFonts w:ascii="Arial" w:eastAsia="Arial" w:hAnsi="Arial" w:cs="Arial"/>
        </w:rPr>
      </w:pPr>
      <w:bookmarkStart w:id="17" w:name="_Toc91244299"/>
      <w:r w:rsidRPr="00585AB0">
        <w:rPr>
          <w:rFonts w:ascii="Arial" w:eastAsia="Arial" w:hAnsi="Arial" w:cs="Arial"/>
        </w:rPr>
        <w:t>Operaciones No Reembolsables con el BID Lab</w:t>
      </w:r>
      <w:bookmarkEnd w:id="17"/>
    </w:p>
    <w:p w14:paraId="34CF2ADD" w14:textId="77777777" w:rsidR="002F4A66" w:rsidRPr="00585AB0" w:rsidRDefault="002F4A66" w:rsidP="008C3283">
      <w:pPr>
        <w:pStyle w:val="Ttulo1"/>
        <w:ind w:left="0"/>
        <w:rPr>
          <w:rFonts w:ascii="Arial" w:eastAsia="Arial" w:hAnsi="Arial" w:cs="Arial"/>
        </w:rPr>
      </w:pPr>
    </w:p>
    <w:p w14:paraId="0AAC339C" w14:textId="499654B6" w:rsidR="002F4A66" w:rsidRPr="00585AB0" w:rsidRDefault="00187A12" w:rsidP="004076E1">
      <w:pPr>
        <w:pBdr>
          <w:top w:val="nil"/>
          <w:left w:val="nil"/>
          <w:bottom w:val="nil"/>
          <w:right w:val="nil"/>
          <w:between w:val="nil"/>
        </w:pBdr>
        <w:ind w:left="709" w:hanging="425"/>
        <w:rPr>
          <w:rFonts w:ascii="Arial" w:eastAsia="Arial" w:hAnsi="Arial" w:cs="Arial"/>
          <w:sz w:val="24"/>
          <w:szCs w:val="24"/>
        </w:rPr>
      </w:pPr>
      <w:bookmarkStart w:id="18" w:name="_Toc91244300"/>
      <w:r w:rsidRPr="008E4BDF">
        <w:rPr>
          <w:rStyle w:val="Ttulo7Car"/>
        </w:rPr>
        <w:t>8.1</w:t>
      </w:r>
      <w:r w:rsidR="0085750E" w:rsidRPr="008E4BDF">
        <w:rPr>
          <w:rStyle w:val="Ttulo7Car"/>
        </w:rPr>
        <w:tab/>
      </w:r>
      <w:r w:rsidRPr="008E4BDF">
        <w:rPr>
          <w:rStyle w:val="Ttulo7Car"/>
        </w:rPr>
        <w:t>Trámite de Priorización:</w:t>
      </w:r>
      <w:bookmarkEnd w:id="18"/>
      <w:r w:rsidRPr="00585AB0">
        <w:rPr>
          <w:rFonts w:ascii="Arial" w:eastAsia="Arial" w:hAnsi="Arial" w:cs="Arial"/>
          <w:sz w:val="24"/>
          <w:szCs w:val="24"/>
        </w:rPr>
        <w:t xml:space="preserve"> </w:t>
      </w:r>
    </w:p>
    <w:p w14:paraId="0B449A8D" w14:textId="77777777" w:rsidR="002F4A66" w:rsidRPr="00585AB0" w:rsidRDefault="002F4A66" w:rsidP="008C3283">
      <w:pPr>
        <w:pBdr>
          <w:top w:val="nil"/>
          <w:left w:val="nil"/>
          <w:bottom w:val="nil"/>
          <w:right w:val="nil"/>
          <w:between w:val="nil"/>
        </w:pBdr>
        <w:jc w:val="both"/>
        <w:rPr>
          <w:rFonts w:ascii="Arial" w:eastAsia="Arial" w:hAnsi="Arial" w:cs="Arial"/>
          <w:sz w:val="24"/>
          <w:szCs w:val="24"/>
        </w:rPr>
      </w:pPr>
    </w:p>
    <w:p w14:paraId="61E9D382" w14:textId="77777777" w:rsidR="002F4A66" w:rsidRPr="00585AB0" w:rsidRDefault="00187A12" w:rsidP="004076E1">
      <w:pPr>
        <w:numPr>
          <w:ilvl w:val="1"/>
          <w:numId w:val="6"/>
        </w:numPr>
        <w:pBdr>
          <w:top w:val="nil"/>
          <w:left w:val="nil"/>
          <w:bottom w:val="nil"/>
          <w:right w:val="nil"/>
          <w:between w:val="nil"/>
        </w:pBdr>
        <w:ind w:left="993" w:hanging="284"/>
        <w:jc w:val="both"/>
        <w:rPr>
          <w:rFonts w:ascii="Arial" w:eastAsia="Arial" w:hAnsi="Arial" w:cs="Arial"/>
          <w:sz w:val="24"/>
          <w:szCs w:val="24"/>
        </w:rPr>
      </w:pPr>
      <w:r w:rsidRPr="00585AB0">
        <w:rPr>
          <w:rFonts w:ascii="Arial" w:eastAsia="Arial" w:hAnsi="Arial" w:cs="Arial"/>
          <w:b/>
          <w:sz w:val="24"/>
          <w:szCs w:val="24"/>
        </w:rPr>
        <w:t>Beneficiario.</w:t>
      </w:r>
      <w:r w:rsidRPr="00585AB0">
        <w:rPr>
          <w:rFonts w:ascii="Arial" w:eastAsia="Arial" w:hAnsi="Arial" w:cs="Arial"/>
          <w:sz w:val="24"/>
          <w:szCs w:val="24"/>
        </w:rPr>
        <w:t xml:space="preserve"> Las Operaciones No Reembolsables del BID LAB no requerirán de la solicitud de una priorización ante la APC-Colombia. </w:t>
      </w:r>
    </w:p>
    <w:p w14:paraId="62641C95" w14:textId="77777777" w:rsidR="002F4A66" w:rsidRPr="00585AB0" w:rsidRDefault="002F4A66" w:rsidP="008C3283">
      <w:pPr>
        <w:pBdr>
          <w:top w:val="nil"/>
          <w:left w:val="nil"/>
          <w:bottom w:val="nil"/>
          <w:right w:val="nil"/>
          <w:between w:val="nil"/>
        </w:pBdr>
        <w:jc w:val="both"/>
        <w:rPr>
          <w:rFonts w:ascii="Arial" w:eastAsia="Arial" w:hAnsi="Arial" w:cs="Arial"/>
          <w:sz w:val="24"/>
          <w:szCs w:val="24"/>
        </w:rPr>
      </w:pPr>
    </w:p>
    <w:p w14:paraId="35A971B9" w14:textId="76294AFA" w:rsidR="002F4A66" w:rsidRPr="00585AB0" w:rsidRDefault="008E4BDF" w:rsidP="004076E1">
      <w:pPr>
        <w:pStyle w:val="Ttulo7"/>
        <w:ind w:left="284"/>
      </w:pPr>
      <w:bookmarkStart w:id="19" w:name="_Toc91244301"/>
      <w:r>
        <w:t>8.</w:t>
      </w:r>
      <w:r w:rsidR="00CB797B">
        <w:t>2</w:t>
      </w:r>
      <w:r>
        <w:t xml:space="preserve"> </w:t>
      </w:r>
      <w:r w:rsidR="00187A12" w:rsidRPr="00585AB0">
        <w:t>Trámite de No Objeción:</w:t>
      </w:r>
      <w:bookmarkEnd w:id="19"/>
      <w:r w:rsidR="00187A12" w:rsidRPr="00585AB0">
        <w:t xml:space="preserve"> </w:t>
      </w:r>
    </w:p>
    <w:p w14:paraId="407C87C5" w14:textId="77777777" w:rsidR="002F4A66" w:rsidRPr="00585AB0" w:rsidRDefault="002F4A66" w:rsidP="008C3283">
      <w:pPr>
        <w:pBdr>
          <w:top w:val="nil"/>
          <w:left w:val="nil"/>
          <w:bottom w:val="nil"/>
          <w:right w:val="nil"/>
          <w:between w:val="nil"/>
        </w:pBdr>
        <w:jc w:val="both"/>
        <w:rPr>
          <w:rFonts w:ascii="Arial" w:eastAsia="Arial" w:hAnsi="Arial" w:cs="Arial"/>
          <w:sz w:val="24"/>
          <w:szCs w:val="24"/>
        </w:rPr>
      </w:pPr>
    </w:p>
    <w:p w14:paraId="047167F0" w14:textId="2BB25DC8" w:rsidR="002F4A66" w:rsidRPr="00585AB0" w:rsidRDefault="00187A12" w:rsidP="004076E1">
      <w:pPr>
        <w:numPr>
          <w:ilvl w:val="4"/>
          <w:numId w:val="6"/>
        </w:numPr>
        <w:pBdr>
          <w:top w:val="nil"/>
          <w:left w:val="nil"/>
          <w:bottom w:val="nil"/>
          <w:right w:val="nil"/>
          <w:between w:val="nil"/>
        </w:pBdr>
        <w:ind w:left="993" w:hanging="284"/>
        <w:jc w:val="both"/>
        <w:rPr>
          <w:rFonts w:ascii="Arial" w:eastAsia="Arial" w:hAnsi="Arial" w:cs="Arial"/>
          <w:sz w:val="24"/>
          <w:szCs w:val="24"/>
        </w:rPr>
      </w:pPr>
      <w:r w:rsidRPr="00585AB0">
        <w:rPr>
          <w:rFonts w:ascii="Arial" w:eastAsia="Arial" w:hAnsi="Arial" w:cs="Arial"/>
          <w:b/>
          <w:sz w:val="24"/>
          <w:szCs w:val="24"/>
        </w:rPr>
        <w:t>BID.</w:t>
      </w:r>
      <w:r w:rsidRPr="00585AB0">
        <w:rPr>
          <w:rFonts w:ascii="Arial" w:eastAsia="Arial" w:hAnsi="Arial" w:cs="Arial"/>
          <w:sz w:val="24"/>
          <w:szCs w:val="24"/>
        </w:rPr>
        <w:t xml:space="preserve"> Después de preparar el Documento de Proyecto (TC Document), el BID solicitará la No Objeción correspondiente a APC-Colombia, adjuntando la documentación de la Operación no reembolsable bajo el formato del Banco, e incorporando la información convenida entre el APC-Colombia y el BID para estos casos. La solicitud de No Objeción será remitida por correo electrónico a la Dirección de </w:t>
      </w:r>
      <w:r w:rsidR="008C3283" w:rsidRPr="00585AB0">
        <w:rPr>
          <w:rFonts w:ascii="Arial" w:eastAsia="Arial" w:hAnsi="Arial" w:cs="Arial"/>
          <w:sz w:val="24"/>
          <w:szCs w:val="24"/>
        </w:rPr>
        <w:t xml:space="preserve">Gestión de </w:t>
      </w:r>
      <w:r w:rsidRPr="00585AB0">
        <w:rPr>
          <w:rFonts w:ascii="Arial" w:eastAsia="Arial" w:hAnsi="Arial" w:cs="Arial"/>
          <w:sz w:val="24"/>
          <w:szCs w:val="24"/>
        </w:rPr>
        <w:t>Demanda de APC-Colombia, con copia a los correos electrónicos convenidos entre APC-Colombia y el BID.</w:t>
      </w:r>
    </w:p>
    <w:p w14:paraId="0DAD0DB9" w14:textId="77777777" w:rsidR="002F4A66" w:rsidRPr="00585AB0" w:rsidRDefault="002F4A66" w:rsidP="008C3283">
      <w:pPr>
        <w:rPr>
          <w:rFonts w:ascii="Arial" w:eastAsia="Arial" w:hAnsi="Arial" w:cs="Arial"/>
          <w:sz w:val="24"/>
          <w:szCs w:val="24"/>
        </w:rPr>
      </w:pPr>
    </w:p>
    <w:p w14:paraId="42F43A23" w14:textId="486E3683" w:rsidR="002F4A66" w:rsidRPr="00585AB0" w:rsidRDefault="008E4BDF" w:rsidP="004076E1">
      <w:pPr>
        <w:pStyle w:val="Ttulo7"/>
        <w:ind w:left="284"/>
      </w:pPr>
      <w:bookmarkStart w:id="20" w:name="_Toc91244302"/>
      <w:r>
        <w:t xml:space="preserve">8.3 </w:t>
      </w:r>
      <w:r w:rsidR="00187A12" w:rsidRPr="00585AB0">
        <w:t>Firma del Convenio</w:t>
      </w:r>
      <w:r w:rsidR="00187A12" w:rsidRPr="00585AB0">
        <w:rPr>
          <w:vertAlign w:val="superscript"/>
        </w:rPr>
        <w:footnoteReference w:id="11"/>
      </w:r>
      <w:r w:rsidR="00187A12" w:rsidRPr="00585AB0">
        <w:t>:</w:t>
      </w:r>
      <w:bookmarkEnd w:id="20"/>
      <w:r w:rsidR="00187A12" w:rsidRPr="00585AB0">
        <w:t xml:space="preserve"> </w:t>
      </w:r>
    </w:p>
    <w:p w14:paraId="2E6738F1" w14:textId="77777777" w:rsidR="002F4A66" w:rsidRPr="00585AB0" w:rsidRDefault="002F4A66" w:rsidP="008C3283">
      <w:pPr>
        <w:pBdr>
          <w:top w:val="nil"/>
          <w:left w:val="nil"/>
          <w:bottom w:val="nil"/>
          <w:right w:val="nil"/>
          <w:between w:val="nil"/>
        </w:pBdr>
        <w:tabs>
          <w:tab w:val="left" w:pos="942"/>
        </w:tabs>
        <w:jc w:val="both"/>
        <w:rPr>
          <w:rFonts w:ascii="Arial" w:eastAsia="Arial" w:hAnsi="Arial" w:cs="Arial"/>
          <w:sz w:val="24"/>
          <w:szCs w:val="24"/>
        </w:rPr>
      </w:pPr>
    </w:p>
    <w:p w14:paraId="35F75543" w14:textId="1B43EF1F" w:rsidR="0085750E" w:rsidRDefault="00187A12" w:rsidP="004076E1">
      <w:pPr>
        <w:numPr>
          <w:ilvl w:val="0"/>
          <w:numId w:val="13"/>
        </w:numPr>
        <w:pBdr>
          <w:top w:val="nil"/>
          <w:left w:val="nil"/>
          <w:bottom w:val="nil"/>
          <w:right w:val="nil"/>
          <w:between w:val="nil"/>
        </w:pBdr>
        <w:ind w:left="993" w:hanging="284"/>
        <w:jc w:val="both"/>
        <w:rPr>
          <w:rFonts w:ascii="Arial" w:eastAsia="Arial" w:hAnsi="Arial" w:cs="Arial"/>
          <w:sz w:val="24"/>
          <w:szCs w:val="24"/>
        </w:rPr>
      </w:pPr>
      <w:r w:rsidRPr="008E4BDF">
        <w:rPr>
          <w:rFonts w:ascii="Arial" w:eastAsia="Arial" w:hAnsi="Arial" w:cs="Arial"/>
          <w:b/>
          <w:sz w:val="24"/>
          <w:szCs w:val="24"/>
        </w:rPr>
        <w:t>BID.</w:t>
      </w:r>
      <w:r w:rsidRPr="008E4BDF">
        <w:rPr>
          <w:rFonts w:ascii="Arial" w:eastAsia="Arial" w:hAnsi="Arial" w:cs="Arial"/>
          <w:sz w:val="24"/>
          <w:szCs w:val="24"/>
        </w:rPr>
        <w:t xml:space="preserve"> Una vez aprobada la Operación No Reembolsable por parte de las instancias internas del Banco, el Departamento Legal del BID preparará el borrador de Convenio, el cual será remitido por el BID a las autoridades del Beneficiario</w:t>
      </w:r>
      <w:r w:rsidRPr="00585AB0">
        <w:rPr>
          <w:rFonts w:ascii="Arial" w:eastAsia="Arial" w:hAnsi="Arial" w:cs="Arial"/>
          <w:sz w:val="24"/>
          <w:szCs w:val="24"/>
          <w:vertAlign w:val="superscript"/>
        </w:rPr>
        <w:footnoteReference w:id="12"/>
      </w:r>
      <w:r w:rsidRPr="008E4BDF">
        <w:rPr>
          <w:rFonts w:ascii="Arial" w:eastAsia="Arial" w:hAnsi="Arial" w:cs="Arial"/>
          <w:sz w:val="24"/>
          <w:szCs w:val="24"/>
        </w:rPr>
        <w:t xml:space="preserve"> para su revisión y posterior firma.</w:t>
      </w:r>
    </w:p>
    <w:p w14:paraId="6E2B4D6F" w14:textId="74F65072" w:rsidR="00FF2709" w:rsidRPr="008E4BDF" w:rsidRDefault="00FF2709" w:rsidP="008E4BDF">
      <w:pPr>
        <w:pBdr>
          <w:top w:val="nil"/>
          <w:left w:val="nil"/>
          <w:bottom w:val="nil"/>
          <w:right w:val="nil"/>
          <w:between w:val="nil"/>
        </w:pBdr>
        <w:ind w:left="1701"/>
        <w:jc w:val="both"/>
        <w:rPr>
          <w:rFonts w:ascii="Arial" w:eastAsia="Arial" w:hAnsi="Arial" w:cs="Arial"/>
          <w:sz w:val="24"/>
          <w:szCs w:val="24"/>
        </w:rPr>
      </w:pPr>
    </w:p>
    <w:p w14:paraId="660EB579" w14:textId="77777777" w:rsidR="002F4A66" w:rsidRPr="008E4BDF" w:rsidRDefault="00187A12" w:rsidP="004076E1">
      <w:pPr>
        <w:pStyle w:val="Ttulo1"/>
        <w:numPr>
          <w:ilvl w:val="0"/>
          <w:numId w:val="14"/>
        </w:numPr>
        <w:ind w:left="284" w:hanging="284"/>
        <w:jc w:val="both"/>
        <w:rPr>
          <w:rFonts w:ascii="Arial" w:eastAsia="Arial" w:hAnsi="Arial" w:cs="Arial"/>
        </w:rPr>
      </w:pPr>
      <w:bookmarkStart w:id="21" w:name="_Toc91244303"/>
      <w:r w:rsidRPr="008E4BDF">
        <w:rPr>
          <w:rFonts w:ascii="Arial" w:eastAsia="Arial" w:hAnsi="Arial" w:cs="Arial"/>
        </w:rPr>
        <w:t>Anexo 1. Modelo de carta para la solicitud de priorización de cooperaciones técnicas de entidades beneficiarias a APC-Colombia</w:t>
      </w:r>
      <w:bookmarkEnd w:id="21"/>
    </w:p>
    <w:p w14:paraId="06D9E7A7" w14:textId="77777777" w:rsidR="00891EB9" w:rsidRDefault="00891EB9" w:rsidP="004076E1">
      <w:pPr>
        <w:jc w:val="both"/>
        <w:rPr>
          <w:rFonts w:ascii="Arial" w:eastAsia="Arial" w:hAnsi="Arial" w:cs="Arial"/>
          <w:sz w:val="24"/>
          <w:szCs w:val="24"/>
        </w:rPr>
      </w:pPr>
      <w:bookmarkStart w:id="22" w:name="_heading=h.z337ya" w:colFirst="0" w:colLast="0"/>
      <w:bookmarkEnd w:id="22"/>
    </w:p>
    <w:p w14:paraId="422C93CA" w14:textId="77777777" w:rsidR="00FF2709" w:rsidRDefault="00FF2709" w:rsidP="008C3283">
      <w:pPr>
        <w:rPr>
          <w:rFonts w:ascii="Arial" w:eastAsia="Arial" w:hAnsi="Arial" w:cs="Arial"/>
          <w:i/>
          <w:sz w:val="24"/>
          <w:szCs w:val="24"/>
          <w:u w:val="single"/>
        </w:rPr>
      </w:pPr>
    </w:p>
    <w:p w14:paraId="598BE28A" w14:textId="77777777" w:rsidR="00FF2709" w:rsidRDefault="00FF2709" w:rsidP="008C3283">
      <w:pPr>
        <w:rPr>
          <w:rFonts w:ascii="Arial" w:eastAsia="Arial" w:hAnsi="Arial" w:cs="Arial"/>
          <w:i/>
          <w:sz w:val="24"/>
          <w:szCs w:val="24"/>
          <w:u w:val="single"/>
        </w:rPr>
      </w:pPr>
    </w:p>
    <w:p w14:paraId="60C95141" w14:textId="77777777" w:rsidR="00FF2709" w:rsidRDefault="00FF2709" w:rsidP="008C3283">
      <w:pPr>
        <w:rPr>
          <w:rFonts w:ascii="Arial" w:eastAsia="Arial" w:hAnsi="Arial" w:cs="Arial"/>
          <w:i/>
          <w:sz w:val="24"/>
          <w:szCs w:val="24"/>
          <w:u w:val="single"/>
        </w:rPr>
      </w:pPr>
    </w:p>
    <w:p w14:paraId="42EB6FEE" w14:textId="77777777" w:rsidR="00FF2709" w:rsidRDefault="00FF2709" w:rsidP="008C3283">
      <w:pPr>
        <w:rPr>
          <w:rFonts w:ascii="Arial" w:eastAsia="Arial" w:hAnsi="Arial" w:cs="Arial"/>
          <w:i/>
          <w:sz w:val="24"/>
          <w:szCs w:val="24"/>
          <w:u w:val="single"/>
        </w:rPr>
      </w:pPr>
    </w:p>
    <w:p w14:paraId="4F4A2E4A" w14:textId="15965299" w:rsidR="002F4A66" w:rsidRDefault="00187A12" w:rsidP="008C3283">
      <w:pPr>
        <w:rPr>
          <w:rFonts w:ascii="Arial" w:eastAsia="Arial" w:hAnsi="Arial" w:cs="Arial"/>
          <w:i/>
          <w:sz w:val="24"/>
          <w:szCs w:val="24"/>
          <w:u w:val="single"/>
        </w:rPr>
      </w:pPr>
      <w:r w:rsidRPr="00585AB0">
        <w:rPr>
          <w:rFonts w:ascii="Arial" w:eastAsia="Arial" w:hAnsi="Arial" w:cs="Arial"/>
          <w:i/>
          <w:sz w:val="24"/>
          <w:szCs w:val="24"/>
          <w:u w:val="single"/>
        </w:rPr>
        <w:t>Fecha</w:t>
      </w:r>
    </w:p>
    <w:p w14:paraId="1A79A492" w14:textId="69B0C6E6" w:rsidR="00FF2709" w:rsidRDefault="00187A12" w:rsidP="008C3283">
      <w:pPr>
        <w:rPr>
          <w:rFonts w:ascii="Arial" w:eastAsia="Arial" w:hAnsi="Arial" w:cs="Arial"/>
          <w:sz w:val="24"/>
          <w:szCs w:val="24"/>
        </w:rPr>
      </w:pPr>
      <w:bookmarkStart w:id="23" w:name="_heading=h.gjdgxs" w:colFirst="0" w:colLast="0"/>
      <w:bookmarkEnd w:id="23"/>
      <w:r w:rsidRPr="00585AB0">
        <w:rPr>
          <w:rFonts w:ascii="Arial" w:eastAsia="Arial" w:hAnsi="Arial" w:cs="Arial"/>
          <w:sz w:val="24"/>
          <w:szCs w:val="24"/>
        </w:rPr>
        <w:t xml:space="preserve">Señor/a </w:t>
      </w:r>
    </w:p>
    <w:p w14:paraId="5935C74A" w14:textId="42A3A18E" w:rsidR="002F4A66" w:rsidRPr="00FF2709" w:rsidRDefault="00187A12" w:rsidP="008C3283">
      <w:pPr>
        <w:rPr>
          <w:rFonts w:ascii="Arial" w:eastAsia="Arial" w:hAnsi="Arial" w:cs="Arial"/>
          <w:sz w:val="24"/>
          <w:szCs w:val="24"/>
        </w:rPr>
      </w:pPr>
      <w:r w:rsidRPr="00585AB0">
        <w:rPr>
          <w:rFonts w:ascii="Arial" w:eastAsia="Arial" w:hAnsi="Arial" w:cs="Arial"/>
          <w:b/>
          <w:sz w:val="24"/>
          <w:szCs w:val="24"/>
        </w:rPr>
        <w:t>NOMBRE</w:t>
      </w:r>
    </w:p>
    <w:p w14:paraId="7F2B4A67" w14:textId="77777777" w:rsidR="002F4A66" w:rsidRPr="00585AB0" w:rsidRDefault="00187A12" w:rsidP="008C3283">
      <w:pPr>
        <w:rPr>
          <w:rFonts w:ascii="Arial" w:eastAsia="Arial" w:hAnsi="Arial" w:cs="Arial"/>
          <w:sz w:val="24"/>
          <w:szCs w:val="24"/>
        </w:rPr>
      </w:pPr>
      <w:r w:rsidRPr="00585AB0">
        <w:rPr>
          <w:rFonts w:ascii="Arial" w:eastAsia="Arial" w:hAnsi="Arial" w:cs="Arial"/>
          <w:sz w:val="24"/>
          <w:szCs w:val="24"/>
        </w:rPr>
        <w:t>Director/a General</w:t>
      </w:r>
    </w:p>
    <w:p w14:paraId="3AD26088" w14:textId="77777777" w:rsidR="002F4A66" w:rsidRPr="00585AB0" w:rsidRDefault="00187A12" w:rsidP="00FF2709">
      <w:pPr>
        <w:jc w:val="both"/>
        <w:rPr>
          <w:rFonts w:ascii="Arial" w:eastAsia="Arial" w:hAnsi="Arial" w:cs="Arial"/>
          <w:sz w:val="24"/>
          <w:szCs w:val="24"/>
        </w:rPr>
      </w:pPr>
      <w:r w:rsidRPr="00585AB0">
        <w:rPr>
          <w:rFonts w:ascii="Arial" w:eastAsia="Arial" w:hAnsi="Arial" w:cs="Arial"/>
          <w:sz w:val="24"/>
          <w:szCs w:val="24"/>
        </w:rPr>
        <w:t>AGENCIA PRESIDENCIAL DE COOPERACIÓN INTERNACIONAL DE COLOMBIA</w:t>
      </w:r>
    </w:p>
    <w:p w14:paraId="33CE18D9" w14:textId="77777777" w:rsidR="002F4A66" w:rsidRPr="00585AB0" w:rsidRDefault="006B43B4" w:rsidP="008C3283">
      <w:pPr>
        <w:rPr>
          <w:rFonts w:ascii="Arial" w:eastAsia="Arial" w:hAnsi="Arial" w:cs="Arial"/>
          <w:sz w:val="24"/>
          <w:szCs w:val="24"/>
        </w:rPr>
      </w:pPr>
      <w:hyperlink r:id="rId11">
        <w:r w:rsidR="00187A12" w:rsidRPr="00585AB0">
          <w:rPr>
            <w:rFonts w:ascii="Arial" w:eastAsia="Arial" w:hAnsi="Arial" w:cs="Arial"/>
            <w:sz w:val="24"/>
            <w:szCs w:val="24"/>
            <w:u w:val="single"/>
          </w:rPr>
          <w:t>cooperaciónapc@apccolombia.gov.co</w:t>
        </w:r>
      </w:hyperlink>
    </w:p>
    <w:p w14:paraId="049C15B3" w14:textId="34F6EA6B" w:rsidR="002F4A66" w:rsidRPr="00585AB0" w:rsidRDefault="00187A12" w:rsidP="008C3283">
      <w:pPr>
        <w:rPr>
          <w:rFonts w:ascii="Arial" w:eastAsia="Arial" w:hAnsi="Arial" w:cs="Arial"/>
          <w:sz w:val="24"/>
          <w:szCs w:val="24"/>
        </w:rPr>
      </w:pPr>
      <w:r w:rsidRPr="00585AB0">
        <w:rPr>
          <w:rFonts w:ascii="Arial" w:eastAsia="Arial" w:hAnsi="Arial" w:cs="Arial"/>
          <w:sz w:val="24"/>
          <w:szCs w:val="24"/>
        </w:rPr>
        <w:t>Carrera 10 No. 9</w:t>
      </w:r>
      <w:r w:rsidR="008C3283" w:rsidRPr="00585AB0">
        <w:rPr>
          <w:rFonts w:ascii="Arial" w:eastAsia="Arial" w:hAnsi="Arial" w:cs="Arial"/>
          <w:sz w:val="24"/>
          <w:szCs w:val="24"/>
        </w:rPr>
        <w:t>7</w:t>
      </w:r>
      <w:r w:rsidRPr="00585AB0">
        <w:rPr>
          <w:rFonts w:ascii="Arial" w:eastAsia="Arial" w:hAnsi="Arial" w:cs="Arial"/>
          <w:sz w:val="24"/>
          <w:szCs w:val="24"/>
        </w:rPr>
        <w:t>A-13</w:t>
      </w:r>
      <w:r w:rsidR="008C3283" w:rsidRPr="00585AB0">
        <w:rPr>
          <w:rFonts w:ascii="Arial" w:eastAsia="Arial" w:hAnsi="Arial" w:cs="Arial"/>
          <w:sz w:val="24"/>
          <w:szCs w:val="24"/>
        </w:rPr>
        <w:t>,</w:t>
      </w:r>
      <w:r w:rsidRPr="00585AB0">
        <w:rPr>
          <w:rFonts w:ascii="Arial" w:eastAsia="Arial" w:hAnsi="Arial" w:cs="Arial"/>
          <w:sz w:val="24"/>
          <w:szCs w:val="24"/>
        </w:rPr>
        <w:t xml:space="preserve"> Torre A</w:t>
      </w:r>
      <w:r w:rsidR="008C3283" w:rsidRPr="00585AB0">
        <w:rPr>
          <w:rFonts w:ascii="Arial" w:eastAsia="Arial" w:hAnsi="Arial" w:cs="Arial"/>
          <w:sz w:val="24"/>
          <w:szCs w:val="24"/>
        </w:rPr>
        <w:t>,</w:t>
      </w:r>
      <w:r w:rsidRPr="00585AB0">
        <w:rPr>
          <w:rFonts w:ascii="Arial" w:eastAsia="Arial" w:hAnsi="Arial" w:cs="Arial"/>
          <w:sz w:val="24"/>
          <w:szCs w:val="24"/>
        </w:rPr>
        <w:t xml:space="preserve"> Piso 6 </w:t>
      </w:r>
    </w:p>
    <w:p w14:paraId="72F937D6" w14:textId="77777777" w:rsidR="002F4A66" w:rsidRPr="00585AB0" w:rsidRDefault="00187A12" w:rsidP="008C3283">
      <w:pPr>
        <w:rPr>
          <w:rFonts w:ascii="Arial" w:eastAsia="Arial" w:hAnsi="Arial" w:cs="Arial"/>
          <w:sz w:val="24"/>
          <w:szCs w:val="24"/>
        </w:rPr>
      </w:pPr>
      <w:r w:rsidRPr="00585AB0">
        <w:rPr>
          <w:rFonts w:ascii="Arial" w:eastAsia="Arial" w:hAnsi="Arial" w:cs="Arial"/>
          <w:sz w:val="24"/>
          <w:szCs w:val="24"/>
        </w:rPr>
        <w:t>Bogotá, D.C.</w:t>
      </w:r>
    </w:p>
    <w:p w14:paraId="5DDFF557" w14:textId="77777777" w:rsidR="002F4A66" w:rsidRPr="00585AB0" w:rsidRDefault="002F4A66" w:rsidP="008C3283">
      <w:pPr>
        <w:rPr>
          <w:rFonts w:ascii="Arial" w:eastAsia="Arial" w:hAnsi="Arial" w:cs="Arial"/>
          <w:sz w:val="24"/>
          <w:szCs w:val="24"/>
        </w:rPr>
      </w:pPr>
    </w:p>
    <w:p w14:paraId="73D3FA52" w14:textId="7F8BD14D" w:rsidR="002F4A66" w:rsidRPr="00585AB0" w:rsidRDefault="00187A12" w:rsidP="00FF2709">
      <w:pPr>
        <w:ind w:right="-93"/>
        <w:jc w:val="both"/>
        <w:rPr>
          <w:rFonts w:ascii="Arial" w:eastAsia="Arial" w:hAnsi="Arial" w:cs="Arial"/>
          <w:b/>
          <w:i/>
          <w:iCs/>
          <w:sz w:val="24"/>
          <w:szCs w:val="24"/>
        </w:rPr>
      </w:pPr>
      <w:r w:rsidRPr="00585AB0">
        <w:rPr>
          <w:rFonts w:ascii="Arial" w:eastAsia="Arial" w:hAnsi="Arial" w:cs="Arial"/>
          <w:b/>
          <w:i/>
          <w:iCs/>
          <w:sz w:val="24"/>
          <w:szCs w:val="24"/>
        </w:rPr>
        <w:t xml:space="preserve">ASUNTO: Solicitud de cooperación </w:t>
      </w:r>
      <w:r w:rsidR="008C3283" w:rsidRPr="00585AB0">
        <w:rPr>
          <w:rFonts w:ascii="Arial" w:eastAsia="Arial" w:hAnsi="Arial" w:cs="Arial"/>
          <w:b/>
          <w:i/>
          <w:iCs/>
          <w:sz w:val="24"/>
          <w:szCs w:val="24"/>
        </w:rPr>
        <w:t>t</w:t>
      </w:r>
      <w:r w:rsidRPr="00585AB0">
        <w:rPr>
          <w:rFonts w:ascii="Arial" w:eastAsia="Arial" w:hAnsi="Arial" w:cs="Arial"/>
          <w:b/>
          <w:i/>
          <w:iCs/>
          <w:sz w:val="24"/>
          <w:szCs w:val="24"/>
        </w:rPr>
        <w:t>écnica para apoyar la preparación del proyecto XXXXX</w:t>
      </w:r>
    </w:p>
    <w:p w14:paraId="26371553" w14:textId="77777777" w:rsidR="002F4A66" w:rsidRPr="00585AB0" w:rsidRDefault="002F4A66" w:rsidP="000D6ED0">
      <w:pPr>
        <w:ind w:right="-93"/>
        <w:rPr>
          <w:rFonts w:ascii="Arial" w:eastAsia="Arial" w:hAnsi="Arial" w:cs="Arial"/>
          <w:sz w:val="24"/>
          <w:szCs w:val="24"/>
        </w:rPr>
      </w:pPr>
    </w:p>
    <w:p w14:paraId="2A39DC9B" w14:textId="77777777" w:rsidR="002F4A66" w:rsidRPr="00585AB0" w:rsidRDefault="00187A12" w:rsidP="000D6ED0">
      <w:pPr>
        <w:ind w:right="-93"/>
        <w:rPr>
          <w:rFonts w:ascii="Arial" w:eastAsia="Arial" w:hAnsi="Arial" w:cs="Arial"/>
          <w:sz w:val="24"/>
          <w:szCs w:val="24"/>
        </w:rPr>
      </w:pPr>
      <w:r w:rsidRPr="00585AB0">
        <w:rPr>
          <w:rFonts w:ascii="Arial" w:eastAsia="Arial" w:hAnsi="Arial" w:cs="Arial"/>
          <w:sz w:val="24"/>
          <w:szCs w:val="24"/>
        </w:rPr>
        <w:t xml:space="preserve">Estimada/o Director/a, </w:t>
      </w:r>
    </w:p>
    <w:p w14:paraId="390D74BE" w14:textId="77777777" w:rsidR="0085750E" w:rsidRPr="00585AB0" w:rsidRDefault="0085750E" w:rsidP="000D6ED0">
      <w:pPr>
        <w:ind w:right="-93"/>
        <w:jc w:val="both"/>
        <w:rPr>
          <w:rFonts w:ascii="Arial" w:eastAsia="Arial" w:hAnsi="Arial" w:cs="Arial"/>
          <w:sz w:val="24"/>
          <w:szCs w:val="24"/>
        </w:rPr>
      </w:pPr>
    </w:p>
    <w:p w14:paraId="08D0FCC8" w14:textId="52669E82" w:rsidR="002F4A66" w:rsidRPr="00585AB0" w:rsidRDefault="00187A12" w:rsidP="000D6ED0">
      <w:pPr>
        <w:ind w:right="-93"/>
        <w:jc w:val="both"/>
        <w:rPr>
          <w:rFonts w:ascii="Arial" w:eastAsia="Arial" w:hAnsi="Arial" w:cs="Arial"/>
          <w:sz w:val="24"/>
          <w:szCs w:val="24"/>
        </w:rPr>
      </w:pPr>
      <w:r w:rsidRPr="00585AB0">
        <w:rPr>
          <w:rFonts w:ascii="Arial" w:eastAsia="Arial" w:hAnsi="Arial" w:cs="Arial"/>
          <w:sz w:val="24"/>
          <w:szCs w:val="24"/>
        </w:rPr>
        <w:t>De manera atenta, nos permitimos solicitar a la Agencia Presidencial de Cooperación Internacional de Colombia</w:t>
      </w:r>
      <w:r w:rsidR="008C3283" w:rsidRPr="00585AB0">
        <w:rPr>
          <w:rFonts w:ascii="Arial" w:eastAsia="Arial" w:hAnsi="Arial" w:cs="Arial"/>
          <w:sz w:val="24"/>
          <w:szCs w:val="24"/>
        </w:rPr>
        <w:t xml:space="preserve">, </w:t>
      </w:r>
      <w:r w:rsidRPr="00585AB0">
        <w:rPr>
          <w:rFonts w:ascii="Arial" w:eastAsia="Arial" w:hAnsi="Arial" w:cs="Arial"/>
          <w:sz w:val="24"/>
          <w:szCs w:val="24"/>
        </w:rPr>
        <w:t>APC-Colombia, la gestión para la consecución de una Cooperación Técnica No Reembolsable con el Banco Interamericano de Desarrollo (BID), que tendrá como</w:t>
      </w:r>
      <w:r w:rsidRPr="00585AB0">
        <w:rPr>
          <w:rFonts w:ascii="Arial" w:eastAsia="Arial" w:hAnsi="Arial" w:cs="Arial"/>
          <w:b/>
          <w:sz w:val="24"/>
          <w:szCs w:val="24"/>
        </w:rPr>
        <w:t xml:space="preserve"> objetivo principal</w:t>
      </w:r>
      <w:r w:rsidRPr="00585AB0">
        <w:rPr>
          <w:rFonts w:ascii="Arial" w:eastAsia="Arial" w:hAnsi="Arial" w:cs="Arial"/>
          <w:sz w:val="24"/>
          <w:szCs w:val="24"/>
        </w:rPr>
        <w:t xml:space="preserve"> </w:t>
      </w:r>
      <w:r w:rsidRPr="00585AB0">
        <w:rPr>
          <w:rFonts w:ascii="Arial" w:eastAsia="Arial" w:hAnsi="Arial" w:cs="Arial"/>
          <w:sz w:val="24"/>
          <w:szCs w:val="24"/>
          <w:u w:val="single"/>
        </w:rPr>
        <w:t>XXXXX</w:t>
      </w:r>
      <w:r w:rsidRPr="00585AB0">
        <w:rPr>
          <w:rFonts w:ascii="Arial" w:eastAsia="Arial" w:hAnsi="Arial" w:cs="Arial"/>
          <w:sz w:val="24"/>
          <w:szCs w:val="24"/>
        </w:rPr>
        <w:t>.</w:t>
      </w:r>
    </w:p>
    <w:p w14:paraId="5E0D166F" w14:textId="77777777" w:rsidR="0085750E" w:rsidRPr="00585AB0" w:rsidRDefault="0085750E" w:rsidP="000D6ED0">
      <w:pPr>
        <w:ind w:right="-93"/>
        <w:jc w:val="both"/>
        <w:rPr>
          <w:rFonts w:ascii="Arial" w:eastAsia="Arial" w:hAnsi="Arial" w:cs="Arial"/>
          <w:sz w:val="24"/>
          <w:szCs w:val="24"/>
        </w:rPr>
      </w:pPr>
    </w:p>
    <w:p w14:paraId="0854F06C" w14:textId="2536C5A6" w:rsidR="00FF2709" w:rsidRPr="00585AB0" w:rsidRDefault="00187A12" w:rsidP="000D6ED0">
      <w:pPr>
        <w:ind w:right="-93"/>
        <w:jc w:val="both"/>
        <w:rPr>
          <w:rFonts w:ascii="Arial" w:eastAsia="Arial" w:hAnsi="Arial" w:cs="Arial"/>
          <w:i/>
          <w:sz w:val="24"/>
          <w:szCs w:val="24"/>
        </w:rPr>
      </w:pPr>
      <w:r w:rsidRPr="00585AB0">
        <w:rPr>
          <w:rFonts w:ascii="Arial" w:eastAsia="Arial" w:hAnsi="Arial" w:cs="Arial"/>
          <w:i/>
          <w:sz w:val="24"/>
          <w:szCs w:val="24"/>
        </w:rPr>
        <w:t>Favor incluir en la carta los siguientes elementos:</w:t>
      </w:r>
    </w:p>
    <w:p w14:paraId="07031BA2" w14:textId="77777777" w:rsidR="002F4A66" w:rsidRPr="00585AB0" w:rsidRDefault="00187A12" w:rsidP="00FF2709">
      <w:pPr>
        <w:widowControl/>
        <w:numPr>
          <w:ilvl w:val="0"/>
          <w:numId w:val="5"/>
        </w:numPr>
        <w:ind w:left="284" w:right="-93" w:hanging="284"/>
        <w:jc w:val="both"/>
        <w:rPr>
          <w:rFonts w:ascii="Arial" w:eastAsia="Arial" w:hAnsi="Arial" w:cs="Arial"/>
          <w:i/>
          <w:sz w:val="24"/>
          <w:szCs w:val="24"/>
        </w:rPr>
      </w:pPr>
      <w:r w:rsidRPr="00585AB0">
        <w:rPr>
          <w:rFonts w:ascii="Arial" w:eastAsia="Arial" w:hAnsi="Arial" w:cs="Arial"/>
          <w:i/>
          <w:sz w:val="24"/>
          <w:szCs w:val="24"/>
        </w:rPr>
        <w:t>Objetivo principal</w:t>
      </w:r>
    </w:p>
    <w:p w14:paraId="1D47D338" w14:textId="77777777" w:rsidR="002F4A66" w:rsidRPr="00585AB0" w:rsidRDefault="00187A12" w:rsidP="00FF2709">
      <w:pPr>
        <w:widowControl/>
        <w:numPr>
          <w:ilvl w:val="0"/>
          <w:numId w:val="5"/>
        </w:numPr>
        <w:ind w:left="284" w:right="-93" w:hanging="284"/>
        <w:jc w:val="both"/>
        <w:rPr>
          <w:rFonts w:ascii="Arial" w:eastAsia="Arial" w:hAnsi="Arial" w:cs="Arial"/>
          <w:i/>
          <w:sz w:val="24"/>
          <w:szCs w:val="24"/>
        </w:rPr>
      </w:pPr>
      <w:r w:rsidRPr="00585AB0">
        <w:rPr>
          <w:rFonts w:ascii="Arial" w:eastAsia="Arial" w:hAnsi="Arial" w:cs="Arial"/>
          <w:i/>
          <w:sz w:val="24"/>
          <w:szCs w:val="24"/>
        </w:rPr>
        <w:t>Objetivos específicos</w:t>
      </w:r>
    </w:p>
    <w:p w14:paraId="677EDC1D" w14:textId="77777777" w:rsidR="002F4A66" w:rsidRPr="00585AB0" w:rsidRDefault="00187A12" w:rsidP="00FF2709">
      <w:pPr>
        <w:widowControl/>
        <w:numPr>
          <w:ilvl w:val="0"/>
          <w:numId w:val="5"/>
        </w:numPr>
        <w:ind w:left="284" w:right="-93" w:hanging="284"/>
        <w:jc w:val="both"/>
        <w:rPr>
          <w:rFonts w:ascii="Arial" w:eastAsia="Arial" w:hAnsi="Arial" w:cs="Arial"/>
          <w:i/>
          <w:sz w:val="24"/>
          <w:szCs w:val="24"/>
        </w:rPr>
      </w:pPr>
      <w:r w:rsidRPr="00585AB0">
        <w:rPr>
          <w:rFonts w:ascii="Arial" w:eastAsia="Arial" w:hAnsi="Arial" w:cs="Arial"/>
          <w:i/>
          <w:sz w:val="24"/>
          <w:szCs w:val="24"/>
        </w:rPr>
        <w:t>Justificación y resumen</w:t>
      </w:r>
    </w:p>
    <w:p w14:paraId="08CF3D66" w14:textId="77777777" w:rsidR="002F4A66" w:rsidRPr="00585AB0" w:rsidRDefault="00187A12" w:rsidP="00FF2709">
      <w:pPr>
        <w:widowControl/>
        <w:numPr>
          <w:ilvl w:val="0"/>
          <w:numId w:val="5"/>
        </w:numPr>
        <w:ind w:left="284" w:right="-93" w:hanging="284"/>
        <w:jc w:val="both"/>
        <w:rPr>
          <w:rFonts w:ascii="Arial" w:eastAsia="Arial" w:hAnsi="Arial" w:cs="Arial"/>
          <w:i/>
          <w:sz w:val="24"/>
          <w:szCs w:val="24"/>
        </w:rPr>
      </w:pPr>
      <w:r w:rsidRPr="00585AB0">
        <w:rPr>
          <w:rFonts w:ascii="Arial" w:eastAsia="Arial" w:hAnsi="Arial" w:cs="Arial"/>
          <w:i/>
          <w:sz w:val="24"/>
          <w:szCs w:val="24"/>
        </w:rPr>
        <w:t>Alineación con Agenda 2030 y Plan Nacional de Desarrollo</w:t>
      </w:r>
    </w:p>
    <w:p w14:paraId="11732502" w14:textId="1216DB6D" w:rsidR="002F4A66" w:rsidRPr="00585AB0" w:rsidRDefault="00187A12" w:rsidP="00FF2709">
      <w:pPr>
        <w:widowControl/>
        <w:numPr>
          <w:ilvl w:val="0"/>
          <w:numId w:val="5"/>
        </w:numPr>
        <w:ind w:left="284" w:right="-93" w:hanging="284"/>
        <w:jc w:val="both"/>
        <w:rPr>
          <w:rFonts w:ascii="Arial" w:eastAsia="Arial" w:hAnsi="Arial" w:cs="Arial"/>
          <w:i/>
          <w:sz w:val="24"/>
          <w:szCs w:val="24"/>
        </w:rPr>
      </w:pPr>
      <w:r w:rsidRPr="00585AB0">
        <w:rPr>
          <w:rFonts w:ascii="Arial" w:eastAsia="Arial" w:hAnsi="Arial" w:cs="Arial"/>
          <w:i/>
          <w:sz w:val="24"/>
          <w:szCs w:val="24"/>
        </w:rPr>
        <w:t xml:space="preserve">Alineación con Plan Estratégico Sectorial y/o territorial, así como con prioridades de cooperación internacional del orden sectorial </w:t>
      </w:r>
      <w:r w:rsidR="00FF2709">
        <w:rPr>
          <w:rFonts w:ascii="Arial" w:eastAsia="Arial" w:hAnsi="Arial" w:cs="Arial"/>
          <w:i/>
          <w:sz w:val="24"/>
          <w:szCs w:val="24"/>
        </w:rPr>
        <w:t>y/o territorial</w:t>
      </w:r>
    </w:p>
    <w:p w14:paraId="095F84FD" w14:textId="26FE55C9" w:rsidR="002F4A66" w:rsidRPr="00585AB0" w:rsidRDefault="00187A12" w:rsidP="00FF2709">
      <w:pPr>
        <w:widowControl/>
        <w:numPr>
          <w:ilvl w:val="0"/>
          <w:numId w:val="5"/>
        </w:numPr>
        <w:ind w:left="284" w:right="-93" w:hanging="284"/>
        <w:jc w:val="both"/>
        <w:rPr>
          <w:rFonts w:ascii="Arial" w:eastAsia="Arial" w:hAnsi="Arial" w:cs="Arial"/>
          <w:i/>
          <w:sz w:val="24"/>
          <w:szCs w:val="24"/>
        </w:rPr>
      </w:pPr>
      <w:r w:rsidRPr="00585AB0">
        <w:rPr>
          <w:rFonts w:ascii="Arial" w:eastAsia="Arial" w:hAnsi="Arial" w:cs="Arial"/>
          <w:i/>
          <w:sz w:val="24"/>
          <w:szCs w:val="24"/>
        </w:rPr>
        <w:t>Impacto te</w:t>
      </w:r>
      <w:r w:rsidR="00FF2709">
        <w:rPr>
          <w:rFonts w:ascii="Arial" w:eastAsia="Arial" w:hAnsi="Arial" w:cs="Arial"/>
          <w:i/>
          <w:sz w:val="24"/>
          <w:szCs w:val="24"/>
        </w:rPr>
        <w:t>rritorial y poblacional estimado</w:t>
      </w:r>
    </w:p>
    <w:p w14:paraId="307D876C" w14:textId="3FD0D6B0" w:rsidR="002F4A66" w:rsidRPr="00585AB0" w:rsidRDefault="00187A12" w:rsidP="00FF2709">
      <w:pPr>
        <w:widowControl/>
        <w:numPr>
          <w:ilvl w:val="0"/>
          <w:numId w:val="5"/>
        </w:numPr>
        <w:ind w:left="284" w:right="-93" w:hanging="284"/>
        <w:jc w:val="both"/>
        <w:rPr>
          <w:rFonts w:ascii="Arial" w:eastAsia="Arial" w:hAnsi="Arial" w:cs="Arial"/>
          <w:i/>
          <w:sz w:val="24"/>
          <w:szCs w:val="24"/>
        </w:rPr>
      </w:pPr>
      <w:r w:rsidRPr="00585AB0">
        <w:rPr>
          <w:rFonts w:ascii="Arial" w:eastAsia="Arial" w:hAnsi="Arial" w:cs="Arial"/>
          <w:i/>
          <w:sz w:val="24"/>
          <w:szCs w:val="24"/>
        </w:rPr>
        <w:t xml:space="preserve">Antecedentes de acercamientos previos con BID </w:t>
      </w:r>
      <w:r w:rsidR="00FF2709">
        <w:rPr>
          <w:rFonts w:ascii="Arial" w:eastAsia="Arial" w:hAnsi="Arial" w:cs="Arial"/>
          <w:i/>
          <w:sz w:val="24"/>
          <w:szCs w:val="24"/>
        </w:rPr>
        <w:t>sobre la cooperación solicitada</w:t>
      </w:r>
    </w:p>
    <w:p w14:paraId="44392673" w14:textId="77777777" w:rsidR="0085750E" w:rsidRPr="00585AB0" w:rsidRDefault="0085750E" w:rsidP="000D6ED0">
      <w:pPr>
        <w:ind w:right="-93"/>
        <w:jc w:val="both"/>
        <w:rPr>
          <w:rFonts w:ascii="Arial" w:eastAsia="Arial" w:hAnsi="Arial" w:cs="Arial"/>
          <w:sz w:val="24"/>
          <w:szCs w:val="24"/>
        </w:rPr>
      </w:pPr>
    </w:p>
    <w:p w14:paraId="5AC105D6" w14:textId="3722919E" w:rsidR="002F4A66" w:rsidRPr="00585AB0" w:rsidRDefault="00187A12" w:rsidP="000D6ED0">
      <w:pPr>
        <w:ind w:right="-93"/>
        <w:jc w:val="both"/>
        <w:rPr>
          <w:rFonts w:ascii="Arial" w:eastAsia="Arial" w:hAnsi="Arial" w:cs="Arial"/>
          <w:sz w:val="24"/>
          <w:szCs w:val="24"/>
        </w:rPr>
      </w:pPr>
      <w:r w:rsidRPr="00585AB0">
        <w:rPr>
          <w:rFonts w:ascii="Arial" w:eastAsia="Arial" w:hAnsi="Arial" w:cs="Arial"/>
          <w:sz w:val="24"/>
          <w:szCs w:val="24"/>
        </w:rPr>
        <w:t>El ejecutor de la operación será XXXX (Por favor indicar si el ejecutor será la entidad beneficiaria o el Banco Interamericano de Desarrollo)</w:t>
      </w:r>
    </w:p>
    <w:p w14:paraId="0A367DE4" w14:textId="77777777" w:rsidR="0085750E" w:rsidRPr="00585AB0" w:rsidRDefault="0085750E" w:rsidP="000D6ED0">
      <w:pPr>
        <w:ind w:right="-93"/>
        <w:jc w:val="both"/>
        <w:rPr>
          <w:rFonts w:ascii="Arial" w:eastAsia="Arial" w:hAnsi="Arial" w:cs="Arial"/>
          <w:sz w:val="24"/>
          <w:szCs w:val="24"/>
        </w:rPr>
      </w:pPr>
    </w:p>
    <w:p w14:paraId="3A09C726" w14:textId="0FBCA662" w:rsidR="002F4A66" w:rsidRPr="00585AB0" w:rsidRDefault="00187A12" w:rsidP="000D6ED0">
      <w:pPr>
        <w:ind w:right="-93"/>
        <w:jc w:val="both"/>
        <w:rPr>
          <w:rFonts w:ascii="Arial" w:eastAsia="Arial" w:hAnsi="Arial" w:cs="Arial"/>
          <w:sz w:val="24"/>
          <w:szCs w:val="24"/>
        </w:rPr>
      </w:pPr>
      <w:r w:rsidRPr="00585AB0">
        <w:rPr>
          <w:rFonts w:ascii="Arial" w:eastAsia="Arial" w:hAnsi="Arial" w:cs="Arial"/>
          <w:sz w:val="24"/>
          <w:szCs w:val="24"/>
        </w:rPr>
        <w:t>En caso de tener dudas sobre esta solicitud de cooperación, agradecemos ponerse en contacto con XXXXXXXXXX, a través del correo electrónico XXXXXXXXX. (Favor incluir esta información, es muy importante)</w:t>
      </w:r>
    </w:p>
    <w:p w14:paraId="7191B39A" w14:textId="77777777" w:rsidR="0085750E" w:rsidRPr="00585AB0" w:rsidRDefault="0085750E" w:rsidP="000D6ED0">
      <w:pPr>
        <w:ind w:right="-93"/>
        <w:jc w:val="both"/>
        <w:rPr>
          <w:rFonts w:ascii="Arial" w:eastAsia="Arial" w:hAnsi="Arial" w:cs="Arial"/>
          <w:sz w:val="24"/>
          <w:szCs w:val="24"/>
        </w:rPr>
      </w:pPr>
    </w:p>
    <w:p w14:paraId="2429BF91" w14:textId="6788437B" w:rsidR="002F4A66" w:rsidRPr="00585AB0" w:rsidRDefault="00187A12" w:rsidP="000D6ED0">
      <w:pPr>
        <w:ind w:right="-93"/>
        <w:jc w:val="both"/>
        <w:rPr>
          <w:rFonts w:ascii="Arial" w:eastAsia="Arial" w:hAnsi="Arial" w:cs="Arial"/>
          <w:sz w:val="24"/>
          <w:szCs w:val="24"/>
        </w:rPr>
      </w:pPr>
      <w:r w:rsidRPr="00585AB0">
        <w:rPr>
          <w:rFonts w:ascii="Arial" w:eastAsia="Arial" w:hAnsi="Arial" w:cs="Arial"/>
          <w:sz w:val="24"/>
          <w:szCs w:val="24"/>
        </w:rPr>
        <w:t xml:space="preserve">Agradecemos la atención prestada y quedamos atentos de su oportuna comunicación con el BID. </w:t>
      </w:r>
    </w:p>
    <w:p w14:paraId="18A195EF" w14:textId="77777777" w:rsidR="0085750E" w:rsidRPr="00585AB0" w:rsidRDefault="0085750E" w:rsidP="000D6ED0">
      <w:pPr>
        <w:ind w:right="-93"/>
        <w:jc w:val="both"/>
        <w:rPr>
          <w:rFonts w:ascii="Arial" w:eastAsia="Arial" w:hAnsi="Arial" w:cs="Arial"/>
          <w:sz w:val="24"/>
          <w:szCs w:val="24"/>
        </w:rPr>
      </w:pPr>
    </w:p>
    <w:p w14:paraId="2AAAA532" w14:textId="20AFCB47" w:rsidR="0085750E" w:rsidRPr="00585AB0" w:rsidRDefault="00187A12" w:rsidP="000D6ED0">
      <w:pPr>
        <w:ind w:right="-93"/>
        <w:jc w:val="both"/>
        <w:rPr>
          <w:rFonts w:ascii="Arial" w:eastAsia="Arial" w:hAnsi="Arial" w:cs="Arial"/>
          <w:sz w:val="24"/>
          <w:szCs w:val="24"/>
        </w:rPr>
      </w:pPr>
      <w:r w:rsidRPr="00585AB0">
        <w:rPr>
          <w:rFonts w:ascii="Arial" w:eastAsia="Arial" w:hAnsi="Arial" w:cs="Arial"/>
          <w:sz w:val="24"/>
          <w:szCs w:val="24"/>
        </w:rPr>
        <w:t>Cordialmente,</w:t>
      </w:r>
    </w:p>
    <w:p w14:paraId="4F897F1A" w14:textId="77777777" w:rsidR="002F4A66" w:rsidRPr="00585AB0" w:rsidRDefault="00187A12" w:rsidP="000D6ED0">
      <w:pPr>
        <w:ind w:right="-93"/>
        <w:jc w:val="both"/>
        <w:rPr>
          <w:rFonts w:ascii="Arial" w:eastAsia="Arial" w:hAnsi="Arial" w:cs="Arial"/>
          <w:sz w:val="24"/>
          <w:szCs w:val="24"/>
        </w:rPr>
      </w:pPr>
      <w:r w:rsidRPr="00585AB0">
        <w:rPr>
          <w:rFonts w:ascii="Arial" w:eastAsia="Arial" w:hAnsi="Arial" w:cs="Arial"/>
          <w:sz w:val="24"/>
          <w:szCs w:val="24"/>
        </w:rPr>
        <w:t>__________________________</w:t>
      </w:r>
    </w:p>
    <w:p w14:paraId="68DDD672" w14:textId="622D3196" w:rsidR="002F4A66" w:rsidRPr="00FF2709" w:rsidRDefault="00FF2709" w:rsidP="00FF2709">
      <w:pPr>
        <w:ind w:right="-93"/>
        <w:rPr>
          <w:rFonts w:ascii="Arial" w:eastAsia="Arial" w:hAnsi="Arial" w:cs="Arial"/>
        </w:rPr>
      </w:pPr>
      <w:r w:rsidRPr="00FF2709">
        <w:rPr>
          <w:rFonts w:ascii="Arial" w:eastAsia="Arial" w:hAnsi="Arial" w:cs="Arial"/>
          <w:sz w:val="24"/>
          <w:szCs w:val="24"/>
        </w:rPr>
        <w:t>NOMBRE–</w:t>
      </w:r>
      <w:r w:rsidR="00187A12" w:rsidRPr="00FF2709">
        <w:rPr>
          <w:rFonts w:ascii="Arial" w:eastAsia="Arial" w:hAnsi="Arial" w:cs="Arial"/>
        </w:rPr>
        <w:t>(</w:t>
      </w:r>
      <w:r w:rsidR="00187A12" w:rsidRPr="00FF2709">
        <w:rPr>
          <w:rFonts w:ascii="Arial" w:eastAsia="Arial" w:hAnsi="Arial" w:cs="Arial"/>
          <w:i/>
        </w:rPr>
        <w:t>Firma por parte de un representante de Alto Nivel de la entidad solicitante</w:t>
      </w:r>
      <w:r w:rsidR="00187A12" w:rsidRPr="00FF2709">
        <w:rPr>
          <w:rFonts w:ascii="Arial" w:eastAsia="Arial" w:hAnsi="Arial" w:cs="Arial"/>
        </w:rPr>
        <w:t>)</w:t>
      </w:r>
    </w:p>
    <w:p w14:paraId="2178B0A1" w14:textId="77777777" w:rsidR="002F4A66"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 xml:space="preserve">Cargo </w:t>
      </w:r>
    </w:p>
    <w:p w14:paraId="43F36D83" w14:textId="7912BA38" w:rsidR="00FF2709"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Entidad</w:t>
      </w:r>
    </w:p>
    <w:p w14:paraId="0C74C35F" w14:textId="77777777" w:rsidR="002F4A66" w:rsidRPr="00585AB0" w:rsidRDefault="00187A12" w:rsidP="000D6ED0">
      <w:pPr>
        <w:pStyle w:val="Ttulo1"/>
        <w:numPr>
          <w:ilvl w:val="0"/>
          <w:numId w:val="14"/>
        </w:numPr>
        <w:ind w:left="426" w:hanging="426"/>
        <w:rPr>
          <w:rFonts w:ascii="Arial" w:eastAsia="Arial" w:hAnsi="Arial" w:cs="Arial"/>
        </w:rPr>
      </w:pPr>
      <w:bookmarkStart w:id="24" w:name="_Toc91244304"/>
      <w:r w:rsidRPr="00585AB0">
        <w:rPr>
          <w:rFonts w:ascii="Arial" w:eastAsia="Arial" w:hAnsi="Arial" w:cs="Arial"/>
        </w:rPr>
        <w:t>Anexo 2. Información requerida por el DNP para la emisión del concepto técnico</w:t>
      </w:r>
      <w:bookmarkEnd w:id="24"/>
    </w:p>
    <w:p w14:paraId="7677D8F8" w14:textId="77777777" w:rsidR="002F4A66" w:rsidRPr="00585AB0" w:rsidRDefault="002F4A66" w:rsidP="008C3283">
      <w:pPr>
        <w:rPr>
          <w:rFonts w:ascii="Arial" w:eastAsia="Arial" w:hAnsi="Arial" w:cs="Arial"/>
          <w:sz w:val="24"/>
          <w:szCs w:val="24"/>
        </w:rPr>
      </w:pPr>
    </w:p>
    <w:p w14:paraId="6ECB8A8B" w14:textId="6EA8B940" w:rsidR="002F4A66"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 xml:space="preserve">De manera atenta, informamos que la Subdirección de Crédito del Departamento Nacional de Planeación (DNP), ha solicitado transmitirle al Banco Interamericano de Desarrollo algunas recomendaciones para tener en cuenta en el marco de las gestiones de los conceptos de aval y no objeción sobre los proyectos de cooperación </w:t>
      </w:r>
      <w:r w:rsidR="008C3283" w:rsidRPr="00585AB0">
        <w:rPr>
          <w:rFonts w:ascii="Arial" w:eastAsia="Arial" w:hAnsi="Arial" w:cs="Arial"/>
          <w:sz w:val="24"/>
          <w:szCs w:val="24"/>
        </w:rPr>
        <w:t xml:space="preserve">internacional </w:t>
      </w:r>
      <w:r w:rsidRPr="00585AB0">
        <w:rPr>
          <w:rFonts w:ascii="Arial" w:eastAsia="Arial" w:hAnsi="Arial" w:cs="Arial"/>
          <w:sz w:val="24"/>
          <w:szCs w:val="24"/>
        </w:rPr>
        <w:t>no reembolsable.</w:t>
      </w:r>
    </w:p>
    <w:p w14:paraId="118ED86E" w14:textId="77777777" w:rsidR="002F4A66" w:rsidRPr="00585AB0" w:rsidRDefault="002F4A66" w:rsidP="008C3283">
      <w:pPr>
        <w:jc w:val="both"/>
        <w:rPr>
          <w:rFonts w:ascii="Arial" w:eastAsia="Arial" w:hAnsi="Arial" w:cs="Arial"/>
          <w:sz w:val="24"/>
          <w:szCs w:val="24"/>
        </w:rPr>
      </w:pPr>
    </w:p>
    <w:p w14:paraId="3011B706" w14:textId="77777777" w:rsidR="002F4A66"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En este sentido, se recomienda amablemente la entrega de información más detallada en los abstractos de cooperación o ﬁchas técnicas de los proyectos y sus anexos, con el ﬁn de facilitar la revisión que es llevada a cabo por parte de las Direcciones Técnicas del DNP, lo cual agilizará el tiempo de respuestas frente a los conceptos técnicos que se emiten desde dicha entidad. En función de lo anterior, se propone que los abstractos de cooperación o documentos adjuntos que se envían para revisión tengan como mínimo la siguiente información:</w:t>
      </w:r>
    </w:p>
    <w:p w14:paraId="32A72A76" w14:textId="77777777" w:rsidR="002F4A66" w:rsidRPr="00585AB0" w:rsidRDefault="002F4A66" w:rsidP="008C3283">
      <w:pPr>
        <w:jc w:val="both"/>
        <w:rPr>
          <w:rFonts w:ascii="Arial" w:eastAsia="Arial" w:hAnsi="Arial" w:cs="Arial"/>
          <w:sz w:val="24"/>
          <w:szCs w:val="24"/>
        </w:rPr>
      </w:pPr>
    </w:p>
    <w:p w14:paraId="5214BD12" w14:textId="77777777" w:rsidR="002F4A66" w:rsidRPr="00585AB0" w:rsidRDefault="00187A12" w:rsidP="00FF2709">
      <w:pPr>
        <w:numPr>
          <w:ilvl w:val="0"/>
          <w:numId w:val="7"/>
        </w:numPr>
        <w:pBdr>
          <w:top w:val="nil"/>
          <w:left w:val="nil"/>
          <w:bottom w:val="nil"/>
          <w:right w:val="nil"/>
          <w:between w:val="nil"/>
        </w:pBdr>
        <w:ind w:left="426" w:hanging="426"/>
        <w:jc w:val="both"/>
        <w:rPr>
          <w:rFonts w:ascii="Arial" w:eastAsia="Arial" w:hAnsi="Arial" w:cs="Arial"/>
          <w:sz w:val="24"/>
          <w:szCs w:val="24"/>
        </w:rPr>
      </w:pPr>
      <w:r w:rsidRPr="00585AB0">
        <w:rPr>
          <w:rFonts w:ascii="Arial" w:eastAsia="Arial" w:hAnsi="Arial" w:cs="Arial"/>
          <w:sz w:val="24"/>
          <w:szCs w:val="24"/>
        </w:rPr>
        <w:t>Nombre de la Cooperación Técnica (CT)</w:t>
      </w:r>
    </w:p>
    <w:p w14:paraId="00A62AF8" w14:textId="77777777" w:rsidR="002F4A66" w:rsidRPr="00585AB0" w:rsidRDefault="00187A12" w:rsidP="00FF2709">
      <w:pPr>
        <w:numPr>
          <w:ilvl w:val="0"/>
          <w:numId w:val="7"/>
        </w:numPr>
        <w:pBdr>
          <w:top w:val="nil"/>
          <w:left w:val="nil"/>
          <w:bottom w:val="nil"/>
          <w:right w:val="nil"/>
          <w:between w:val="nil"/>
        </w:pBdr>
        <w:ind w:left="426" w:hanging="426"/>
        <w:jc w:val="both"/>
        <w:rPr>
          <w:rFonts w:ascii="Arial" w:eastAsia="Arial" w:hAnsi="Arial" w:cs="Arial"/>
          <w:sz w:val="24"/>
          <w:szCs w:val="24"/>
        </w:rPr>
      </w:pPr>
      <w:r w:rsidRPr="00585AB0">
        <w:rPr>
          <w:rFonts w:ascii="Arial" w:eastAsia="Arial" w:hAnsi="Arial" w:cs="Arial"/>
          <w:sz w:val="24"/>
          <w:szCs w:val="24"/>
        </w:rPr>
        <w:t>Beneﬁciario</w:t>
      </w:r>
    </w:p>
    <w:p w14:paraId="01CB0DE4" w14:textId="77777777" w:rsidR="002F4A66" w:rsidRPr="00585AB0" w:rsidRDefault="00187A12" w:rsidP="00FF2709">
      <w:pPr>
        <w:numPr>
          <w:ilvl w:val="0"/>
          <w:numId w:val="7"/>
        </w:numPr>
        <w:pBdr>
          <w:top w:val="nil"/>
          <w:left w:val="nil"/>
          <w:bottom w:val="nil"/>
          <w:right w:val="nil"/>
          <w:between w:val="nil"/>
        </w:pBdr>
        <w:ind w:left="426" w:hanging="426"/>
        <w:jc w:val="both"/>
        <w:rPr>
          <w:rFonts w:ascii="Arial" w:eastAsia="Arial" w:hAnsi="Arial" w:cs="Arial"/>
          <w:sz w:val="24"/>
          <w:szCs w:val="24"/>
        </w:rPr>
      </w:pPr>
      <w:r w:rsidRPr="00585AB0">
        <w:rPr>
          <w:rFonts w:ascii="Arial" w:eastAsia="Arial" w:hAnsi="Arial" w:cs="Arial"/>
          <w:sz w:val="24"/>
          <w:szCs w:val="24"/>
        </w:rPr>
        <w:t>Agencia ejecutora</w:t>
      </w:r>
    </w:p>
    <w:p w14:paraId="65E0943B" w14:textId="77777777" w:rsidR="002F4A66" w:rsidRPr="00585AB0" w:rsidRDefault="00187A12" w:rsidP="00FF2709">
      <w:pPr>
        <w:numPr>
          <w:ilvl w:val="0"/>
          <w:numId w:val="7"/>
        </w:numPr>
        <w:pBdr>
          <w:top w:val="nil"/>
          <w:left w:val="nil"/>
          <w:bottom w:val="nil"/>
          <w:right w:val="nil"/>
          <w:between w:val="nil"/>
        </w:pBdr>
        <w:ind w:left="426" w:hanging="426"/>
        <w:jc w:val="both"/>
        <w:rPr>
          <w:rFonts w:ascii="Arial" w:eastAsia="Arial" w:hAnsi="Arial" w:cs="Arial"/>
          <w:sz w:val="24"/>
          <w:szCs w:val="24"/>
        </w:rPr>
      </w:pPr>
      <w:r w:rsidRPr="00585AB0">
        <w:rPr>
          <w:rFonts w:ascii="Arial" w:eastAsia="Arial" w:hAnsi="Arial" w:cs="Arial"/>
          <w:sz w:val="24"/>
          <w:szCs w:val="24"/>
        </w:rPr>
        <w:t>Monto de la CT</w:t>
      </w:r>
    </w:p>
    <w:p w14:paraId="73A38DCE" w14:textId="77777777" w:rsidR="002F4A66" w:rsidRPr="00585AB0" w:rsidRDefault="00187A12" w:rsidP="00FF2709">
      <w:pPr>
        <w:numPr>
          <w:ilvl w:val="0"/>
          <w:numId w:val="7"/>
        </w:numPr>
        <w:pBdr>
          <w:top w:val="nil"/>
          <w:left w:val="nil"/>
          <w:bottom w:val="nil"/>
          <w:right w:val="nil"/>
          <w:between w:val="nil"/>
        </w:pBdr>
        <w:ind w:left="426" w:hanging="426"/>
        <w:jc w:val="both"/>
        <w:rPr>
          <w:rFonts w:ascii="Arial" w:eastAsia="Arial" w:hAnsi="Arial" w:cs="Arial"/>
          <w:sz w:val="24"/>
          <w:szCs w:val="24"/>
        </w:rPr>
      </w:pPr>
      <w:r w:rsidRPr="00585AB0">
        <w:rPr>
          <w:rFonts w:ascii="Arial" w:eastAsia="Arial" w:hAnsi="Arial" w:cs="Arial"/>
          <w:sz w:val="24"/>
          <w:szCs w:val="24"/>
        </w:rPr>
        <w:t>Contrapartida (si aplica)</w:t>
      </w:r>
    </w:p>
    <w:p w14:paraId="64841EC8" w14:textId="77777777" w:rsidR="002F4A66" w:rsidRPr="00585AB0" w:rsidRDefault="00187A12" w:rsidP="00FF2709">
      <w:pPr>
        <w:numPr>
          <w:ilvl w:val="0"/>
          <w:numId w:val="7"/>
        </w:numPr>
        <w:pBdr>
          <w:top w:val="nil"/>
          <w:left w:val="nil"/>
          <w:bottom w:val="nil"/>
          <w:right w:val="nil"/>
          <w:between w:val="nil"/>
        </w:pBdr>
        <w:ind w:left="426" w:hanging="426"/>
        <w:jc w:val="both"/>
        <w:rPr>
          <w:rFonts w:ascii="Arial" w:eastAsia="Arial" w:hAnsi="Arial" w:cs="Arial"/>
          <w:sz w:val="24"/>
          <w:szCs w:val="24"/>
        </w:rPr>
      </w:pPr>
      <w:r w:rsidRPr="00585AB0">
        <w:rPr>
          <w:rFonts w:ascii="Arial" w:eastAsia="Arial" w:hAnsi="Arial" w:cs="Arial"/>
          <w:sz w:val="24"/>
          <w:szCs w:val="24"/>
        </w:rPr>
        <w:t>Tiempos o periodo de desembolso (incluyendo los requisitos para los mismos)</w:t>
      </w:r>
    </w:p>
    <w:p w14:paraId="3B9DBDBE" w14:textId="77777777" w:rsidR="002F4A66" w:rsidRPr="00585AB0" w:rsidRDefault="00187A12" w:rsidP="00FF2709">
      <w:pPr>
        <w:numPr>
          <w:ilvl w:val="0"/>
          <w:numId w:val="7"/>
        </w:numPr>
        <w:pBdr>
          <w:top w:val="nil"/>
          <w:left w:val="nil"/>
          <w:bottom w:val="nil"/>
          <w:right w:val="nil"/>
          <w:between w:val="nil"/>
        </w:pBdr>
        <w:ind w:left="426" w:hanging="426"/>
        <w:jc w:val="both"/>
        <w:rPr>
          <w:rFonts w:ascii="Arial" w:eastAsia="Arial" w:hAnsi="Arial" w:cs="Arial"/>
          <w:sz w:val="24"/>
          <w:szCs w:val="24"/>
        </w:rPr>
      </w:pPr>
      <w:r w:rsidRPr="00585AB0">
        <w:rPr>
          <w:rFonts w:ascii="Arial" w:eastAsia="Arial" w:hAnsi="Arial" w:cs="Arial"/>
          <w:sz w:val="24"/>
          <w:szCs w:val="24"/>
        </w:rPr>
        <w:t>Antecedentes (no confundir esta información con la justiﬁcación de la CT)</w:t>
      </w:r>
    </w:p>
    <w:p w14:paraId="2D84E8C2" w14:textId="77777777" w:rsidR="002F4A66" w:rsidRPr="00585AB0" w:rsidRDefault="00187A12" w:rsidP="00FF2709">
      <w:pPr>
        <w:numPr>
          <w:ilvl w:val="0"/>
          <w:numId w:val="7"/>
        </w:numPr>
        <w:pBdr>
          <w:top w:val="nil"/>
          <w:left w:val="nil"/>
          <w:bottom w:val="nil"/>
          <w:right w:val="nil"/>
          <w:between w:val="nil"/>
        </w:pBdr>
        <w:ind w:left="426" w:hanging="426"/>
        <w:jc w:val="both"/>
        <w:rPr>
          <w:rFonts w:ascii="Arial" w:eastAsia="Arial" w:hAnsi="Arial" w:cs="Arial"/>
          <w:sz w:val="24"/>
          <w:szCs w:val="24"/>
        </w:rPr>
      </w:pPr>
      <w:r w:rsidRPr="00585AB0">
        <w:rPr>
          <w:rFonts w:ascii="Arial" w:eastAsia="Arial" w:hAnsi="Arial" w:cs="Arial"/>
          <w:sz w:val="24"/>
          <w:szCs w:val="24"/>
        </w:rPr>
        <w:t>Justiﬁcación</w:t>
      </w:r>
    </w:p>
    <w:p w14:paraId="5EE21FEF" w14:textId="77777777" w:rsidR="002F4A66" w:rsidRPr="00585AB0" w:rsidRDefault="00187A12" w:rsidP="00FF2709">
      <w:pPr>
        <w:numPr>
          <w:ilvl w:val="0"/>
          <w:numId w:val="7"/>
        </w:numPr>
        <w:pBdr>
          <w:top w:val="nil"/>
          <w:left w:val="nil"/>
          <w:bottom w:val="nil"/>
          <w:right w:val="nil"/>
          <w:between w:val="nil"/>
        </w:pBdr>
        <w:ind w:left="426" w:hanging="426"/>
        <w:jc w:val="both"/>
        <w:rPr>
          <w:rFonts w:ascii="Arial" w:eastAsia="Arial" w:hAnsi="Arial" w:cs="Arial"/>
          <w:sz w:val="24"/>
          <w:szCs w:val="24"/>
        </w:rPr>
      </w:pPr>
      <w:r w:rsidRPr="00585AB0">
        <w:rPr>
          <w:rFonts w:ascii="Arial" w:eastAsia="Arial" w:hAnsi="Arial" w:cs="Arial"/>
          <w:sz w:val="24"/>
          <w:szCs w:val="24"/>
        </w:rPr>
        <w:t>Objetivo</w:t>
      </w:r>
    </w:p>
    <w:p w14:paraId="23EFFC47" w14:textId="77777777" w:rsidR="002F4A66" w:rsidRPr="00585AB0" w:rsidRDefault="00187A12" w:rsidP="00FF2709">
      <w:pPr>
        <w:numPr>
          <w:ilvl w:val="0"/>
          <w:numId w:val="7"/>
        </w:numPr>
        <w:pBdr>
          <w:top w:val="nil"/>
          <w:left w:val="nil"/>
          <w:bottom w:val="nil"/>
          <w:right w:val="nil"/>
          <w:between w:val="nil"/>
        </w:pBdr>
        <w:ind w:left="426" w:hanging="426"/>
        <w:jc w:val="both"/>
        <w:rPr>
          <w:rFonts w:ascii="Arial" w:eastAsia="Arial" w:hAnsi="Arial" w:cs="Arial"/>
          <w:sz w:val="24"/>
          <w:szCs w:val="24"/>
        </w:rPr>
      </w:pPr>
      <w:r w:rsidRPr="00585AB0">
        <w:rPr>
          <w:rFonts w:ascii="Arial" w:eastAsia="Arial" w:hAnsi="Arial" w:cs="Arial"/>
          <w:sz w:val="24"/>
          <w:szCs w:val="24"/>
        </w:rPr>
        <w:t>Explicar cómo la cooperación está alineada con las prioridades del Banco y del Plan Nacional de Desarrollo</w:t>
      </w:r>
    </w:p>
    <w:p w14:paraId="48ADEB36" w14:textId="77777777" w:rsidR="002F4A66" w:rsidRPr="00585AB0" w:rsidRDefault="00187A12" w:rsidP="00FF2709">
      <w:pPr>
        <w:numPr>
          <w:ilvl w:val="0"/>
          <w:numId w:val="7"/>
        </w:numPr>
        <w:pBdr>
          <w:top w:val="nil"/>
          <w:left w:val="nil"/>
          <w:bottom w:val="nil"/>
          <w:right w:val="nil"/>
          <w:between w:val="nil"/>
        </w:pBdr>
        <w:ind w:left="426" w:hanging="426"/>
        <w:jc w:val="both"/>
        <w:rPr>
          <w:rFonts w:ascii="Arial" w:eastAsia="Arial" w:hAnsi="Arial" w:cs="Arial"/>
          <w:sz w:val="24"/>
          <w:szCs w:val="24"/>
        </w:rPr>
      </w:pPr>
      <w:r w:rsidRPr="00585AB0">
        <w:rPr>
          <w:rFonts w:ascii="Arial" w:eastAsia="Arial" w:hAnsi="Arial" w:cs="Arial"/>
          <w:sz w:val="24"/>
          <w:szCs w:val="24"/>
        </w:rPr>
        <w:t>Descripción de actividades y componentes (incluir con el mayor detalle las acciones concretas a implementar para el logro del objetivo principal y precisar el alcance de CT)</w:t>
      </w:r>
    </w:p>
    <w:p w14:paraId="53255207" w14:textId="77777777" w:rsidR="002F4A66" w:rsidRPr="00585AB0" w:rsidRDefault="00187A12" w:rsidP="00FF2709">
      <w:pPr>
        <w:numPr>
          <w:ilvl w:val="0"/>
          <w:numId w:val="7"/>
        </w:numPr>
        <w:pBdr>
          <w:top w:val="nil"/>
          <w:left w:val="nil"/>
          <w:bottom w:val="nil"/>
          <w:right w:val="nil"/>
          <w:between w:val="nil"/>
        </w:pBdr>
        <w:ind w:left="426" w:hanging="426"/>
        <w:jc w:val="both"/>
        <w:rPr>
          <w:rFonts w:ascii="Arial" w:eastAsia="Arial" w:hAnsi="Arial" w:cs="Arial"/>
          <w:sz w:val="24"/>
          <w:szCs w:val="24"/>
        </w:rPr>
      </w:pPr>
      <w:r w:rsidRPr="00585AB0">
        <w:rPr>
          <w:rFonts w:ascii="Arial" w:eastAsia="Arial" w:hAnsi="Arial" w:cs="Arial"/>
          <w:sz w:val="24"/>
          <w:szCs w:val="24"/>
        </w:rPr>
        <w:t>Descripción de la agencia ejecutora y de la estructura de la ejecución</w:t>
      </w:r>
    </w:p>
    <w:p w14:paraId="59C8C775" w14:textId="77777777" w:rsidR="002F4A66" w:rsidRPr="00585AB0" w:rsidRDefault="00187A12" w:rsidP="00FF2709">
      <w:pPr>
        <w:numPr>
          <w:ilvl w:val="0"/>
          <w:numId w:val="7"/>
        </w:numPr>
        <w:pBdr>
          <w:top w:val="nil"/>
          <w:left w:val="nil"/>
          <w:bottom w:val="nil"/>
          <w:right w:val="nil"/>
          <w:between w:val="nil"/>
        </w:pBdr>
        <w:ind w:left="426" w:hanging="426"/>
        <w:jc w:val="both"/>
        <w:rPr>
          <w:rFonts w:ascii="Arial" w:eastAsia="Arial" w:hAnsi="Arial" w:cs="Arial"/>
          <w:sz w:val="24"/>
          <w:szCs w:val="24"/>
        </w:rPr>
      </w:pPr>
      <w:r w:rsidRPr="00585AB0">
        <w:rPr>
          <w:rFonts w:ascii="Arial" w:eastAsia="Arial" w:hAnsi="Arial" w:cs="Arial"/>
          <w:sz w:val="24"/>
          <w:szCs w:val="24"/>
        </w:rPr>
        <w:t>Descripción/balance ﬁnanciero de la CT</w:t>
      </w:r>
    </w:p>
    <w:p w14:paraId="0698C972" w14:textId="77777777" w:rsidR="002F4A66" w:rsidRPr="00585AB0" w:rsidRDefault="00187A12" w:rsidP="00FF2709">
      <w:pPr>
        <w:numPr>
          <w:ilvl w:val="0"/>
          <w:numId w:val="7"/>
        </w:numPr>
        <w:pBdr>
          <w:top w:val="nil"/>
          <w:left w:val="nil"/>
          <w:bottom w:val="nil"/>
          <w:right w:val="nil"/>
          <w:between w:val="nil"/>
        </w:pBdr>
        <w:ind w:left="426" w:hanging="426"/>
        <w:jc w:val="both"/>
        <w:rPr>
          <w:rFonts w:ascii="Arial" w:eastAsia="Arial" w:hAnsi="Arial" w:cs="Arial"/>
          <w:sz w:val="24"/>
          <w:szCs w:val="24"/>
        </w:rPr>
      </w:pPr>
      <w:r w:rsidRPr="00585AB0">
        <w:rPr>
          <w:rFonts w:ascii="Arial" w:eastAsia="Arial" w:hAnsi="Arial" w:cs="Arial"/>
          <w:sz w:val="24"/>
          <w:szCs w:val="24"/>
        </w:rPr>
        <w:t>Productos esperados</w:t>
      </w:r>
    </w:p>
    <w:p w14:paraId="2E74CA25" w14:textId="77777777" w:rsidR="002F4A66" w:rsidRPr="00585AB0" w:rsidRDefault="00187A12" w:rsidP="00FF2709">
      <w:pPr>
        <w:numPr>
          <w:ilvl w:val="0"/>
          <w:numId w:val="7"/>
        </w:numPr>
        <w:pBdr>
          <w:top w:val="nil"/>
          <w:left w:val="nil"/>
          <w:bottom w:val="nil"/>
          <w:right w:val="nil"/>
          <w:between w:val="nil"/>
        </w:pBdr>
        <w:ind w:left="426" w:hanging="426"/>
        <w:jc w:val="both"/>
        <w:rPr>
          <w:rFonts w:ascii="Arial" w:eastAsia="Arial" w:hAnsi="Arial" w:cs="Arial"/>
          <w:sz w:val="24"/>
          <w:szCs w:val="24"/>
        </w:rPr>
      </w:pPr>
      <w:r w:rsidRPr="00585AB0">
        <w:rPr>
          <w:rFonts w:ascii="Arial" w:eastAsia="Arial" w:hAnsi="Arial" w:cs="Arial"/>
          <w:sz w:val="24"/>
          <w:szCs w:val="24"/>
        </w:rPr>
        <w:t>Cronograma de la CT</w:t>
      </w:r>
    </w:p>
    <w:p w14:paraId="517BBBF7" w14:textId="77777777" w:rsidR="002F4A66" w:rsidRPr="00585AB0" w:rsidRDefault="00187A12" w:rsidP="00FF2709">
      <w:pPr>
        <w:numPr>
          <w:ilvl w:val="0"/>
          <w:numId w:val="7"/>
        </w:numPr>
        <w:pBdr>
          <w:top w:val="nil"/>
          <w:left w:val="nil"/>
          <w:bottom w:val="nil"/>
          <w:right w:val="nil"/>
          <w:between w:val="nil"/>
        </w:pBdr>
        <w:ind w:left="426" w:hanging="426"/>
        <w:jc w:val="both"/>
        <w:rPr>
          <w:rFonts w:ascii="Arial" w:eastAsia="Arial" w:hAnsi="Arial" w:cs="Arial"/>
          <w:sz w:val="24"/>
          <w:szCs w:val="24"/>
        </w:rPr>
      </w:pPr>
      <w:r w:rsidRPr="00585AB0">
        <w:rPr>
          <w:rFonts w:ascii="Arial" w:eastAsia="Arial" w:hAnsi="Arial" w:cs="Arial"/>
          <w:sz w:val="24"/>
          <w:szCs w:val="24"/>
        </w:rPr>
        <w:t>Principales riesgos identiﬁcados</w:t>
      </w:r>
    </w:p>
    <w:p w14:paraId="12E6DA5C" w14:textId="77777777" w:rsidR="002F4A66" w:rsidRPr="00585AB0" w:rsidRDefault="00187A12" w:rsidP="00FF2709">
      <w:pPr>
        <w:numPr>
          <w:ilvl w:val="0"/>
          <w:numId w:val="7"/>
        </w:numPr>
        <w:pBdr>
          <w:top w:val="nil"/>
          <w:left w:val="nil"/>
          <w:bottom w:val="nil"/>
          <w:right w:val="nil"/>
          <w:between w:val="nil"/>
        </w:pBdr>
        <w:ind w:left="426" w:hanging="426"/>
        <w:jc w:val="both"/>
        <w:rPr>
          <w:rFonts w:ascii="Arial" w:eastAsia="Arial" w:hAnsi="Arial" w:cs="Arial"/>
          <w:sz w:val="24"/>
          <w:szCs w:val="24"/>
        </w:rPr>
      </w:pPr>
      <w:r w:rsidRPr="00585AB0">
        <w:rPr>
          <w:rFonts w:ascii="Arial" w:eastAsia="Arial" w:hAnsi="Arial" w:cs="Arial"/>
          <w:sz w:val="24"/>
          <w:szCs w:val="24"/>
        </w:rPr>
        <w:t>Soportes que evidencien el respaldo de las entidades involucradas en la CT</w:t>
      </w:r>
    </w:p>
    <w:p w14:paraId="4F6ED0B8" w14:textId="30FFBB1D" w:rsidR="000D6ED0" w:rsidRPr="00585AB0" w:rsidRDefault="000D6ED0" w:rsidP="00FF2709">
      <w:pPr>
        <w:ind w:left="426" w:hanging="426"/>
        <w:jc w:val="both"/>
        <w:rPr>
          <w:rFonts w:ascii="Arial" w:eastAsia="Arial" w:hAnsi="Arial" w:cs="Arial"/>
          <w:sz w:val="24"/>
          <w:szCs w:val="24"/>
        </w:rPr>
      </w:pPr>
    </w:p>
    <w:p w14:paraId="3E444D3C" w14:textId="07D5AB4B" w:rsidR="002F4A66" w:rsidRPr="00585AB0" w:rsidRDefault="00187A12" w:rsidP="000D6ED0">
      <w:pPr>
        <w:pStyle w:val="Ttulo1"/>
        <w:numPr>
          <w:ilvl w:val="0"/>
          <w:numId w:val="14"/>
        </w:numPr>
        <w:ind w:left="426" w:hanging="426"/>
        <w:jc w:val="both"/>
        <w:rPr>
          <w:rFonts w:ascii="Arial" w:eastAsia="Arial" w:hAnsi="Arial" w:cs="Arial"/>
        </w:rPr>
      </w:pPr>
      <w:bookmarkStart w:id="25" w:name="_Toc91244305"/>
      <w:r w:rsidRPr="00585AB0">
        <w:rPr>
          <w:rFonts w:ascii="Arial" w:eastAsia="Arial" w:hAnsi="Arial" w:cs="Arial"/>
        </w:rPr>
        <w:t>Anexo 3. Solicitud de Operaciones No Reembolsables de Apoyo a Operaciones de Préstamo</w:t>
      </w:r>
      <w:bookmarkEnd w:id="25"/>
    </w:p>
    <w:p w14:paraId="5D53DE0C" w14:textId="77777777" w:rsidR="002F4A66" w:rsidRPr="00585AB0" w:rsidRDefault="002F4A66" w:rsidP="008C3283">
      <w:pPr>
        <w:rPr>
          <w:rFonts w:ascii="Arial" w:eastAsia="Arial" w:hAnsi="Arial" w:cs="Arial"/>
          <w:sz w:val="24"/>
          <w:szCs w:val="24"/>
        </w:rPr>
      </w:pPr>
    </w:p>
    <w:p w14:paraId="5EC01652" w14:textId="77777777" w:rsidR="00FF2709" w:rsidRDefault="00FF2709" w:rsidP="008C3283">
      <w:pPr>
        <w:rPr>
          <w:rFonts w:ascii="Arial" w:eastAsia="Arial" w:hAnsi="Arial" w:cs="Arial"/>
          <w:i/>
          <w:sz w:val="24"/>
          <w:szCs w:val="24"/>
          <w:u w:val="single"/>
        </w:rPr>
      </w:pPr>
    </w:p>
    <w:p w14:paraId="00F36CBA" w14:textId="77777777" w:rsidR="00FF2709" w:rsidRDefault="00FF2709" w:rsidP="008C3283">
      <w:pPr>
        <w:rPr>
          <w:rFonts w:ascii="Arial" w:eastAsia="Arial" w:hAnsi="Arial" w:cs="Arial"/>
          <w:i/>
          <w:sz w:val="24"/>
          <w:szCs w:val="24"/>
          <w:u w:val="single"/>
        </w:rPr>
      </w:pPr>
    </w:p>
    <w:p w14:paraId="4A75B865" w14:textId="77777777" w:rsidR="00FF2709" w:rsidRDefault="00FF2709" w:rsidP="008C3283">
      <w:pPr>
        <w:rPr>
          <w:rFonts w:ascii="Arial" w:eastAsia="Arial" w:hAnsi="Arial" w:cs="Arial"/>
          <w:i/>
          <w:sz w:val="24"/>
          <w:szCs w:val="24"/>
          <w:u w:val="single"/>
        </w:rPr>
      </w:pPr>
    </w:p>
    <w:p w14:paraId="757A57BC" w14:textId="022B1949" w:rsidR="002F4A66" w:rsidRDefault="00187A12" w:rsidP="008C3283">
      <w:pPr>
        <w:rPr>
          <w:rFonts w:ascii="Arial" w:eastAsia="Arial" w:hAnsi="Arial" w:cs="Arial"/>
          <w:i/>
          <w:sz w:val="24"/>
          <w:szCs w:val="24"/>
          <w:u w:val="single"/>
        </w:rPr>
      </w:pPr>
      <w:r w:rsidRPr="00585AB0">
        <w:rPr>
          <w:rFonts w:ascii="Arial" w:eastAsia="Arial" w:hAnsi="Arial" w:cs="Arial"/>
          <w:i/>
          <w:sz w:val="24"/>
          <w:szCs w:val="24"/>
          <w:u w:val="single"/>
        </w:rPr>
        <w:t>Fecha</w:t>
      </w:r>
    </w:p>
    <w:p w14:paraId="0C84BB15" w14:textId="2CEEFC70" w:rsidR="002F4A66" w:rsidRPr="00585AB0" w:rsidRDefault="00187A12" w:rsidP="008C3283">
      <w:pPr>
        <w:rPr>
          <w:rFonts w:ascii="Arial" w:eastAsia="Arial" w:hAnsi="Arial" w:cs="Arial"/>
          <w:sz w:val="24"/>
          <w:szCs w:val="24"/>
        </w:rPr>
      </w:pPr>
      <w:r w:rsidRPr="00585AB0">
        <w:rPr>
          <w:rFonts w:ascii="Arial" w:eastAsia="Arial" w:hAnsi="Arial" w:cs="Arial"/>
          <w:sz w:val="24"/>
          <w:szCs w:val="24"/>
        </w:rPr>
        <w:t>Señor</w:t>
      </w:r>
    </w:p>
    <w:p w14:paraId="5B09CFE5" w14:textId="77777777" w:rsidR="002F4A66" w:rsidRPr="00585AB0" w:rsidRDefault="00187A12" w:rsidP="008C3283">
      <w:pPr>
        <w:rPr>
          <w:rFonts w:ascii="Arial" w:eastAsia="Arial" w:hAnsi="Arial" w:cs="Arial"/>
          <w:b/>
          <w:sz w:val="24"/>
          <w:szCs w:val="24"/>
        </w:rPr>
      </w:pPr>
      <w:r w:rsidRPr="00585AB0">
        <w:rPr>
          <w:rFonts w:ascii="Arial" w:eastAsia="Arial" w:hAnsi="Arial" w:cs="Arial"/>
          <w:b/>
          <w:sz w:val="24"/>
          <w:szCs w:val="24"/>
        </w:rPr>
        <w:t>NOMBRE</w:t>
      </w:r>
    </w:p>
    <w:p w14:paraId="22797808" w14:textId="77777777" w:rsidR="002F4A66" w:rsidRPr="00585AB0" w:rsidRDefault="00187A12" w:rsidP="008C3283">
      <w:pPr>
        <w:rPr>
          <w:rFonts w:ascii="Arial" w:eastAsia="Arial" w:hAnsi="Arial" w:cs="Arial"/>
          <w:sz w:val="24"/>
          <w:szCs w:val="24"/>
        </w:rPr>
      </w:pPr>
      <w:r w:rsidRPr="00585AB0">
        <w:rPr>
          <w:rFonts w:ascii="Arial" w:eastAsia="Arial" w:hAnsi="Arial" w:cs="Arial"/>
          <w:sz w:val="24"/>
          <w:szCs w:val="24"/>
        </w:rPr>
        <w:t>BANCO INTERAMERICANO DE DESARROLLO</w:t>
      </w:r>
    </w:p>
    <w:p w14:paraId="28FE9DB4" w14:textId="77777777" w:rsidR="002F4A66" w:rsidRPr="00585AB0" w:rsidRDefault="00187A12" w:rsidP="008C3283">
      <w:pPr>
        <w:rPr>
          <w:rFonts w:ascii="Arial" w:eastAsia="Arial" w:hAnsi="Arial" w:cs="Arial"/>
          <w:sz w:val="24"/>
          <w:szCs w:val="24"/>
        </w:rPr>
      </w:pPr>
      <w:r w:rsidRPr="00585AB0">
        <w:rPr>
          <w:rFonts w:ascii="Arial" w:eastAsia="Arial" w:hAnsi="Arial" w:cs="Arial"/>
          <w:sz w:val="24"/>
          <w:szCs w:val="24"/>
        </w:rPr>
        <w:t xml:space="preserve">Representante en Colombia </w:t>
      </w:r>
      <w:r w:rsidRPr="00585AB0">
        <w:rPr>
          <w:rFonts w:ascii="Arial" w:eastAsia="Arial" w:hAnsi="Arial" w:cs="Arial"/>
          <w:sz w:val="24"/>
          <w:szCs w:val="24"/>
        </w:rPr>
        <w:br/>
      </w:r>
      <w:hyperlink r:id="rId12">
        <w:r w:rsidRPr="00585AB0">
          <w:rPr>
            <w:rFonts w:ascii="Arial" w:eastAsia="Arial" w:hAnsi="Arial" w:cs="Arial"/>
            <w:sz w:val="24"/>
            <w:szCs w:val="24"/>
            <w:u w:val="single"/>
          </w:rPr>
          <w:t>Bidcolombia@iadb.org</w:t>
        </w:r>
      </w:hyperlink>
      <w:r w:rsidRPr="00585AB0">
        <w:rPr>
          <w:rFonts w:ascii="Arial" w:eastAsia="Arial" w:hAnsi="Arial" w:cs="Arial"/>
          <w:sz w:val="24"/>
          <w:szCs w:val="24"/>
        </w:rPr>
        <w:t xml:space="preserve"> </w:t>
      </w:r>
    </w:p>
    <w:p w14:paraId="4AF4D137" w14:textId="586E0F84" w:rsidR="002F4A66" w:rsidRPr="00585AB0" w:rsidRDefault="00187A12" w:rsidP="008C3283">
      <w:pPr>
        <w:rPr>
          <w:rFonts w:ascii="Arial" w:eastAsia="Arial" w:hAnsi="Arial" w:cs="Arial"/>
          <w:sz w:val="24"/>
          <w:szCs w:val="24"/>
        </w:rPr>
      </w:pPr>
      <w:r w:rsidRPr="00585AB0">
        <w:rPr>
          <w:rFonts w:ascii="Arial" w:eastAsia="Arial" w:hAnsi="Arial" w:cs="Arial"/>
          <w:sz w:val="24"/>
          <w:szCs w:val="24"/>
        </w:rPr>
        <w:t>Carrera 7 N</w:t>
      </w:r>
      <w:r w:rsidR="00FF2709">
        <w:rPr>
          <w:rFonts w:ascii="Arial" w:eastAsia="Arial" w:hAnsi="Arial" w:cs="Arial"/>
          <w:sz w:val="24"/>
          <w:szCs w:val="24"/>
        </w:rPr>
        <w:t>o.</w:t>
      </w:r>
      <w:r w:rsidRPr="00585AB0">
        <w:rPr>
          <w:rFonts w:ascii="Arial" w:eastAsia="Arial" w:hAnsi="Arial" w:cs="Arial"/>
          <w:sz w:val="24"/>
          <w:szCs w:val="24"/>
        </w:rPr>
        <w:t xml:space="preserve"> 71-21, Torre B</w:t>
      </w:r>
      <w:r w:rsidR="00FF2709">
        <w:rPr>
          <w:rFonts w:ascii="Arial" w:eastAsia="Arial" w:hAnsi="Arial" w:cs="Arial"/>
          <w:sz w:val="24"/>
          <w:szCs w:val="24"/>
        </w:rPr>
        <w:t>,</w:t>
      </w:r>
      <w:r w:rsidRPr="00585AB0">
        <w:rPr>
          <w:rFonts w:ascii="Arial" w:eastAsia="Arial" w:hAnsi="Arial" w:cs="Arial"/>
          <w:sz w:val="24"/>
          <w:szCs w:val="24"/>
        </w:rPr>
        <w:t xml:space="preserve"> Piso 19. Edificio Avenida Chile</w:t>
      </w:r>
      <w:r w:rsidRPr="00585AB0">
        <w:rPr>
          <w:rFonts w:ascii="Arial" w:eastAsia="Arial" w:hAnsi="Arial" w:cs="Arial"/>
          <w:sz w:val="24"/>
          <w:szCs w:val="24"/>
        </w:rPr>
        <w:br/>
        <w:t>Bogotá D.C.</w:t>
      </w:r>
      <w:r w:rsidR="008C3283" w:rsidRPr="00585AB0">
        <w:rPr>
          <w:rFonts w:ascii="Arial" w:eastAsia="Arial" w:hAnsi="Arial" w:cs="Arial"/>
          <w:sz w:val="24"/>
          <w:szCs w:val="24"/>
        </w:rPr>
        <w:t xml:space="preserve">, </w:t>
      </w:r>
      <w:r w:rsidRPr="00585AB0">
        <w:rPr>
          <w:rFonts w:ascii="Arial" w:eastAsia="Arial" w:hAnsi="Arial" w:cs="Arial"/>
          <w:sz w:val="24"/>
          <w:szCs w:val="24"/>
        </w:rPr>
        <w:t>Colombia</w:t>
      </w:r>
    </w:p>
    <w:p w14:paraId="2D0B081E" w14:textId="77777777" w:rsidR="002F4A66" w:rsidRPr="00585AB0" w:rsidRDefault="002F4A66" w:rsidP="00FF2709">
      <w:pPr>
        <w:jc w:val="both"/>
        <w:rPr>
          <w:rFonts w:ascii="Arial" w:eastAsia="Arial" w:hAnsi="Arial" w:cs="Arial"/>
          <w:sz w:val="24"/>
          <w:szCs w:val="24"/>
        </w:rPr>
      </w:pPr>
    </w:p>
    <w:p w14:paraId="1B433846" w14:textId="02DFDEDB" w:rsidR="002F4A66" w:rsidRPr="00585AB0" w:rsidRDefault="00187A12" w:rsidP="00FF2709">
      <w:pPr>
        <w:jc w:val="both"/>
        <w:rPr>
          <w:rFonts w:ascii="Arial" w:eastAsia="Arial" w:hAnsi="Arial" w:cs="Arial"/>
          <w:b/>
          <w:i/>
          <w:iCs/>
          <w:sz w:val="24"/>
          <w:szCs w:val="24"/>
        </w:rPr>
      </w:pPr>
      <w:r w:rsidRPr="00585AB0">
        <w:rPr>
          <w:rFonts w:ascii="Arial" w:eastAsia="Arial" w:hAnsi="Arial" w:cs="Arial"/>
          <w:b/>
          <w:i/>
          <w:iCs/>
          <w:sz w:val="24"/>
          <w:szCs w:val="24"/>
        </w:rPr>
        <w:t xml:space="preserve">ASUNTO: Solicitud de cooperación </w:t>
      </w:r>
      <w:r w:rsidR="008C3283" w:rsidRPr="00585AB0">
        <w:rPr>
          <w:rFonts w:ascii="Arial" w:eastAsia="Arial" w:hAnsi="Arial" w:cs="Arial"/>
          <w:b/>
          <w:i/>
          <w:iCs/>
          <w:sz w:val="24"/>
          <w:szCs w:val="24"/>
        </w:rPr>
        <w:t>t</w:t>
      </w:r>
      <w:r w:rsidRPr="00585AB0">
        <w:rPr>
          <w:rFonts w:ascii="Arial" w:eastAsia="Arial" w:hAnsi="Arial" w:cs="Arial"/>
          <w:b/>
          <w:i/>
          <w:iCs/>
          <w:sz w:val="24"/>
          <w:szCs w:val="24"/>
        </w:rPr>
        <w:t>écnica para apoyar el préstamo No. XXXXX</w:t>
      </w:r>
    </w:p>
    <w:p w14:paraId="7CD292F1" w14:textId="77777777" w:rsidR="002F4A66" w:rsidRPr="00585AB0" w:rsidRDefault="002F4A66" w:rsidP="008C3283">
      <w:pPr>
        <w:rPr>
          <w:rFonts w:ascii="Arial" w:eastAsia="Arial" w:hAnsi="Arial" w:cs="Arial"/>
          <w:sz w:val="24"/>
          <w:szCs w:val="24"/>
        </w:rPr>
      </w:pPr>
    </w:p>
    <w:p w14:paraId="355C2CA0" w14:textId="77777777" w:rsidR="002F4A66" w:rsidRPr="00585AB0" w:rsidRDefault="00187A12" w:rsidP="008C3283">
      <w:pPr>
        <w:rPr>
          <w:rFonts w:ascii="Arial" w:eastAsia="Arial" w:hAnsi="Arial" w:cs="Arial"/>
          <w:sz w:val="24"/>
          <w:szCs w:val="24"/>
        </w:rPr>
      </w:pPr>
      <w:r w:rsidRPr="00585AB0">
        <w:rPr>
          <w:rFonts w:ascii="Arial" w:eastAsia="Arial" w:hAnsi="Arial" w:cs="Arial"/>
          <w:sz w:val="24"/>
          <w:szCs w:val="24"/>
        </w:rPr>
        <w:t xml:space="preserve">Estimado Representante, </w:t>
      </w:r>
    </w:p>
    <w:p w14:paraId="52599262" w14:textId="77777777" w:rsidR="0085750E" w:rsidRPr="00585AB0" w:rsidRDefault="0085750E" w:rsidP="008C3283">
      <w:pPr>
        <w:jc w:val="both"/>
        <w:rPr>
          <w:rFonts w:ascii="Arial" w:eastAsia="Arial" w:hAnsi="Arial" w:cs="Arial"/>
          <w:sz w:val="24"/>
          <w:szCs w:val="24"/>
        </w:rPr>
      </w:pPr>
    </w:p>
    <w:p w14:paraId="2C28C061" w14:textId="52C45E11" w:rsidR="002F4A66"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Nos permitimos solicitar de manera atenta, la gestión para la consecución de una Cooperación Técnica No Reembolsable de apoyo al préstamo No. que tendrá como</w:t>
      </w:r>
      <w:r w:rsidRPr="00585AB0">
        <w:rPr>
          <w:rFonts w:ascii="Arial" w:eastAsia="Arial" w:hAnsi="Arial" w:cs="Arial"/>
          <w:b/>
          <w:sz w:val="24"/>
          <w:szCs w:val="24"/>
        </w:rPr>
        <w:t xml:space="preserve"> objetivo principal</w:t>
      </w:r>
      <w:r w:rsidRPr="00585AB0">
        <w:rPr>
          <w:rFonts w:ascii="Arial" w:eastAsia="Arial" w:hAnsi="Arial" w:cs="Arial"/>
          <w:sz w:val="24"/>
          <w:szCs w:val="24"/>
        </w:rPr>
        <w:t xml:space="preserve"> </w:t>
      </w:r>
      <w:r w:rsidRPr="00585AB0">
        <w:rPr>
          <w:rFonts w:ascii="Arial" w:eastAsia="Arial" w:hAnsi="Arial" w:cs="Arial"/>
          <w:sz w:val="24"/>
          <w:szCs w:val="24"/>
          <w:u w:val="single"/>
        </w:rPr>
        <w:t>XXXXX</w:t>
      </w:r>
      <w:r w:rsidRPr="00585AB0">
        <w:rPr>
          <w:rFonts w:ascii="Arial" w:eastAsia="Arial" w:hAnsi="Arial" w:cs="Arial"/>
          <w:sz w:val="24"/>
          <w:szCs w:val="24"/>
        </w:rPr>
        <w:t>.</w:t>
      </w:r>
    </w:p>
    <w:p w14:paraId="42DF98B9" w14:textId="77777777" w:rsidR="0085750E" w:rsidRPr="00585AB0" w:rsidRDefault="0085750E" w:rsidP="008C3283">
      <w:pPr>
        <w:jc w:val="both"/>
        <w:rPr>
          <w:rFonts w:ascii="Arial" w:eastAsia="Arial" w:hAnsi="Arial" w:cs="Arial"/>
          <w:i/>
          <w:sz w:val="24"/>
          <w:szCs w:val="24"/>
        </w:rPr>
      </w:pPr>
    </w:p>
    <w:p w14:paraId="6B9C8727" w14:textId="559D56F5" w:rsidR="00FF2709" w:rsidRPr="00585AB0" w:rsidRDefault="00187A12" w:rsidP="008C3283">
      <w:pPr>
        <w:jc w:val="both"/>
        <w:rPr>
          <w:rFonts w:ascii="Arial" w:eastAsia="Arial" w:hAnsi="Arial" w:cs="Arial"/>
          <w:i/>
          <w:sz w:val="24"/>
          <w:szCs w:val="24"/>
        </w:rPr>
      </w:pPr>
      <w:r w:rsidRPr="00585AB0">
        <w:rPr>
          <w:rFonts w:ascii="Arial" w:eastAsia="Arial" w:hAnsi="Arial" w:cs="Arial"/>
          <w:i/>
          <w:sz w:val="24"/>
          <w:szCs w:val="24"/>
        </w:rPr>
        <w:t>Favor incluir en la carta los siguientes elementos:</w:t>
      </w:r>
    </w:p>
    <w:p w14:paraId="067C278E" w14:textId="77777777" w:rsidR="002F4A66" w:rsidRPr="00585AB0" w:rsidRDefault="00187A12" w:rsidP="00FF2709">
      <w:pPr>
        <w:widowControl/>
        <w:numPr>
          <w:ilvl w:val="0"/>
          <w:numId w:val="9"/>
        </w:numPr>
        <w:ind w:left="284" w:hanging="284"/>
        <w:jc w:val="both"/>
        <w:rPr>
          <w:rFonts w:ascii="Arial" w:eastAsia="Arial" w:hAnsi="Arial" w:cs="Arial"/>
          <w:i/>
          <w:sz w:val="24"/>
          <w:szCs w:val="24"/>
        </w:rPr>
      </w:pPr>
      <w:r w:rsidRPr="00585AB0">
        <w:rPr>
          <w:rFonts w:ascii="Arial" w:eastAsia="Arial" w:hAnsi="Arial" w:cs="Arial"/>
          <w:i/>
          <w:sz w:val="24"/>
          <w:szCs w:val="24"/>
        </w:rPr>
        <w:t>Justificación y resumen</w:t>
      </w:r>
    </w:p>
    <w:p w14:paraId="6406193F" w14:textId="77777777" w:rsidR="002F4A66" w:rsidRPr="00585AB0" w:rsidRDefault="00187A12" w:rsidP="00FF2709">
      <w:pPr>
        <w:widowControl/>
        <w:numPr>
          <w:ilvl w:val="0"/>
          <w:numId w:val="9"/>
        </w:numPr>
        <w:ind w:left="284" w:hanging="284"/>
        <w:jc w:val="both"/>
        <w:rPr>
          <w:rFonts w:ascii="Arial" w:eastAsia="Arial" w:hAnsi="Arial" w:cs="Arial"/>
          <w:i/>
          <w:sz w:val="24"/>
          <w:szCs w:val="24"/>
        </w:rPr>
      </w:pPr>
      <w:r w:rsidRPr="00585AB0">
        <w:rPr>
          <w:rFonts w:ascii="Arial" w:eastAsia="Arial" w:hAnsi="Arial" w:cs="Arial"/>
          <w:i/>
          <w:sz w:val="24"/>
          <w:szCs w:val="24"/>
        </w:rPr>
        <w:t>Alineación con Agenda 2030 y Plan Nacional de Desarrollo</w:t>
      </w:r>
    </w:p>
    <w:p w14:paraId="59037B99" w14:textId="01EE3B70" w:rsidR="002F4A66" w:rsidRPr="00585AB0" w:rsidRDefault="00187A12" w:rsidP="00FF2709">
      <w:pPr>
        <w:widowControl/>
        <w:numPr>
          <w:ilvl w:val="0"/>
          <w:numId w:val="9"/>
        </w:numPr>
        <w:ind w:left="284" w:hanging="284"/>
        <w:jc w:val="both"/>
        <w:rPr>
          <w:rFonts w:ascii="Arial" w:eastAsia="Arial" w:hAnsi="Arial" w:cs="Arial"/>
          <w:i/>
          <w:sz w:val="24"/>
          <w:szCs w:val="24"/>
        </w:rPr>
      </w:pPr>
      <w:r w:rsidRPr="00585AB0">
        <w:rPr>
          <w:rFonts w:ascii="Arial" w:eastAsia="Arial" w:hAnsi="Arial" w:cs="Arial"/>
          <w:i/>
          <w:sz w:val="24"/>
          <w:szCs w:val="24"/>
        </w:rPr>
        <w:t xml:space="preserve">Alineación con Plan Estratégico Sectorial y/o territorial, así como con prioridades de cooperación internacional del </w:t>
      </w:r>
      <w:r w:rsidR="00FF2709">
        <w:rPr>
          <w:rFonts w:ascii="Arial" w:eastAsia="Arial" w:hAnsi="Arial" w:cs="Arial"/>
          <w:i/>
          <w:sz w:val="24"/>
          <w:szCs w:val="24"/>
        </w:rPr>
        <w:t>orden sectorial y/o territorial</w:t>
      </w:r>
      <w:r w:rsidRPr="00585AB0">
        <w:rPr>
          <w:rFonts w:ascii="Arial" w:eastAsia="Arial" w:hAnsi="Arial" w:cs="Arial"/>
          <w:i/>
          <w:sz w:val="24"/>
          <w:szCs w:val="24"/>
        </w:rPr>
        <w:t xml:space="preserve"> </w:t>
      </w:r>
    </w:p>
    <w:p w14:paraId="75A98421" w14:textId="19E3B135" w:rsidR="002F4A66" w:rsidRPr="00585AB0" w:rsidRDefault="00187A12" w:rsidP="00FF2709">
      <w:pPr>
        <w:widowControl/>
        <w:numPr>
          <w:ilvl w:val="0"/>
          <w:numId w:val="9"/>
        </w:numPr>
        <w:ind w:left="284" w:hanging="284"/>
        <w:jc w:val="both"/>
        <w:rPr>
          <w:rFonts w:ascii="Arial" w:eastAsia="Arial" w:hAnsi="Arial" w:cs="Arial"/>
          <w:i/>
          <w:sz w:val="24"/>
          <w:szCs w:val="24"/>
        </w:rPr>
      </w:pPr>
      <w:r w:rsidRPr="00585AB0">
        <w:rPr>
          <w:rFonts w:ascii="Arial" w:eastAsia="Arial" w:hAnsi="Arial" w:cs="Arial"/>
          <w:i/>
          <w:sz w:val="24"/>
          <w:szCs w:val="24"/>
        </w:rPr>
        <w:t xml:space="preserve">Impacto territorial y poblacional estimado (Si </w:t>
      </w:r>
      <w:r w:rsidR="00FF2709">
        <w:rPr>
          <w:rFonts w:ascii="Arial" w:eastAsia="Arial" w:hAnsi="Arial" w:cs="Arial"/>
          <w:i/>
          <w:sz w:val="24"/>
          <w:szCs w:val="24"/>
        </w:rPr>
        <w:t>se cuenta con esta información)</w:t>
      </w:r>
    </w:p>
    <w:p w14:paraId="033EE73E" w14:textId="77777777" w:rsidR="002F4A66" w:rsidRPr="00585AB0" w:rsidRDefault="002F4A66" w:rsidP="008C3283">
      <w:pPr>
        <w:jc w:val="both"/>
        <w:rPr>
          <w:rFonts w:ascii="Arial" w:eastAsia="Arial" w:hAnsi="Arial" w:cs="Arial"/>
          <w:i/>
          <w:sz w:val="24"/>
          <w:szCs w:val="24"/>
        </w:rPr>
      </w:pPr>
    </w:p>
    <w:p w14:paraId="1F39F5BD" w14:textId="77777777" w:rsidR="002F4A66"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El ejecutor de la operación será XXXX (Por favor indicar si el ejecutor será la entidad beneficiaria o el Banco Interamericano de Desarrollo)</w:t>
      </w:r>
    </w:p>
    <w:p w14:paraId="78ACBC53" w14:textId="77777777" w:rsidR="0085750E" w:rsidRPr="00585AB0" w:rsidRDefault="0085750E" w:rsidP="008C3283">
      <w:pPr>
        <w:jc w:val="both"/>
        <w:rPr>
          <w:rFonts w:ascii="Arial" w:eastAsia="Arial" w:hAnsi="Arial" w:cs="Arial"/>
          <w:sz w:val="24"/>
          <w:szCs w:val="24"/>
        </w:rPr>
      </w:pPr>
    </w:p>
    <w:p w14:paraId="0D9520B1" w14:textId="16F2B8EB" w:rsidR="002F4A66"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En caso de tener dudas sobre esta solicitud de cooperación, agradecemos ponerse en contacto con XXXXXXXXXX, a través del correo electrónico XXXXXXXXX.  (Favor incluir esta información, es muy importante)</w:t>
      </w:r>
    </w:p>
    <w:p w14:paraId="444CC1D7" w14:textId="77777777" w:rsidR="0085750E" w:rsidRPr="00585AB0" w:rsidRDefault="0085750E" w:rsidP="008C3283">
      <w:pPr>
        <w:jc w:val="both"/>
        <w:rPr>
          <w:rFonts w:ascii="Arial" w:eastAsia="Arial" w:hAnsi="Arial" w:cs="Arial"/>
          <w:sz w:val="24"/>
          <w:szCs w:val="24"/>
        </w:rPr>
      </w:pPr>
    </w:p>
    <w:p w14:paraId="2D13E64B" w14:textId="15C1BBC2" w:rsidR="002F4A66"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 xml:space="preserve">Agradecemos la atención prestada y quedamos atentos de su oportuna comunicación con el BID. </w:t>
      </w:r>
    </w:p>
    <w:p w14:paraId="656D473D" w14:textId="77777777" w:rsidR="0085750E" w:rsidRPr="00585AB0" w:rsidRDefault="0085750E" w:rsidP="008C3283">
      <w:pPr>
        <w:jc w:val="both"/>
        <w:rPr>
          <w:rFonts w:ascii="Arial" w:eastAsia="Arial" w:hAnsi="Arial" w:cs="Arial"/>
          <w:sz w:val="24"/>
          <w:szCs w:val="24"/>
        </w:rPr>
      </w:pPr>
    </w:p>
    <w:p w14:paraId="43EA7289" w14:textId="27ECA424" w:rsidR="0085750E"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Cordialmente,</w:t>
      </w:r>
    </w:p>
    <w:p w14:paraId="309A88DD" w14:textId="3959D851" w:rsidR="002F4A66" w:rsidRPr="00585AB0" w:rsidRDefault="000D6ED0" w:rsidP="008C3283">
      <w:pPr>
        <w:jc w:val="both"/>
        <w:rPr>
          <w:rFonts w:ascii="Arial" w:eastAsia="Arial" w:hAnsi="Arial" w:cs="Arial"/>
          <w:sz w:val="24"/>
          <w:szCs w:val="24"/>
        </w:rPr>
      </w:pPr>
      <w:r>
        <w:rPr>
          <w:rFonts w:ascii="Arial" w:eastAsia="Arial" w:hAnsi="Arial" w:cs="Arial"/>
          <w:sz w:val="24"/>
          <w:szCs w:val="24"/>
        </w:rPr>
        <w:t>___</w:t>
      </w:r>
      <w:r w:rsidR="00187A12" w:rsidRPr="00585AB0">
        <w:rPr>
          <w:rFonts w:ascii="Arial" w:eastAsia="Arial" w:hAnsi="Arial" w:cs="Arial"/>
          <w:sz w:val="24"/>
          <w:szCs w:val="24"/>
        </w:rPr>
        <w:t>_________________</w:t>
      </w:r>
    </w:p>
    <w:p w14:paraId="3381465A" w14:textId="77777777" w:rsidR="002F4A66" w:rsidRPr="00FF2709" w:rsidRDefault="00187A12" w:rsidP="008C3283">
      <w:pPr>
        <w:jc w:val="both"/>
        <w:rPr>
          <w:rFonts w:ascii="Arial" w:eastAsia="Arial" w:hAnsi="Arial" w:cs="Arial"/>
          <w:i/>
        </w:rPr>
      </w:pPr>
      <w:r w:rsidRPr="00585AB0">
        <w:rPr>
          <w:rFonts w:ascii="Arial" w:eastAsia="Arial" w:hAnsi="Arial" w:cs="Arial"/>
          <w:sz w:val="24"/>
          <w:szCs w:val="24"/>
        </w:rPr>
        <w:t xml:space="preserve">NOMBRE </w:t>
      </w:r>
      <w:r w:rsidRPr="00FF2709">
        <w:rPr>
          <w:rFonts w:ascii="Arial" w:eastAsia="Arial" w:hAnsi="Arial" w:cs="Arial"/>
          <w:i/>
        </w:rPr>
        <w:t>(Firma por parte de un representante de Alto Nivel de la entidad solicitante)</w:t>
      </w:r>
    </w:p>
    <w:p w14:paraId="0174A9CA" w14:textId="77777777" w:rsidR="002F4A66"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 xml:space="preserve">Cargo </w:t>
      </w:r>
    </w:p>
    <w:p w14:paraId="36A1567A" w14:textId="4C16499D" w:rsidR="002F4A66"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Entidad</w:t>
      </w:r>
    </w:p>
    <w:p w14:paraId="77F99BCC" w14:textId="77777777" w:rsidR="00FF2709" w:rsidRDefault="00FF2709" w:rsidP="008C3283">
      <w:pPr>
        <w:rPr>
          <w:rFonts w:ascii="Arial" w:eastAsia="Arial" w:hAnsi="Arial" w:cs="Arial"/>
          <w:sz w:val="24"/>
          <w:szCs w:val="24"/>
        </w:rPr>
      </w:pPr>
    </w:p>
    <w:p w14:paraId="65532B59" w14:textId="4AFA1B64" w:rsidR="0085750E" w:rsidRPr="00585AB0" w:rsidRDefault="00187A12" w:rsidP="008C3283">
      <w:pPr>
        <w:rPr>
          <w:rFonts w:ascii="Arial" w:eastAsia="Arial" w:hAnsi="Arial" w:cs="Arial"/>
          <w:sz w:val="24"/>
          <w:szCs w:val="24"/>
        </w:rPr>
      </w:pPr>
      <w:r w:rsidRPr="00585AB0">
        <w:rPr>
          <w:rFonts w:ascii="Arial" w:eastAsia="Arial" w:hAnsi="Arial" w:cs="Arial"/>
          <w:sz w:val="24"/>
          <w:szCs w:val="24"/>
        </w:rPr>
        <w:t xml:space="preserve">Con copia: </w:t>
      </w:r>
    </w:p>
    <w:p w14:paraId="200671C3" w14:textId="12FD519B" w:rsidR="00375B2E" w:rsidRPr="00FF2709" w:rsidRDefault="00187A12" w:rsidP="00FF2709">
      <w:pPr>
        <w:rPr>
          <w:rFonts w:ascii="Arial" w:eastAsia="Arial" w:hAnsi="Arial" w:cs="Arial"/>
          <w:sz w:val="24"/>
          <w:szCs w:val="24"/>
        </w:rPr>
      </w:pPr>
      <w:r w:rsidRPr="00585AB0">
        <w:rPr>
          <w:rFonts w:ascii="Arial" w:eastAsia="Arial" w:hAnsi="Arial" w:cs="Arial"/>
          <w:sz w:val="24"/>
          <w:szCs w:val="24"/>
        </w:rPr>
        <w:t>DNP - Subdirección de Crédito, Cooperación y Asuntos Internacionales.</w:t>
      </w:r>
      <w:r w:rsidRPr="00585AB0">
        <w:rPr>
          <w:rFonts w:ascii="Arial" w:eastAsia="Arial" w:hAnsi="Arial" w:cs="Arial"/>
          <w:sz w:val="24"/>
          <w:szCs w:val="24"/>
        </w:rPr>
        <w:br/>
        <w:t xml:space="preserve">APC-Colombia - Dirección de </w:t>
      </w:r>
      <w:r w:rsidR="00FF2709">
        <w:rPr>
          <w:rFonts w:ascii="Arial" w:eastAsia="Arial" w:hAnsi="Arial" w:cs="Arial"/>
          <w:sz w:val="24"/>
          <w:szCs w:val="24"/>
        </w:rPr>
        <w:t>Gestión de D</w:t>
      </w:r>
      <w:r w:rsidRPr="00585AB0">
        <w:rPr>
          <w:rFonts w:ascii="Arial" w:eastAsia="Arial" w:hAnsi="Arial" w:cs="Arial"/>
          <w:sz w:val="24"/>
          <w:szCs w:val="24"/>
        </w:rPr>
        <w:t>emanda</w:t>
      </w:r>
      <w:r w:rsidR="00FF2709">
        <w:rPr>
          <w:rFonts w:ascii="Arial" w:eastAsia="Arial" w:hAnsi="Arial" w:cs="Arial"/>
          <w:sz w:val="24"/>
          <w:szCs w:val="24"/>
        </w:rPr>
        <w:t xml:space="preserve"> de Cooperación Internacional.</w:t>
      </w:r>
    </w:p>
    <w:p w14:paraId="4F0ED1B5" w14:textId="1E4D8C27" w:rsidR="002F4A66" w:rsidRPr="00585AB0" w:rsidRDefault="00187A12" w:rsidP="00FF2709">
      <w:pPr>
        <w:pStyle w:val="Ttulo1"/>
        <w:numPr>
          <w:ilvl w:val="0"/>
          <w:numId w:val="14"/>
        </w:numPr>
        <w:ind w:left="426" w:hanging="426"/>
        <w:rPr>
          <w:rFonts w:ascii="Arial" w:eastAsia="Arial" w:hAnsi="Arial" w:cs="Arial"/>
        </w:rPr>
      </w:pPr>
      <w:bookmarkStart w:id="26" w:name="_Toc91244306"/>
      <w:r w:rsidRPr="00585AB0">
        <w:rPr>
          <w:rFonts w:ascii="Arial" w:eastAsia="Arial" w:hAnsi="Arial" w:cs="Arial"/>
        </w:rPr>
        <w:t>Anexo 4.  Solicitud de Operaciones No Reembolsables Regionales</w:t>
      </w:r>
      <w:bookmarkEnd w:id="26"/>
    </w:p>
    <w:p w14:paraId="068FFCED" w14:textId="77777777" w:rsidR="002F4A66" w:rsidRPr="00585AB0" w:rsidRDefault="002F4A66" w:rsidP="008C3283">
      <w:pPr>
        <w:rPr>
          <w:rFonts w:ascii="Arial" w:eastAsia="Arial" w:hAnsi="Arial" w:cs="Arial"/>
          <w:sz w:val="24"/>
          <w:szCs w:val="24"/>
        </w:rPr>
      </w:pPr>
    </w:p>
    <w:p w14:paraId="5CE6C05A" w14:textId="77777777" w:rsidR="002F4A66" w:rsidRPr="00585AB0" w:rsidRDefault="00187A12" w:rsidP="008C3283">
      <w:pPr>
        <w:rPr>
          <w:rFonts w:ascii="Arial" w:eastAsia="Arial" w:hAnsi="Arial" w:cs="Arial"/>
          <w:sz w:val="24"/>
          <w:szCs w:val="24"/>
        </w:rPr>
      </w:pPr>
      <w:r w:rsidRPr="00585AB0">
        <w:rPr>
          <w:rFonts w:ascii="Arial" w:eastAsia="Arial" w:hAnsi="Arial" w:cs="Arial"/>
          <w:i/>
          <w:sz w:val="24"/>
          <w:szCs w:val="24"/>
          <w:u w:val="single"/>
        </w:rPr>
        <w:t>Fecha</w:t>
      </w:r>
    </w:p>
    <w:p w14:paraId="6940D8FE" w14:textId="38F5814D" w:rsidR="002F4A66" w:rsidRPr="00585AB0" w:rsidRDefault="00187A12" w:rsidP="008C3283">
      <w:pPr>
        <w:rPr>
          <w:rFonts w:ascii="Arial" w:eastAsia="Arial" w:hAnsi="Arial" w:cs="Arial"/>
          <w:sz w:val="24"/>
          <w:szCs w:val="24"/>
        </w:rPr>
      </w:pPr>
      <w:r w:rsidRPr="00585AB0">
        <w:rPr>
          <w:rFonts w:ascii="Arial" w:eastAsia="Arial" w:hAnsi="Arial" w:cs="Arial"/>
          <w:sz w:val="24"/>
          <w:szCs w:val="24"/>
        </w:rPr>
        <w:t xml:space="preserve">Señor/a </w:t>
      </w:r>
    </w:p>
    <w:p w14:paraId="77D16CC0" w14:textId="77777777" w:rsidR="002F4A66" w:rsidRPr="00585AB0" w:rsidRDefault="00187A12" w:rsidP="008C3283">
      <w:pPr>
        <w:rPr>
          <w:rFonts w:ascii="Arial" w:eastAsia="Arial" w:hAnsi="Arial" w:cs="Arial"/>
          <w:b/>
          <w:sz w:val="24"/>
          <w:szCs w:val="24"/>
        </w:rPr>
      </w:pPr>
      <w:r w:rsidRPr="00585AB0">
        <w:rPr>
          <w:rFonts w:ascii="Arial" w:eastAsia="Arial" w:hAnsi="Arial" w:cs="Arial"/>
          <w:b/>
          <w:sz w:val="24"/>
          <w:szCs w:val="24"/>
        </w:rPr>
        <w:t>VIVIANA MANRIQUE ZULUAGA</w:t>
      </w:r>
    </w:p>
    <w:p w14:paraId="3845F1D8" w14:textId="77777777" w:rsidR="002F4A66" w:rsidRPr="00585AB0" w:rsidRDefault="00187A12" w:rsidP="008C3283">
      <w:pPr>
        <w:rPr>
          <w:rFonts w:ascii="Arial" w:eastAsia="Arial" w:hAnsi="Arial" w:cs="Arial"/>
          <w:sz w:val="24"/>
          <w:szCs w:val="24"/>
        </w:rPr>
      </w:pPr>
      <w:r w:rsidRPr="00585AB0">
        <w:rPr>
          <w:rFonts w:ascii="Arial" w:eastAsia="Arial" w:hAnsi="Arial" w:cs="Arial"/>
          <w:sz w:val="24"/>
          <w:szCs w:val="24"/>
        </w:rPr>
        <w:t>Director/a General</w:t>
      </w:r>
    </w:p>
    <w:p w14:paraId="6E5BBB1D" w14:textId="77777777" w:rsidR="002F4A66" w:rsidRPr="00585AB0" w:rsidRDefault="00187A12" w:rsidP="00FF2709">
      <w:pPr>
        <w:jc w:val="both"/>
        <w:rPr>
          <w:rFonts w:ascii="Arial" w:eastAsia="Arial" w:hAnsi="Arial" w:cs="Arial"/>
          <w:sz w:val="24"/>
          <w:szCs w:val="24"/>
        </w:rPr>
      </w:pPr>
      <w:r w:rsidRPr="00585AB0">
        <w:rPr>
          <w:rFonts w:ascii="Arial" w:eastAsia="Arial" w:hAnsi="Arial" w:cs="Arial"/>
          <w:sz w:val="24"/>
          <w:szCs w:val="24"/>
        </w:rPr>
        <w:t>AGENCIA PRESIDENCIAL DE COOPERACIÓN INTERNACIONAL DE COLOMBIA</w:t>
      </w:r>
    </w:p>
    <w:p w14:paraId="50264AF5" w14:textId="77777777" w:rsidR="002F4A66" w:rsidRPr="00585AB0" w:rsidRDefault="006B43B4" w:rsidP="008C3283">
      <w:pPr>
        <w:rPr>
          <w:rFonts w:ascii="Arial" w:eastAsia="Arial" w:hAnsi="Arial" w:cs="Arial"/>
          <w:sz w:val="24"/>
          <w:szCs w:val="24"/>
        </w:rPr>
      </w:pPr>
      <w:hyperlink r:id="rId13">
        <w:r w:rsidR="00187A12" w:rsidRPr="00585AB0">
          <w:rPr>
            <w:rFonts w:ascii="Arial" w:eastAsia="Arial" w:hAnsi="Arial" w:cs="Arial"/>
            <w:sz w:val="24"/>
            <w:szCs w:val="24"/>
            <w:u w:val="single"/>
          </w:rPr>
          <w:t>cooperacionapc@apccolombia.gov.co</w:t>
        </w:r>
      </w:hyperlink>
    </w:p>
    <w:p w14:paraId="681689EB" w14:textId="610C7E05" w:rsidR="002F4A66" w:rsidRPr="00585AB0" w:rsidRDefault="00187A12" w:rsidP="008C3283">
      <w:pPr>
        <w:rPr>
          <w:rFonts w:ascii="Arial" w:eastAsia="Arial" w:hAnsi="Arial" w:cs="Arial"/>
          <w:sz w:val="24"/>
          <w:szCs w:val="24"/>
        </w:rPr>
      </w:pPr>
      <w:r w:rsidRPr="00585AB0">
        <w:rPr>
          <w:rFonts w:ascii="Arial" w:eastAsia="Arial" w:hAnsi="Arial" w:cs="Arial"/>
          <w:sz w:val="24"/>
          <w:szCs w:val="24"/>
        </w:rPr>
        <w:t>Carrera 10 No. 9</w:t>
      </w:r>
      <w:r w:rsidR="008C3283" w:rsidRPr="00585AB0">
        <w:rPr>
          <w:rFonts w:ascii="Arial" w:eastAsia="Arial" w:hAnsi="Arial" w:cs="Arial"/>
          <w:sz w:val="24"/>
          <w:szCs w:val="24"/>
        </w:rPr>
        <w:t>7</w:t>
      </w:r>
      <w:r w:rsidRPr="00585AB0">
        <w:rPr>
          <w:rFonts w:ascii="Arial" w:eastAsia="Arial" w:hAnsi="Arial" w:cs="Arial"/>
          <w:sz w:val="24"/>
          <w:szCs w:val="24"/>
        </w:rPr>
        <w:t>A-13</w:t>
      </w:r>
      <w:r w:rsidR="008C3283" w:rsidRPr="00585AB0">
        <w:rPr>
          <w:rFonts w:ascii="Arial" w:eastAsia="Arial" w:hAnsi="Arial" w:cs="Arial"/>
          <w:sz w:val="24"/>
          <w:szCs w:val="24"/>
        </w:rPr>
        <w:t xml:space="preserve">, </w:t>
      </w:r>
      <w:r w:rsidRPr="00585AB0">
        <w:rPr>
          <w:rFonts w:ascii="Arial" w:eastAsia="Arial" w:hAnsi="Arial" w:cs="Arial"/>
          <w:sz w:val="24"/>
          <w:szCs w:val="24"/>
        </w:rPr>
        <w:t>Torre A</w:t>
      </w:r>
      <w:r w:rsidR="008C3283" w:rsidRPr="00585AB0">
        <w:rPr>
          <w:rFonts w:ascii="Arial" w:eastAsia="Arial" w:hAnsi="Arial" w:cs="Arial"/>
          <w:sz w:val="24"/>
          <w:szCs w:val="24"/>
        </w:rPr>
        <w:t>,</w:t>
      </w:r>
      <w:r w:rsidRPr="00585AB0">
        <w:rPr>
          <w:rFonts w:ascii="Arial" w:eastAsia="Arial" w:hAnsi="Arial" w:cs="Arial"/>
          <w:sz w:val="24"/>
          <w:szCs w:val="24"/>
        </w:rPr>
        <w:t xml:space="preserve"> Piso 6</w:t>
      </w:r>
    </w:p>
    <w:p w14:paraId="43B5F24F" w14:textId="77777777" w:rsidR="002F4A66" w:rsidRPr="00585AB0" w:rsidRDefault="00187A12" w:rsidP="008C3283">
      <w:pPr>
        <w:rPr>
          <w:rFonts w:ascii="Arial" w:eastAsia="Arial" w:hAnsi="Arial" w:cs="Arial"/>
          <w:sz w:val="24"/>
          <w:szCs w:val="24"/>
        </w:rPr>
      </w:pPr>
      <w:r w:rsidRPr="00585AB0">
        <w:rPr>
          <w:rFonts w:ascii="Arial" w:eastAsia="Arial" w:hAnsi="Arial" w:cs="Arial"/>
          <w:sz w:val="24"/>
          <w:szCs w:val="24"/>
        </w:rPr>
        <w:t>Bogotá, D.C.</w:t>
      </w:r>
    </w:p>
    <w:p w14:paraId="361D96CB" w14:textId="77777777" w:rsidR="002F4A66" w:rsidRPr="00585AB0" w:rsidRDefault="002F4A66" w:rsidP="008C3283">
      <w:pPr>
        <w:rPr>
          <w:rFonts w:ascii="Arial" w:eastAsia="Arial" w:hAnsi="Arial" w:cs="Arial"/>
          <w:sz w:val="24"/>
          <w:szCs w:val="24"/>
        </w:rPr>
      </w:pPr>
    </w:p>
    <w:p w14:paraId="282EB846" w14:textId="77777777" w:rsidR="002F4A66" w:rsidRPr="00585AB0" w:rsidRDefault="00187A12" w:rsidP="0085750E">
      <w:pPr>
        <w:jc w:val="both"/>
        <w:rPr>
          <w:rFonts w:ascii="Arial" w:eastAsia="Arial" w:hAnsi="Arial" w:cs="Arial"/>
          <w:b/>
          <w:i/>
          <w:iCs/>
          <w:sz w:val="24"/>
          <w:szCs w:val="24"/>
        </w:rPr>
      </w:pPr>
      <w:r w:rsidRPr="00585AB0">
        <w:rPr>
          <w:rFonts w:ascii="Arial" w:eastAsia="Arial" w:hAnsi="Arial" w:cs="Arial"/>
          <w:b/>
          <w:i/>
          <w:iCs/>
          <w:sz w:val="24"/>
          <w:szCs w:val="24"/>
        </w:rPr>
        <w:t>ASUNTO: Solicitud para participar como beneficiario de la Operación No Reembolsable Regional No. XXXX</w:t>
      </w:r>
    </w:p>
    <w:p w14:paraId="7284C31E" w14:textId="77777777" w:rsidR="008C3283" w:rsidRPr="00585AB0" w:rsidRDefault="008C3283" w:rsidP="008C3283">
      <w:pPr>
        <w:rPr>
          <w:rFonts w:ascii="Arial" w:eastAsia="Arial" w:hAnsi="Arial" w:cs="Arial"/>
          <w:sz w:val="24"/>
          <w:szCs w:val="24"/>
        </w:rPr>
      </w:pPr>
    </w:p>
    <w:p w14:paraId="236016B2" w14:textId="24191D46" w:rsidR="002F4A66" w:rsidRPr="00585AB0" w:rsidRDefault="00187A12" w:rsidP="008C3283">
      <w:pPr>
        <w:rPr>
          <w:rFonts w:ascii="Arial" w:eastAsia="Arial" w:hAnsi="Arial" w:cs="Arial"/>
          <w:sz w:val="24"/>
          <w:szCs w:val="24"/>
        </w:rPr>
      </w:pPr>
      <w:r w:rsidRPr="00585AB0">
        <w:rPr>
          <w:rFonts w:ascii="Arial" w:eastAsia="Arial" w:hAnsi="Arial" w:cs="Arial"/>
          <w:sz w:val="24"/>
          <w:szCs w:val="24"/>
        </w:rPr>
        <w:t xml:space="preserve">Estimada Directora, </w:t>
      </w:r>
    </w:p>
    <w:p w14:paraId="65DF46DC" w14:textId="77777777" w:rsidR="0085750E" w:rsidRPr="00585AB0" w:rsidRDefault="0085750E" w:rsidP="008C3283">
      <w:pPr>
        <w:jc w:val="both"/>
        <w:rPr>
          <w:rFonts w:ascii="Arial" w:eastAsia="Arial" w:hAnsi="Arial" w:cs="Arial"/>
          <w:sz w:val="24"/>
          <w:szCs w:val="24"/>
        </w:rPr>
      </w:pPr>
    </w:p>
    <w:p w14:paraId="38536628" w14:textId="41AE5BDC" w:rsidR="002F4A66"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De manera atenta, nos permitimos solicitar a la Agencia Presidencial de Cooperación Internacional de Colombia (APC-Colombia), la gestión para la consecución de una Cooperación Técnica No Reembolsable con el Banco Interamericano de Desarrollo (BID), que tendrá como</w:t>
      </w:r>
      <w:r w:rsidRPr="00585AB0">
        <w:rPr>
          <w:rFonts w:ascii="Arial" w:eastAsia="Arial" w:hAnsi="Arial" w:cs="Arial"/>
          <w:b/>
          <w:sz w:val="24"/>
          <w:szCs w:val="24"/>
        </w:rPr>
        <w:t xml:space="preserve"> objetivo principal</w:t>
      </w:r>
      <w:r w:rsidRPr="00585AB0">
        <w:rPr>
          <w:rFonts w:ascii="Arial" w:eastAsia="Arial" w:hAnsi="Arial" w:cs="Arial"/>
          <w:sz w:val="24"/>
          <w:szCs w:val="24"/>
        </w:rPr>
        <w:t xml:space="preserve"> </w:t>
      </w:r>
      <w:r w:rsidRPr="00585AB0">
        <w:rPr>
          <w:rFonts w:ascii="Arial" w:eastAsia="Arial" w:hAnsi="Arial" w:cs="Arial"/>
          <w:sz w:val="24"/>
          <w:szCs w:val="24"/>
          <w:u w:val="single"/>
        </w:rPr>
        <w:t>XXXXX</w:t>
      </w:r>
      <w:r w:rsidRPr="00585AB0">
        <w:rPr>
          <w:rFonts w:ascii="Arial" w:eastAsia="Arial" w:hAnsi="Arial" w:cs="Arial"/>
          <w:sz w:val="24"/>
          <w:szCs w:val="24"/>
        </w:rPr>
        <w:t>.</w:t>
      </w:r>
    </w:p>
    <w:p w14:paraId="5906DD03" w14:textId="77777777" w:rsidR="0085750E" w:rsidRPr="00585AB0" w:rsidRDefault="0085750E" w:rsidP="008C3283">
      <w:pPr>
        <w:jc w:val="both"/>
        <w:rPr>
          <w:rFonts w:ascii="Arial" w:eastAsia="Arial" w:hAnsi="Arial" w:cs="Arial"/>
          <w:sz w:val="24"/>
          <w:szCs w:val="24"/>
        </w:rPr>
      </w:pPr>
    </w:p>
    <w:p w14:paraId="1A5E5594" w14:textId="3DE92CD1" w:rsidR="00FF2709" w:rsidRPr="00585AB0" w:rsidRDefault="00187A12" w:rsidP="008C3283">
      <w:pPr>
        <w:jc w:val="both"/>
        <w:rPr>
          <w:rFonts w:ascii="Arial" w:eastAsia="Arial" w:hAnsi="Arial" w:cs="Arial"/>
          <w:i/>
          <w:sz w:val="24"/>
          <w:szCs w:val="24"/>
        </w:rPr>
      </w:pPr>
      <w:r w:rsidRPr="00585AB0">
        <w:rPr>
          <w:rFonts w:ascii="Arial" w:eastAsia="Arial" w:hAnsi="Arial" w:cs="Arial"/>
          <w:i/>
          <w:sz w:val="24"/>
          <w:szCs w:val="24"/>
        </w:rPr>
        <w:t>Favor incluir en la carta los siguientes elementos:</w:t>
      </w:r>
    </w:p>
    <w:p w14:paraId="24144D71" w14:textId="77777777" w:rsidR="002F4A66" w:rsidRPr="00585AB0" w:rsidRDefault="00187A12" w:rsidP="00FF2709">
      <w:pPr>
        <w:widowControl/>
        <w:numPr>
          <w:ilvl w:val="0"/>
          <w:numId w:val="11"/>
        </w:numPr>
        <w:ind w:left="284" w:hanging="284"/>
        <w:jc w:val="both"/>
        <w:rPr>
          <w:rFonts w:ascii="Arial" w:eastAsia="Arial" w:hAnsi="Arial" w:cs="Arial"/>
          <w:i/>
          <w:sz w:val="24"/>
          <w:szCs w:val="24"/>
        </w:rPr>
      </w:pPr>
      <w:r w:rsidRPr="00585AB0">
        <w:rPr>
          <w:rFonts w:ascii="Arial" w:eastAsia="Arial" w:hAnsi="Arial" w:cs="Arial"/>
          <w:i/>
          <w:sz w:val="24"/>
          <w:szCs w:val="24"/>
        </w:rPr>
        <w:t>Objetivo principal</w:t>
      </w:r>
    </w:p>
    <w:p w14:paraId="39EBB800" w14:textId="77777777" w:rsidR="002F4A66" w:rsidRPr="00585AB0" w:rsidRDefault="00187A12" w:rsidP="00FF2709">
      <w:pPr>
        <w:widowControl/>
        <w:numPr>
          <w:ilvl w:val="0"/>
          <w:numId w:val="11"/>
        </w:numPr>
        <w:ind w:left="284" w:hanging="284"/>
        <w:jc w:val="both"/>
        <w:rPr>
          <w:rFonts w:ascii="Arial" w:eastAsia="Arial" w:hAnsi="Arial" w:cs="Arial"/>
          <w:i/>
          <w:sz w:val="24"/>
          <w:szCs w:val="24"/>
        </w:rPr>
      </w:pPr>
      <w:r w:rsidRPr="00585AB0">
        <w:rPr>
          <w:rFonts w:ascii="Arial" w:eastAsia="Arial" w:hAnsi="Arial" w:cs="Arial"/>
          <w:i/>
          <w:sz w:val="24"/>
          <w:szCs w:val="24"/>
        </w:rPr>
        <w:t>Objetivos específicos</w:t>
      </w:r>
    </w:p>
    <w:p w14:paraId="22FEAA93" w14:textId="77777777" w:rsidR="002F4A66" w:rsidRPr="00585AB0" w:rsidRDefault="00187A12" w:rsidP="00FF2709">
      <w:pPr>
        <w:widowControl/>
        <w:numPr>
          <w:ilvl w:val="0"/>
          <w:numId w:val="11"/>
        </w:numPr>
        <w:ind w:left="284" w:hanging="284"/>
        <w:jc w:val="both"/>
        <w:rPr>
          <w:rFonts w:ascii="Arial" w:eastAsia="Arial" w:hAnsi="Arial" w:cs="Arial"/>
          <w:i/>
          <w:sz w:val="24"/>
          <w:szCs w:val="24"/>
        </w:rPr>
      </w:pPr>
      <w:r w:rsidRPr="00585AB0">
        <w:rPr>
          <w:rFonts w:ascii="Arial" w:eastAsia="Arial" w:hAnsi="Arial" w:cs="Arial"/>
          <w:i/>
          <w:sz w:val="24"/>
          <w:szCs w:val="24"/>
        </w:rPr>
        <w:t>Justificación y resumen</w:t>
      </w:r>
    </w:p>
    <w:p w14:paraId="1EE28353" w14:textId="77777777" w:rsidR="002F4A66" w:rsidRPr="00585AB0" w:rsidRDefault="00187A12" w:rsidP="00FF2709">
      <w:pPr>
        <w:widowControl/>
        <w:numPr>
          <w:ilvl w:val="0"/>
          <w:numId w:val="11"/>
        </w:numPr>
        <w:ind w:left="284" w:hanging="284"/>
        <w:jc w:val="both"/>
        <w:rPr>
          <w:rFonts w:ascii="Arial" w:eastAsia="Arial" w:hAnsi="Arial" w:cs="Arial"/>
          <w:i/>
          <w:sz w:val="24"/>
          <w:szCs w:val="24"/>
        </w:rPr>
      </w:pPr>
      <w:r w:rsidRPr="00585AB0">
        <w:rPr>
          <w:rFonts w:ascii="Arial" w:eastAsia="Arial" w:hAnsi="Arial" w:cs="Arial"/>
          <w:i/>
          <w:sz w:val="24"/>
          <w:szCs w:val="24"/>
        </w:rPr>
        <w:t>Alineación con Agenda 2030 y Plan Nacional de Desarrollo</w:t>
      </w:r>
    </w:p>
    <w:p w14:paraId="72D4CA49" w14:textId="2864395B" w:rsidR="002F4A66" w:rsidRPr="00585AB0" w:rsidRDefault="00187A12" w:rsidP="00FF2709">
      <w:pPr>
        <w:widowControl/>
        <w:numPr>
          <w:ilvl w:val="0"/>
          <w:numId w:val="11"/>
        </w:numPr>
        <w:ind w:left="284" w:hanging="284"/>
        <w:jc w:val="both"/>
        <w:rPr>
          <w:rFonts w:ascii="Arial" w:eastAsia="Arial" w:hAnsi="Arial" w:cs="Arial"/>
          <w:i/>
          <w:sz w:val="24"/>
          <w:szCs w:val="24"/>
        </w:rPr>
      </w:pPr>
      <w:r w:rsidRPr="00585AB0">
        <w:rPr>
          <w:rFonts w:ascii="Arial" w:eastAsia="Arial" w:hAnsi="Arial" w:cs="Arial"/>
          <w:i/>
          <w:sz w:val="24"/>
          <w:szCs w:val="24"/>
        </w:rPr>
        <w:t>Alineación con Plan Estratégico Sectorial y/o territorial, así como con prioridades de cooperación internacional del o</w:t>
      </w:r>
      <w:r w:rsidR="00F7307A">
        <w:rPr>
          <w:rFonts w:ascii="Arial" w:eastAsia="Arial" w:hAnsi="Arial" w:cs="Arial"/>
          <w:i/>
          <w:sz w:val="24"/>
          <w:szCs w:val="24"/>
        </w:rPr>
        <w:t>rden sectorial y/o territorial</w:t>
      </w:r>
    </w:p>
    <w:p w14:paraId="68614921" w14:textId="6ECA75DE" w:rsidR="002F4A66" w:rsidRPr="00585AB0" w:rsidRDefault="00187A12" w:rsidP="00FF2709">
      <w:pPr>
        <w:widowControl/>
        <w:numPr>
          <w:ilvl w:val="0"/>
          <w:numId w:val="11"/>
        </w:numPr>
        <w:ind w:left="284" w:hanging="284"/>
        <w:jc w:val="both"/>
        <w:rPr>
          <w:rFonts w:ascii="Arial" w:eastAsia="Arial" w:hAnsi="Arial" w:cs="Arial"/>
          <w:i/>
          <w:sz w:val="24"/>
          <w:szCs w:val="24"/>
        </w:rPr>
      </w:pPr>
      <w:r w:rsidRPr="00585AB0">
        <w:rPr>
          <w:rFonts w:ascii="Arial" w:eastAsia="Arial" w:hAnsi="Arial" w:cs="Arial"/>
          <w:i/>
          <w:sz w:val="24"/>
          <w:szCs w:val="24"/>
        </w:rPr>
        <w:t>Impacto ter</w:t>
      </w:r>
      <w:r w:rsidR="00F7307A">
        <w:rPr>
          <w:rFonts w:ascii="Arial" w:eastAsia="Arial" w:hAnsi="Arial" w:cs="Arial"/>
          <w:i/>
          <w:sz w:val="24"/>
          <w:szCs w:val="24"/>
        </w:rPr>
        <w:t>ritorial y poblacional estimado</w:t>
      </w:r>
    </w:p>
    <w:p w14:paraId="773F6581" w14:textId="52CC16BC" w:rsidR="002F4A66" w:rsidRPr="00585AB0" w:rsidRDefault="00187A12" w:rsidP="00FF2709">
      <w:pPr>
        <w:widowControl/>
        <w:numPr>
          <w:ilvl w:val="0"/>
          <w:numId w:val="11"/>
        </w:numPr>
        <w:ind w:left="284" w:hanging="284"/>
        <w:jc w:val="both"/>
        <w:rPr>
          <w:rFonts w:ascii="Arial" w:eastAsia="Arial" w:hAnsi="Arial" w:cs="Arial"/>
          <w:i/>
          <w:sz w:val="24"/>
          <w:szCs w:val="24"/>
        </w:rPr>
      </w:pPr>
      <w:r w:rsidRPr="00585AB0">
        <w:rPr>
          <w:rFonts w:ascii="Arial" w:eastAsia="Arial" w:hAnsi="Arial" w:cs="Arial"/>
          <w:i/>
          <w:sz w:val="24"/>
          <w:szCs w:val="24"/>
        </w:rPr>
        <w:t xml:space="preserve">Antecedentes de acercamientos previos con BID </w:t>
      </w:r>
      <w:r w:rsidR="00F7307A">
        <w:rPr>
          <w:rFonts w:ascii="Arial" w:eastAsia="Arial" w:hAnsi="Arial" w:cs="Arial"/>
          <w:i/>
          <w:sz w:val="24"/>
          <w:szCs w:val="24"/>
        </w:rPr>
        <w:t>sobre la cooperación solicitada</w:t>
      </w:r>
    </w:p>
    <w:p w14:paraId="46E74E72" w14:textId="77777777" w:rsidR="0085750E" w:rsidRPr="00585AB0" w:rsidRDefault="0085750E" w:rsidP="008C3283">
      <w:pPr>
        <w:jc w:val="both"/>
        <w:rPr>
          <w:rFonts w:ascii="Arial" w:eastAsia="Arial" w:hAnsi="Arial" w:cs="Arial"/>
          <w:sz w:val="24"/>
          <w:szCs w:val="24"/>
        </w:rPr>
      </w:pPr>
    </w:p>
    <w:p w14:paraId="562602FE" w14:textId="7759B0FA" w:rsidR="002F4A66"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El ejecutor de la operación será XXXX (Por favor indicar si el ejecutor será la entidad beneficiaria o el Banco Interamericano de Desarrollo)</w:t>
      </w:r>
    </w:p>
    <w:p w14:paraId="09D91252" w14:textId="77777777" w:rsidR="0085750E" w:rsidRPr="00585AB0" w:rsidRDefault="0085750E" w:rsidP="008C3283">
      <w:pPr>
        <w:jc w:val="both"/>
        <w:rPr>
          <w:rFonts w:ascii="Arial" w:eastAsia="Arial" w:hAnsi="Arial" w:cs="Arial"/>
          <w:sz w:val="24"/>
          <w:szCs w:val="24"/>
        </w:rPr>
      </w:pPr>
    </w:p>
    <w:p w14:paraId="0B4DB14E" w14:textId="32B94D59" w:rsidR="002F4A66"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En caso de tener dudas sobre esta solicitud de cooperación, agradecemos ponerse en contacto con XXXXX XXXXX, a través del correo electrónico XXXXXXXXX.  (Favor incluir esta información, es muy importante)</w:t>
      </w:r>
    </w:p>
    <w:p w14:paraId="5BB5AC46" w14:textId="77777777" w:rsidR="0085750E" w:rsidRPr="00585AB0" w:rsidRDefault="0085750E" w:rsidP="008C3283">
      <w:pPr>
        <w:jc w:val="both"/>
        <w:rPr>
          <w:rFonts w:ascii="Arial" w:eastAsia="Arial" w:hAnsi="Arial" w:cs="Arial"/>
          <w:sz w:val="24"/>
          <w:szCs w:val="24"/>
        </w:rPr>
      </w:pPr>
    </w:p>
    <w:p w14:paraId="3E97A772" w14:textId="000F0815" w:rsidR="002F4A66"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 xml:space="preserve">Agradecemos la atención prestada y quedamos atentos de su oportuna comunicación con el BID. </w:t>
      </w:r>
    </w:p>
    <w:p w14:paraId="40EDDB9E" w14:textId="77777777" w:rsidR="0085750E" w:rsidRPr="00585AB0" w:rsidRDefault="0085750E" w:rsidP="008C3283">
      <w:pPr>
        <w:jc w:val="both"/>
        <w:rPr>
          <w:rFonts w:ascii="Arial" w:eastAsia="Arial" w:hAnsi="Arial" w:cs="Arial"/>
          <w:sz w:val="24"/>
          <w:szCs w:val="24"/>
        </w:rPr>
      </w:pPr>
    </w:p>
    <w:p w14:paraId="0CAE3A44" w14:textId="3F276E6D" w:rsidR="0085750E"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Cordialmente,</w:t>
      </w:r>
    </w:p>
    <w:p w14:paraId="1B463BDB" w14:textId="570E9D55" w:rsidR="002F4A66" w:rsidRPr="00585AB0" w:rsidRDefault="00FF2709" w:rsidP="008C3283">
      <w:pPr>
        <w:jc w:val="both"/>
        <w:rPr>
          <w:rFonts w:ascii="Arial" w:eastAsia="Arial" w:hAnsi="Arial" w:cs="Arial"/>
          <w:sz w:val="24"/>
          <w:szCs w:val="24"/>
        </w:rPr>
      </w:pPr>
      <w:r>
        <w:rPr>
          <w:rFonts w:ascii="Arial" w:eastAsia="Arial" w:hAnsi="Arial" w:cs="Arial"/>
          <w:sz w:val="24"/>
          <w:szCs w:val="24"/>
        </w:rPr>
        <w:t>_</w:t>
      </w:r>
      <w:r w:rsidR="00187A12" w:rsidRPr="00585AB0">
        <w:rPr>
          <w:rFonts w:ascii="Arial" w:eastAsia="Arial" w:hAnsi="Arial" w:cs="Arial"/>
          <w:sz w:val="24"/>
          <w:szCs w:val="24"/>
        </w:rPr>
        <w:t>____________________</w:t>
      </w:r>
    </w:p>
    <w:p w14:paraId="70730650" w14:textId="77777777" w:rsidR="002F4A66" w:rsidRPr="00FF2709" w:rsidRDefault="00187A12" w:rsidP="008C3283">
      <w:pPr>
        <w:jc w:val="both"/>
        <w:rPr>
          <w:rFonts w:ascii="Arial" w:eastAsia="Arial" w:hAnsi="Arial" w:cs="Arial"/>
          <w:i/>
        </w:rPr>
      </w:pPr>
      <w:r w:rsidRPr="00585AB0">
        <w:rPr>
          <w:rFonts w:ascii="Arial" w:eastAsia="Arial" w:hAnsi="Arial" w:cs="Arial"/>
          <w:sz w:val="24"/>
          <w:szCs w:val="24"/>
        </w:rPr>
        <w:t xml:space="preserve">NOMBRE </w:t>
      </w:r>
      <w:r w:rsidRPr="00FF2709">
        <w:rPr>
          <w:rFonts w:ascii="Arial" w:eastAsia="Arial" w:hAnsi="Arial" w:cs="Arial"/>
          <w:i/>
        </w:rPr>
        <w:t>(Firma por parte de un representante de Alto Nivel de la entidad solicitante)</w:t>
      </w:r>
    </w:p>
    <w:p w14:paraId="07C62F64" w14:textId="77777777" w:rsidR="002F4A66"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 xml:space="preserve">Cargo </w:t>
      </w:r>
    </w:p>
    <w:p w14:paraId="5914BA69" w14:textId="77777777" w:rsidR="002F4A66" w:rsidRPr="00585AB0" w:rsidRDefault="00187A12" w:rsidP="008C3283">
      <w:pPr>
        <w:jc w:val="both"/>
        <w:rPr>
          <w:rFonts w:ascii="Arial" w:eastAsia="Arial" w:hAnsi="Arial" w:cs="Arial"/>
          <w:sz w:val="24"/>
          <w:szCs w:val="24"/>
        </w:rPr>
      </w:pPr>
      <w:r w:rsidRPr="00585AB0">
        <w:rPr>
          <w:rFonts w:ascii="Arial" w:eastAsia="Arial" w:hAnsi="Arial" w:cs="Arial"/>
          <w:sz w:val="24"/>
          <w:szCs w:val="24"/>
        </w:rPr>
        <w:t>Entidad</w:t>
      </w:r>
    </w:p>
    <w:p w14:paraId="07880287" w14:textId="77777777" w:rsidR="0085750E" w:rsidRPr="00585AB0" w:rsidRDefault="0085750E" w:rsidP="008C3283">
      <w:pPr>
        <w:jc w:val="both"/>
        <w:rPr>
          <w:rFonts w:ascii="Arial" w:eastAsia="Arial" w:hAnsi="Arial" w:cs="Arial"/>
          <w:sz w:val="24"/>
          <w:szCs w:val="24"/>
        </w:rPr>
      </w:pPr>
    </w:p>
    <w:p w14:paraId="4F417C62" w14:textId="77777777" w:rsidR="00375B2E" w:rsidRPr="00585AB0" w:rsidRDefault="00187A12" w:rsidP="00375B2E">
      <w:pPr>
        <w:jc w:val="both"/>
        <w:rPr>
          <w:rFonts w:ascii="Arial" w:eastAsia="Arial" w:hAnsi="Arial" w:cs="Arial"/>
          <w:sz w:val="24"/>
          <w:szCs w:val="24"/>
        </w:rPr>
      </w:pPr>
      <w:r w:rsidRPr="00585AB0">
        <w:rPr>
          <w:rFonts w:ascii="Arial" w:eastAsia="Arial" w:hAnsi="Arial" w:cs="Arial"/>
          <w:sz w:val="24"/>
          <w:szCs w:val="24"/>
        </w:rPr>
        <w:t>CC. BID</w:t>
      </w:r>
    </w:p>
    <w:p w14:paraId="5F0A018C" w14:textId="2F493A1F" w:rsidR="002F4A66" w:rsidRPr="00585AB0" w:rsidRDefault="002F4A66" w:rsidP="008C3283">
      <w:pPr>
        <w:rPr>
          <w:rFonts w:ascii="Arial" w:eastAsia="Arial" w:hAnsi="Arial" w:cs="Arial"/>
          <w:sz w:val="24"/>
          <w:szCs w:val="24"/>
        </w:rPr>
      </w:pPr>
    </w:p>
    <w:p w14:paraId="1DEA5032" w14:textId="77777777" w:rsidR="002F4A66" w:rsidRPr="00585AB0" w:rsidRDefault="00187A12" w:rsidP="008D2F4B">
      <w:pPr>
        <w:pStyle w:val="Ttulo1"/>
        <w:numPr>
          <w:ilvl w:val="0"/>
          <w:numId w:val="14"/>
        </w:numPr>
        <w:ind w:left="426" w:hanging="426"/>
        <w:rPr>
          <w:rFonts w:ascii="Arial" w:eastAsia="Arial" w:hAnsi="Arial" w:cs="Arial"/>
        </w:rPr>
      </w:pPr>
      <w:bookmarkStart w:id="27" w:name="_Toc91244307"/>
      <w:r w:rsidRPr="00585AB0">
        <w:rPr>
          <w:rFonts w:ascii="Arial" w:eastAsia="Arial" w:hAnsi="Arial" w:cs="Arial"/>
        </w:rPr>
        <w:t>Control de cambios</w:t>
      </w:r>
      <w:bookmarkEnd w:id="27"/>
    </w:p>
    <w:p w14:paraId="41135D10" w14:textId="77777777" w:rsidR="002F4A66" w:rsidRPr="00585AB0" w:rsidRDefault="002F4A66" w:rsidP="008C3283">
      <w:pPr>
        <w:rPr>
          <w:rFonts w:ascii="Arial" w:eastAsia="Arial" w:hAnsi="Arial" w:cs="Arial"/>
          <w:sz w:val="24"/>
          <w:szCs w:val="24"/>
        </w:rPr>
      </w:pPr>
    </w:p>
    <w:tbl>
      <w:tblPr>
        <w:tblStyle w:val="a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276"/>
        <w:gridCol w:w="3544"/>
        <w:gridCol w:w="1417"/>
        <w:gridCol w:w="1843"/>
      </w:tblGrid>
      <w:tr w:rsidR="00585AB0" w:rsidRPr="00585AB0" w14:paraId="4A753D93" w14:textId="77777777" w:rsidTr="006B43B4">
        <w:trPr>
          <w:trHeight w:val="512"/>
        </w:trPr>
        <w:tc>
          <w:tcPr>
            <w:tcW w:w="1129" w:type="dxa"/>
            <w:shd w:val="clear" w:color="auto" w:fill="BFBFBF"/>
            <w:vAlign w:val="center"/>
          </w:tcPr>
          <w:p w14:paraId="1EE612EB" w14:textId="77777777" w:rsidR="002F4A66" w:rsidRPr="00585AB0" w:rsidRDefault="00187A12" w:rsidP="008C3283">
            <w:pPr>
              <w:jc w:val="center"/>
              <w:rPr>
                <w:rFonts w:ascii="Arial" w:eastAsia="Arial" w:hAnsi="Arial" w:cs="Arial"/>
                <w:b/>
                <w:sz w:val="24"/>
                <w:szCs w:val="24"/>
              </w:rPr>
            </w:pPr>
            <w:r w:rsidRPr="00585AB0">
              <w:rPr>
                <w:rFonts w:ascii="Arial" w:eastAsia="Arial" w:hAnsi="Arial" w:cs="Arial"/>
                <w:b/>
                <w:sz w:val="24"/>
                <w:szCs w:val="24"/>
              </w:rPr>
              <w:t>Versión</w:t>
            </w:r>
          </w:p>
        </w:tc>
        <w:tc>
          <w:tcPr>
            <w:tcW w:w="1276" w:type="dxa"/>
            <w:shd w:val="clear" w:color="auto" w:fill="BFBFBF"/>
            <w:vAlign w:val="center"/>
          </w:tcPr>
          <w:p w14:paraId="7B708E9E" w14:textId="77777777" w:rsidR="002F4A66" w:rsidRPr="00585AB0" w:rsidRDefault="00187A12" w:rsidP="008C3283">
            <w:pPr>
              <w:jc w:val="center"/>
              <w:rPr>
                <w:rFonts w:ascii="Arial" w:eastAsia="Arial" w:hAnsi="Arial" w:cs="Arial"/>
                <w:b/>
                <w:sz w:val="24"/>
                <w:szCs w:val="24"/>
              </w:rPr>
            </w:pPr>
            <w:r w:rsidRPr="00585AB0">
              <w:rPr>
                <w:rFonts w:ascii="Arial" w:eastAsia="Arial" w:hAnsi="Arial" w:cs="Arial"/>
                <w:b/>
                <w:sz w:val="24"/>
                <w:szCs w:val="24"/>
              </w:rPr>
              <w:t>Código</w:t>
            </w:r>
          </w:p>
        </w:tc>
        <w:tc>
          <w:tcPr>
            <w:tcW w:w="3544" w:type="dxa"/>
            <w:shd w:val="clear" w:color="auto" w:fill="BFBFBF"/>
            <w:vAlign w:val="center"/>
          </w:tcPr>
          <w:p w14:paraId="281C4E04" w14:textId="0B73FF93" w:rsidR="002F4A66" w:rsidRPr="00585AB0" w:rsidRDefault="00187A12" w:rsidP="008C3283">
            <w:pPr>
              <w:jc w:val="center"/>
              <w:rPr>
                <w:rFonts w:ascii="Arial" w:eastAsia="Arial" w:hAnsi="Arial" w:cs="Arial"/>
                <w:b/>
                <w:sz w:val="24"/>
                <w:szCs w:val="24"/>
              </w:rPr>
            </w:pPr>
            <w:r w:rsidRPr="00585AB0">
              <w:rPr>
                <w:rFonts w:ascii="Arial" w:eastAsia="Arial" w:hAnsi="Arial" w:cs="Arial"/>
                <w:b/>
                <w:sz w:val="24"/>
                <w:szCs w:val="24"/>
              </w:rPr>
              <w:t>Nombre</w:t>
            </w:r>
            <w:r w:rsidR="00F2743E">
              <w:rPr>
                <w:rFonts w:ascii="Arial" w:eastAsia="Arial" w:hAnsi="Arial" w:cs="Arial"/>
                <w:b/>
                <w:sz w:val="24"/>
                <w:szCs w:val="24"/>
              </w:rPr>
              <w:t xml:space="preserve"> del documento</w:t>
            </w:r>
          </w:p>
        </w:tc>
        <w:tc>
          <w:tcPr>
            <w:tcW w:w="1417" w:type="dxa"/>
            <w:shd w:val="clear" w:color="auto" w:fill="BFBFBF"/>
            <w:vAlign w:val="center"/>
          </w:tcPr>
          <w:p w14:paraId="60E9CACA" w14:textId="77777777" w:rsidR="002F4A66" w:rsidRPr="00585AB0" w:rsidRDefault="00187A12" w:rsidP="008C3283">
            <w:pPr>
              <w:jc w:val="center"/>
              <w:rPr>
                <w:rFonts w:ascii="Arial" w:eastAsia="Arial" w:hAnsi="Arial" w:cs="Arial"/>
                <w:b/>
                <w:sz w:val="24"/>
                <w:szCs w:val="24"/>
              </w:rPr>
            </w:pPr>
            <w:r w:rsidRPr="00585AB0">
              <w:rPr>
                <w:rFonts w:ascii="Arial" w:eastAsia="Arial" w:hAnsi="Arial" w:cs="Arial"/>
                <w:b/>
                <w:sz w:val="24"/>
                <w:szCs w:val="24"/>
              </w:rPr>
              <w:t>Acto</w:t>
            </w:r>
          </w:p>
        </w:tc>
        <w:tc>
          <w:tcPr>
            <w:tcW w:w="1843" w:type="dxa"/>
            <w:shd w:val="clear" w:color="auto" w:fill="BFBFBF"/>
            <w:vAlign w:val="center"/>
          </w:tcPr>
          <w:p w14:paraId="04159156" w14:textId="77777777" w:rsidR="002F4A66" w:rsidRPr="00585AB0" w:rsidRDefault="00187A12" w:rsidP="008C3283">
            <w:pPr>
              <w:jc w:val="center"/>
              <w:rPr>
                <w:rFonts w:ascii="Arial" w:eastAsia="Arial" w:hAnsi="Arial" w:cs="Arial"/>
                <w:b/>
                <w:sz w:val="24"/>
                <w:szCs w:val="24"/>
              </w:rPr>
            </w:pPr>
            <w:r w:rsidRPr="00585AB0">
              <w:rPr>
                <w:rFonts w:ascii="Arial" w:eastAsia="Arial" w:hAnsi="Arial" w:cs="Arial"/>
                <w:b/>
                <w:sz w:val="24"/>
                <w:szCs w:val="24"/>
              </w:rPr>
              <w:t>Control de cambios</w:t>
            </w:r>
          </w:p>
        </w:tc>
      </w:tr>
      <w:tr w:rsidR="00585AB0" w:rsidRPr="00585AB0" w14:paraId="1A3E988D" w14:textId="77777777" w:rsidTr="006B43B4">
        <w:trPr>
          <w:trHeight w:val="1379"/>
        </w:trPr>
        <w:tc>
          <w:tcPr>
            <w:tcW w:w="1129" w:type="dxa"/>
            <w:shd w:val="clear" w:color="auto" w:fill="FFFFFF"/>
            <w:vAlign w:val="center"/>
          </w:tcPr>
          <w:p w14:paraId="0EC80620" w14:textId="77777777" w:rsidR="002F4A66" w:rsidRPr="00585AB0" w:rsidRDefault="00187A12" w:rsidP="0085750E">
            <w:pPr>
              <w:jc w:val="center"/>
              <w:rPr>
                <w:rFonts w:ascii="Arial" w:eastAsia="Arial" w:hAnsi="Arial" w:cs="Arial"/>
                <w:sz w:val="24"/>
                <w:szCs w:val="24"/>
              </w:rPr>
            </w:pPr>
            <w:r w:rsidRPr="00585AB0">
              <w:rPr>
                <w:rFonts w:ascii="Arial" w:eastAsia="Arial" w:hAnsi="Arial" w:cs="Arial"/>
                <w:sz w:val="24"/>
                <w:szCs w:val="24"/>
              </w:rPr>
              <w:t>1</w:t>
            </w:r>
          </w:p>
        </w:tc>
        <w:tc>
          <w:tcPr>
            <w:tcW w:w="1276" w:type="dxa"/>
            <w:shd w:val="clear" w:color="auto" w:fill="auto"/>
            <w:vAlign w:val="center"/>
          </w:tcPr>
          <w:p w14:paraId="2A9FA54F" w14:textId="50058566" w:rsidR="002F4A66" w:rsidRPr="00585AB0" w:rsidRDefault="00187A12" w:rsidP="00452EDD">
            <w:pPr>
              <w:rPr>
                <w:rFonts w:ascii="Arial" w:eastAsia="Arial" w:hAnsi="Arial" w:cs="Arial"/>
                <w:sz w:val="24"/>
                <w:szCs w:val="24"/>
              </w:rPr>
            </w:pPr>
            <w:r w:rsidRPr="00585AB0">
              <w:rPr>
                <w:rFonts w:ascii="Arial" w:eastAsia="Arial" w:hAnsi="Arial" w:cs="Arial"/>
                <w:sz w:val="24"/>
                <w:szCs w:val="24"/>
              </w:rPr>
              <w:t>M-OT-</w:t>
            </w:r>
            <w:r w:rsidR="006A4F9F" w:rsidRPr="00585AB0">
              <w:rPr>
                <w:rFonts w:ascii="Arial" w:eastAsia="Arial" w:hAnsi="Arial" w:cs="Arial"/>
                <w:sz w:val="24"/>
                <w:szCs w:val="24"/>
              </w:rPr>
              <w:t>013</w:t>
            </w:r>
          </w:p>
        </w:tc>
        <w:tc>
          <w:tcPr>
            <w:tcW w:w="3544" w:type="dxa"/>
            <w:shd w:val="clear" w:color="auto" w:fill="FFFFFF"/>
            <w:vAlign w:val="center"/>
          </w:tcPr>
          <w:p w14:paraId="49959D91" w14:textId="111A0F5C" w:rsidR="002F4A66" w:rsidRPr="00585AB0" w:rsidRDefault="006B43B4" w:rsidP="006E61EC">
            <w:pPr>
              <w:pBdr>
                <w:top w:val="nil"/>
                <w:left w:val="nil"/>
                <w:bottom w:val="nil"/>
                <w:right w:val="nil"/>
                <w:between w:val="nil"/>
              </w:pBdr>
              <w:tabs>
                <w:tab w:val="center" w:pos="4419"/>
                <w:tab w:val="right" w:pos="8838"/>
              </w:tabs>
              <w:rPr>
                <w:rFonts w:ascii="Arial" w:eastAsia="Arial" w:hAnsi="Arial" w:cs="Arial"/>
                <w:sz w:val="24"/>
                <w:szCs w:val="24"/>
              </w:rPr>
            </w:pPr>
            <w:r w:rsidRPr="00585AB0">
              <w:rPr>
                <w:rFonts w:ascii="Arial" w:eastAsia="Arial" w:hAnsi="Arial" w:cs="Arial"/>
                <w:sz w:val="24"/>
                <w:szCs w:val="24"/>
              </w:rPr>
              <w:t>Manual de</w:t>
            </w:r>
            <w:r>
              <w:rPr>
                <w:rFonts w:ascii="Arial" w:eastAsia="Arial" w:hAnsi="Arial" w:cs="Arial"/>
                <w:sz w:val="24"/>
                <w:szCs w:val="24"/>
              </w:rPr>
              <w:t>l procedimiento para el trámite de priorización y no objeción de operaciones no reembolsables ante el banco interamericano de d</w:t>
            </w:r>
            <w:r w:rsidRPr="00585AB0">
              <w:rPr>
                <w:rFonts w:ascii="Arial" w:eastAsia="Arial" w:hAnsi="Arial" w:cs="Arial"/>
                <w:sz w:val="24"/>
                <w:szCs w:val="24"/>
              </w:rPr>
              <w:t>esarrollo</w:t>
            </w:r>
          </w:p>
        </w:tc>
        <w:tc>
          <w:tcPr>
            <w:tcW w:w="1417" w:type="dxa"/>
            <w:shd w:val="clear" w:color="auto" w:fill="auto"/>
            <w:vAlign w:val="center"/>
          </w:tcPr>
          <w:p w14:paraId="0BCAA3AA" w14:textId="7EEF2F33" w:rsidR="002F4A66" w:rsidRPr="00585AB0" w:rsidRDefault="00187A12" w:rsidP="00452EDD">
            <w:pPr>
              <w:rPr>
                <w:rFonts w:ascii="Arial" w:eastAsia="Arial" w:hAnsi="Arial" w:cs="Arial"/>
                <w:sz w:val="24"/>
                <w:szCs w:val="24"/>
              </w:rPr>
            </w:pPr>
            <w:r w:rsidRPr="00585AB0">
              <w:rPr>
                <w:rFonts w:ascii="Arial" w:eastAsia="Arial" w:hAnsi="Arial" w:cs="Arial"/>
                <w:sz w:val="24"/>
                <w:szCs w:val="24"/>
              </w:rPr>
              <w:t xml:space="preserve">Brújula, </w:t>
            </w:r>
            <w:r w:rsidR="00A73062" w:rsidRPr="00585AB0">
              <w:rPr>
                <w:rFonts w:ascii="Arial" w:eastAsia="Arial" w:hAnsi="Arial" w:cs="Arial"/>
                <w:sz w:val="24"/>
                <w:szCs w:val="24"/>
              </w:rPr>
              <w:t>Diciembre</w:t>
            </w:r>
            <w:r w:rsidR="00452EDD">
              <w:rPr>
                <w:rFonts w:ascii="Arial" w:eastAsia="Arial" w:hAnsi="Arial" w:cs="Arial"/>
                <w:sz w:val="24"/>
                <w:szCs w:val="24"/>
              </w:rPr>
              <w:t xml:space="preserve"> 27</w:t>
            </w:r>
            <w:r w:rsidRPr="00585AB0">
              <w:rPr>
                <w:rFonts w:ascii="Arial" w:eastAsia="Arial" w:hAnsi="Arial" w:cs="Arial"/>
                <w:sz w:val="24"/>
                <w:szCs w:val="24"/>
              </w:rPr>
              <w:t xml:space="preserve"> de 2021</w:t>
            </w:r>
          </w:p>
        </w:tc>
        <w:tc>
          <w:tcPr>
            <w:tcW w:w="1843" w:type="dxa"/>
            <w:shd w:val="clear" w:color="auto" w:fill="FFFFFF"/>
            <w:vAlign w:val="center"/>
          </w:tcPr>
          <w:p w14:paraId="77F55804" w14:textId="4BA9B6BD" w:rsidR="002F4A66" w:rsidRPr="00585AB0" w:rsidRDefault="005C49DF" w:rsidP="00452EDD">
            <w:pPr>
              <w:rPr>
                <w:rFonts w:ascii="Arial" w:eastAsia="Arial" w:hAnsi="Arial" w:cs="Arial"/>
                <w:sz w:val="24"/>
                <w:szCs w:val="24"/>
              </w:rPr>
            </w:pPr>
            <w:r>
              <w:rPr>
                <w:rFonts w:ascii="Arial" w:eastAsia="Arial" w:hAnsi="Arial" w:cs="Arial"/>
                <w:sz w:val="24"/>
                <w:szCs w:val="24"/>
              </w:rPr>
              <w:t>Creación del documento</w:t>
            </w:r>
          </w:p>
        </w:tc>
      </w:tr>
      <w:tr w:rsidR="006B43B4" w:rsidRPr="00585AB0" w14:paraId="1F428C6D" w14:textId="77777777" w:rsidTr="006B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9"/>
        </w:trPr>
        <w:tc>
          <w:tcPr>
            <w:tcW w:w="1129" w:type="dxa"/>
          </w:tcPr>
          <w:p w14:paraId="06D2E74A" w14:textId="0FE849BB" w:rsidR="006B43B4" w:rsidRPr="00585AB0" w:rsidRDefault="006B43B4" w:rsidP="002443BE">
            <w:pPr>
              <w:jc w:val="center"/>
              <w:rPr>
                <w:rFonts w:ascii="Arial" w:eastAsia="Arial" w:hAnsi="Arial" w:cs="Arial"/>
                <w:sz w:val="24"/>
                <w:szCs w:val="24"/>
              </w:rPr>
            </w:pPr>
            <w:r>
              <w:rPr>
                <w:rFonts w:ascii="Arial" w:eastAsia="Arial" w:hAnsi="Arial" w:cs="Arial"/>
                <w:sz w:val="24"/>
                <w:szCs w:val="24"/>
              </w:rPr>
              <w:t>2</w:t>
            </w:r>
          </w:p>
        </w:tc>
        <w:tc>
          <w:tcPr>
            <w:tcW w:w="1276" w:type="dxa"/>
          </w:tcPr>
          <w:p w14:paraId="63FFC82A" w14:textId="77777777" w:rsidR="006B43B4" w:rsidRPr="00585AB0" w:rsidRDefault="006B43B4" w:rsidP="002443BE">
            <w:pPr>
              <w:rPr>
                <w:rFonts w:ascii="Arial" w:eastAsia="Arial" w:hAnsi="Arial" w:cs="Arial"/>
                <w:sz w:val="24"/>
                <w:szCs w:val="24"/>
              </w:rPr>
            </w:pPr>
            <w:r w:rsidRPr="00585AB0">
              <w:rPr>
                <w:rFonts w:ascii="Arial" w:eastAsia="Arial" w:hAnsi="Arial" w:cs="Arial"/>
                <w:sz w:val="24"/>
                <w:szCs w:val="24"/>
              </w:rPr>
              <w:t>M-OT-013</w:t>
            </w:r>
          </w:p>
        </w:tc>
        <w:tc>
          <w:tcPr>
            <w:tcW w:w="3544" w:type="dxa"/>
          </w:tcPr>
          <w:p w14:paraId="66AEDBA2" w14:textId="65B047A2" w:rsidR="006B43B4" w:rsidRPr="00585AB0" w:rsidRDefault="006B43B4" w:rsidP="002443BE">
            <w:pPr>
              <w:pBdr>
                <w:top w:val="nil"/>
                <w:left w:val="nil"/>
                <w:bottom w:val="nil"/>
                <w:right w:val="nil"/>
                <w:between w:val="nil"/>
              </w:pBdr>
              <w:tabs>
                <w:tab w:val="center" w:pos="4419"/>
                <w:tab w:val="right" w:pos="8838"/>
              </w:tabs>
              <w:rPr>
                <w:rFonts w:ascii="Arial" w:eastAsia="Arial" w:hAnsi="Arial" w:cs="Arial"/>
                <w:sz w:val="24"/>
                <w:szCs w:val="24"/>
              </w:rPr>
            </w:pPr>
            <w:r w:rsidRPr="00585AB0">
              <w:rPr>
                <w:rFonts w:ascii="Arial" w:eastAsia="Arial" w:hAnsi="Arial" w:cs="Arial"/>
                <w:sz w:val="24"/>
                <w:szCs w:val="24"/>
              </w:rPr>
              <w:t>Manual de</w:t>
            </w:r>
            <w:r>
              <w:rPr>
                <w:rFonts w:ascii="Arial" w:eastAsia="Arial" w:hAnsi="Arial" w:cs="Arial"/>
                <w:sz w:val="24"/>
                <w:szCs w:val="24"/>
              </w:rPr>
              <w:t>l</w:t>
            </w:r>
            <w:r>
              <w:rPr>
                <w:rFonts w:ascii="Arial" w:eastAsia="Arial" w:hAnsi="Arial" w:cs="Arial"/>
                <w:sz w:val="24"/>
                <w:szCs w:val="24"/>
              </w:rPr>
              <w:t xml:space="preserve"> procedimiento para el trámite de priorización y no objeción de operaciones no reembolsables ante el banco interamericano de d</w:t>
            </w:r>
            <w:r w:rsidRPr="00585AB0">
              <w:rPr>
                <w:rFonts w:ascii="Arial" w:eastAsia="Arial" w:hAnsi="Arial" w:cs="Arial"/>
                <w:sz w:val="24"/>
                <w:szCs w:val="24"/>
              </w:rPr>
              <w:t>esarrollo</w:t>
            </w:r>
          </w:p>
        </w:tc>
        <w:tc>
          <w:tcPr>
            <w:tcW w:w="1417" w:type="dxa"/>
          </w:tcPr>
          <w:p w14:paraId="5D2CB0AA" w14:textId="6ADCC6A6" w:rsidR="006B43B4" w:rsidRPr="00585AB0" w:rsidRDefault="006B43B4" w:rsidP="006B43B4">
            <w:pPr>
              <w:rPr>
                <w:rFonts w:ascii="Arial" w:eastAsia="Arial" w:hAnsi="Arial" w:cs="Arial"/>
                <w:sz w:val="24"/>
                <w:szCs w:val="24"/>
              </w:rPr>
            </w:pPr>
            <w:r w:rsidRPr="00585AB0">
              <w:rPr>
                <w:rFonts w:ascii="Arial" w:eastAsia="Arial" w:hAnsi="Arial" w:cs="Arial"/>
                <w:sz w:val="24"/>
                <w:szCs w:val="24"/>
              </w:rPr>
              <w:t>Brújula, Diciembre</w:t>
            </w:r>
            <w:r>
              <w:rPr>
                <w:rFonts w:ascii="Arial" w:eastAsia="Arial" w:hAnsi="Arial" w:cs="Arial"/>
                <w:sz w:val="24"/>
                <w:szCs w:val="24"/>
              </w:rPr>
              <w:t xml:space="preserve"> 27</w:t>
            </w:r>
            <w:r>
              <w:rPr>
                <w:rFonts w:ascii="Arial" w:eastAsia="Arial" w:hAnsi="Arial" w:cs="Arial"/>
                <w:sz w:val="24"/>
                <w:szCs w:val="24"/>
              </w:rPr>
              <w:t xml:space="preserve"> </w:t>
            </w:r>
            <w:r w:rsidRPr="00585AB0">
              <w:rPr>
                <w:rFonts w:ascii="Arial" w:eastAsia="Arial" w:hAnsi="Arial" w:cs="Arial"/>
                <w:sz w:val="24"/>
                <w:szCs w:val="24"/>
              </w:rPr>
              <w:t>de 202</w:t>
            </w:r>
            <w:r>
              <w:rPr>
                <w:rFonts w:ascii="Arial" w:eastAsia="Arial" w:hAnsi="Arial" w:cs="Arial"/>
                <w:sz w:val="24"/>
                <w:szCs w:val="24"/>
              </w:rPr>
              <w:t>2</w:t>
            </w:r>
          </w:p>
        </w:tc>
        <w:tc>
          <w:tcPr>
            <w:tcW w:w="1843" w:type="dxa"/>
          </w:tcPr>
          <w:p w14:paraId="1682494B" w14:textId="24C9BC6D" w:rsidR="006B43B4" w:rsidRPr="00585AB0" w:rsidRDefault="006B43B4" w:rsidP="002443BE">
            <w:pPr>
              <w:rPr>
                <w:rFonts w:ascii="Arial" w:eastAsia="Arial" w:hAnsi="Arial" w:cs="Arial"/>
                <w:sz w:val="24"/>
                <w:szCs w:val="24"/>
              </w:rPr>
            </w:pPr>
            <w:r w:rsidRPr="006B43B4">
              <w:rPr>
                <w:rFonts w:ascii="Arial" w:eastAsia="Arial" w:hAnsi="Arial" w:cs="Arial"/>
                <w:sz w:val="24"/>
                <w:szCs w:val="24"/>
              </w:rPr>
              <w:t>Actualización del logo institucional de APC-Colombia</w:t>
            </w:r>
          </w:p>
        </w:tc>
      </w:tr>
    </w:tbl>
    <w:p w14:paraId="6E6F1FE1" w14:textId="77777777" w:rsidR="002F4A66" w:rsidRPr="00585AB0" w:rsidRDefault="002F4A66" w:rsidP="008C3283">
      <w:pPr>
        <w:rPr>
          <w:rFonts w:ascii="Arial" w:eastAsia="Arial" w:hAnsi="Arial" w:cs="Arial"/>
          <w:sz w:val="24"/>
          <w:szCs w:val="24"/>
        </w:rPr>
      </w:pPr>
      <w:bookmarkStart w:id="28" w:name="_GoBack"/>
      <w:bookmarkEnd w:id="28"/>
    </w:p>
    <w:sectPr w:rsidR="002F4A66" w:rsidRPr="00585AB0" w:rsidSect="000D6ED0">
      <w:headerReference w:type="default" r:id="rId14"/>
      <w:footerReference w:type="default" r:id="rId15"/>
      <w:pgSz w:w="12240" w:h="15840" w:code="1"/>
      <w:pgMar w:top="1701" w:right="1701" w:bottom="1531" w:left="1701" w:header="567" w:footer="567"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8D7A" w16cex:dateUtc="2021-11-17T01:05:00Z"/>
  <w16cex:commentExtensible w16cex:durableId="253E8D8D" w16cex:dateUtc="2021-11-17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5AAB5F" w16cid:durableId="253E8D7A"/>
  <w16cid:commentId w16cid:paraId="7458FD6C" w16cid:durableId="253E8D8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05F07" w14:textId="77777777" w:rsidR="00452EDD" w:rsidRDefault="00452EDD">
      <w:r>
        <w:separator/>
      </w:r>
    </w:p>
  </w:endnote>
  <w:endnote w:type="continuationSeparator" w:id="0">
    <w:p w14:paraId="52AE20CA" w14:textId="77777777" w:rsidR="00452EDD" w:rsidRDefault="0045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eXGyrePagella">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F561" w14:textId="77777777" w:rsidR="00452EDD" w:rsidRPr="00C923FB" w:rsidRDefault="00452EDD" w:rsidP="000C3F87">
    <w:pPr>
      <w:pStyle w:val="Piedepgina"/>
      <w:ind w:right="51"/>
      <w:jc w:val="center"/>
      <w:rPr>
        <w:rStyle w:val="Hipervnculo"/>
        <w:rFonts w:ascii="Arial" w:hAnsi="Arial" w:cs="Arial"/>
        <w:bCs/>
        <w:sz w:val="16"/>
        <w:szCs w:val="16"/>
      </w:rPr>
    </w:pPr>
    <w:r w:rsidRPr="00C923FB">
      <w:rPr>
        <w:rFonts w:ascii="Arial" w:hAnsi="Arial" w:cs="Arial"/>
        <w:bCs/>
        <w:sz w:val="16"/>
        <w:szCs w:val="16"/>
      </w:rPr>
      <w:t xml:space="preserve">Carrera 10 No. 97A-13, </w:t>
    </w:r>
    <w:r w:rsidRPr="00775E2E">
      <w:rPr>
        <w:rFonts w:ascii="Arial" w:hAnsi="Arial" w:cs="Arial"/>
        <w:sz w:val="16"/>
        <w:szCs w:val="16"/>
      </w:rPr>
      <w:t>Piso 6</w:t>
    </w:r>
    <w:r>
      <w:rPr>
        <w:rFonts w:ascii="Arial" w:hAnsi="Arial" w:cs="Arial"/>
        <w:bCs/>
        <w:sz w:val="16"/>
        <w:szCs w:val="16"/>
      </w:rPr>
      <w:t xml:space="preserve">, </w:t>
    </w:r>
    <w:r>
      <w:rPr>
        <w:rFonts w:ascii="Arial" w:hAnsi="Arial" w:cs="Arial"/>
        <w:sz w:val="16"/>
        <w:szCs w:val="16"/>
      </w:rPr>
      <w:t xml:space="preserve">Torre A, </w:t>
    </w:r>
    <w:r>
      <w:rPr>
        <w:rFonts w:ascii="Arial" w:hAnsi="Arial" w:cs="Arial"/>
        <w:bCs/>
        <w:sz w:val="16"/>
        <w:szCs w:val="16"/>
      </w:rPr>
      <w:t xml:space="preserve">Bogotá - Colombia  </w:t>
    </w:r>
    <w:r w:rsidRPr="00C923FB">
      <w:rPr>
        <w:rFonts w:ascii="Arial" w:hAnsi="Arial" w:cs="Arial"/>
        <w:bCs/>
        <w:sz w:val="16"/>
        <w:szCs w:val="16"/>
      </w:rPr>
      <w:t xml:space="preserve">Conmutador (57 60 1) 601 24 24 </w:t>
    </w:r>
    <w:r>
      <w:rPr>
        <w:rFonts w:ascii="Arial" w:hAnsi="Arial" w:cs="Arial"/>
        <w:bCs/>
        <w:sz w:val="16"/>
        <w:szCs w:val="16"/>
      </w:rPr>
      <w:t xml:space="preserve"> </w:t>
    </w:r>
    <w:hyperlink r:id="rId1" w:history="1">
      <w:r w:rsidRPr="00C923FB">
        <w:rPr>
          <w:rStyle w:val="Hipervnculo"/>
          <w:rFonts w:ascii="Arial" w:hAnsi="Arial" w:cs="Arial"/>
          <w:bCs/>
          <w:sz w:val="16"/>
          <w:szCs w:val="16"/>
        </w:rPr>
        <w:t>www.apccolombia.gov.co</w:t>
      </w:r>
    </w:hyperlink>
  </w:p>
  <w:p w14:paraId="111D4B21" w14:textId="77777777" w:rsidR="00452EDD" w:rsidRDefault="00452EDD" w:rsidP="000C3F87">
    <w:pPr>
      <w:pStyle w:val="Piedepgina"/>
      <w:jc w:val="center"/>
      <w:rPr>
        <w:rFonts w:ascii="Arial" w:hAnsi="Arial" w:cs="Arial"/>
        <w:sz w:val="16"/>
        <w:szCs w:val="20"/>
      </w:rPr>
    </w:pPr>
  </w:p>
  <w:p w14:paraId="60A87C67" w14:textId="608B98FC" w:rsidR="00452EDD" w:rsidRPr="000C3F87" w:rsidRDefault="00452EDD" w:rsidP="000C3F87">
    <w:pPr>
      <w:pStyle w:val="Piedepgina"/>
      <w:jc w:val="center"/>
      <w:rPr>
        <w:rFonts w:ascii="Arial" w:hAnsi="Arial" w:cs="Arial"/>
        <w:bCs/>
        <w:sz w:val="16"/>
        <w:szCs w:val="16"/>
      </w:rPr>
    </w:pPr>
    <w:r w:rsidRPr="00C923FB">
      <w:rPr>
        <w:rFonts w:ascii="Arial" w:hAnsi="Arial" w:cs="Arial"/>
        <w:bCs/>
        <w:sz w:val="16"/>
        <w:szCs w:val="16"/>
      </w:rPr>
      <w:fldChar w:fldCharType="begin"/>
    </w:r>
    <w:r w:rsidRPr="00C923FB">
      <w:rPr>
        <w:rFonts w:ascii="Arial" w:hAnsi="Arial" w:cs="Arial"/>
        <w:bCs/>
        <w:sz w:val="16"/>
        <w:szCs w:val="16"/>
      </w:rPr>
      <w:instrText>PAGE</w:instrText>
    </w:r>
    <w:r w:rsidRPr="00C923FB">
      <w:rPr>
        <w:rFonts w:ascii="Arial" w:hAnsi="Arial" w:cs="Arial"/>
        <w:bCs/>
        <w:sz w:val="16"/>
        <w:szCs w:val="16"/>
      </w:rPr>
      <w:fldChar w:fldCharType="separate"/>
    </w:r>
    <w:r w:rsidR="006B43B4">
      <w:rPr>
        <w:rFonts w:ascii="Arial" w:hAnsi="Arial" w:cs="Arial"/>
        <w:bCs/>
        <w:noProof/>
        <w:sz w:val="16"/>
        <w:szCs w:val="16"/>
      </w:rPr>
      <w:t>12</w:t>
    </w:r>
    <w:r w:rsidRPr="00C923FB">
      <w:rPr>
        <w:rFonts w:ascii="Arial" w:hAnsi="Arial" w:cs="Arial"/>
        <w:bCs/>
        <w:sz w:val="16"/>
        <w:szCs w:val="16"/>
      </w:rPr>
      <w:fldChar w:fldCharType="end"/>
    </w:r>
    <w:r w:rsidRPr="00C923FB">
      <w:rPr>
        <w:rFonts w:ascii="Arial" w:hAnsi="Arial" w:cs="Arial"/>
        <w:sz w:val="16"/>
        <w:szCs w:val="16"/>
      </w:rPr>
      <w:t>/</w:t>
    </w:r>
    <w:r w:rsidRPr="00C923FB">
      <w:rPr>
        <w:rFonts w:ascii="Arial" w:hAnsi="Arial" w:cs="Arial"/>
        <w:bCs/>
        <w:sz w:val="16"/>
        <w:szCs w:val="16"/>
      </w:rPr>
      <w:fldChar w:fldCharType="begin"/>
    </w:r>
    <w:r w:rsidRPr="00C923FB">
      <w:rPr>
        <w:rFonts w:ascii="Arial" w:hAnsi="Arial" w:cs="Arial"/>
        <w:bCs/>
        <w:sz w:val="16"/>
        <w:szCs w:val="16"/>
      </w:rPr>
      <w:instrText>NUMPAGES</w:instrText>
    </w:r>
    <w:r w:rsidRPr="00C923FB">
      <w:rPr>
        <w:rFonts w:ascii="Arial" w:hAnsi="Arial" w:cs="Arial"/>
        <w:bCs/>
        <w:sz w:val="16"/>
        <w:szCs w:val="16"/>
      </w:rPr>
      <w:fldChar w:fldCharType="separate"/>
    </w:r>
    <w:r w:rsidR="006B43B4">
      <w:rPr>
        <w:rFonts w:ascii="Arial" w:hAnsi="Arial" w:cs="Arial"/>
        <w:bCs/>
        <w:noProof/>
        <w:sz w:val="16"/>
        <w:szCs w:val="16"/>
      </w:rPr>
      <w:t>12</w:t>
    </w:r>
    <w:r w:rsidRPr="00C923FB">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6C98F" w14:textId="77777777" w:rsidR="00452EDD" w:rsidRDefault="00452EDD">
      <w:r>
        <w:separator/>
      </w:r>
    </w:p>
  </w:footnote>
  <w:footnote w:type="continuationSeparator" w:id="0">
    <w:p w14:paraId="7488BC6B" w14:textId="77777777" w:rsidR="00452EDD" w:rsidRDefault="00452EDD">
      <w:r>
        <w:continuationSeparator/>
      </w:r>
    </w:p>
  </w:footnote>
  <w:footnote w:id="1">
    <w:p w14:paraId="2213E01B" w14:textId="77777777" w:rsidR="00452EDD" w:rsidRPr="008C3283" w:rsidRDefault="00452EDD" w:rsidP="008C3283">
      <w:pPr>
        <w:pBdr>
          <w:top w:val="nil"/>
          <w:left w:val="nil"/>
          <w:bottom w:val="nil"/>
          <w:right w:val="nil"/>
          <w:between w:val="nil"/>
        </w:pBdr>
        <w:jc w:val="both"/>
        <w:rPr>
          <w:rFonts w:ascii="Arial" w:eastAsia="Calibri" w:hAnsi="Arial" w:cs="Arial"/>
          <w:color w:val="000000"/>
          <w:sz w:val="16"/>
          <w:szCs w:val="16"/>
        </w:rPr>
      </w:pPr>
      <w:r w:rsidRPr="001D7FD2">
        <w:rPr>
          <w:sz w:val="20"/>
          <w:szCs w:val="20"/>
          <w:vertAlign w:val="superscript"/>
        </w:rPr>
        <w:footnoteRef/>
      </w:r>
      <w:r>
        <w:rPr>
          <w:rFonts w:ascii="Calibri" w:eastAsia="Calibri" w:hAnsi="Calibri" w:cs="Calibri"/>
          <w:color w:val="000000"/>
          <w:sz w:val="16"/>
          <w:szCs w:val="16"/>
        </w:rPr>
        <w:t xml:space="preserve"> </w:t>
      </w:r>
      <w:r w:rsidRPr="008C3283">
        <w:rPr>
          <w:rFonts w:ascii="Arial" w:eastAsia="Calibri" w:hAnsi="Arial" w:cs="Arial"/>
          <w:color w:val="000000"/>
          <w:sz w:val="16"/>
          <w:szCs w:val="16"/>
        </w:rPr>
        <w:t>Si el Perfil del Proyecto (TC Abstract) contiene la información requerida por el DNP (Ver Anexo 2), el BID podrá solicitar la No Objeción a la cooperación técnica remitiendo el</w:t>
      </w:r>
      <w:r w:rsidRPr="008C3283">
        <w:rPr>
          <w:rFonts w:ascii="Arial" w:hAnsi="Arial" w:cs="Arial"/>
          <w:color w:val="000000"/>
          <w:sz w:val="16"/>
          <w:szCs w:val="16"/>
        </w:rPr>
        <w:t xml:space="preserve"> </w:t>
      </w:r>
      <w:r w:rsidRPr="008C3283">
        <w:rPr>
          <w:rFonts w:ascii="Arial" w:eastAsia="Calibri" w:hAnsi="Arial" w:cs="Arial"/>
          <w:color w:val="000000"/>
          <w:sz w:val="16"/>
          <w:szCs w:val="16"/>
        </w:rPr>
        <w:t>Perfil del Proyecto.</w:t>
      </w:r>
    </w:p>
  </w:footnote>
  <w:footnote w:id="2">
    <w:p w14:paraId="6F8935C3" w14:textId="77777777" w:rsidR="00452EDD" w:rsidRPr="008C3283" w:rsidRDefault="00452EDD" w:rsidP="008C3283">
      <w:pPr>
        <w:pBdr>
          <w:top w:val="nil"/>
          <w:left w:val="nil"/>
          <w:bottom w:val="nil"/>
          <w:right w:val="nil"/>
          <w:between w:val="nil"/>
        </w:pBdr>
        <w:jc w:val="both"/>
        <w:rPr>
          <w:rFonts w:ascii="Arial" w:eastAsia="Calibri" w:hAnsi="Arial" w:cs="Arial"/>
          <w:color w:val="000000"/>
          <w:sz w:val="16"/>
          <w:szCs w:val="16"/>
        </w:rPr>
      </w:pPr>
      <w:r w:rsidRPr="008C3283">
        <w:rPr>
          <w:rFonts w:ascii="Arial" w:hAnsi="Arial" w:cs="Arial"/>
          <w:sz w:val="16"/>
          <w:szCs w:val="16"/>
          <w:vertAlign w:val="superscript"/>
        </w:rPr>
        <w:footnoteRef/>
      </w:r>
      <w:r w:rsidRPr="008C3283">
        <w:rPr>
          <w:rFonts w:ascii="Arial" w:eastAsia="Calibri" w:hAnsi="Arial" w:cs="Arial"/>
          <w:color w:val="000000"/>
          <w:sz w:val="16"/>
          <w:szCs w:val="16"/>
        </w:rPr>
        <w:t xml:space="preserve"> En el caso de Operaciones No Reembolsables ejecutadas por el BID, no se requiere de la elaboración y firma de un convenio. </w:t>
      </w:r>
    </w:p>
  </w:footnote>
  <w:footnote w:id="3">
    <w:p w14:paraId="7DE05E64" w14:textId="059F9DF1" w:rsidR="00452EDD" w:rsidRPr="008C3283" w:rsidRDefault="00452EDD" w:rsidP="008C3283">
      <w:pPr>
        <w:pBdr>
          <w:top w:val="nil"/>
          <w:left w:val="nil"/>
          <w:bottom w:val="nil"/>
          <w:right w:val="nil"/>
          <w:between w:val="nil"/>
        </w:pBdr>
        <w:jc w:val="both"/>
        <w:rPr>
          <w:rFonts w:ascii="Arial" w:hAnsi="Arial" w:cs="Arial"/>
          <w:color w:val="000000"/>
          <w:sz w:val="16"/>
          <w:szCs w:val="16"/>
        </w:rPr>
      </w:pPr>
      <w:r w:rsidRPr="008C3283">
        <w:rPr>
          <w:rFonts w:ascii="Arial" w:hAnsi="Arial" w:cs="Arial"/>
          <w:sz w:val="16"/>
          <w:szCs w:val="16"/>
          <w:vertAlign w:val="superscript"/>
        </w:rPr>
        <w:footnoteRef/>
      </w:r>
      <w:r w:rsidRPr="008C3283">
        <w:rPr>
          <w:rFonts w:ascii="Arial" w:eastAsia="Calibri" w:hAnsi="Arial" w:cs="Arial"/>
          <w:color w:val="000000"/>
          <w:sz w:val="16"/>
          <w:szCs w:val="16"/>
        </w:rPr>
        <w:t xml:space="preserve"> APC-Colombia determinará, con base en el Decreto 4152 del 2011, aquellos Convenios que deberán ser suscritos por la Agencia y lo informará oportunamente al Banco.</w:t>
      </w:r>
    </w:p>
  </w:footnote>
  <w:footnote w:id="4">
    <w:p w14:paraId="2392198B" w14:textId="77777777" w:rsidR="00452EDD" w:rsidRPr="008C3283" w:rsidRDefault="00452EDD">
      <w:pPr>
        <w:pBdr>
          <w:top w:val="nil"/>
          <w:left w:val="nil"/>
          <w:bottom w:val="nil"/>
          <w:right w:val="nil"/>
          <w:between w:val="nil"/>
        </w:pBdr>
        <w:rPr>
          <w:rFonts w:ascii="Arial" w:eastAsia="Calibri" w:hAnsi="Arial" w:cs="Arial"/>
          <w:color w:val="000000"/>
          <w:sz w:val="16"/>
          <w:szCs w:val="16"/>
        </w:rPr>
      </w:pPr>
      <w:r w:rsidRPr="008C3283">
        <w:rPr>
          <w:rFonts w:ascii="Arial" w:hAnsi="Arial" w:cs="Arial"/>
          <w:sz w:val="16"/>
          <w:szCs w:val="16"/>
          <w:vertAlign w:val="superscript"/>
        </w:rPr>
        <w:footnoteRef/>
      </w:r>
      <w:r w:rsidRPr="008C3283">
        <w:rPr>
          <w:rFonts w:ascii="Arial" w:eastAsia="Calibri" w:hAnsi="Arial" w:cs="Arial"/>
          <w:color w:val="000000"/>
          <w:sz w:val="16"/>
          <w:szCs w:val="16"/>
        </w:rPr>
        <w:t xml:space="preserve"> Si el Perfil del Proyecto (TC Abstract) contiene la información requerida por el DNP (Ver Anexo 2), el BID podrá solicitar la No Objeción a la cooperación técnica remitiendo el Perfil del Proyecto.</w:t>
      </w:r>
    </w:p>
  </w:footnote>
  <w:footnote w:id="5">
    <w:p w14:paraId="36EA9CAC" w14:textId="77777777" w:rsidR="00452EDD" w:rsidRPr="008C3283" w:rsidRDefault="00452EDD">
      <w:pPr>
        <w:pBdr>
          <w:top w:val="nil"/>
          <w:left w:val="nil"/>
          <w:bottom w:val="nil"/>
          <w:right w:val="nil"/>
          <w:between w:val="nil"/>
        </w:pBdr>
        <w:jc w:val="both"/>
        <w:rPr>
          <w:rFonts w:ascii="Arial" w:eastAsia="Calibri" w:hAnsi="Arial" w:cs="Arial"/>
          <w:color w:val="000000"/>
          <w:sz w:val="16"/>
          <w:szCs w:val="16"/>
        </w:rPr>
      </w:pPr>
      <w:r w:rsidRPr="008C3283">
        <w:rPr>
          <w:rFonts w:ascii="Arial" w:hAnsi="Arial" w:cs="Arial"/>
          <w:sz w:val="16"/>
          <w:szCs w:val="16"/>
          <w:vertAlign w:val="superscript"/>
        </w:rPr>
        <w:footnoteRef/>
      </w:r>
      <w:r w:rsidRPr="008C3283">
        <w:rPr>
          <w:rFonts w:ascii="Arial" w:eastAsia="Calibri" w:hAnsi="Arial" w:cs="Arial"/>
          <w:color w:val="000000"/>
          <w:sz w:val="16"/>
          <w:szCs w:val="16"/>
        </w:rPr>
        <w:t xml:space="preserve"> En el caso de Operaciones No Reembolsables ejecutadas por el BID, no se requiere de la elaboración y firma de un convenio. </w:t>
      </w:r>
    </w:p>
  </w:footnote>
  <w:footnote w:id="6">
    <w:p w14:paraId="61894EA5" w14:textId="77777777" w:rsidR="00452EDD" w:rsidRPr="008C3283" w:rsidRDefault="00452EDD">
      <w:pPr>
        <w:pBdr>
          <w:top w:val="nil"/>
          <w:left w:val="nil"/>
          <w:bottom w:val="nil"/>
          <w:right w:val="nil"/>
          <w:between w:val="nil"/>
        </w:pBdr>
        <w:jc w:val="both"/>
        <w:rPr>
          <w:rFonts w:ascii="Arial" w:hAnsi="Arial" w:cs="Arial"/>
          <w:color w:val="000000"/>
          <w:sz w:val="16"/>
          <w:szCs w:val="16"/>
        </w:rPr>
      </w:pPr>
      <w:r w:rsidRPr="008C3283">
        <w:rPr>
          <w:rFonts w:ascii="Arial" w:hAnsi="Arial" w:cs="Arial"/>
          <w:sz w:val="16"/>
          <w:szCs w:val="16"/>
          <w:vertAlign w:val="superscript"/>
        </w:rPr>
        <w:footnoteRef/>
      </w:r>
      <w:r w:rsidRPr="008C3283">
        <w:rPr>
          <w:rFonts w:ascii="Arial" w:eastAsia="Calibri" w:hAnsi="Arial" w:cs="Arial"/>
          <w:color w:val="000000"/>
          <w:sz w:val="16"/>
          <w:szCs w:val="16"/>
        </w:rPr>
        <w:t xml:space="preserve"> APC-Colombia determinará, con base en el Decreto 4152 del 2011, aquellos Convenios que deberán ser subscritos por la Agencia y lo informará oportunamente al Banco.  </w:t>
      </w:r>
    </w:p>
  </w:footnote>
  <w:footnote w:id="7">
    <w:p w14:paraId="6B9AF9D0" w14:textId="77777777" w:rsidR="00452EDD" w:rsidRDefault="00452EDD">
      <w:pPr>
        <w:pBdr>
          <w:top w:val="nil"/>
          <w:left w:val="nil"/>
          <w:bottom w:val="nil"/>
          <w:right w:val="nil"/>
          <w:between w:val="nil"/>
        </w:pBdr>
        <w:jc w:val="both"/>
        <w:rPr>
          <w:rFonts w:ascii="Calibri" w:eastAsia="Calibri" w:hAnsi="Calibri" w:cs="Calibri"/>
          <w:color w:val="000000"/>
          <w:sz w:val="16"/>
          <w:szCs w:val="16"/>
        </w:rPr>
      </w:pPr>
      <w:r w:rsidRPr="008C3283">
        <w:rPr>
          <w:rFonts w:ascii="Arial" w:hAnsi="Arial" w:cs="Arial"/>
          <w:sz w:val="16"/>
          <w:szCs w:val="16"/>
          <w:vertAlign w:val="superscript"/>
        </w:rPr>
        <w:footnoteRef/>
      </w:r>
      <w:r w:rsidRPr="008C3283">
        <w:rPr>
          <w:rFonts w:ascii="Arial" w:eastAsia="Calibri" w:hAnsi="Arial" w:cs="Arial"/>
          <w:color w:val="000000"/>
          <w:sz w:val="16"/>
          <w:szCs w:val="16"/>
        </w:rPr>
        <w:t xml:space="preserve"> Estas operaciones incluyen a Colombia como participante, pero no hay aporte de recursos por parte del país. Se incluye en esta categoría las Operaciones No Reembolsables de Bienes Públicos Regionales.</w:t>
      </w:r>
    </w:p>
  </w:footnote>
  <w:footnote w:id="8">
    <w:p w14:paraId="336E93A7" w14:textId="77777777" w:rsidR="00452EDD" w:rsidRPr="0085750E" w:rsidRDefault="00452EDD">
      <w:pPr>
        <w:pBdr>
          <w:top w:val="nil"/>
          <w:left w:val="nil"/>
          <w:bottom w:val="nil"/>
          <w:right w:val="nil"/>
          <w:between w:val="nil"/>
        </w:pBdr>
        <w:jc w:val="both"/>
        <w:rPr>
          <w:rFonts w:ascii="Arial" w:eastAsia="Calibri" w:hAnsi="Arial" w:cs="Arial"/>
          <w:color w:val="000000"/>
          <w:sz w:val="16"/>
          <w:szCs w:val="16"/>
        </w:rPr>
      </w:pPr>
      <w:r w:rsidRPr="0085750E">
        <w:rPr>
          <w:rFonts w:ascii="Arial" w:hAnsi="Arial" w:cs="Arial"/>
          <w:sz w:val="16"/>
          <w:szCs w:val="16"/>
          <w:vertAlign w:val="superscript"/>
        </w:rPr>
        <w:footnoteRef/>
      </w:r>
      <w:r w:rsidRPr="0085750E">
        <w:rPr>
          <w:rFonts w:ascii="Arial" w:eastAsia="Calibri" w:hAnsi="Arial" w:cs="Arial"/>
          <w:color w:val="000000"/>
          <w:sz w:val="16"/>
          <w:szCs w:val="16"/>
        </w:rPr>
        <w:t xml:space="preserve"> En el caso de Operaciones No Reembolsables ejecutadas por el BID, no se requiere de la elaboración y firma de un convenio. </w:t>
      </w:r>
    </w:p>
  </w:footnote>
  <w:footnote w:id="9">
    <w:p w14:paraId="34234782" w14:textId="77777777" w:rsidR="00452EDD" w:rsidRPr="0085750E" w:rsidRDefault="00452EDD">
      <w:pPr>
        <w:pBdr>
          <w:top w:val="nil"/>
          <w:left w:val="nil"/>
          <w:bottom w:val="nil"/>
          <w:right w:val="nil"/>
          <w:between w:val="nil"/>
        </w:pBdr>
        <w:jc w:val="both"/>
        <w:rPr>
          <w:rFonts w:ascii="Arial" w:eastAsia="Calibri" w:hAnsi="Arial" w:cs="Arial"/>
          <w:color w:val="000000"/>
          <w:sz w:val="16"/>
          <w:szCs w:val="16"/>
        </w:rPr>
      </w:pPr>
      <w:r w:rsidRPr="0085750E">
        <w:rPr>
          <w:rFonts w:ascii="Arial" w:hAnsi="Arial" w:cs="Arial"/>
          <w:sz w:val="16"/>
          <w:szCs w:val="16"/>
          <w:vertAlign w:val="superscript"/>
        </w:rPr>
        <w:footnoteRef/>
      </w:r>
      <w:r w:rsidRPr="0085750E">
        <w:rPr>
          <w:rFonts w:ascii="Arial" w:eastAsia="Calibri" w:hAnsi="Arial" w:cs="Arial"/>
          <w:color w:val="000000"/>
          <w:sz w:val="16"/>
          <w:szCs w:val="16"/>
        </w:rPr>
        <w:t xml:space="preserve"> APC-Colombia determinará, con base en el Decreto 4152 del 2011, aquellos Convenios que deberán ser subscritos por la </w:t>
      </w:r>
    </w:p>
    <w:p w14:paraId="487B17E6" w14:textId="0A43C5F2" w:rsidR="00452EDD" w:rsidRPr="0085750E" w:rsidRDefault="00452EDD">
      <w:pPr>
        <w:pBdr>
          <w:top w:val="nil"/>
          <w:left w:val="nil"/>
          <w:bottom w:val="nil"/>
          <w:right w:val="nil"/>
          <w:between w:val="nil"/>
        </w:pBdr>
        <w:jc w:val="both"/>
        <w:rPr>
          <w:rFonts w:ascii="Arial" w:hAnsi="Arial" w:cs="Arial"/>
          <w:color w:val="000000"/>
          <w:sz w:val="16"/>
          <w:szCs w:val="16"/>
        </w:rPr>
      </w:pPr>
      <w:r w:rsidRPr="0085750E">
        <w:rPr>
          <w:rFonts w:ascii="Arial" w:eastAsia="Calibri" w:hAnsi="Arial" w:cs="Arial"/>
          <w:color w:val="000000"/>
          <w:sz w:val="16"/>
          <w:szCs w:val="16"/>
        </w:rPr>
        <w:t>Agencia y lo informará oportunamente al Banco.</w:t>
      </w:r>
    </w:p>
  </w:footnote>
  <w:footnote w:id="10">
    <w:p w14:paraId="3550ABF2" w14:textId="77777777" w:rsidR="00452EDD" w:rsidRDefault="00452EDD">
      <w:pPr>
        <w:pBdr>
          <w:top w:val="nil"/>
          <w:left w:val="nil"/>
          <w:bottom w:val="nil"/>
          <w:right w:val="nil"/>
          <w:between w:val="nil"/>
        </w:pBdr>
        <w:jc w:val="both"/>
        <w:rPr>
          <w:rFonts w:ascii="Calibri" w:eastAsia="Calibri" w:hAnsi="Calibri" w:cs="Calibri"/>
          <w:color w:val="000000"/>
          <w:sz w:val="16"/>
          <w:szCs w:val="16"/>
        </w:rPr>
      </w:pPr>
      <w:r w:rsidRPr="0085750E">
        <w:rPr>
          <w:rFonts w:ascii="Arial" w:hAnsi="Arial" w:cs="Arial"/>
          <w:sz w:val="16"/>
          <w:szCs w:val="16"/>
          <w:vertAlign w:val="superscript"/>
        </w:rPr>
        <w:footnoteRef/>
      </w:r>
      <w:r w:rsidRPr="0085750E">
        <w:rPr>
          <w:rFonts w:ascii="Arial" w:eastAsia="Calibri" w:hAnsi="Arial" w:cs="Arial"/>
          <w:color w:val="000000"/>
          <w:sz w:val="16"/>
          <w:szCs w:val="16"/>
        </w:rPr>
        <w:t xml:space="preserve"> No se trata de operaciones con aportes de contrapartida, se refiere a operaciones donde Colombia realiza una contribución en el marco de un Convenio de Aportación suscrito con el BID.</w:t>
      </w:r>
      <w:r>
        <w:rPr>
          <w:rFonts w:ascii="Calibri" w:eastAsia="Calibri" w:hAnsi="Calibri" w:cs="Calibri"/>
          <w:color w:val="000000"/>
          <w:sz w:val="16"/>
          <w:szCs w:val="16"/>
        </w:rPr>
        <w:t xml:space="preserve"> </w:t>
      </w:r>
    </w:p>
  </w:footnote>
  <w:footnote w:id="11">
    <w:p w14:paraId="72E13123" w14:textId="77777777" w:rsidR="00452EDD" w:rsidRPr="001D7FD2" w:rsidRDefault="00452EDD">
      <w:pPr>
        <w:pBdr>
          <w:top w:val="nil"/>
          <w:left w:val="nil"/>
          <w:bottom w:val="nil"/>
          <w:right w:val="nil"/>
          <w:between w:val="nil"/>
        </w:pBdr>
        <w:jc w:val="both"/>
        <w:rPr>
          <w:rFonts w:ascii="Arial" w:eastAsia="Calibri" w:hAnsi="Arial" w:cs="Arial"/>
          <w:color w:val="000000"/>
          <w:sz w:val="16"/>
          <w:szCs w:val="16"/>
        </w:rPr>
      </w:pPr>
      <w:r w:rsidRPr="001D7FD2">
        <w:rPr>
          <w:rFonts w:ascii="Arial" w:hAnsi="Arial" w:cs="Arial"/>
          <w:sz w:val="16"/>
          <w:szCs w:val="16"/>
          <w:vertAlign w:val="superscript"/>
        </w:rPr>
        <w:footnoteRef/>
      </w:r>
      <w:r w:rsidRPr="001D7FD2">
        <w:rPr>
          <w:rFonts w:ascii="Arial" w:eastAsia="Calibri" w:hAnsi="Arial" w:cs="Arial"/>
          <w:color w:val="000000"/>
          <w:sz w:val="16"/>
          <w:szCs w:val="16"/>
        </w:rPr>
        <w:t xml:space="preserve"> En el caso de Operaciones No Reembolsables ejecutadas por el BID, no se requiere de la elaboración y firma de un convenio.</w:t>
      </w:r>
    </w:p>
  </w:footnote>
  <w:footnote w:id="12">
    <w:p w14:paraId="4426FDD5" w14:textId="77777777" w:rsidR="00452EDD" w:rsidRDefault="00452EDD">
      <w:pPr>
        <w:pBdr>
          <w:top w:val="nil"/>
          <w:left w:val="nil"/>
          <w:bottom w:val="nil"/>
          <w:right w:val="nil"/>
          <w:between w:val="nil"/>
        </w:pBdr>
        <w:jc w:val="both"/>
        <w:rPr>
          <w:color w:val="000000"/>
          <w:sz w:val="20"/>
          <w:szCs w:val="20"/>
        </w:rPr>
      </w:pPr>
      <w:r w:rsidRPr="001D7FD2">
        <w:rPr>
          <w:rFonts w:ascii="Arial" w:hAnsi="Arial" w:cs="Arial"/>
          <w:sz w:val="16"/>
          <w:szCs w:val="16"/>
          <w:vertAlign w:val="superscript"/>
        </w:rPr>
        <w:footnoteRef/>
      </w:r>
      <w:r w:rsidRPr="001D7FD2">
        <w:rPr>
          <w:rFonts w:ascii="Arial" w:eastAsia="Calibri" w:hAnsi="Arial" w:cs="Arial"/>
          <w:color w:val="000000"/>
          <w:sz w:val="16"/>
          <w:szCs w:val="16"/>
        </w:rPr>
        <w:t xml:space="preserve"> APC-Colombia determinará, con base en el Decreto 4152 del 2011, aquellos Convenios que deberán ser subscritos por la Agencia y lo informará oportunamente al Banco.</w:t>
      </w:r>
      <w:r>
        <w:rPr>
          <w:rFonts w:ascii="Calibri" w:eastAsia="Calibri" w:hAnsi="Calibri" w:cs="Calibri"/>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6"/>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528"/>
    </w:tblGrid>
    <w:tr w:rsidR="00452EDD" w14:paraId="221C501B" w14:textId="77777777" w:rsidTr="006B43B4">
      <w:trPr>
        <w:trHeight w:val="885"/>
      </w:trPr>
      <w:tc>
        <w:tcPr>
          <w:tcW w:w="4962" w:type="dxa"/>
          <w:vAlign w:val="center"/>
        </w:tcPr>
        <w:p w14:paraId="6A3F1CF6" w14:textId="778813DA" w:rsidR="00452EDD" w:rsidRDefault="006B43B4">
          <w:pPr>
            <w:widowControl w:val="0"/>
            <w:pBdr>
              <w:top w:val="nil"/>
              <w:left w:val="nil"/>
              <w:bottom w:val="nil"/>
              <w:right w:val="nil"/>
              <w:between w:val="nil"/>
            </w:pBdr>
            <w:tabs>
              <w:tab w:val="center" w:pos="4419"/>
              <w:tab w:val="right" w:pos="8838"/>
            </w:tabs>
            <w:rPr>
              <w:rFonts w:ascii="TeXGyrePagella" w:eastAsia="TeXGyrePagella" w:hAnsi="TeXGyrePagella" w:cs="TeXGyrePagella"/>
              <w:color w:val="000000"/>
            </w:rPr>
          </w:pPr>
          <w:r>
            <w:rPr>
              <w:noProof/>
              <w:lang w:val="es-419" w:eastAsia="es-419"/>
            </w:rPr>
            <w:drawing>
              <wp:inline distT="0" distB="0" distL="0" distR="0" wp14:anchorId="3A6E99F7" wp14:editId="401577AA">
                <wp:extent cx="3032522" cy="514350"/>
                <wp:effectExtent l="0" t="0" r="0" b="0"/>
                <wp:docPr id="10" name="Imagen 10"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tc>
      <w:tc>
        <w:tcPr>
          <w:tcW w:w="5528" w:type="dxa"/>
        </w:tcPr>
        <w:p w14:paraId="38E74F45" w14:textId="42BE54AA" w:rsidR="00452EDD" w:rsidRPr="00B619AE" w:rsidRDefault="006B43B4">
          <w:pPr>
            <w:widowControl w:val="0"/>
            <w:pBdr>
              <w:top w:val="nil"/>
              <w:left w:val="nil"/>
              <w:bottom w:val="nil"/>
              <w:right w:val="nil"/>
              <w:between w:val="nil"/>
            </w:pBdr>
            <w:tabs>
              <w:tab w:val="center" w:pos="4419"/>
              <w:tab w:val="right" w:pos="8838"/>
            </w:tabs>
            <w:jc w:val="center"/>
            <w:rPr>
              <w:rFonts w:ascii="Arial" w:eastAsia="Arial" w:hAnsi="Arial" w:cs="Arial"/>
              <w:b/>
              <w:sz w:val="20"/>
              <w:szCs w:val="20"/>
            </w:rPr>
          </w:pPr>
          <w:r w:rsidRPr="00B619AE">
            <w:rPr>
              <w:rFonts w:ascii="Arial" w:eastAsia="Arial" w:hAnsi="Arial" w:cs="Arial"/>
              <w:b/>
              <w:sz w:val="20"/>
              <w:szCs w:val="20"/>
            </w:rPr>
            <w:t>MANUAL DE</w:t>
          </w:r>
          <w:r>
            <w:rPr>
              <w:rFonts w:ascii="Arial" w:eastAsia="Arial" w:hAnsi="Arial" w:cs="Arial"/>
              <w:b/>
              <w:sz w:val="20"/>
              <w:szCs w:val="20"/>
            </w:rPr>
            <w:t>L</w:t>
          </w:r>
          <w:r w:rsidRPr="00B619AE">
            <w:rPr>
              <w:rFonts w:ascii="Arial" w:eastAsia="Arial" w:hAnsi="Arial" w:cs="Arial"/>
              <w:b/>
              <w:sz w:val="20"/>
              <w:szCs w:val="20"/>
            </w:rPr>
            <w:t xml:space="preserve"> PROCEDIMIENTO PARA EL TRÁMITE DE PRIORIZACIÓN Y NO OBJECIÓN DE OPERACIONES </w:t>
          </w:r>
        </w:p>
        <w:p w14:paraId="472AB2C6" w14:textId="3D6BE186" w:rsidR="00452EDD" w:rsidRPr="00B619AE" w:rsidRDefault="006B43B4">
          <w:pPr>
            <w:widowControl w:val="0"/>
            <w:pBdr>
              <w:top w:val="nil"/>
              <w:left w:val="nil"/>
              <w:bottom w:val="nil"/>
              <w:right w:val="nil"/>
              <w:between w:val="nil"/>
            </w:pBdr>
            <w:tabs>
              <w:tab w:val="center" w:pos="4419"/>
              <w:tab w:val="right" w:pos="8838"/>
            </w:tabs>
            <w:jc w:val="center"/>
            <w:rPr>
              <w:rFonts w:ascii="Arial" w:eastAsia="Arial" w:hAnsi="Arial" w:cs="Arial"/>
              <w:b/>
              <w:sz w:val="20"/>
              <w:szCs w:val="20"/>
            </w:rPr>
          </w:pPr>
          <w:r w:rsidRPr="00B619AE">
            <w:rPr>
              <w:rFonts w:ascii="Arial" w:eastAsia="Arial" w:hAnsi="Arial" w:cs="Arial"/>
              <w:b/>
              <w:sz w:val="20"/>
              <w:szCs w:val="20"/>
            </w:rPr>
            <w:t xml:space="preserve">NO REEMBOLSABLES ANTE EL </w:t>
          </w:r>
        </w:p>
        <w:p w14:paraId="7C44D601" w14:textId="1683E745" w:rsidR="00452EDD" w:rsidRPr="00B619AE" w:rsidRDefault="006B43B4" w:rsidP="006A4F9F">
          <w:pPr>
            <w:widowControl w:val="0"/>
            <w:pBdr>
              <w:top w:val="nil"/>
              <w:left w:val="nil"/>
              <w:bottom w:val="nil"/>
              <w:right w:val="nil"/>
              <w:between w:val="nil"/>
            </w:pBdr>
            <w:tabs>
              <w:tab w:val="center" w:pos="4419"/>
              <w:tab w:val="right" w:pos="8838"/>
            </w:tabs>
            <w:jc w:val="center"/>
            <w:rPr>
              <w:rFonts w:ascii="Arial" w:eastAsia="Arial" w:hAnsi="Arial" w:cs="Arial"/>
              <w:b/>
              <w:sz w:val="20"/>
              <w:szCs w:val="20"/>
            </w:rPr>
          </w:pPr>
          <w:r w:rsidRPr="00B619AE">
            <w:rPr>
              <w:rFonts w:ascii="Arial" w:eastAsia="Arial" w:hAnsi="Arial" w:cs="Arial"/>
              <w:b/>
              <w:sz w:val="20"/>
              <w:szCs w:val="20"/>
            </w:rPr>
            <w:t>BANCO INTERAMERICANO DE DESARROLLO</w:t>
          </w:r>
        </w:p>
        <w:p w14:paraId="47083D16" w14:textId="6D432F93" w:rsidR="00452EDD" w:rsidRDefault="00452EDD" w:rsidP="00A73062">
          <w:pPr>
            <w:widowControl w:val="0"/>
            <w:pBdr>
              <w:top w:val="nil"/>
              <w:left w:val="nil"/>
              <w:bottom w:val="nil"/>
              <w:right w:val="nil"/>
              <w:between w:val="nil"/>
            </w:pBdr>
            <w:tabs>
              <w:tab w:val="center" w:pos="4419"/>
              <w:tab w:val="right" w:pos="8838"/>
            </w:tabs>
            <w:jc w:val="center"/>
            <w:rPr>
              <w:rFonts w:ascii="Arial" w:eastAsia="Arial" w:hAnsi="Arial" w:cs="Arial"/>
              <w:b/>
              <w:color w:val="FF0000"/>
              <w:sz w:val="16"/>
              <w:szCs w:val="16"/>
            </w:rPr>
          </w:pPr>
          <w:r w:rsidRPr="006A4F9F">
            <w:rPr>
              <w:rFonts w:ascii="Arial" w:eastAsia="Arial" w:hAnsi="Arial" w:cs="Arial"/>
              <w:sz w:val="16"/>
              <w:szCs w:val="16"/>
            </w:rPr>
            <w:t xml:space="preserve">Código: M-OT- 013 - </w:t>
          </w:r>
          <w:r>
            <w:rPr>
              <w:rFonts w:ascii="Arial" w:eastAsia="Arial" w:hAnsi="Arial" w:cs="Arial"/>
              <w:sz w:val="16"/>
              <w:szCs w:val="16"/>
            </w:rPr>
            <w:t xml:space="preserve"> </w:t>
          </w:r>
          <w:r w:rsidR="006B43B4">
            <w:rPr>
              <w:rFonts w:ascii="Arial" w:eastAsia="Arial" w:hAnsi="Arial" w:cs="Arial"/>
              <w:sz w:val="16"/>
              <w:szCs w:val="16"/>
            </w:rPr>
            <w:t>Versión: 02 - Fecha: Diciembre 2 de 2022</w:t>
          </w:r>
        </w:p>
      </w:tc>
    </w:tr>
  </w:tbl>
  <w:p w14:paraId="3339F0DA" w14:textId="77777777" w:rsidR="00452EDD" w:rsidRDefault="00452EDD">
    <w:pPr>
      <w:pBdr>
        <w:top w:val="nil"/>
        <w:left w:val="nil"/>
        <w:bottom w:val="nil"/>
        <w:right w:val="nil"/>
        <w:between w:val="nil"/>
      </w:pBdr>
      <w:spacing w:line="14" w:lineRule="auto"/>
      <w:rPr>
        <w:color w:val="000000"/>
        <w:sz w:val="20"/>
        <w:szCs w:val="20"/>
      </w:rPr>
    </w:pPr>
  </w:p>
  <w:p w14:paraId="50D9BB41" w14:textId="77777777" w:rsidR="00452EDD" w:rsidRDefault="00452EDD">
    <w:pPr>
      <w:pBdr>
        <w:top w:val="nil"/>
        <w:left w:val="nil"/>
        <w:bottom w:val="nil"/>
        <w:right w:val="nil"/>
        <w:between w:val="nil"/>
      </w:pBdr>
      <w:spacing w:line="14" w:lineRule="auto"/>
      <w:rPr>
        <w:color w:val="000000"/>
        <w:sz w:val="20"/>
        <w:szCs w:val="20"/>
      </w:rPr>
    </w:pPr>
  </w:p>
  <w:p w14:paraId="4BF18135" w14:textId="77777777" w:rsidR="00452EDD" w:rsidRDefault="00452EDD">
    <w:pPr>
      <w:pBdr>
        <w:top w:val="nil"/>
        <w:left w:val="nil"/>
        <w:bottom w:val="nil"/>
        <w:right w:val="nil"/>
        <w:between w:val="nil"/>
      </w:pBdr>
      <w:spacing w:line="14" w:lineRule="auto"/>
      <w:rPr>
        <w:color w:val="000000"/>
        <w:sz w:val="20"/>
        <w:szCs w:val="20"/>
      </w:rPr>
    </w:pPr>
  </w:p>
  <w:p w14:paraId="0AF6AADE" w14:textId="77777777" w:rsidR="00452EDD" w:rsidRDefault="00452EDD">
    <w:pPr>
      <w:pBdr>
        <w:top w:val="nil"/>
        <w:left w:val="nil"/>
        <w:bottom w:val="nil"/>
        <w:right w:val="nil"/>
        <w:between w:val="nil"/>
      </w:pBdr>
      <w:spacing w:line="14" w:lineRule="auto"/>
      <w:rPr>
        <w:color w:val="000000"/>
        <w:sz w:val="20"/>
        <w:szCs w:val="20"/>
      </w:rPr>
    </w:pPr>
  </w:p>
  <w:p w14:paraId="3405CD9B" w14:textId="77777777" w:rsidR="00452EDD" w:rsidRDefault="00452EDD">
    <w:pPr>
      <w:pBdr>
        <w:top w:val="nil"/>
        <w:left w:val="nil"/>
        <w:bottom w:val="nil"/>
        <w:right w:val="nil"/>
        <w:between w:val="nil"/>
      </w:pBdr>
      <w:spacing w:line="14" w:lineRule="auto"/>
      <w:rPr>
        <w:color w:val="000000"/>
        <w:sz w:val="20"/>
        <w:szCs w:val="20"/>
      </w:rPr>
    </w:pPr>
  </w:p>
  <w:p w14:paraId="5DAD8DAC" w14:textId="77777777" w:rsidR="00452EDD" w:rsidRDefault="00452EDD">
    <w:pPr>
      <w:pBdr>
        <w:top w:val="nil"/>
        <w:left w:val="nil"/>
        <w:bottom w:val="nil"/>
        <w:right w:val="nil"/>
        <w:between w:val="nil"/>
      </w:pBdr>
      <w:spacing w:line="14" w:lineRule="auto"/>
      <w:rPr>
        <w:color w:val="000000"/>
        <w:sz w:val="20"/>
        <w:szCs w:val="20"/>
      </w:rPr>
    </w:pPr>
  </w:p>
  <w:p w14:paraId="6620DB92" w14:textId="77777777" w:rsidR="00452EDD" w:rsidRDefault="00452EDD">
    <w:pPr>
      <w:pBdr>
        <w:top w:val="nil"/>
        <w:left w:val="nil"/>
        <w:bottom w:val="nil"/>
        <w:right w:val="nil"/>
        <w:between w:val="nil"/>
      </w:pBdr>
      <w:spacing w:line="14" w:lineRule="auto"/>
      <w:rPr>
        <w:color w:val="000000"/>
        <w:sz w:val="20"/>
        <w:szCs w:val="20"/>
      </w:rPr>
    </w:pPr>
  </w:p>
  <w:p w14:paraId="159452F3" w14:textId="77777777" w:rsidR="00452EDD" w:rsidRDefault="00452EDD">
    <w:pPr>
      <w:pBdr>
        <w:top w:val="nil"/>
        <w:left w:val="nil"/>
        <w:bottom w:val="nil"/>
        <w:right w:val="nil"/>
        <w:between w:val="nil"/>
      </w:pBdr>
      <w:spacing w:line="14" w:lineRule="auto"/>
      <w:rPr>
        <w:color w:val="000000"/>
        <w:sz w:val="20"/>
        <w:szCs w:val="20"/>
      </w:rPr>
    </w:pPr>
  </w:p>
  <w:p w14:paraId="763EDEC2" w14:textId="77777777" w:rsidR="00452EDD" w:rsidRDefault="00452EDD">
    <w:pPr>
      <w:pBdr>
        <w:top w:val="nil"/>
        <w:left w:val="nil"/>
        <w:bottom w:val="nil"/>
        <w:right w:val="nil"/>
        <w:between w:val="nil"/>
      </w:pBdr>
      <w:spacing w:line="14" w:lineRule="auto"/>
      <w:rPr>
        <w:color w:val="000000"/>
        <w:sz w:val="20"/>
        <w:szCs w:val="20"/>
      </w:rPr>
    </w:pPr>
  </w:p>
  <w:p w14:paraId="64F4B84D" w14:textId="77777777" w:rsidR="00452EDD" w:rsidRDefault="00452EDD">
    <w:pPr>
      <w:pBdr>
        <w:top w:val="nil"/>
        <w:left w:val="nil"/>
        <w:bottom w:val="nil"/>
        <w:right w:val="nil"/>
        <w:between w:val="nil"/>
      </w:pBdr>
      <w:spacing w:line="14" w:lineRule="auto"/>
      <w:rPr>
        <w:color w:val="000000"/>
        <w:sz w:val="20"/>
        <w:szCs w:val="20"/>
      </w:rPr>
    </w:pPr>
  </w:p>
  <w:p w14:paraId="1B4F5DAF" w14:textId="77777777" w:rsidR="00452EDD" w:rsidRDefault="00452EDD">
    <w:pPr>
      <w:pBdr>
        <w:top w:val="nil"/>
        <w:left w:val="nil"/>
        <w:bottom w:val="nil"/>
        <w:right w:val="nil"/>
        <w:between w:val="nil"/>
      </w:pBdr>
      <w:spacing w:line="14" w:lineRule="auto"/>
      <w:rPr>
        <w:color w:val="000000"/>
        <w:sz w:val="20"/>
        <w:szCs w:val="20"/>
      </w:rPr>
    </w:pPr>
  </w:p>
  <w:p w14:paraId="4EC9B1C7" w14:textId="77777777" w:rsidR="00452EDD" w:rsidRDefault="00452EDD">
    <w:pPr>
      <w:pBdr>
        <w:top w:val="nil"/>
        <w:left w:val="nil"/>
        <w:bottom w:val="nil"/>
        <w:right w:val="nil"/>
        <w:between w:val="nil"/>
      </w:pBdr>
      <w:spacing w:line="14" w:lineRule="auto"/>
      <w:rPr>
        <w:color w:val="000000"/>
        <w:sz w:val="20"/>
        <w:szCs w:val="20"/>
      </w:rPr>
    </w:pPr>
  </w:p>
  <w:p w14:paraId="2AB609C5" w14:textId="77777777" w:rsidR="00452EDD" w:rsidRDefault="00452EDD">
    <w:pPr>
      <w:pBdr>
        <w:top w:val="nil"/>
        <w:left w:val="nil"/>
        <w:bottom w:val="nil"/>
        <w:right w:val="nil"/>
        <w:between w:val="nil"/>
      </w:pBdr>
      <w:spacing w:line="14" w:lineRule="auto"/>
      <w:rPr>
        <w:color w:val="000000"/>
        <w:sz w:val="20"/>
        <w:szCs w:val="20"/>
      </w:rPr>
    </w:pPr>
  </w:p>
  <w:p w14:paraId="24A18251" w14:textId="77777777" w:rsidR="00452EDD" w:rsidRDefault="00452EDD">
    <w:pPr>
      <w:pBdr>
        <w:top w:val="nil"/>
        <w:left w:val="nil"/>
        <w:bottom w:val="nil"/>
        <w:right w:val="nil"/>
        <w:between w:val="nil"/>
      </w:pBdr>
      <w:spacing w:line="14" w:lineRule="auto"/>
      <w:rPr>
        <w:color w:val="000000"/>
        <w:sz w:val="20"/>
        <w:szCs w:val="20"/>
      </w:rPr>
    </w:pPr>
  </w:p>
  <w:p w14:paraId="6311164B" w14:textId="77777777" w:rsidR="00452EDD" w:rsidRDefault="00452EDD">
    <w:pPr>
      <w:pBdr>
        <w:top w:val="nil"/>
        <w:left w:val="nil"/>
        <w:bottom w:val="nil"/>
        <w:right w:val="nil"/>
        <w:between w:val="nil"/>
      </w:pBdr>
      <w:spacing w:line="14" w:lineRule="auto"/>
      <w:rPr>
        <w:color w:val="000000"/>
        <w:sz w:val="20"/>
        <w:szCs w:val="20"/>
      </w:rPr>
    </w:pPr>
  </w:p>
  <w:p w14:paraId="21913648" w14:textId="77777777" w:rsidR="00452EDD" w:rsidRDefault="00452EDD">
    <w:pPr>
      <w:pBdr>
        <w:top w:val="nil"/>
        <w:left w:val="nil"/>
        <w:bottom w:val="nil"/>
        <w:right w:val="nil"/>
        <w:between w:val="nil"/>
      </w:pBdr>
      <w:spacing w:line="14" w:lineRule="auto"/>
      <w:rPr>
        <w:color w:val="000000"/>
        <w:sz w:val="20"/>
        <w:szCs w:val="20"/>
      </w:rPr>
    </w:pPr>
  </w:p>
  <w:p w14:paraId="5ADC255F" w14:textId="77777777" w:rsidR="00452EDD" w:rsidRDefault="00452EDD">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42F"/>
    <w:multiLevelType w:val="multilevel"/>
    <w:tmpl w:val="639A6A1C"/>
    <w:lvl w:ilvl="0">
      <w:start w:val="8"/>
      <w:numFmt w:val="decimal"/>
      <w:lvlText w:val="%1"/>
      <w:lvlJc w:val="left"/>
      <w:pPr>
        <w:ind w:left="360" w:hanging="360"/>
      </w:pPr>
      <w:rPr>
        <w:b/>
      </w:rPr>
    </w:lvl>
    <w:lvl w:ilvl="1">
      <w:start w:val="2"/>
      <w:numFmt w:val="decimal"/>
      <w:lvlText w:val="%1.%2"/>
      <w:lvlJc w:val="left"/>
      <w:pPr>
        <w:ind w:left="942" w:hanging="360"/>
      </w:pPr>
      <w:rPr>
        <w:b/>
      </w:rPr>
    </w:lvl>
    <w:lvl w:ilvl="2">
      <w:start w:val="1"/>
      <w:numFmt w:val="decimal"/>
      <w:lvlText w:val="%1.%2.%3"/>
      <w:lvlJc w:val="left"/>
      <w:pPr>
        <w:ind w:left="1884" w:hanging="720"/>
      </w:pPr>
      <w:rPr>
        <w:b/>
      </w:rPr>
    </w:lvl>
    <w:lvl w:ilvl="3">
      <w:start w:val="1"/>
      <w:numFmt w:val="decimal"/>
      <w:lvlText w:val="%1.%2.%3.%4"/>
      <w:lvlJc w:val="left"/>
      <w:pPr>
        <w:ind w:left="2466" w:hanging="720"/>
      </w:pPr>
      <w:rPr>
        <w:b/>
      </w:rPr>
    </w:lvl>
    <w:lvl w:ilvl="4">
      <w:start w:val="1"/>
      <w:numFmt w:val="decimal"/>
      <w:lvlText w:val="%1.%2.%3.%4.%5"/>
      <w:lvlJc w:val="left"/>
      <w:pPr>
        <w:ind w:left="3408" w:hanging="1080"/>
      </w:pPr>
      <w:rPr>
        <w:b/>
      </w:rPr>
    </w:lvl>
    <w:lvl w:ilvl="5">
      <w:start w:val="1"/>
      <w:numFmt w:val="decimal"/>
      <w:lvlText w:val="%1.%2.%3.%4.%5.%6"/>
      <w:lvlJc w:val="left"/>
      <w:pPr>
        <w:ind w:left="3990" w:hanging="1080"/>
      </w:pPr>
      <w:rPr>
        <w:b/>
      </w:rPr>
    </w:lvl>
    <w:lvl w:ilvl="6">
      <w:start w:val="1"/>
      <w:numFmt w:val="decimal"/>
      <w:lvlText w:val="%1.%2.%3.%4.%5.%6.%7"/>
      <w:lvlJc w:val="left"/>
      <w:pPr>
        <w:ind w:left="4932" w:hanging="1440"/>
      </w:pPr>
      <w:rPr>
        <w:b/>
      </w:rPr>
    </w:lvl>
    <w:lvl w:ilvl="7">
      <w:start w:val="1"/>
      <w:numFmt w:val="decimal"/>
      <w:lvlText w:val="%1.%2.%3.%4.%5.%6.%7.%8"/>
      <w:lvlJc w:val="left"/>
      <w:pPr>
        <w:ind w:left="5514" w:hanging="1440"/>
      </w:pPr>
      <w:rPr>
        <w:b/>
      </w:rPr>
    </w:lvl>
    <w:lvl w:ilvl="8">
      <w:start w:val="1"/>
      <w:numFmt w:val="decimal"/>
      <w:lvlText w:val="%1.%2.%3.%4.%5.%6.%7.%8.%9"/>
      <w:lvlJc w:val="left"/>
      <w:pPr>
        <w:ind w:left="6456" w:hanging="1800"/>
      </w:pPr>
      <w:rPr>
        <w:b/>
      </w:rPr>
    </w:lvl>
  </w:abstractNum>
  <w:abstractNum w:abstractNumId="1" w15:restartNumberingAfterBreak="0">
    <w:nsid w:val="03B13F84"/>
    <w:multiLevelType w:val="hybridMultilevel"/>
    <w:tmpl w:val="73B6A03E"/>
    <w:lvl w:ilvl="0" w:tplc="C002A3D0">
      <w:start w:val="4"/>
      <w:numFmt w:val="decimal"/>
      <w:lvlText w:val="%1."/>
      <w:lvlJc w:val="left"/>
      <w:pPr>
        <w:ind w:left="1494" w:hanging="360"/>
      </w:pPr>
      <w:rPr>
        <w:rFonts w:hint="default"/>
        <w:b/>
      </w:rPr>
    </w:lvl>
    <w:lvl w:ilvl="1" w:tplc="EFB6E18C">
      <w:start w:val="1"/>
      <w:numFmt w:val="lowerLetter"/>
      <w:lvlText w:val="%2."/>
      <w:lvlJc w:val="left"/>
      <w:pPr>
        <w:ind w:left="2214" w:hanging="360"/>
      </w:pPr>
      <w:rPr>
        <w:b/>
      </w:r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836E94E2">
      <w:start w:val="1"/>
      <w:numFmt w:val="lowerLetter"/>
      <w:lvlText w:val="%5."/>
      <w:lvlJc w:val="left"/>
      <w:pPr>
        <w:ind w:left="4374" w:hanging="360"/>
      </w:pPr>
      <w:rPr>
        <w:b/>
      </w:r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 w15:restartNumberingAfterBreak="0">
    <w:nsid w:val="07C70CA3"/>
    <w:multiLevelType w:val="multilevel"/>
    <w:tmpl w:val="D5443F36"/>
    <w:lvl w:ilvl="0">
      <w:start w:val="1"/>
      <w:numFmt w:val="decimal"/>
      <w:lvlText w:val="%1."/>
      <w:lvlJc w:val="left"/>
      <w:pPr>
        <w:ind w:left="582" w:hanging="360"/>
      </w:pPr>
      <w:rPr>
        <w:color w:val="auto"/>
      </w:rPr>
    </w:lvl>
    <w:lvl w:ilvl="1">
      <w:start w:val="1"/>
      <w:numFmt w:val="decimal"/>
      <w:lvlText w:val="%1.%2"/>
      <w:lvlJc w:val="left"/>
      <w:pPr>
        <w:ind w:left="942" w:hanging="360"/>
      </w:pPr>
      <w:rPr>
        <w:b/>
      </w:rPr>
    </w:lvl>
    <w:lvl w:ilvl="2">
      <w:start w:val="1"/>
      <w:numFmt w:val="decimal"/>
      <w:lvlText w:val="%1.%2.%3"/>
      <w:lvlJc w:val="left"/>
      <w:pPr>
        <w:ind w:left="1662" w:hanging="720"/>
      </w:pPr>
      <w:rPr>
        <w:b/>
      </w:rPr>
    </w:lvl>
    <w:lvl w:ilvl="3">
      <w:start w:val="1"/>
      <w:numFmt w:val="decimal"/>
      <w:lvlText w:val="%1.%2.%3.%4"/>
      <w:lvlJc w:val="left"/>
      <w:pPr>
        <w:ind w:left="2022" w:hanging="720"/>
      </w:pPr>
      <w:rPr>
        <w:b/>
      </w:rPr>
    </w:lvl>
    <w:lvl w:ilvl="4">
      <w:start w:val="1"/>
      <w:numFmt w:val="decimal"/>
      <w:lvlText w:val="%1.%2.%3.%4.%5"/>
      <w:lvlJc w:val="left"/>
      <w:pPr>
        <w:ind w:left="2742" w:hanging="1080"/>
      </w:pPr>
      <w:rPr>
        <w:b/>
      </w:rPr>
    </w:lvl>
    <w:lvl w:ilvl="5">
      <w:start w:val="1"/>
      <w:numFmt w:val="decimal"/>
      <w:lvlText w:val="%1.%2.%3.%4.%5.%6"/>
      <w:lvlJc w:val="left"/>
      <w:pPr>
        <w:ind w:left="3102" w:hanging="1080"/>
      </w:pPr>
      <w:rPr>
        <w:b/>
      </w:rPr>
    </w:lvl>
    <w:lvl w:ilvl="6">
      <w:start w:val="1"/>
      <w:numFmt w:val="decimal"/>
      <w:lvlText w:val="%1.%2.%3.%4.%5.%6.%7"/>
      <w:lvlJc w:val="left"/>
      <w:pPr>
        <w:ind w:left="3822" w:hanging="1440"/>
      </w:pPr>
      <w:rPr>
        <w:b/>
      </w:rPr>
    </w:lvl>
    <w:lvl w:ilvl="7">
      <w:start w:val="1"/>
      <w:numFmt w:val="decimal"/>
      <w:lvlText w:val="%1.%2.%3.%4.%5.%6.%7.%8"/>
      <w:lvlJc w:val="left"/>
      <w:pPr>
        <w:ind w:left="4182" w:hanging="1440"/>
      </w:pPr>
      <w:rPr>
        <w:b/>
      </w:rPr>
    </w:lvl>
    <w:lvl w:ilvl="8">
      <w:start w:val="1"/>
      <w:numFmt w:val="decimal"/>
      <w:lvlText w:val="%1.%2.%3.%4.%5.%6.%7.%8.%9"/>
      <w:lvlJc w:val="left"/>
      <w:pPr>
        <w:ind w:left="4902" w:hanging="1800"/>
      </w:pPr>
      <w:rPr>
        <w:b/>
      </w:rPr>
    </w:lvl>
  </w:abstractNum>
  <w:abstractNum w:abstractNumId="3" w15:restartNumberingAfterBreak="0">
    <w:nsid w:val="092D3F7D"/>
    <w:multiLevelType w:val="multilevel"/>
    <w:tmpl w:val="AD9E1D3E"/>
    <w:lvl w:ilvl="0">
      <w:start w:val="1"/>
      <w:numFmt w:val="decimal"/>
      <w:lvlText w:val="%1."/>
      <w:lvlJc w:val="left"/>
      <w:pPr>
        <w:ind w:left="942" w:hanging="360"/>
      </w:pPr>
      <w:rPr>
        <w:b/>
      </w:rPr>
    </w:lvl>
    <w:lvl w:ilvl="1">
      <w:start w:val="1"/>
      <w:numFmt w:val="lowerLetter"/>
      <w:lvlText w:val="%2."/>
      <w:lvlJc w:val="left"/>
      <w:pPr>
        <w:ind w:left="1662" w:hanging="360"/>
      </w:pPr>
      <w:rPr>
        <w:b/>
      </w:r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rPr>
        <w:b/>
      </w:r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4" w15:restartNumberingAfterBreak="0">
    <w:nsid w:val="09CB66CD"/>
    <w:multiLevelType w:val="multilevel"/>
    <w:tmpl w:val="2BFA9C0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F909D6"/>
    <w:multiLevelType w:val="multilevel"/>
    <w:tmpl w:val="EA541A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C2001DF"/>
    <w:multiLevelType w:val="multilevel"/>
    <w:tmpl w:val="06CE5E7E"/>
    <w:lvl w:ilvl="0">
      <w:start w:val="1"/>
      <w:numFmt w:val="lowerLetter"/>
      <w:lvlText w:val="%1."/>
      <w:lvlJc w:val="left"/>
      <w:pPr>
        <w:ind w:left="1662" w:hanging="360"/>
      </w:pPr>
      <w:rPr>
        <w:b/>
      </w:rPr>
    </w:lvl>
    <w:lvl w:ilvl="1">
      <w:start w:val="1"/>
      <w:numFmt w:val="lowerLetter"/>
      <w:lvlText w:val="%2."/>
      <w:lvlJc w:val="left"/>
      <w:pPr>
        <w:ind w:left="2382" w:hanging="360"/>
      </w:pPr>
    </w:lvl>
    <w:lvl w:ilvl="2">
      <w:start w:val="1"/>
      <w:numFmt w:val="lowerRoman"/>
      <w:lvlText w:val="%3."/>
      <w:lvlJc w:val="right"/>
      <w:pPr>
        <w:ind w:left="3102" w:hanging="180"/>
      </w:pPr>
    </w:lvl>
    <w:lvl w:ilvl="3">
      <w:start w:val="1"/>
      <w:numFmt w:val="decimal"/>
      <w:lvlText w:val="%4."/>
      <w:lvlJc w:val="left"/>
      <w:pPr>
        <w:ind w:left="3822" w:hanging="360"/>
      </w:pPr>
    </w:lvl>
    <w:lvl w:ilvl="4">
      <w:start w:val="1"/>
      <w:numFmt w:val="lowerLetter"/>
      <w:lvlText w:val="%5."/>
      <w:lvlJc w:val="left"/>
      <w:pPr>
        <w:ind w:left="4542" w:hanging="360"/>
      </w:pPr>
    </w:lvl>
    <w:lvl w:ilvl="5">
      <w:start w:val="1"/>
      <w:numFmt w:val="lowerRoman"/>
      <w:lvlText w:val="%6."/>
      <w:lvlJc w:val="right"/>
      <w:pPr>
        <w:ind w:left="5262" w:hanging="180"/>
      </w:pPr>
    </w:lvl>
    <w:lvl w:ilvl="6">
      <w:start w:val="1"/>
      <w:numFmt w:val="decimal"/>
      <w:lvlText w:val="%7."/>
      <w:lvlJc w:val="left"/>
      <w:pPr>
        <w:ind w:left="5982" w:hanging="360"/>
      </w:pPr>
    </w:lvl>
    <w:lvl w:ilvl="7">
      <w:start w:val="1"/>
      <w:numFmt w:val="lowerLetter"/>
      <w:lvlText w:val="%8."/>
      <w:lvlJc w:val="left"/>
      <w:pPr>
        <w:ind w:left="6702" w:hanging="360"/>
      </w:pPr>
    </w:lvl>
    <w:lvl w:ilvl="8">
      <w:start w:val="1"/>
      <w:numFmt w:val="lowerRoman"/>
      <w:lvlText w:val="%9."/>
      <w:lvlJc w:val="right"/>
      <w:pPr>
        <w:ind w:left="7422" w:hanging="180"/>
      </w:pPr>
    </w:lvl>
  </w:abstractNum>
  <w:abstractNum w:abstractNumId="7" w15:restartNumberingAfterBreak="0">
    <w:nsid w:val="2C777DB0"/>
    <w:multiLevelType w:val="multilevel"/>
    <w:tmpl w:val="14CAD0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05C70FB"/>
    <w:multiLevelType w:val="multilevel"/>
    <w:tmpl w:val="46E2D94A"/>
    <w:lvl w:ilvl="0">
      <w:start w:val="1"/>
      <w:numFmt w:val="decimal"/>
      <w:lvlText w:val="%1."/>
      <w:lvlJc w:val="left"/>
      <w:pPr>
        <w:ind w:left="942" w:hanging="360"/>
      </w:pPr>
      <w:rPr>
        <w:b/>
      </w:rPr>
    </w:lvl>
    <w:lvl w:ilvl="1">
      <w:start w:val="1"/>
      <w:numFmt w:val="lowerLetter"/>
      <w:lvlText w:val="%2."/>
      <w:lvlJc w:val="left"/>
      <w:pPr>
        <w:ind w:left="1662" w:hanging="360"/>
      </w:pPr>
      <w:rPr>
        <w:b/>
      </w:r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rPr>
        <w:b/>
      </w:r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rPr>
        <w:b/>
      </w:rPr>
    </w:lvl>
    <w:lvl w:ilvl="8">
      <w:start w:val="1"/>
      <w:numFmt w:val="lowerRoman"/>
      <w:lvlText w:val="%9."/>
      <w:lvlJc w:val="right"/>
      <w:pPr>
        <w:ind w:left="6702" w:hanging="180"/>
      </w:pPr>
    </w:lvl>
  </w:abstractNum>
  <w:abstractNum w:abstractNumId="9" w15:restartNumberingAfterBreak="0">
    <w:nsid w:val="324D6012"/>
    <w:multiLevelType w:val="multilevel"/>
    <w:tmpl w:val="A0F0B104"/>
    <w:lvl w:ilvl="0">
      <w:start w:val="8"/>
      <w:numFmt w:val="decimal"/>
      <w:lvlText w:val="%1"/>
      <w:lvlJc w:val="left"/>
      <w:pPr>
        <w:ind w:left="360" w:hanging="360"/>
      </w:pPr>
      <w:rPr>
        <w:b/>
      </w:rPr>
    </w:lvl>
    <w:lvl w:ilvl="1">
      <w:start w:val="3"/>
      <w:numFmt w:val="decimal"/>
      <w:lvlText w:val="%1.%2"/>
      <w:lvlJc w:val="left"/>
      <w:pPr>
        <w:ind w:left="1301" w:hanging="360"/>
      </w:pPr>
      <w:rPr>
        <w:b/>
      </w:rPr>
    </w:lvl>
    <w:lvl w:ilvl="2">
      <w:start w:val="1"/>
      <w:numFmt w:val="decimal"/>
      <w:lvlText w:val="%1.%2.%3"/>
      <w:lvlJc w:val="left"/>
      <w:pPr>
        <w:ind w:left="2602" w:hanging="720"/>
      </w:pPr>
      <w:rPr>
        <w:b/>
      </w:rPr>
    </w:lvl>
    <w:lvl w:ilvl="3">
      <w:start w:val="1"/>
      <w:numFmt w:val="decimal"/>
      <w:lvlText w:val="%1.%2.%3.%4"/>
      <w:lvlJc w:val="left"/>
      <w:pPr>
        <w:ind w:left="3543" w:hanging="720"/>
      </w:pPr>
      <w:rPr>
        <w:b/>
      </w:rPr>
    </w:lvl>
    <w:lvl w:ilvl="4">
      <w:start w:val="1"/>
      <w:numFmt w:val="decimal"/>
      <w:lvlText w:val="%1.%2.%3.%4.%5"/>
      <w:lvlJc w:val="left"/>
      <w:pPr>
        <w:ind w:left="4844" w:hanging="1080"/>
      </w:pPr>
      <w:rPr>
        <w:b/>
      </w:rPr>
    </w:lvl>
    <w:lvl w:ilvl="5">
      <w:start w:val="1"/>
      <w:numFmt w:val="decimal"/>
      <w:lvlText w:val="%1.%2.%3.%4.%5.%6"/>
      <w:lvlJc w:val="left"/>
      <w:pPr>
        <w:ind w:left="5785" w:hanging="1080"/>
      </w:pPr>
      <w:rPr>
        <w:b/>
      </w:rPr>
    </w:lvl>
    <w:lvl w:ilvl="6">
      <w:start w:val="1"/>
      <w:numFmt w:val="decimal"/>
      <w:lvlText w:val="%1.%2.%3.%4.%5.%6.%7"/>
      <w:lvlJc w:val="left"/>
      <w:pPr>
        <w:ind w:left="7086" w:hanging="1440"/>
      </w:pPr>
      <w:rPr>
        <w:b/>
      </w:rPr>
    </w:lvl>
    <w:lvl w:ilvl="7">
      <w:start w:val="1"/>
      <w:numFmt w:val="decimal"/>
      <w:lvlText w:val="%1.%2.%3.%4.%5.%6.%7.%8"/>
      <w:lvlJc w:val="left"/>
      <w:pPr>
        <w:ind w:left="8027" w:hanging="1440"/>
      </w:pPr>
      <w:rPr>
        <w:b/>
      </w:rPr>
    </w:lvl>
    <w:lvl w:ilvl="8">
      <w:start w:val="1"/>
      <w:numFmt w:val="decimal"/>
      <w:lvlText w:val="%1.%2.%3.%4.%5.%6.%7.%8.%9"/>
      <w:lvlJc w:val="left"/>
      <w:pPr>
        <w:ind w:left="9328" w:hanging="1800"/>
      </w:pPr>
      <w:rPr>
        <w:b/>
      </w:rPr>
    </w:lvl>
  </w:abstractNum>
  <w:abstractNum w:abstractNumId="10" w15:restartNumberingAfterBreak="0">
    <w:nsid w:val="37CA74F0"/>
    <w:multiLevelType w:val="multilevel"/>
    <w:tmpl w:val="C79EA492"/>
    <w:lvl w:ilvl="0">
      <w:start w:val="1"/>
      <w:numFmt w:val="decimal"/>
      <w:lvlText w:val="%1."/>
      <w:lvlJc w:val="left"/>
      <w:pPr>
        <w:ind w:left="942" w:hanging="360"/>
      </w:pPr>
      <w:rPr>
        <w:b/>
      </w:rPr>
    </w:lvl>
    <w:lvl w:ilvl="1">
      <w:start w:val="1"/>
      <w:numFmt w:val="lowerLetter"/>
      <w:lvlText w:val="%2."/>
      <w:lvlJc w:val="left"/>
      <w:pPr>
        <w:ind w:left="1662" w:hanging="360"/>
      </w:pPr>
      <w:rPr>
        <w:b/>
      </w:r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rPr>
        <w:b/>
      </w:r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11" w15:restartNumberingAfterBreak="0">
    <w:nsid w:val="38DA442C"/>
    <w:multiLevelType w:val="multilevel"/>
    <w:tmpl w:val="1F50A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3C42D4"/>
    <w:multiLevelType w:val="multilevel"/>
    <w:tmpl w:val="2828E830"/>
    <w:lvl w:ilvl="0">
      <w:start w:val="1"/>
      <w:numFmt w:val="lowerLetter"/>
      <w:lvlText w:val="%1."/>
      <w:lvlJc w:val="left"/>
      <w:pPr>
        <w:ind w:left="1662" w:hanging="360"/>
      </w:pPr>
      <w:rPr>
        <w:b/>
      </w:rPr>
    </w:lvl>
    <w:lvl w:ilvl="1">
      <w:start w:val="1"/>
      <w:numFmt w:val="lowerLetter"/>
      <w:lvlText w:val="%2."/>
      <w:lvlJc w:val="left"/>
      <w:pPr>
        <w:ind w:left="2382" w:hanging="360"/>
      </w:pPr>
    </w:lvl>
    <w:lvl w:ilvl="2">
      <w:start w:val="1"/>
      <w:numFmt w:val="lowerRoman"/>
      <w:lvlText w:val="%3."/>
      <w:lvlJc w:val="right"/>
      <w:pPr>
        <w:ind w:left="3102" w:hanging="180"/>
      </w:pPr>
    </w:lvl>
    <w:lvl w:ilvl="3">
      <w:start w:val="1"/>
      <w:numFmt w:val="decimal"/>
      <w:lvlText w:val="%4."/>
      <w:lvlJc w:val="left"/>
      <w:pPr>
        <w:ind w:left="3822" w:hanging="360"/>
      </w:pPr>
    </w:lvl>
    <w:lvl w:ilvl="4">
      <w:start w:val="1"/>
      <w:numFmt w:val="lowerLetter"/>
      <w:lvlText w:val="%5."/>
      <w:lvlJc w:val="left"/>
      <w:pPr>
        <w:ind w:left="4542" w:hanging="360"/>
      </w:pPr>
    </w:lvl>
    <w:lvl w:ilvl="5">
      <w:start w:val="1"/>
      <w:numFmt w:val="lowerRoman"/>
      <w:lvlText w:val="%6."/>
      <w:lvlJc w:val="right"/>
      <w:pPr>
        <w:ind w:left="5262" w:hanging="180"/>
      </w:pPr>
    </w:lvl>
    <w:lvl w:ilvl="6">
      <w:start w:val="1"/>
      <w:numFmt w:val="decimal"/>
      <w:lvlText w:val="%7."/>
      <w:lvlJc w:val="left"/>
      <w:pPr>
        <w:ind w:left="5982" w:hanging="360"/>
      </w:pPr>
    </w:lvl>
    <w:lvl w:ilvl="7">
      <w:start w:val="1"/>
      <w:numFmt w:val="lowerLetter"/>
      <w:lvlText w:val="%8."/>
      <w:lvlJc w:val="left"/>
      <w:pPr>
        <w:ind w:left="6702" w:hanging="360"/>
      </w:pPr>
    </w:lvl>
    <w:lvl w:ilvl="8">
      <w:start w:val="1"/>
      <w:numFmt w:val="lowerRoman"/>
      <w:lvlText w:val="%9."/>
      <w:lvlJc w:val="right"/>
      <w:pPr>
        <w:ind w:left="7422" w:hanging="180"/>
      </w:pPr>
    </w:lvl>
  </w:abstractNum>
  <w:abstractNum w:abstractNumId="13" w15:restartNumberingAfterBreak="0">
    <w:nsid w:val="53CA2BA5"/>
    <w:multiLevelType w:val="multilevel"/>
    <w:tmpl w:val="24BCC9EC"/>
    <w:lvl w:ilvl="0">
      <w:start w:val="1"/>
      <w:numFmt w:val="decimal"/>
      <w:lvlText w:val="%1."/>
      <w:lvlJc w:val="left"/>
      <w:pPr>
        <w:ind w:left="942" w:hanging="360"/>
      </w:pPr>
      <w:rPr>
        <w:b/>
      </w:rPr>
    </w:lvl>
    <w:lvl w:ilvl="1">
      <w:start w:val="1"/>
      <w:numFmt w:val="lowerLetter"/>
      <w:lvlText w:val="%2."/>
      <w:lvlJc w:val="left"/>
      <w:pPr>
        <w:ind w:left="1662" w:hanging="360"/>
      </w:pPr>
      <w:rPr>
        <w:b/>
      </w:r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14" w15:restartNumberingAfterBreak="0">
    <w:nsid w:val="570A665D"/>
    <w:multiLevelType w:val="multilevel"/>
    <w:tmpl w:val="B96AD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BAD4C20"/>
    <w:multiLevelType w:val="multilevel"/>
    <w:tmpl w:val="24BCC9EC"/>
    <w:lvl w:ilvl="0">
      <w:start w:val="1"/>
      <w:numFmt w:val="decimal"/>
      <w:lvlText w:val="%1."/>
      <w:lvlJc w:val="left"/>
      <w:pPr>
        <w:ind w:left="942" w:hanging="360"/>
      </w:pPr>
      <w:rPr>
        <w:b/>
      </w:rPr>
    </w:lvl>
    <w:lvl w:ilvl="1">
      <w:start w:val="1"/>
      <w:numFmt w:val="lowerLetter"/>
      <w:lvlText w:val="%2."/>
      <w:lvlJc w:val="left"/>
      <w:pPr>
        <w:ind w:left="1662" w:hanging="360"/>
      </w:pPr>
      <w:rPr>
        <w:b/>
      </w:r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16" w15:restartNumberingAfterBreak="0">
    <w:nsid w:val="6F316EB7"/>
    <w:multiLevelType w:val="multilevel"/>
    <w:tmpl w:val="66683E7C"/>
    <w:lvl w:ilvl="0">
      <w:start w:val="1"/>
      <w:numFmt w:val="lowerLetter"/>
      <w:lvlText w:val="%1."/>
      <w:lvlJc w:val="left"/>
      <w:pPr>
        <w:ind w:left="1662" w:hanging="360"/>
      </w:pPr>
      <w:rPr>
        <w:b/>
      </w:rPr>
    </w:lvl>
    <w:lvl w:ilvl="1">
      <w:start w:val="1"/>
      <w:numFmt w:val="lowerLetter"/>
      <w:lvlText w:val="%2."/>
      <w:lvlJc w:val="left"/>
      <w:pPr>
        <w:ind w:left="2382" w:hanging="360"/>
      </w:pPr>
    </w:lvl>
    <w:lvl w:ilvl="2">
      <w:start w:val="1"/>
      <w:numFmt w:val="lowerRoman"/>
      <w:lvlText w:val="%3."/>
      <w:lvlJc w:val="right"/>
      <w:pPr>
        <w:ind w:left="3102" w:hanging="180"/>
      </w:pPr>
    </w:lvl>
    <w:lvl w:ilvl="3">
      <w:start w:val="1"/>
      <w:numFmt w:val="decimal"/>
      <w:lvlText w:val="%4."/>
      <w:lvlJc w:val="left"/>
      <w:pPr>
        <w:ind w:left="3822" w:hanging="360"/>
      </w:pPr>
    </w:lvl>
    <w:lvl w:ilvl="4">
      <w:start w:val="1"/>
      <w:numFmt w:val="lowerLetter"/>
      <w:lvlText w:val="%5."/>
      <w:lvlJc w:val="left"/>
      <w:pPr>
        <w:ind w:left="4542" w:hanging="360"/>
      </w:pPr>
    </w:lvl>
    <w:lvl w:ilvl="5">
      <w:start w:val="1"/>
      <w:numFmt w:val="lowerRoman"/>
      <w:lvlText w:val="%6."/>
      <w:lvlJc w:val="right"/>
      <w:pPr>
        <w:ind w:left="5262" w:hanging="180"/>
      </w:pPr>
    </w:lvl>
    <w:lvl w:ilvl="6">
      <w:start w:val="1"/>
      <w:numFmt w:val="decimal"/>
      <w:lvlText w:val="%7."/>
      <w:lvlJc w:val="left"/>
      <w:pPr>
        <w:ind w:left="5982" w:hanging="360"/>
      </w:pPr>
    </w:lvl>
    <w:lvl w:ilvl="7">
      <w:start w:val="1"/>
      <w:numFmt w:val="lowerLetter"/>
      <w:lvlText w:val="%8."/>
      <w:lvlJc w:val="left"/>
      <w:pPr>
        <w:ind w:left="6702" w:hanging="360"/>
      </w:pPr>
    </w:lvl>
    <w:lvl w:ilvl="8">
      <w:start w:val="1"/>
      <w:numFmt w:val="lowerRoman"/>
      <w:lvlText w:val="%9."/>
      <w:lvlJc w:val="right"/>
      <w:pPr>
        <w:ind w:left="7422" w:hanging="180"/>
      </w:pPr>
    </w:lvl>
  </w:abstractNum>
  <w:abstractNum w:abstractNumId="17" w15:restartNumberingAfterBreak="0">
    <w:nsid w:val="7AD62B3B"/>
    <w:multiLevelType w:val="multilevel"/>
    <w:tmpl w:val="24BCC9EC"/>
    <w:lvl w:ilvl="0">
      <w:start w:val="1"/>
      <w:numFmt w:val="decimal"/>
      <w:lvlText w:val="%1."/>
      <w:lvlJc w:val="left"/>
      <w:pPr>
        <w:ind w:left="942" w:hanging="360"/>
      </w:pPr>
      <w:rPr>
        <w:b/>
      </w:rPr>
    </w:lvl>
    <w:lvl w:ilvl="1">
      <w:start w:val="1"/>
      <w:numFmt w:val="lowerLetter"/>
      <w:lvlText w:val="%2."/>
      <w:lvlJc w:val="left"/>
      <w:pPr>
        <w:ind w:left="1662" w:hanging="360"/>
      </w:pPr>
      <w:rPr>
        <w:b/>
      </w:r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18" w15:restartNumberingAfterBreak="0">
    <w:nsid w:val="7DDC2853"/>
    <w:multiLevelType w:val="multilevel"/>
    <w:tmpl w:val="7FCE99D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10"/>
  </w:num>
  <w:num w:numId="4">
    <w:abstractNumId w:val="0"/>
  </w:num>
  <w:num w:numId="5">
    <w:abstractNumId w:val="5"/>
  </w:num>
  <w:num w:numId="6">
    <w:abstractNumId w:val="3"/>
  </w:num>
  <w:num w:numId="7">
    <w:abstractNumId w:val="7"/>
  </w:num>
  <w:num w:numId="8">
    <w:abstractNumId w:val="16"/>
  </w:num>
  <w:num w:numId="9">
    <w:abstractNumId w:val="11"/>
  </w:num>
  <w:num w:numId="10">
    <w:abstractNumId w:val="15"/>
  </w:num>
  <w:num w:numId="11">
    <w:abstractNumId w:val="14"/>
  </w:num>
  <w:num w:numId="12">
    <w:abstractNumId w:val="6"/>
  </w:num>
  <w:num w:numId="13">
    <w:abstractNumId w:val="12"/>
  </w:num>
  <w:num w:numId="14">
    <w:abstractNumId w:val="2"/>
  </w:num>
  <w:num w:numId="15">
    <w:abstractNumId w:val="1"/>
  </w:num>
  <w:num w:numId="16">
    <w:abstractNumId w:val="4"/>
  </w:num>
  <w:num w:numId="17">
    <w:abstractNumId w:val="18"/>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66"/>
    <w:rsid w:val="000B2ECC"/>
    <w:rsid w:val="000C3F87"/>
    <w:rsid w:val="000D6ED0"/>
    <w:rsid w:val="00115B9F"/>
    <w:rsid w:val="00165645"/>
    <w:rsid w:val="00187A12"/>
    <w:rsid w:val="001D7FD2"/>
    <w:rsid w:val="002F4A66"/>
    <w:rsid w:val="00375B2E"/>
    <w:rsid w:val="004076E1"/>
    <w:rsid w:val="00452EDD"/>
    <w:rsid w:val="00585AB0"/>
    <w:rsid w:val="005C49DF"/>
    <w:rsid w:val="006A4F9F"/>
    <w:rsid w:val="006B43B4"/>
    <w:rsid w:val="006E61EC"/>
    <w:rsid w:val="007609F4"/>
    <w:rsid w:val="00793D53"/>
    <w:rsid w:val="007B338B"/>
    <w:rsid w:val="0085750E"/>
    <w:rsid w:val="00891EB9"/>
    <w:rsid w:val="008C3283"/>
    <w:rsid w:val="008D2F4B"/>
    <w:rsid w:val="008E4BDF"/>
    <w:rsid w:val="009122A4"/>
    <w:rsid w:val="00A36A37"/>
    <w:rsid w:val="00A709D5"/>
    <w:rsid w:val="00A73062"/>
    <w:rsid w:val="00AE0879"/>
    <w:rsid w:val="00B619AE"/>
    <w:rsid w:val="00C50919"/>
    <w:rsid w:val="00CB797B"/>
    <w:rsid w:val="00DB1B5E"/>
    <w:rsid w:val="00F130A2"/>
    <w:rsid w:val="00F2743E"/>
    <w:rsid w:val="00F7307A"/>
    <w:rsid w:val="00FF2709"/>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52C92F7"/>
  <w15:docId w15:val="{CCC5187D-9525-44AE-B608-4BF445A0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eXGyrePagella" w:eastAsia="TeXGyrePagella" w:hAnsi="TeXGyrePagella" w:cs="TeXGyrePagella"/>
        <w:sz w:val="22"/>
        <w:szCs w:val="22"/>
        <w:lang w:val="es-CO"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link w:val="Ttulo1Car"/>
    <w:uiPriority w:val="1"/>
    <w:qFormat/>
    <w:pPr>
      <w:ind w:left="222"/>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8E4BDF"/>
    <w:pPr>
      <w:keepNext/>
      <w:keepLines/>
      <w:spacing w:before="40"/>
      <w:ind w:left="720"/>
      <w:outlineLvl w:val="6"/>
    </w:pPr>
    <w:rPr>
      <w:rFonts w:ascii="Arial" w:eastAsiaTheme="majorEastAsia" w:hAnsi="Arial"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41" w:right="215"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F57C5"/>
    <w:pPr>
      <w:tabs>
        <w:tab w:val="center" w:pos="4419"/>
        <w:tab w:val="right" w:pos="8838"/>
      </w:tabs>
    </w:pPr>
  </w:style>
  <w:style w:type="character" w:customStyle="1" w:styleId="EncabezadoCar">
    <w:name w:val="Encabezado Car"/>
    <w:basedOn w:val="Fuentedeprrafopredeter"/>
    <w:link w:val="Encabezado"/>
    <w:uiPriority w:val="99"/>
    <w:rsid w:val="00DF57C5"/>
    <w:rPr>
      <w:rFonts w:ascii="TeXGyrePagella" w:eastAsia="TeXGyrePagella" w:hAnsi="TeXGyrePagella" w:cs="TeXGyrePagella"/>
      <w:lang w:val="es-ES"/>
    </w:rPr>
  </w:style>
  <w:style w:type="paragraph" w:styleId="Piedepgina">
    <w:name w:val="footer"/>
    <w:basedOn w:val="Normal"/>
    <w:link w:val="PiedepginaCar"/>
    <w:uiPriority w:val="99"/>
    <w:unhideWhenUsed/>
    <w:rsid w:val="00DF57C5"/>
    <w:pPr>
      <w:tabs>
        <w:tab w:val="center" w:pos="4419"/>
        <w:tab w:val="right" w:pos="8838"/>
      </w:tabs>
    </w:pPr>
  </w:style>
  <w:style w:type="character" w:customStyle="1" w:styleId="PiedepginaCar">
    <w:name w:val="Pie de página Car"/>
    <w:basedOn w:val="Fuentedeprrafopredeter"/>
    <w:link w:val="Piedepgina"/>
    <w:uiPriority w:val="99"/>
    <w:rsid w:val="00DF57C5"/>
    <w:rPr>
      <w:rFonts w:ascii="TeXGyrePagella" w:eastAsia="TeXGyrePagella" w:hAnsi="TeXGyrePagella" w:cs="TeXGyrePagella"/>
      <w:lang w:val="es-ES"/>
    </w:rPr>
  </w:style>
  <w:style w:type="character" w:styleId="Hipervnculo">
    <w:name w:val="Hyperlink"/>
    <w:basedOn w:val="Fuentedeprrafopredeter"/>
    <w:uiPriority w:val="99"/>
    <w:unhideWhenUsed/>
    <w:rsid w:val="00626082"/>
    <w:rPr>
      <w:color w:val="0000FF" w:themeColor="hyperlink"/>
      <w:u w:val="single"/>
    </w:rPr>
  </w:style>
  <w:style w:type="character" w:styleId="Refdecomentario">
    <w:name w:val="annotation reference"/>
    <w:basedOn w:val="Fuentedeprrafopredeter"/>
    <w:uiPriority w:val="99"/>
    <w:semiHidden/>
    <w:unhideWhenUsed/>
    <w:rsid w:val="00626082"/>
    <w:rPr>
      <w:sz w:val="16"/>
      <w:szCs w:val="16"/>
    </w:rPr>
  </w:style>
  <w:style w:type="paragraph" w:styleId="Textocomentario">
    <w:name w:val="annotation text"/>
    <w:basedOn w:val="Normal"/>
    <w:link w:val="TextocomentarioCar"/>
    <w:uiPriority w:val="99"/>
    <w:unhideWhenUsed/>
    <w:rsid w:val="00626082"/>
    <w:pPr>
      <w:widowControl/>
      <w:spacing w:after="160"/>
    </w:pPr>
    <w:rPr>
      <w:rFonts w:ascii="Calibri" w:eastAsia="Calibri" w:hAnsi="Calibri" w:cs="Calibri"/>
      <w:sz w:val="20"/>
      <w:szCs w:val="20"/>
      <w:lang w:eastAsia="es-CO"/>
    </w:rPr>
  </w:style>
  <w:style w:type="character" w:customStyle="1" w:styleId="TextocomentarioCar">
    <w:name w:val="Texto comentario Car"/>
    <w:basedOn w:val="Fuentedeprrafopredeter"/>
    <w:link w:val="Textocomentario"/>
    <w:uiPriority w:val="99"/>
    <w:rsid w:val="00626082"/>
    <w:rPr>
      <w:rFonts w:ascii="Calibri" w:eastAsia="Calibri" w:hAnsi="Calibri" w:cs="Calibri"/>
      <w:sz w:val="20"/>
      <w:szCs w:val="20"/>
      <w:lang w:val="es-CO" w:eastAsia="es-CO"/>
    </w:rPr>
  </w:style>
  <w:style w:type="table" w:styleId="Tablaconcuadrcula">
    <w:name w:val="Table Grid"/>
    <w:basedOn w:val="Tablanormal"/>
    <w:uiPriority w:val="39"/>
    <w:rsid w:val="00626082"/>
    <w:pPr>
      <w:widowControl/>
    </w:pPr>
    <w:rPr>
      <w:rFonts w:ascii="Calibri" w:eastAsia="Calibri" w:hAnsi="Calibri" w:cs="Calibri"/>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60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6082"/>
    <w:rPr>
      <w:rFonts w:ascii="Segoe UI" w:eastAsia="TeXGyrePagella" w:hAnsi="Segoe UI" w:cs="Segoe UI"/>
      <w:sz w:val="18"/>
      <w:szCs w:val="18"/>
      <w:lang w:val="es-ES"/>
    </w:rPr>
  </w:style>
  <w:style w:type="paragraph" w:styleId="Asuntodelcomentario">
    <w:name w:val="annotation subject"/>
    <w:basedOn w:val="Textocomentario"/>
    <w:next w:val="Textocomentario"/>
    <w:link w:val="AsuntodelcomentarioCar"/>
    <w:uiPriority w:val="99"/>
    <w:semiHidden/>
    <w:unhideWhenUsed/>
    <w:rsid w:val="00B91534"/>
    <w:pPr>
      <w:widowControl w:val="0"/>
      <w:autoSpaceDE w:val="0"/>
      <w:autoSpaceDN w:val="0"/>
      <w:spacing w:after="0"/>
    </w:pPr>
    <w:rPr>
      <w:rFonts w:ascii="TeXGyrePagella" w:eastAsia="TeXGyrePagella" w:hAnsi="TeXGyrePagella" w:cs="TeXGyrePagella"/>
      <w:b/>
      <w:bCs/>
      <w:lang w:val="es-ES" w:eastAsia="en-US"/>
    </w:rPr>
  </w:style>
  <w:style w:type="character" w:customStyle="1" w:styleId="AsuntodelcomentarioCar">
    <w:name w:val="Asunto del comentario Car"/>
    <w:basedOn w:val="TextocomentarioCar"/>
    <w:link w:val="Asuntodelcomentario"/>
    <w:uiPriority w:val="99"/>
    <w:semiHidden/>
    <w:rsid w:val="00B91534"/>
    <w:rPr>
      <w:rFonts w:ascii="TeXGyrePagella" w:eastAsia="TeXGyrePagella" w:hAnsi="TeXGyrePagella" w:cs="TeXGyrePagella"/>
      <w:b/>
      <w:bCs/>
      <w:sz w:val="20"/>
      <w:szCs w:val="20"/>
      <w:lang w:val="es-ES" w:eastAsia="es-CO"/>
    </w:rPr>
  </w:style>
  <w:style w:type="character" w:customStyle="1" w:styleId="UnresolvedMention1">
    <w:name w:val="Unresolved Mention1"/>
    <w:basedOn w:val="Fuentedeprrafopredeter"/>
    <w:uiPriority w:val="99"/>
    <w:semiHidden/>
    <w:unhideWhenUsed/>
    <w:rsid w:val="00376E2F"/>
    <w:rPr>
      <w:color w:val="605E5C"/>
      <w:shd w:val="clear" w:color="auto" w:fill="E1DFDD"/>
    </w:rPr>
  </w:style>
  <w:style w:type="paragraph" w:styleId="Textonotapie">
    <w:name w:val="footnote text"/>
    <w:basedOn w:val="Normal"/>
    <w:link w:val="TextonotapieCar"/>
    <w:uiPriority w:val="99"/>
    <w:semiHidden/>
    <w:unhideWhenUsed/>
    <w:rsid w:val="00C66DDC"/>
    <w:rPr>
      <w:sz w:val="20"/>
      <w:szCs w:val="20"/>
    </w:rPr>
  </w:style>
  <w:style w:type="character" w:customStyle="1" w:styleId="TextonotapieCar">
    <w:name w:val="Texto nota pie Car"/>
    <w:basedOn w:val="Fuentedeprrafopredeter"/>
    <w:link w:val="Textonotapie"/>
    <w:uiPriority w:val="99"/>
    <w:semiHidden/>
    <w:rsid w:val="00C66DDC"/>
    <w:rPr>
      <w:rFonts w:ascii="TeXGyrePagella" w:eastAsia="TeXGyrePagella" w:hAnsi="TeXGyrePagella" w:cs="TeXGyrePagella"/>
      <w:sz w:val="20"/>
      <w:szCs w:val="20"/>
      <w:lang w:val="es-ES"/>
    </w:rPr>
  </w:style>
  <w:style w:type="character" w:styleId="Refdenotaalpie">
    <w:name w:val="footnote reference"/>
    <w:basedOn w:val="Fuentedeprrafopredeter"/>
    <w:uiPriority w:val="99"/>
    <w:semiHidden/>
    <w:unhideWhenUsed/>
    <w:rsid w:val="00C66DDC"/>
    <w:rPr>
      <w:vertAlign w:val="superscript"/>
    </w:rPr>
  </w:style>
  <w:style w:type="paragraph" w:styleId="TtuloTDC">
    <w:name w:val="TOC Heading"/>
    <w:basedOn w:val="Ttulo1"/>
    <w:next w:val="Normal"/>
    <w:uiPriority w:val="39"/>
    <w:unhideWhenUsed/>
    <w:qFormat/>
    <w:rsid w:val="00E26A51"/>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DC1">
    <w:name w:val="toc 1"/>
    <w:basedOn w:val="Normal"/>
    <w:next w:val="Normal"/>
    <w:autoRedefine/>
    <w:uiPriority w:val="39"/>
    <w:unhideWhenUsed/>
    <w:rsid w:val="00A36A37"/>
    <w:pPr>
      <w:tabs>
        <w:tab w:val="left" w:pos="284"/>
        <w:tab w:val="right" w:pos="9310"/>
      </w:tabs>
      <w:ind w:left="426" w:hanging="426"/>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d">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e">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0">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1">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2">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f3">
    <w:basedOn w:val="TableNormal1"/>
    <w:pPr>
      <w:widowControl/>
    </w:pPr>
    <w:rPr>
      <w:rFonts w:ascii="Calibri" w:eastAsia="Calibri" w:hAnsi="Calibri" w:cs="Calibri"/>
    </w:rPr>
    <w:tblPr>
      <w:tblStyleRowBandSize w:val="1"/>
      <w:tblStyleColBandSize w:val="1"/>
      <w:tblCellMar>
        <w:left w:w="108" w:type="dxa"/>
        <w:right w:w="108" w:type="dxa"/>
      </w:tblCellMar>
    </w:tblPr>
  </w:style>
  <w:style w:type="character" w:customStyle="1" w:styleId="Ttulo1Car">
    <w:name w:val="Título 1 Car"/>
    <w:basedOn w:val="Fuentedeprrafopredeter"/>
    <w:link w:val="Ttulo1"/>
    <w:uiPriority w:val="9"/>
    <w:rsid w:val="00071918"/>
    <w:rPr>
      <w:b/>
      <w:bCs/>
      <w:sz w:val="24"/>
      <w:szCs w:val="24"/>
    </w:rPr>
  </w:style>
  <w:style w:type="character" w:customStyle="1" w:styleId="UnresolvedMention2">
    <w:name w:val="Unresolved Mention2"/>
    <w:basedOn w:val="Fuentedeprrafopredeter"/>
    <w:uiPriority w:val="99"/>
    <w:semiHidden/>
    <w:unhideWhenUsed/>
    <w:rsid w:val="005A27FF"/>
    <w:rPr>
      <w:color w:val="605E5C"/>
      <w:shd w:val="clear" w:color="auto" w:fill="E1DFDD"/>
    </w:rPr>
  </w:style>
  <w:style w:type="character" w:customStyle="1" w:styleId="Ttulo7Car">
    <w:name w:val="Título 7 Car"/>
    <w:basedOn w:val="Fuentedeprrafopredeter"/>
    <w:link w:val="Ttulo7"/>
    <w:uiPriority w:val="9"/>
    <w:rsid w:val="008E4BDF"/>
    <w:rPr>
      <w:rFonts w:ascii="Arial" w:eastAsiaTheme="majorEastAsia" w:hAnsi="Arial" w:cstheme="majorBidi"/>
      <w:b/>
      <w:iCs/>
      <w:sz w:val="24"/>
    </w:rPr>
  </w:style>
  <w:style w:type="paragraph" w:styleId="Sinespaciado">
    <w:name w:val="No Spacing"/>
    <w:uiPriority w:val="1"/>
    <w:qFormat/>
    <w:rsid w:val="00066790"/>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pPr>
      <w:widowControl/>
    </w:pPr>
    <w:rPr>
      <w:rFonts w:ascii="Calibri" w:eastAsia="Calibri" w:hAnsi="Calibri" w:cs="Calibri"/>
    </w:rPr>
    <w:tblPr>
      <w:tblStyleRowBandSize w:val="1"/>
      <w:tblStyleColBandSize w:val="1"/>
      <w:tblCellMar>
        <w:left w:w="70" w:type="dxa"/>
        <w:right w:w="70" w:type="dxa"/>
      </w:tblCellMar>
    </w:tblPr>
  </w:style>
  <w:style w:type="table" w:customStyle="1" w:styleId="af6">
    <w:basedOn w:val="TableNormal"/>
    <w:pPr>
      <w:widowControl/>
    </w:pPr>
    <w:rPr>
      <w:rFonts w:ascii="Calibri" w:eastAsia="Calibri" w:hAnsi="Calibri" w:cs="Calibri"/>
    </w:rPr>
    <w:tblPr>
      <w:tblStyleRowBandSize w:val="1"/>
      <w:tblStyleColBandSize w:val="1"/>
      <w:tblCellMar>
        <w:left w:w="70" w:type="dxa"/>
        <w:right w:w="70" w:type="dxa"/>
      </w:tblCellMar>
    </w:tblPr>
  </w:style>
  <w:style w:type="paragraph" w:styleId="TDC7">
    <w:name w:val="toc 7"/>
    <w:basedOn w:val="Normal"/>
    <w:next w:val="Normal"/>
    <w:autoRedefine/>
    <w:uiPriority w:val="39"/>
    <w:unhideWhenUsed/>
    <w:rsid w:val="00452EDD"/>
    <w:pPr>
      <w:tabs>
        <w:tab w:val="left" w:pos="1134"/>
        <w:tab w:val="right" w:pos="9111"/>
      </w:tabs>
      <w:ind w:left="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operacionapc@apccolombia.gov.co" TargetMode="Externa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idcolombia@iadb.org" TargetMode="Externa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idcolombia@iadb.org" TargetMode="External"/><Relationship Id="rId4" Type="http://schemas.openxmlformats.org/officeDocument/2006/relationships/styles" Target="styles.xml"/><Relationship Id="rId9" Type="http://schemas.openxmlformats.org/officeDocument/2006/relationships/hyperlink" Target="mailto:bidcolombia@iadb.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W17F1VKZpJAqmAnk9j5+OJipaQ==">AMUW2mXbUWdxc3+rxtGi5pSul8FfyHImkCWAEGTo/54OBq5vKxrWb1oykRSC/jQuDe+/veTfoQxiDWIopfV/7nK7ZRJM7UQyz+iRfI1UU2SWDPcHsddz0CCc67QsZpna1dzAY7ipJHHFOu2r2eFpJ2OgRsqWTT2RPbfRGRGI+fFYoTUjUPzNIzP72BLYyp9o2LTIY4PKTNjj522lr/UeUc4Mu6vfFiQCS4FoVkHzj9p4zPT0RyWhuCTEjttffBBIVg1bAqmjbF3/FK8KnAM9azJjfXDBqwsQgictLW2GeLlErAxnfTRrVN7laPj5srjPTSEzblZ7V6kvi/WpQjXa+8taMjVdy5EDf7YnO9z2+op82ODVH/Rrmj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C1E4F7-EA6D-4342-9EE1-126AAC21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3160</Words>
  <Characters>17383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María Li Wing Ching</dc:creator>
  <cp:lastModifiedBy>Diana Alexandra Briceño Sierra</cp:lastModifiedBy>
  <cp:revision>2</cp:revision>
  <dcterms:created xsi:type="dcterms:W3CDTF">2022-12-02T15:06:00Z</dcterms:created>
  <dcterms:modified xsi:type="dcterms:W3CDTF">2022-12-02T15:06:00Z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 2016</vt:lpwstr>
  </property>
  <property fmtid="{D5CDD505-2E9C-101B-9397-08002B2CF9AE}" pid="4" name="LastSaved">
    <vt:filetime>2021-02-15T00:00:00Z</vt:filetime>
  </property>
</Properties>
</file>