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F95" w:rsidRPr="003840AA" w:rsidRDefault="00B75F95" w:rsidP="003840AA">
      <w:pPr>
        <w:pStyle w:val="TtuloTDC"/>
        <w:spacing w:before="0" w:line="360" w:lineRule="auto"/>
        <w:rPr>
          <w:rFonts w:ascii="Arial" w:hAnsi="Arial" w:cs="Arial"/>
          <w:color w:val="auto"/>
          <w:sz w:val="24"/>
          <w:szCs w:val="24"/>
          <w:lang w:val="es-ES"/>
        </w:rPr>
      </w:pPr>
      <w:bookmarkStart w:id="0" w:name="_Toc125112821"/>
      <w:bookmarkStart w:id="1" w:name="_Toc119927175"/>
      <w:bookmarkEnd w:id="0"/>
      <w:bookmarkEnd w:id="1"/>
      <w:r w:rsidRPr="003840AA">
        <w:rPr>
          <w:rFonts w:ascii="Arial" w:eastAsia="Calibri" w:hAnsi="Arial" w:cs="Arial"/>
          <w:color w:val="auto"/>
          <w:sz w:val="24"/>
          <w:szCs w:val="24"/>
          <w:lang w:val="es-ES" w:eastAsia="en-US"/>
        </w:rPr>
        <w:t xml:space="preserve">TABLA DE </w:t>
      </w:r>
      <w:r w:rsidRPr="003840AA">
        <w:rPr>
          <w:rFonts w:ascii="Arial" w:hAnsi="Arial" w:cs="Arial"/>
          <w:color w:val="auto"/>
          <w:sz w:val="24"/>
          <w:szCs w:val="24"/>
          <w:lang w:val="es-ES"/>
        </w:rPr>
        <w:t>CONTENIDO</w:t>
      </w:r>
      <w:r w:rsidRPr="003840AA">
        <w:rPr>
          <w:rFonts w:ascii="Arial" w:hAnsi="Arial" w:cs="Arial"/>
          <w:sz w:val="24"/>
          <w:szCs w:val="24"/>
          <w:lang w:val="es-ES"/>
        </w:rPr>
        <w:tab/>
      </w:r>
    </w:p>
    <w:p w:rsidR="00B75F95" w:rsidRPr="00DE7B46" w:rsidRDefault="00B75F95" w:rsidP="003840AA">
      <w:pPr>
        <w:pStyle w:val="TDC1"/>
        <w:rPr>
          <w:rFonts w:ascii="Arial" w:eastAsia="Times New Roman" w:hAnsi="Arial" w:cs="Arial"/>
          <w:b w:val="0"/>
          <w:i w:val="0"/>
          <w:lang w:eastAsia="es-CO"/>
        </w:rPr>
      </w:pPr>
      <w:r w:rsidRPr="00DE7B46">
        <w:rPr>
          <w:rFonts w:ascii="Arial" w:hAnsi="Arial" w:cs="Arial"/>
          <w:b w:val="0"/>
          <w:i w:val="0"/>
        </w:rPr>
        <w:fldChar w:fldCharType="begin"/>
      </w:r>
      <w:r w:rsidRPr="00DE7B46">
        <w:rPr>
          <w:rFonts w:ascii="Arial" w:hAnsi="Arial" w:cs="Arial"/>
          <w:b w:val="0"/>
          <w:i w:val="0"/>
        </w:rPr>
        <w:instrText xml:space="preserve"> TOC \o "1-3" \h \z \u </w:instrText>
      </w:r>
      <w:r w:rsidRPr="00DE7B46">
        <w:rPr>
          <w:rFonts w:ascii="Arial" w:hAnsi="Arial" w:cs="Arial"/>
          <w:b w:val="0"/>
          <w:i w:val="0"/>
        </w:rPr>
        <w:fldChar w:fldCharType="separate"/>
      </w:r>
      <w:hyperlink w:anchor="_Toc143157306" w:history="1">
        <w:r w:rsidRPr="00DE7B46">
          <w:rPr>
            <w:rStyle w:val="Hipervnculo"/>
            <w:rFonts w:ascii="Arial" w:hAnsi="Arial" w:cs="Arial"/>
            <w:b w:val="0"/>
            <w:i w:val="0"/>
          </w:rPr>
          <w:t>1.</w:t>
        </w:r>
        <w:r w:rsidRPr="00DE7B46">
          <w:rPr>
            <w:rFonts w:ascii="Arial" w:eastAsia="Times New Roman" w:hAnsi="Arial" w:cs="Arial"/>
            <w:b w:val="0"/>
            <w:i w:val="0"/>
            <w:lang w:eastAsia="es-CO"/>
          </w:rPr>
          <w:tab/>
        </w:r>
        <w:r w:rsidR="003D65CF" w:rsidRPr="00DE7B46">
          <w:rPr>
            <w:rFonts w:ascii="Arial" w:eastAsia="Times New Roman" w:hAnsi="Arial" w:cs="Arial"/>
            <w:b w:val="0"/>
            <w:i w:val="0"/>
            <w:lang w:eastAsia="es-CO"/>
          </w:rPr>
          <w:t>INTRODUCCIÓN</w:t>
        </w:r>
        <w:r w:rsidR="003D65CF" w:rsidRPr="00DE7B46">
          <w:rPr>
            <w:rFonts w:ascii="Arial" w:hAnsi="Arial" w:cs="Arial"/>
            <w:b w:val="0"/>
            <w:i w:val="0"/>
            <w:webHidden/>
          </w:rPr>
          <w:t>…………</w:t>
        </w:r>
        <w:r w:rsidR="00CA0EBB" w:rsidRPr="00DE7B46">
          <w:rPr>
            <w:rFonts w:ascii="Arial" w:hAnsi="Arial" w:cs="Arial"/>
            <w:b w:val="0"/>
            <w:i w:val="0"/>
            <w:webHidden/>
          </w:rPr>
          <w:t>…………………………………………………………………………</w:t>
        </w:r>
        <w:r w:rsidRPr="00DE7B46">
          <w:rPr>
            <w:rFonts w:ascii="Arial" w:hAnsi="Arial" w:cs="Arial"/>
            <w:b w:val="0"/>
            <w:i w:val="0"/>
            <w:webHidden/>
          </w:rPr>
          <w:fldChar w:fldCharType="begin"/>
        </w:r>
        <w:r w:rsidRPr="00DE7B46">
          <w:rPr>
            <w:rFonts w:ascii="Arial" w:hAnsi="Arial" w:cs="Arial"/>
            <w:b w:val="0"/>
            <w:i w:val="0"/>
            <w:webHidden/>
          </w:rPr>
          <w:instrText xml:space="preserve"> PAGEREF _Toc143157306 \h </w:instrText>
        </w:r>
        <w:r w:rsidRPr="00DE7B46">
          <w:rPr>
            <w:rFonts w:ascii="Arial" w:hAnsi="Arial" w:cs="Arial"/>
            <w:b w:val="0"/>
            <w:i w:val="0"/>
            <w:webHidden/>
          </w:rPr>
        </w:r>
        <w:r w:rsidRPr="00DE7B46">
          <w:rPr>
            <w:rFonts w:ascii="Arial" w:hAnsi="Arial" w:cs="Arial"/>
            <w:b w:val="0"/>
            <w:i w:val="0"/>
            <w:webHidden/>
          </w:rPr>
          <w:fldChar w:fldCharType="separate"/>
        </w:r>
        <w:r w:rsidRPr="00DE7B46">
          <w:rPr>
            <w:rFonts w:ascii="Arial" w:hAnsi="Arial" w:cs="Arial"/>
            <w:b w:val="0"/>
            <w:i w:val="0"/>
            <w:webHidden/>
          </w:rPr>
          <w:t>2</w:t>
        </w:r>
        <w:r w:rsidRPr="00DE7B46">
          <w:rPr>
            <w:rFonts w:ascii="Arial" w:hAnsi="Arial" w:cs="Arial"/>
            <w:b w:val="0"/>
            <w:i w:val="0"/>
            <w:webHidden/>
          </w:rPr>
          <w:fldChar w:fldCharType="end"/>
        </w:r>
      </w:hyperlink>
    </w:p>
    <w:p w:rsidR="00B75F95" w:rsidRPr="00DE7B46" w:rsidRDefault="00DE7B46" w:rsidP="003840AA">
      <w:pPr>
        <w:pStyle w:val="TDC1"/>
        <w:rPr>
          <w:rFonts w:ascii="Arial" w:eastAsia="Times New Roman" w:hAnsi="Arial" w:cs="Arial"/>
          <w:b w:val="0"/>
          <w:i w:val="0"/>
          <w:lang w:eastAsia="es-CO"/>
        </w:rPr>
      </w:pPr>
      <w:hyperlink w:anchor="_Toc143157307" w:history="1">
        <w:r w:rsidR="00B75F95" w:rsidRPr="00DE7B46">
          <w:rPr>
            <w:rStyle w:val="Hipervnculo"/>
            <w:rFonts w:ascii="Arial" w:hAnsi="Arial" w:cs="Arial"/>
            <w:b w:val="0"/>
            <w:i w:val="0"/>
          </w:rPr>
          <w:t>2.</w:t>
        </w:r>
        <w:r w:rsidR="00B75F95" w:rsidRPr="00DE7B46">
          <w:rPr>
            <w:rFonts w:ascii="Arial" w:eastAsia="Times New Roman" w:hAnsi="Arial" w:cs="Arial"/>
            <w:b w:val="0"/>
            <w:i w:val="0"/>
            <w:lang w:eastAsia="es-CO"/>
          </w:rPr>
          <w:tab/>
        </w:r>
        <w:r w:rsidR="00B75F95" w:rsidRPr="00DE7B46">
          <w:rPr>
            <w:rStyle w:val="Hipervnculo"/>
            <w:rFonts w:ascii="Arial" w:hAnsi="Arial" w:cs="Arial"/>
            <w:b w:val="0"/>
            <w:i w:val="0"/>
          </w:rPr>
          <w:t>ALCANCE</w:t>
        </w:r>
        <w:r w:rsidR="00CA0EBB" w:rsidRPr="00DE7B46">
          <w:rPr>
            <w:rFonts w:ascii="Arial" w:hAnsi="Arial" w:cs="Arial"/>
            <w:b w:val="0"/>
            <w:i w:val="0"/>
            <w:webHidden/>
          </w:rPr>
          <w:t>………</w:t>
        </w:r>
        <w:bookmarkStart w:id="2" w:name="_GoBack"/>
        <w:bookmarkEnd w:id="2"/>
        <w:r w:rsidR="00CA0EBB" w:rsidRPr="00DE7B46">
          <w:rPr>
            <w:rFonts w:ascii="Arial" w:hAnsi="Arial" w:cs="Arial"/>
            <w:b w:val="0"/>
            <w:i w:val="0"/>
            <w:webHidden/>
          </w:rPr>
          <w:t>…………………………………………………………………………..............</w:t>
        </w:r>
        <w:r w:rsidR="00B75F95" w:rsidRPr="00DE7B46">
          <w:rPr>
            <w:rFonts w:ascii="Arial" w:hAnsi="Arial" w:cs="Arial"/>
            <w:b w:val="0"/>
            <w:i w:val="0"/>
            <w:webHidden/>
          </w:rPr>
          <w:fldChar w:fldCharType="begin"/>
        </w:r>
        <w:r w:rsidR="00B75F95" w:rsidRPr="00DE7B46">
          <w:rPr>
            <w:rFonts w:ascii="Arial" w:hAnsi="Arial" w:cs="Arial"/>
            <w:b w:val="0"/>
            <w:i w:val="0"/>
            <w:webHidden/>
          </w:rPr>
          <w:instrText xml:space="preserve"> PAGEREF _Toc143157307 \h </w:instrText>
        </w:r>
        <w:r w:rsidR="00B75F95" w:rsidRPr="00DE7B46">
          <w:rPr>
            <w:rFonts w:ascii="Arial" w:hAnsi="Arial" w:cs="Arial"/>
            <w:b w:val="0"/>
            <w:i w:val="0"/>
            <w:webHidden/>
          </w:rPr>
        </w:r>
        <w:r w:rsidR="00B75F95" w:rsidRPr="00DE7B46">
          <w:rPr>
            <w:rFonts w:ascii="Arial" w:hAnsi="Arial" w:cs="Arial"/>
            <w:b w:val="0"/>
            <w:i w:val="0"/>
            <w:webHidden/>
          </w:rPr>
          <w:fldChar w:fldCharType="separate"/>
        </w:r>
        <w:r w:rsidR="00B75F95" w:rsidRPr="00DE7B46">
          <w:rPr>
            <w:rFonts w:ascii="Arial" w:hAnsi="Arial" w:cs="Arial"/>
            <w:b w:val="0"/>
            <w:i w:val="0"/>
            <w:webHidden/>
          </w:rPr>
          <w:t>2</w:t>
        </w:r>
        <w:r w:rsidR="00B75F95" w:rsidRPr="00DE7B46">
          <w:rPr>
            <w:rFonts w:ascii="Arial" w:hAnsi="Arial" w:cs="Arial"/>
            <w:b w:val="0"/>
            <w:i w:val="0"/>
            <w:webHidden/>
          </w:rPr>
          <w:fldChar w:fldCharType="end"/>
        </w:r>
      </w:hyperlink>
    </w:p>
    <w:p w:rsidR="003D65CF" w:rsidRPr="00DE7B46" w:rsidRDefault="00DE7B46" w:rsidP="003840AA">
      <w:pPr>
        <w:pStyle w:val="TDC1"/>
        <w:rPr>
          <w:rFonts w:ascii="Arial" w:eastAsia="Times New Roman" w:hAnsi="Arial" w:cs="Arial"/>
          <w:b w:val="0"/>
          <w:i w:val="0"/>
          <w:lang w:eastAsia="es-CO"/>
        </w:rPr>
      </w:pPr>
      <w:r w:rsidRPr="00DE7B46">
        <w:rPr>
          <w:rFonts w:ascii="Arial" w:hAnsi="Arial" w:cs="Arial"/>
          <w:i w:val="0"/>
        </w:rPr>
        <w:fldChar w:fldCharType="begin"/>
      </w:r>
      <w:r w:rsidRPr="00DE7B46">
        <w:rPr>
          <w:rFonts w:ascii="Arial" w:hAnsi="Arial" w:cs="Arial"/>
          <w:i w:val="0"/>
        </w:rPr>
        <w:instrText xml:space="preserve"> HYPE</w:instrText>
      </w:r>
      <w:r w:rsidRPr="00DE7B46">
        <w:rPr>
          <w:rFonts w:ascii="Arial" w:hAnsi="Arial" w:cs="Arial"/>
          <w:i w:val="0"/>
        </w:rPr>
        <w:instrText xml:space="preserve">RLINK \l "_Toc143157308" </w:instrText>
      </w:r>
      <w:r w:rsidRPr="00DE7B46">
        <w:rPr>
          <w:rFonts w:ascii="Arial" w:hAnsi="Arial" w:cs="Arial"/>
          <w:i w:val="0"/>
        </w:rPr>
        <w:fldChar w:fldCharType="separate"/>
      </w:r>
      <w:r w:rsidR="00B75F95" w:rsidRPr="00DE7B46">
        <w:rPr>
          <w:rStyle w:val="Hipervnculo"/>
          <w:rFonts w:ascii="Arial" w:hAnsi="Arial" w:cs="Arial"/>
          <w:b w:val="0"/>
          <w:i w:val="0"/>
        </w:rPr>
        <w:t>3.</w:t>
      </w:r>
      <w:r w:rsidR="00B75F95" w:rsidRPr="00DE7B46">
        <w:rPr>
          <w:rFonts w:ascii="Arial" w:eastAsia="Times New Roman" w:hAnsi="Arial" w:cs="Arial"/>
          <w:b w:val="0"/>
          <w:i w:val="0"/>
          <w:lang w:eastAsia="es-CO"/>
        </w:rPr>
        <w:tab/>
      </w:r>
      <w:r w:rsidR="003D65CF" w:rsidRPr="00DE7B46">
        <w:rPr>
          <w:rFonts w:ascii="Arial" w:eastAsia="Times New Roman" w:hAnsi="Arial" w:cs="Arial"/>
          <w:b w:val="0"/>
          <w:i w:val="0"/>
          <w:lang w:eastAsia="es-CO"/>
        </w:rPr>
        <w:t>OBJETIVO…………………………………………………………………………………………..</w:t>
      </w:r>
      <w:r w:rsidRPr="00DE7B46">
        <w:rPr>
          <w:rFonts w:ascii="Arial" w:eastAsia="Times New Roman" w:hAnsi="Arial" w:cs="Arial"/>
          <w:b w:val="0"/>
          <w:i w:val="0"/>
          <w:lang w:eastAsia="es-CO"/>
        </w:rPr>
        <w:t>2</w:t>
      </w:r>
    </w:p>
    <w:p w:rsidR="003D65CF" w:rsidRPr="00DE7B46" w:rsidRDefault="003D65CF" w:rsidP="003840AA">
      <w:pPr>
        <w:pStyle w:val="TDC1"/>
        <w:rPr>
          <w:rStyle w:val="Hipervnculo"/>
          <w:rFonts w:ascii="Arial" w:hAnsi="Arial" w:cs="Arial"/>
          <w:b w:val="0"/>
          <w:i w:val="0"/>
        </w:rPr>
      </w:pPr>
      <w:r w:rsidRPr="00DE7B46">
        <w:rPr>
          <w:rStyle w:val="Hipervnculo"/>
          <w:rFonts w:ascii="Arial" w:hAnsi="Arial" w:cs="Arial"/>
          <w:b w:val="0"/>
          <w:i w:val="0"/>
        </w:rPr>
        <w:t>4. MARCO NORMATIVO……………………………………………………………………………..2</w:t>
      </w:r>
    </w:p>
    <w:p w:rsidR="003D65CF" w:rsidRPr="00DE7B46" w:rsidRDefault="003D65CF" w:rsidP="003840AA">
      <w:pPr>
        <w:pStyle w:val="TDC1"/>
        <w:rPr>
          <w:rStyle w:val="Hipervnculo"/>
          <w:rFonts w:ascii="Arial" w:hAnsi="Arial" w:cs="Arial"/>
          <w:b w:val="0"/>
          <w:i w:val="0"/>
        </w:rPr>
      </w:pPr>
      <w:r w:rsidRPr="00DE7B46">
        <w:rPr>
          <w:rStyle w:val="Hipervnculo"/>
          <w:rFonts w:ascii="Arial" w:hAnsi="Arial" w:cs="Arial"/>
          <w:b w:val="0"/>
          <w:i w:val="0"/>
        </w:rPr>
        <w:t>5. SIGLAS………………………………………………………………………………………………2</w:t>
      </w:r>
    </w:p>
    <w:p w:rsidR="00B75F95" w:rsidRPr="00DE7B46" w:rsidRDefault="003D65CF" w:rsidP="003840AA">
      <w:pPr>
        <w:pStyle w:val="TDC1"/>
        <w:rPr>
          <w:rFonts w:ascii="Arial" w:hAnsi="Arial" w:cs="Arial"/>
          <w:b w:val="0"/>
          <w:i w:val="0"/>
        </w:rPr>
      </w:pPr>
      <w:r w:rsidRPr="00DE7B46">
        <w:rPr>
          <w:rStyle w:val="Hipervnculo"/>
          <w:rFonts w:ascii="Arial" w:hAnsi="Arial" w:cs="Arial"/>
          <w:b w:val="0"/>
          <w:i w:val="0"/>
        </w:rPr>
        <w:t xml:space="preserve">6. </w:t>
      </w:r>
      <w:r w:rsidR="00CA0EBB" w:rsidRPr="00DE7B46">
        <w:rPr>
          <w:rStyle w:val="Hipervnculo"/>
          <w:rFonts w:ascii="Arial" w:hAnsi="Arial" w:cs="Arial"/>
          <w:b w:val="0"/>
          <w:i w:val="0"/>
        </w:rPr>
        <w:t>TÉ</w:t>
      </w:r>
      <w:r w:rsidR="00B75F95" w:rsidRPr="00DE7B46">
        <w:rPr>
          <w:rStyle w:val="Hipervnculo"/>
          <w:rFonts w:ascii="Arial" w:hAnsi="Arial" w:cs="Arial"/>
          <w:b w:val="0"/>
          <w:i w:val="0"/>
        </w:rPr>
        <w:t>RMINOS Y DEFINICIONES</w:t>
      </w:r>
      <w:r w:rsidR="00CA0EBB" w:rsidRPr="00DE7B46">
        <w:rPr>
          <w:rStyle w:val="Hipervnculo"/>
          <w:rFonts w:ascii="Arial" w:hAnsi="Arial" w:cs="Arial"/>
          <w:b w:val="0"/>
          <w:i w:val="0"/>
        </w:rPr>
        <w:t>………………</w:t>
      </w:r>
      <w:r w:rsidR="00CA0EBB" w:rsidRPr="00DE7B46">
        <w:rPr>
          <w:rFonts w:ascii="Arial" w:hAnsi="Arial" w:cs="Arial"/>
          <w:b w:val="0"/>
          <w:i w:val="0"/>
          <w:webHidden/>
        </w:rPr>
        <w:t>……………………………………………………</w:t>
      </w:r>
      <w:r w:rsidR="00DE7B46" w:rsidRPr="00DE7B46">
        <w:rPr>
          <w:rFonts w:ascii="Arial" w:hAnsi="Arial" w:cs="Arial"/>
          <w:b w:val="0"/>
          <w:i w:val="0"/>
          <w:webHidden/>
        </w:rPr>
        <w:t>4</w:t>
      </w:r>
      <w:r w:rsidR="00DE7B46" w:rsidRPr="00DE7B46">
        <w:rPr>
          <w:rFonts w:ascii="Arial" w:hAnsi="Arial" w:cs="Arial"/>
          <w:b w:val="0"/>
          <w:i w:val="0"/>
        </w:rPr>
        <w:fldChar w:fldCharType="end"/>
      </w:r>
    </w:p>
    <w:p w:rsidR="003D65CF" w:rsidRPr="00DE7B46" w:rsidRDefault="003D65CF" w:rsidP="003840AA">
      <w:pPr>
        <w:spacing w:line="360" w:lineRule="auto"/>
        <w:rPr>
          <w:rFonts w:ascii="Arial" w:hAnsi="Arial" w:cs="Arial"/>
        </w:rPr>
      </w:pPr>
      <w:r w:rsidRPr="00DE7B46">
        <w:rPr>
          <w:rFonts w:ascii="Arial" w:hAnsi="Arial" w:cs="Arial"/>
        </w:rPr>
        <w:t>7. OBJETIVOS DE LAS AUDITORÍAS</w:t>
      </w:r>
      <w:r w:rsidRPr="00DE7B46">
        <w:rPr>
          <w:rFonts w:ascii="Arial" w:hAnsi="Arial" w:cs="Arial"/>
        </w:rPr>
        <w:t>…………………………………………</w:t>
      </w:r>
      <w:r w:rsidR="00DE7B46" w:rsidRPr="00DE7B46">
        <w:rPr>
          <w:rFonts w:ascii="Arial" w:hAnsi="Arial" w:cs="Arial"/>
        </w:rPr>
        <w:t>……</w:t>
      </w:r>
      <w:r w:rsidRPr="00DE7B46">
        <w:rPr>
          <w:rFonts w:ascii="Arial" w:hAnsi="Arial" w:cs="Arial"/>
        </w:rPr>
        <w:t>………………</w:t>
      </w:r>
      <w:r w:rsidR="00DE7B46" w:rsidRPr="00DE7B46">
        <w:rPr>
          <w:rFonts w:ascii="Arial" w:hAnsi="Arial" w:cs="Arial"/>
        </w:rPr>
        <w:t>4</w:t>
      </w:r>
    </w:p>
    <w:p w:rsidR="003D65CF" w:rsidRPr="00DE7B46" w:rsidRDefault="003D65CF" w:rsidP="003840AA">
      <w:pPr>
        <w:pStyle w:val="TDC1"/>
        <w:rPr>
          <w:rStyle w:val="Hipervnculo"/>
          <w:rFonts w:ascii="Arial" w:hAnsi="Arial" w:cs="Arial"/>
          <w:b w:val="0"/>
          <w:i w:val="0"/>
        </w:rPr>
      </w:pPr>
      <w:r w:rsidRPr="00DE7B46">
        <w:rPr>
          <w:rFonts w:ascii="Arial" w:hAnsi="Arial" w:cs="Arial"/>
          <w:b w:val="0"/>
          <w:bCs w:val="0"/>
          <w:i w:val="0"/>
          <w:iCs w:val="0"/>
          <w:kern w:val="2"/>
          <w14:ligatures w14:val="standardContextual"/>
        </w:rPr>
        <w:t xml:space="preserve">8. </w:t>
      </w:r>
      <w:hyperlink w:anchor="_Toc143157323" w:history="1">
        <w:r w:rsidRPr="00DE7B46">
          <w:rPr>
            <w:rStyle w:val="Hipervnculo"/>
            <w:rFonts w:ascii="Arial" w:hAnsi="Arial" w:cs="Arial"/>
            <w:b w:val="0"/>
            <w:i w:val="0"/>
          </w:rPr>
          <w:t>FORMULACIÓN DEL PROGRAMA ANUAL DE AUDITORÍAS………</w:t>
        </w:r>
        <w:r w:rsidRPr="00DE7B46">
          <w:rPr>
            <w:rFonts w:ascii="Arial" w:hAnsi="Arial" w:cs="Arial"/>
            <w:b w:val="0"/>
            <w:i w:val="0"/>
            <w:webHidden/>
          </w:rPr>
          <w:t>……………………….</w:t>
        </w:r>
        <w:r w:rsidR="00DE7B46" w:rsidRPr="00DE7B46">
          <w:rPr>
            <w:rFonts w:ascii="Arial" w:hAnsi="Arial" w:cs="Arial"/>
            <w:b w:val="0"/>
            <w:i w:val="0"/>
            <w:webHidden/>
          </w:rPr>
          <w:t>5</w:t>
        </w:r>
      </w:hyperlink>
    </w:p>
    <w:p w:rsidR="003D65CF" w:rsidRPr="00DE7B46" w:rsidRDefault="003D65CF" w:rsidP="003840AA">
      <w:pPr>
        <w:spacing w:line="360" w:lineRule="auto"/>
        <w:rPr>
          <w:rFonts w:ascii="Arial" w:hAnsi="Arial" w:cs="Arial"/>
          <w:bCs/>
        </w:rPr>
      </w:pPr>
      <w:r w:rsidRPr="00DE7B46">
        <w:rPr>
          <w:rFonts w:ascii="Arial" w:hAnsi="Arial" w:cs="Arial"/>
        </w:rPr>
        <w:t xml:space="preserve">9. </w:t>
      </w:r>
      <w:r w:rsidRPr="00DE7B46">
        <w:rPr>
          <w:rFonts w:ascii="Arial" w:hAnsi="Arial" w:cs="Arial"/>
          <w:bCs/>
        </w:rPr>
        <w:t>APROBACIÓN DEL PROGRAMA ANUAL DE AUDITORÍAS</w:t>
      </w:r>
      <w:r w:rsidRPr="00DE7B46">
        <w:rPr>
          <w:rFonts w:ascii="Arial" w:hAnsi="Arial" w:cs="Arial"/>
          <w:bCs/>
        </w:rPr>
        <w:t>……………………………</w:t>
      </w:r>
      <w:proofErr w:type="gramStart"/>
      <w:r w:rsidRPr="00DE7B46">
        <w:rPr>
          <w:rFonts w:ascii="Arial" w:hAnsi="Arial" w:cs="Arial"/>
          <w:bCs/>
        </w:rPr>
        <w:t>…….</w:t>
      </w:r>
      <w:proofErr w:type="gramEnd"/>
      <w:r w:rsidRPr="00DE7B46">
        <w:rPr>
          <w:rFonts w:ascii="Arial" w:hAnsi="Arial" w:cs="Arial"/>
          <w:bCs/>
        </w:rPr>
        <w:t>6</w:t>
      </w:r>
    </w:p>
    <w:p w:rsidR="003D65CF" w:rsidRPr="00DE7B46" w:rsidRDefault="003D65CF" w:rsidP="003840AA">
      <w:pPr>
        <w:spacing w:line="360" w:lineRule="auto"/>
        <w:rPr>
          <w:rFonts w:ascii="Arial" w:hAnsi="Arial" w:cs="Arial"/>
          <w:b/>
        </w:rPr>
      </w:pPr>
      <w:r w:rsidRPr="00DE7B46">
        <w:rPr>
          <w:rFonts w:ascii="Arial" w:hAnsi="Arial" w:cs="Arial"/>
          <w:bCs/>
        </w:rPr>
        <w:t xml:space="preserve">10. </w:t>
      </w:r>
      <w:r w:rsidRPr="00DE7B46">
        <w:rPr>
          <w:rFonts w:ascii="Arial" w:hAnsi="Arial" w:cs="Arial"/>
        </w:rPr>
        <w:t>SELECCIÓN DE LOS AUDITORES</w:t>
      </w:r>
      <w:r w:rsidRPr="00DE7B46">
        <w:rPr>
          <w:rFonts w:ascii="Arial" w:hAnsi="Arial" w:cs="Arial"/>
        </w:rPr>
        <w:t>………………………………………………………</w:t>
      </w:r>
      <w:proofErr w:type="gramStart"/>
      <w:r w:rsidRPr="00DE7B46">
        <w:rPr>
          <w:rFonts w:ascii="Arial" w:hAnsi="Arial" w:cs="Arial"/>
        </w:rPr>
        <w:t>…….</w:t>
      </w:r>
      <w:proofErr w:type="gramEnd"/>
      <w:r w:rsidR="00DE7B46" w:rsidRPr="00DE7B46">
        <w:rPr>
          <w:rFonts w:ascii="Arial" w:hAnsi="Arial" w:cs="Arial"/>
        </w:rPr>
        <w:t>7</w:t>
      </w:r>
    </w:p>
    <w:p w:rsidR="003D65CF" w:rsidRPr="00DE7B46" w:rsidRDefault="003D65CF" w:rsidP="003840AA">
      <w:pPr>
        <w:spacing w:line="360" w:lineRule="auto"/>
        <w:rPr>
          <w:rFonts w:ascii="Arial" w:hAnsi="Arial" w:cs="Arial"/>
        </w:rPr>
      </w:pPr>
      <w:r w:rsidRPr="00DE7B46">
        <w:rPr>
          <w:rFonts w:ascii="Arial" w:hAnsi="Arial" w:cs="Arial"/>
          <w:bCs/>
        </w:rPr>
        <w:t xml:space="preserve">      10</w:t>
      </w:r>
      <w:r w:rsidRPr="00DE7B46">
        <w:rPr>
          <w:rFonts w:ascii="Arial" w:hAnsi="Arial" w:cs="Arial"/>
        </w:rPr>
        <w:t xml:space="preserve">.1. </w:t>
      </w:r>
      <w:proofErr w:type="gramStart"/>
      <w:r w:rsidR="00B6251E" w:rsidRPr="00DE7B46">
        <w:rPr>
          <w:rFonts w:ascii="Arial" w:hAnsi="Arial" w:cs="Arial"/>
        </w:rPr>
        <w:t>E</w:t>
      </w:r>
      <w:r w:rsidR="00CC179A" w:rsidRPr="00DE7B46">
        <w:rPr>
          <w:rFonts w:ascii="Arial" w:hAnsi="Arial" w:cs="Arial"/>
        </w:rPr>
        <w:t>ducación..</w:t>
      </w:r>
      <w:proofErr w:type="gramEnd"/>
      <w:r w:rsidRPr="00DE7B46">
        <w:rPr>
          <w:rFonts w:ascii="Arial" w:hAnsi="Arial" w:cs="Arial"/>
        </w:rPr>
        <w:t>………</w:t>
      </w:r>
      <w:r w:rsidR="00B6251E" w:rsidRPr="00DE7B46">
        <w:rPr>
          <w:rFonts w:ascii="Arial" w:hAnsi="Arial" w:cs="Arial"/>
        </w:rPr>
        <w:t>………………………………………………………………………….</w:t>
      </w:r>
      <w:r w:rsidR="00CC179A" w:rsidRPr="00DE7B46">
        <w:rPr>
          <w:rFonts w:ascii="Arial" w:hAnsi="Arial" w:cs="Arial"/>
        </w:rPr>
        <w:t>.</w:t>
      </w:r>
      <w:r w:rsidR="00DE7B46" w:rsidRPr="00DE7B46">
        <w:rPr>
          <w:rFonts w:ascii="Arial" w:hAnsi="Arial" w:cs="Arial"/>
        </w:rPr>
        <w:t>7</w:t>
      </w:r>
    </w:p>
    <w:p w:rsidR="00CC179A" w:rsidRPr="00DE7B46" w:rsidRDefault="003D65CF" w:rsidP="003840AA">
      <w:pPr>
        <w:spacing w:line="360" w:lineRule="auto"/>
        <w:rPr>
          <w:rFonts w:ascii="Arial" w:hAnsi="Arial" w:cs="Arial"/>
        </w:rPr>
      </w:pPr>
      <w:r w:rsidRPr="00DE7B46">
        <w:rPr>
          <w:rFonts w:ascii="Arial" w:hAnsi="Arial" w:cs="Arial"/>
        </w:rPr>
        <w:t xml:space="preserve">      10.2. Formación……………………………………………</w:t>
      </w:r>
      <w:r w:rsidR="00CC179A" w:rsidRPr="00DE7B46">
        <w:rPr>
          <w:rFonts w:ascii="Arial" w:hAnsi="Arial" w:cs="Arial"/>
        </w:rPr>
        <w:t>……………………</w:t>
      </w:r>
      <w:r w:rsidRPr="00DE7B46">
        <w:rPr>
          <w:rFonts w:ascii="Arial" w:hAnsi="Arial" w:cs="Arial"/>
        </w:rPr>
        <w:t>…………</w:t>
      </w:r>
      <w:r w:rsidR="00CC179A" w:rsidRPr="00DE7B46">
        <w:rPr>
          <w:rFonts w:ascii="Arial" w:hAnsi="Arial" w:cs="Arial"/>
        </w:rPr>
        <w:t>………</w:t>
      </w:r>
      <w:r w:rsidR="00DE7B46" w:rsidRPr="00DE7B46">
        <w:rPr>
          <w:rFonts w:ascii="Arial" w:hAnsi="Arial" w:cs="Arial"/>
        </w:rPr>
        <w:t>7</w:t>
      </w:r>
    </w:p>
    <w:p w:rsidR="00B6251E" w:rsidRPr="00DE7B46" w:rsidRDefault="003D65CF" w:rsidP="003840AA">
      <w:pPr>
        <w:spacing w:line="360" w:lineRule="auto"/>
        <w:ind w:left="284"/>
        <w:rPr>
          <w:rFonts w:ascii="Arial" w:hAnsi="Arial" w:cs="Arial"/>
        </w:rPr>
      </w:pPr>
      <w:r w:rsidRPr="00DE7B46">
        <w:rPr>
          <w:rFonts w:ascii="Arial" w:hAnsi="Arial" w:cs="Arial"/>
        </w:rPr>
        <w:t xml:space="preserve">  10.3. </w:t>
      </w:r>
      <w:r w:rsidR="00CC179A" w:rsidRPr="00DE7B46">
        <w:rPr>
          <w:rFonts w:ascii="Arial" w:hAnsi="Arial" w:cs="Arial"/>
        </w:rPr>
        <w:t>Experiencia</w:t>
      </w:r>
      <w:r w:rsidRPr="00DE7B46">
        <w:rPr>
          <w:rFonts w:ascii="Arial" w:hAnsi="Arial" w:cs="Arial"/>
        </w:rPr>
        <w:t>……………………………………………………………………………</w:t>
      </w:r>
      <w:proofErr w:type="gramStart"/>
      <w:r w:rsidRPr="00DE7B46">
        <w:rPr>
          <w:rFonts w:ascii="Arial" w:hAnsi="Arial" w:cs="Arial"/>
        </w:rPr>
        <w:t>…...</w:t>
      </w:r>
      <w:r w:rsidR="00CC179A" w:rsidRPr="00DE7B46">
        <w:rPr>
          <w:rFonts w:ascii="Arial" w:hAnsi="Arial" w:cs="Arial"/>
        </w:rPr>
        <w:t>.</w:t>
      </w:r>
      <w:proofErr w:type="gramEnd"/>
      <w:r w:rsidR="00CC179A" w:rsidRPr="00DE7B46">
        <w:rPr>
          <w:rFonts w:ascii="Arial" w:hAnsi="Arial" w:cs="Arial"/>
        </w:rPr>
        <w:t>.7</w:t>
      </w:r>
    </w:p>
    <w:p w:rsidR="00CC179A" w:rsidRPr="00DE7B46" w:rsidRDefault="003D65CF" w:rsidP="003840AA">
      <w:pPr>
        <w:spacing w:line="360" w:lineRule="auto"/>
        <w:ind w:left="284"/>
        <w:rPr>
          <w:rFonts w:ascii="Arial" w:hAnsi="Arial" w:cs="Arial"/>
        </w:rPr>
      </w:pPr>
      <w:r w:rsidRPr="00DE7B46">
        <w:rPr>
          <w:rFonts w:ascii="Arial" w:hAnsi="Arial" w:cs="Arial"/>
        </w:rPr>
        <w:t xml:space="preserve">  10.4. Habilidades………………………………………………</w:t>
      </w:r>
      <w:r w:rsidR="00CC179A" w:rsidRPr="00DE7B46">
        <w:rPr>
          <w:rFonts w:ascii="Arial" w:hAnsi="Arial" w:cs="Arial"/>
        </w:rPr>
        <w:t>……………………………</w:t>
      </w:r>
      <w:proofErr w:type="gramStart"/>
      <w:r w:rsidR="00CC179A" w:rsidRPr="00DE7B46">
        <w:rPr>
          <w:rFonts w:ascii="Arial" w:hAnsi="Arial" w:cs="Arial"/>
        </w:rPr>
        <w:t>…</w:t>
      </w:r>
      <w:r w:rsidRPr="00DE7B46">
        <w:rPr>
          <w:rFonts w:ascii="Arial" w:hAnsi="Arial" w:cs="Arial"/>
        </w:rPr>
        <w:t>...</w:t>
      </w:r>
      <w:r w:rsidR="00CC179A" w:rsidRPr="00DE7B46">
        <w:rPr>
          <w:rFonts w:ascii="Arial" w:hAnsi="Arial" w:cs="Arial"/>
        </w:rPr>
        <w:t>.</w:t>
      </w:r>
      <w:proofErr w:type="gramEnd"/>
      <w:r w:rsidR="00CC179A" w:rsidRPr="00DE7B46">
        <w:rPr>
          <w:rFonts w:ascii="Arial" w:hAnsi="Arial" w:cs="Arial"/>
        </w:rPr>
        <w:t>.</w:t>
      </w:r>
      <w:r w:rsidR="00DE7B46" w:rsidRPr="00DE7B46">
        <w:rPr>
          <w:rFonts w:ascii="Arial" w:hAnsi="Arial" w:cs="Arial"/>
        </w:rPr>
        <w:t>8</w:t>
      </w:r>
    </w:p>
    <w:p w:rsidR="00B75F95" w:rsidRPr="00DE7B46" w:rsidRDefault="00DE7B46" w:rsidP="003840AA">
      <w:pPr>
        <w:pStyle w:val="TDC1"/>
        <w:tabs>
          <w:tab w:val="left" w:pos="426"/>
        </w:tabs>
        <w:rPr>
          <w:rFonts w:ascii="Arial" w:eastAsia="Times New Roman" w:hAnsi="Arial" w:cs="Arial"/>
          <w:b w:val="0"/>
          <w:i w:val="0"/>
          <w:lang w:eastAsia="es-CO"/>
        </w:rPr>
      </w:pPr>
      <w:hyperlink w:anchor="_Toc143157325" w:history="1">
        <w:r w:rsidR="003D65CF" w:rsidRPr="00DE7B46">
          <w:rPr>
            <w:rStyle w:val="Hipervnculo"/>
            <w:rFonts w:ascii="Arial" w:hAnsi="Arial" w:cs="Arial"/>
            <w:b w:val="0"/>
            <w:i w:val="0"/>
          </w:rPr>
          <w:t>11</w:t>
        </w:r>
        <w:r w:rsidR="00B75F95" w:rsidRPr="00DE7B46">
          <w:rPr>
            <w:rStyle w:val="Hipervnculo"/>
            <w:rFonts w:ascii="Arial" w:hAnsi="Arial" w:cs="Arial"/>
            <w:b w:val="0"/>
            <w:i w:val="0"/>
          </w:rPr>
          <w:t>.</w:t>
        </w:r>
        <w:r w:rsidR="00B75F95" w:rsidRPr="00DE7B46">
          <w:rPr>
            <w:rFonts w:ascii="Arial" w:eastAsia="Times New Roman" w:hAnsi="Arial" w:cs="Arial"/>
            <w:b w:val="0"/>
            <w:i w:val="0"/>
            <w:lang w:eastAsia="es-CO"/>
          </w:rPr>
          <w:tab/>
        </w:r>
        <w:r w:rsidR="00B75F95" w:rsidRPr="00DE7B46">
          <w:rPr>
            <w:rStyle w:val="Hipervnculo"/>
            <w:rFonts w:ascii="Arial" w:hAnsi="Arial" w:cs="Arial"/>
            <w:b w:val="0"/>
            <w:i w:val="0"/>
          </w:rPr>
          <w:t>POLÍTICAS DE OPERACIÓN DE LOS AUDITORES</w:t>
        </w:r>
        <w:r w:rsidR="00CA0EBB" w:rsidRPr="00DE7B46">
          <w:rPr>
            <w:rStyle w:val="Hipervnculo"/>
            <w:rFonts w:ascii="Arial" w:hAnsi="Arial" w:cs="Arial"/>
            <w:b w:val="0"/>
            <w:i w:val="0"/>
          </w:rPr>
          <w:t>………</w:t>
        </w:r>
        <w:r w:rsidR="003D65CF" w:rsidRPr="00DE7B46">
          <w:rPr>
            <w:rFonts w:ascii="Arial" w:hAnsi="Arial" w:cs="Arial"/>
            <w:b w:val="0"/>
            <w:i w:val="0"/>
            <w:webHidden/>
          </w:rPr>
          <w:t>……………………………</w:t>
        </w:r>
        <w:r w:rsidR="00835CF0" w:rsidRPr="00DE7B46">
          <w:rPr>
            <w:rFonts w:ascii="Arial" w:hAnsi="Arial" w:cs="Arial"/>
            <w:b w:val="0"/>
            <w:i w:val="0"/>
            <w:webHidden/>
          </w:rPr>
          <w:t>…..</w:t>
        </w:r>
        <w:r w:rsidR="00CA0EBB" w:rsidRPr="00DE7B46">
          <w:rPr>
            <w:rFonts w:ascii="Arial" w:hAnsi="Arial" w:cs="Arial"/>
            <w:b w:val="0"/>
            <w:i w:val="0"/>
            <w:webHidden/>
          </w:rPr>
          <w:t>.</w:t>
        </w:r>
        <w:r w:rsidRPr="00DE7B46">
          <w:rPr>
            <w:rFonts w:ascii="Arial" w:hAnsi="Arial" w:cs="Arial"/>
            <w:b w:val="0"/>
            <w:i w:val="0"/>
            <w:webHidden/>
          </w:rPr>
          <w:t>8</w:t>
        </w:r>
      </w:hyperlink>
    </w:p>
    <w:p w:rsidR="00B75F95" w:rsidRPr="00DE7B46" w:rsidRDefault="00DE7B46" w:rsidP="003840AA">
      <w:pPr>
        <w:pStyle w:val="TDC1"/>
        <w:rPr>
          <w:rFonts w:ascii="Arial" w:eastAsia="Times New Roman" w:hAnsi="Arial" w:cs="Arial"/>
          <w:b w:val="0"/>
          <w:i w:val="0"/>
          <w:lang w:eastAsia="es-CO"/>
        </w:rPr>
      </w:pPr>
      <w:hyperlink w:anchor="_Toc143157326" w:history="1">
        <w:r w:rsidR="003840AA" w:rsidRPr="00DE7B46">
          <w:rPr>
            <w:rStyle w:val="Hipervnculo"/>
            <w:rFonts w:ascii="Arial" w:hAnsi="Arial" w:cs="Arial"/>
            <w:b w:val="0"/>
            <w:i w:val="0"/>
          </w:rPr>
          <w:t>12</w:t>
        </w:r>
        <w:r w:rsidR="00B75F95" w:rsidRPr="00DE7B46">
          <w:rPr>
            <w:rStyle w:val="Hipervnculo"/>
            <w:rFonts w:ascii="Arial" w:hAnsi="Arial" w:cs="Arial"/>
            <w:b w:val="0"/>
            <w:i w:val="0"/>
          </w:rPr>
          <w:t>.</w:t>
        </w:r>
        <w:r w:rsidR="003840AA" w:rsidRPr="00DE7B46">
          <w:rPr>
            <w:rFonts w:ascii="Arial" w:eastAsia="Times New Roman" w:hAnsi="Arial" w:cs="Arial"/>
            <w:b w:val="0"/>
            <w:i w:val="0"/>
            <w:lang w:eastAsia="es-CO"/>
          </w:rPr>
          <w:t xml:space="preserve"> </w:t>
        </w:r>
        <w:r w:rsidR="00B75F95" w:rsidRPr="00DE7B46">
          <w:rPr>
            <w:rStyle w:val="Hipervnculo"/>
            <w:rFonts w:ascii="Arial" w:hAnsi="Arial" w:cs="Arial"/>
            <w:b w:val="0"/>
            <w:i w:val="0"/>
          </w:rPr>
          <w:t>PLANEACIÓN DE LA AUDITORÍA</w:t>
        </w:r>
        <w:r w:rsidR="003840AA" w:rsidRPr="00DE7B46">
          <w:rPr>
            <w:rStyle w:val="Hipervnculo"/>
            <w:rFonts w:ascii="Arial" w:hAnsi="Arial" w:cs="Arial"/>
            <w:b w:val="0"/>
            <w:i w:val="0"/>
          </w:rPr>
          <w:t>………………..</w:t>
        </w:r>
        <w:r w:rsidR="00CA0EBB" w:rsidRPr="00DE7B46">
          <w:rPr>
            <w:rStyle w:val="Hipervnculo"/>
            <w:rFonts w:ascii="Arial" w:hAnsi="Arial" w:cs="Arial"/>
            <w:b w:val="0"/>
            <w:i w:val="0"/>
          </w:rPr>
          <w:t>…………………………………………….</w:t>
        </w:r>
        <w:r w:rsidRPr="00DE7B46">
          <w:rPr>
            <w:rFonts w:ascii="Arial" w:hAnsi="Arial" w:cs="Arial"/>
            <w:b w:val="0"/>
            <w:i w:val="0"/>
            <w:webHidden/>
          </w:rPr>
          <w:t>8</w:t>
        </w:r>
      </w:hyperlink>
    </w:p>
    <w:p w:rsidR="00B75F95" w:rsidRPr="00DE7B46" w:rsidRDefault="00DE7B46" w:rsidP="003840AA">
      <w:pPr>
        <w:pStyle w:val="TDC1"/>
        <w:rPr>
          <w:rFonts w:ascii="Arial" w:eastAsia="Times New Roman" w:hAnsi="Arial" w:cs="Arial"/>
          <w:b w:val="0"/>
          <w:i w:val="0"/>
          <w:lang w:eastAsia="es-CO"/>
        </w:rPr>
      </w:pPr>
      <w:hyperlink w:anchor="_Toc143157327" w:history="1">
        <w:r w:rsidR="003840AA" w:rsidRPr="00DE7B46">
          <w:rPr>
            <w:rStyle w:val="Hipervnculo"/>
            <w:rFonts w:ascii="Arial" w:hAnsi="Arial" w:cs="Arial"/>
            <w:b w:val="0"/>
            <w:i w:val="0"/>
          </w:rPr>
          <w:t>13</w:t>
        </w:r>
        <w:r w:rsidR="00B75F95" w:rsidRPr="00DE7B46">
          <w:rPr>
            <w:rStyle w:val="Hipervnculo"/>
            <w:rFonts w:ascii="Arial" w:hAnsi="Arial" w:cs="Arial"/>
            <w:b w:val="0"/>
            <w:i w:val="0"/>
          </w:rPr>
          <w:t>.</w:t>
        </w:r>
        <w:r w:rsidR="00CA0EBB" w:rsidRPr="00DE7B46">
          <w:rPr>
            <w:rFonts w:ascii="Arial" w:eastAsia="Times New Roman" w:hAnsi="Arial" w:cs="Arial"/>
            <w:b w:val="0"/>
            <w:i w:val="0"/>
            <w:lang w:eastAsia="es-CO"/>
          </w:rPr>
          <w:t xml:space="preserve"> </w:t>
        </w:r>
        <w:r w:rsidR="00B75F95" w:rsidRPr="00DE7B46">
          <w:rPr>
            <w:rStyle w:val="Hipervnculo"/>
            <w:rFonts w:ascii="Arial" w:hAnsi="Arial" w:cs="Arial"/>
            <w:b w:val="0"/>
            <w:i w:val="0"/>
          </w:rPr>
          <w:t>LISTA DE VERIFICACIÓN</w:t>
        </w:r>
        <w:r w:rsidR="00CA0EBB" w:rsidRPr="00DE7B46">
          <w:rPr>
            <w:rStyle w:val="Hipervnculo"/>
            <w:rFonts w:ascii="Arial" w:hAnsi="Arial" w:cs="Arial"/>
            <w:b w:val="0"/>
            <w:i w:val="0"/>
          </w:rPr>
          <w:t>…</w:t>
        </w:r>
        <w:r w:rsidR="00CA0EBB" w:rsidRPr="00DE7B46">
          <w:rPr>
            <w:rFonts w:ascii="Arial" w:hAnsi="Arial" w:cs="Arial"/>
            <w:b w:val="0"/>
            <w:i w:val="0"/>
            <w:webHidden/>
          </w:rPr>
          <w:t>…………………………………………………………………….</w:t>
        </w:r>
        <w:r w:rsidRPr="00DE7B46">
          <w:rPr>
            <w:rFonts w:ascii="Arial" w:hAnsi="Arial" w:cs="Arial"/>
            <w:b w:val="0"/>
            <w:i w:val="0"/>
            <w:webHidden/>
          </w:rPr>
          <w:t>9</w:t>
        </w:r>
      </w:hyperlink>
    </w:p>
    <w:p w:rsidR="00B75F95" w:rsidRPr="00DE7B46" w:rsidRDefault="00DE7B46" w:rsidP="003840AA">
      <w:pPr>
        <w:pStyle w:val="TDC1"/>
        <w:rPr>
          <w:rFonts w:ascii="Arial" w:eastAsia="Times New Roman" w:hAnsi="Arial" w:cs="Arial"/>
          <w:b w:val="0"/>
          <w:i w:val="0"/>
          <w:lang w:eastAsia="es-CO"/>
        </w:rPr>
      </w:pPr>
      <w:hyperlink w:anchor="_Toc143157328" w:history="1">
        <w:r w:rsidR="003840AA" w:rsidRPr="00DE7B46">
          <w:rPr>
            <w:rStyle w:val="Hipervnculo"/>
            <w:rFonts w:ascii="Arial" w:hAnsi="Arial" w:cs="Arial"/>
            <w:b w:val="0"/>
            <w:i w:val="0"/>
          </w:rPr>
          <w:t>14</w:t>
        </w:r>
        <w:r w:rsidR="00B75F95" w:rsidRPr="00DE7B46">
          <w:rPr>
            <w:rStyle w:val="Hipervnculo"/>
            <w:rFonts w:ascii="Arial" w:hAnsi="Arial" w:cs="Arial"/>
            <w:b w:val="0"/>
            <w:i w:val="0"/>
          </w:rPr>
          <w:t>.</w:t>
        </w:r>
        <w:r w:rsidR="00CA0EBB" w:rsidRPr="00DE7B46">
          <w:rPr>
            <w:rFonts w:ascii="Arial" w:eastAsia="Times New Roman" w:hAnsi="Arial" w:cs="Arial"/>
            <w:b w:val="0"/>
            <w:i w:val="0"/>
            <w:lang w:eastAsia="es-CO"/>
          </w:rPr>
          <w:t xml:space="preserve"> </w:t>
        </w:r>
        <w:r w:rsidR="00B75F95" w:rsidRPr="00DE7B46">
          <w:rPr>
            <w:rStyle w:val="Hipervnculo"/>
            <w:rFonts w:ascii="Arial" w:hAnsi="Arial" w:cs="Arial"/>
            <w:b w:val="0"/>
            <w:i w:val="0"/>
          </w:rPr>
          <w:t>EJECUCIÓN DE LA AUDITORÍA</w:t>
        </w:r>
        <w:r w:rsidR="00CA0EBB" w:rsidRPr="00DE7B46">
          <w:rPr>
            <w:rStyle w:val="Hipervnculo"/>
            <w:rFonts w:ascii="Arial" w:hAnsi="Arial" w:cs="Arial"/>
            <w:b w:val="0"/>
            <w:i w:val="0"/>
          </w:rPr>
          <w:t>………………………………………………………</w:t>
        </w:r>
        <w:r w:rsidR="00CA0EBB" w:rsidRPr="00DE7B46">
          <w:rPr>
            <w:rFonts w:ascii="Arial" w:hAnsi="Arial" w:cs="Arial"/>
            <w:b w:val="0"/>
            <w:i w:val="0"/>
            <w:webHidden/>
          </w:rPr>
          <w:t>……….</w:t>
        </w:r>
        <w:r w:rsidRPr="00DE7B46">
          <w:rPr>
            <w:rFonts w:ascii="Arial" w:hAnsi="Arial" w:cs="Arial"/>
            <w:b w:val="0"/>
            <w:i w:val="0"/>
            <w:webHidden/>
          </w:rPr>
          <w:t>.9</w:t>
        </w:r>
      </w:hyperlink>
    </w:p>
    <w:p w:rsidR="00B75F95" w:rsidRPr="00DE7B46" w:rsidRDefault="00DE7B46" w:rsidP="003840AA">
      <w:pPr>
        <w:pStyle w:val="TDC1"/>
        <w:rPr>
          <w:rFonts w:ascii="Arial" w:eastAsia="Times New Roman" w:hAnsi="Arial" w:cs="Arial"/>
          <w:b w:val="0"/>
          <w:i w:val="0"/>
          <w:lang w:eastAsia="es-CO"/>
        </w:rPr>
      </w:pPr>
      <w:hyperlink w:anchor="_Toc143157329" w:history="1">
        <w:r w:rsidR="003840AA" w:rsidRPr="00DE7B46">
          <w:rPr>
            <w:rStyle w:val="Hipervnculo"/>
            <w:rFonts w:ascii="Arial" w:hAnsi="Arial" w:cs="Arial"/>
            <w:b w:val="0"/>
            <w:i w:val="0"/>
          </w:rPr>
          <w:t>15</w:t>
        </w:r>
        <w:r w:rsidR="00B75F95" w:rsidRPr="00DE7B46">
          <w:rPr>
            <w:rStyle w:val="Hipervnculo"/>
            <w:rFonts w:ascii="Arial" w:hAnsi="Arial" w:cs="Arial"/>
            <w:b w:val="0"/>
            <w:i w:val="0"/>
          </w:rPr>
          <w:t>.</w:t>
        </w:r>
        <w:r w:rsidR="00CA0EBB" w:rsidRPr="00DE7B46">
          <w:rPr>
            <w:rFonts w:ascii="Arial" w:eastAsia="Times New Roman" w:hAnsi="Arial" w:cs="Arial"/>
            <w:b w:val="0"/>
            <w:i w:val="0"/>
            <w:lang w:eastAsia="es-CO"/>
          </w:rPr>
          <w:t xml:space="preserve"> </w:t>
        </w:r>
        <w:r w:rsidR="00B75F95" w:rsidRPr="00DE7B46">
          <w:rPr>
            <w:rStyle w:val="Hipervnculo"/>
            <w:rFonts w:ascii="Arial" w:hAnsi="Arial" w:cs="Arial"/>
            <w:b w:val="0"/>
            <w:i w:val="0"/>
          </w:rPr>
          <w:t>REUNIÓN DE APERTURA</w:t>
        </w:r>
        <w:r w:rsidR="00584165" w:rsidRPr="00DE7B46">
          <w:rPr>
            <w:rStyle w:val="Hipervnculo"/>
            <w:rFonts w:ascii="Arial" w:hAnsi="Arial" w:cs="Arial"/>
            <w:b w:val="0"/>
            <w:i w:val="0"/>
          </w:rPr>
          <w:t>…………………………………………</w:t>
        </w:r>
        <w:r w:rsidR="00584165" w:rsidRPr="00DE7B46">
          <w:rPr>
            <w:rFonts w:ascii="Arial" w:hAnsi="Arial" w:cs="Arial"/>
            <w:b w:val="0"/>
            <w:i w:val="0"/>
            <w:webHidden/>
          </w:rPr>
          <w:t>…………………………….</w:t>
        </w:r>
        <w:r w:rsidR="00B75F95" w:rsidRPr="00DE7B46">
          <w:rPr>
            <w:rFonts w:ascii="Arial" w:hAnsi="Arial" w:cs="Arial"/>
            <w:b w:val="0"/>
            <w:i w:val="0"/>
            <w:webHidden/>
          </w:rPr>
          <w:fldChar w:fldCharType="begin"/>
        </w:r>
        <w:r w:rsidR="00B75F95" w:rsidRPr="00DE7B46">
          <w:rPr>
            <w:rFonts w:ascii="Arial" w:hAnsi="Arial" w:cs="Arial"/>
            <w:b w:val="0"/>
            <w:i w:val="0"/>
            <w:webHidden/>
          </w:rPr>
          <w:instrText xml:space="preserve"> PAGEREF _Toc143157329 \h </w:instrText>
        </w:r>
        <w:r w:rsidR="00B75F95" w:rsidRPr="00DE7B46">
          <w:rPr>
            <w:rFonts w:ascii="Arial" w:hAnsi="Arial" w:cs="Arial"/>
            <w:b w:val="0"/>
            <w:i w:val="0"/>
            <w:webHidden/>
          </w:rPr>
        </w:r>
        <w:r w:rsidR="00B75F95" w:rsidRPr="00DE7B46">
          <w:rPr>
            <w:rFonts w:ascii="Arial" w:hAnsi="Arial" w:cs="Arial"/>
            <w:b w:val="0"/>
            <w:i w:val="0"/>
            <w:webHidden/>
          </w:rPr>
          <w:fldChar w:fldCharType="separate"/>
        </w:r>
        <w:r w:rsidR="00B75F95" w:rsidRPr="00DE7B46">
          <w:rPr>
            <w:rFonts w:ascii="Arial" w:hAnsi="Arial" w:cs="Arial"/>
            <w:b w:val="0"/>
            <w:i w:val="0"/>
            <w:webHidden/>
          </w:rPr>
          <w:t>9</w:t>
        </w:r>
        <w:r w:rsidR="00B75F95" w:rsidRPr="00DE7B46">
          <w:rPr>
            <w:rFonts w:ascii="Arial" w:hAnsi="Arial" w:cs="Arial"/>
            <w:b w:val="0"/>
            <w:i w:val="0"/>
            <w:webHidden/>
          </w:rPr>
          <w:fldChar w:fldCharType="end"/>
        </w:r>
      </w:hyperlink>
    </w:p>
    <w:p w:rsidR="00B75F95" w:rsidRPr="00DE7B46" w:rsidRDefault="00DE7B46" w:rsidP="003840AA">
      <w:pPr>
        <w:pStyle w:val="TDC1"/>
        <w:rPr>
          <w:rFonts w:ascii="Arial" w:eastAsia="Times New Roman" w:hAnsi="Arial" w:cs="Arial"/>
          <w:b w:val="0"/>
          <w:i w:val="0"/>
          <w:lang w:eastAsia="es-CO"/>
        </w:rPr>
      </w:pPr>
      <w:hyperlink w:anchor="_Toc143157330" w:history="1">
        <w:r w:rsidR="003840AA" w:rsidRPr="00DE7B46">
          <w:rPr>
            <w:rStyle w:val="Hipervnculo"/>
            <w:rFonts w:ascii="Arial" w:hAnsi="Arial" w:cs="Arial"/>
            <w:b w:val="0"/>
            <w:i w:val="0"/>
          </w:rPr>
          <w:t>16</w:t>
        </w:r>
        <w:r w:rsidR="00B75F95" w:rsidRPr="00DE7B46">
          <w:rPr>
            <w:rStyle w:val="Hipervnculo"/>
            <w:rFonts w:ascii="Arial" w:hAnsi="Arial" w:cs="Arial"/>
            <w:b w:val="0"/>
            <w:i w:val="0"/>
          </w:rPr>
          <w:t>.</w:t>
        </w:r>
        <w:r w:rsidR="00CA0EBB" w:rsidRPr="00DE7B46">
          <w:rPr>
            <w:rFonts w:ascii="Arial" w:eastAsia="Times New Roman" w:hAnsi="Arial" w:cs="Arial"/>
            <w:b w:val="0"/>
            <w:i w:val="0"/>
            <w:lang w:eastAsia="es-CO"/>
          </w:rPr>
          <w:t xml:space="preserve"> </w:t>
        </w:r>
        <w:r w:rsidR="00B75F95" w:rsidRPr="00DE7B46">
          <w:rPr>
            <w:rStyle w:val="Hipervnculo"/>
            <w:rFonts w:ascii="Arial" w:hAnsi="Arial" w:cs="Arial"/>
            <w:b w:val="0"/>
            <w:i w:val="0"/>
          </w:rPr>
          <w:t>DESARROLLO DE LA AUDITORÍA</w:t>
        </w:r>
        <w:r w:rsidR="00584165" w:rsidRPr="00DE7B46">
          <w:rPr>
            <w:rStyle w:val="Hipervnculo"/>
            <w:rFonts w:ascii="Arial" w:hAnsi="Arial" w:cs="Arial"/>
            <w:b w:val="0"/>
            <w:i w:val="0"/>
          </w:rPr>
          <w:t>……</w:t>
        </w:r>
        <w:r w:rsidR="00584165" w:rsidRPr="00DE7B46">
          <w:rPr>
            <w:rFonts w:ascii="Arial" w:hAnsi="Arial" w:cs="Arial"/>
            <w:b w:val="0"/>
            <w:i w:val="0"/>
            <w:webHidden/>
          </w:rPr>
          <w:t>………………………………………………………</w:t>
        </w:r>
        <w:r w:rsidRPr="00DE7B46">
          <w:rPr>
            <w:rFonts w:ascii="Arial" w:hAnsi="Arial" w:cs="Arial"/>
            <w:b w:val="0"/>
            <w:i w:val="0"/>
            <w:webHidden/>
          </w:rPr>
          <w:t>10</w:t>
        </w:r>
      </w:hyperlink>
    </w:p>
    <w:p w:rsidR="00B75F95" w:rsidRPr="00DE7B46" w:rsidRDefault="00DE7B46" w:rsidP="003840AA">
      <w:pPr>
        <w:pStyle w:val="TDC1"/>
        <w:rPr>
          <w:rFonts w:ascii="Arial" w:eastAsia="Times New Roman" w:hAnsi="Arial" w:cs="Arial"/>
          <w:b w:val="0"/>
          <w:i w:val="0"/>
          <w:lang w:eastAsia="es-CO"/>
        </w:rPr>
      </w:pPr>
      <w:hyperlink w:anchor="_Toc143157331" w:history="1">
        <w:r w:rsidR="003840AA" w:rsidRPr="00DE7B46">
          <w:rPr>
            <w:rStyle w:val="Hipervnculo"/>
            <w:rFonts w:ascii="Arial" w:hAnsi="Arial" w:cs="Arial"/>
            <w:b w:val="0"/>
            <w:i w:val="0"/>
          </w:rPr>
          <w:t>17</w:t>
        </w:r>
        <w:r w:rsidR="00B75F95" w:rsidRPr="00DE7B46">
          <w:rPr>
            <w:rStyle w:val="Hipervnculo"/>
            <w:rFonts w:ascii="Arial" w:hAnsi="Arial" w:cs="Arial"/>
            <w:b w:val="0"/>
            <w:i w:val="0"/>
          </w:rPr>
          <w:t>.</w:t>
        </w:r>
        <w:r w:rsidR="00CA0EBB" w:rsidRPr="00DE7B46">
          <w:rPr>
            <w:rFonts w:ascii="Arial" w:eastAsia="Times New Roman" w:hAnsi="Arial" w:cs="Arial"/>
            <w:b w:val="0"/>
            <w:i w:val="0"/>
            <w:lang w:eastAsia="es-CO"/>
          </w:rPr>
          <w:t xml:space="preserve"> </w:t>
        </w:r>
        <w:r w:rsidR="00B75F95" w:rsidRPr="00DE7B46">
          <w:rPr>
            <w:rStyle w:val="Hipervnculo"/>
            <w:rFonts w:ascii="Arial" w:hAnsi="Arial" w:cs="Arial"/>
            <w:b w:val="0"/>
            <w:i w:val="0"/>
          </w:rPr>
          <w:t>REUNIÓN DE CIERRE</w:t>
        </w:r>
        <w:r w:rsidR="00584165" w:rsidRPr="00DE7B46">
          <w:rPr>
            <w:rStyle w:val="Hipervnculo"/>
            <w:rFonts w:ascii="Arial" w:hAnsi="Arial" w:cs="Arial"/>
            <w:b w:val="0"/>
            <w:i w:val="0"/>
          </w:rPr>
          <w:t>………</w:t>
        </w:r>
        <w:r w:rsidR="00584165" w:rsidRPr="00DE7B46">
          <w:rPr>
            <w:rFonts w:ascii="Arial" w:hAnsi="Arial" w:cs="Arial"/>
            <w:b w:val="0"/>
            <w:i w:val="0"/>
            <w:webHidden/>
          </w:rPr>
          <w:t>………………………………………………………………….</w:t>
        </w:r>
        <w:r w:rsidR="00B75F95" w:rsidRPr="00DE7B46">
          <w:rPr>
            <w:rFonts w:ascii="Arial" w:hAnsi="Arial" w:cs="Arial"/>
            <w:b w:val="0"/>
            <w:i w:val="0"/>
            <w:webHidden/>
          </w:rPr>
          <w:fldChar w:fldCharType="begin"/>
        </w:r>
        <w:r w:rsidR="00B75F95" w:rsidRPr="00DE7B46">
          <w:rPr>
            <w:rFonts w:ascii="Arial" w:hAnsi="Arial" w:cs="Arial"/>
            <w:b w:val="0"/>
            <w:i w:val="0"/>
            <w:webHidden/>
          </w:rPr>
          <w:instrText xml:space="preserve"> PAGEREF _Toc143157331 \h </w:instrText>
        </w:r>
        <w:r w:rsidR="00B75F95" w:rsidRPr="00DE7B46">
          <w:rPr>
            <w:rFonts w:ascii="Arial" w:hAnsi="Arial" w:cs="Arial"/>
            <w:b w:val="0"/>
            <w:i w:val="0"/>
            <w:webHidden/>
          </w:rPr>
        </w:r>
        <w:r w:rsidR="00B75F95" w:rsidRPr="00DE7B46">
          <w:rPr>
            <w:rFonts w:ascii="Arial" w:hAnsi="Arial" w:cs="Arial"/>
            <w:b w:val="0"/>
            <w:i w:val="0"/>
            <w:webHidden/>
          </w:rPr>
          <w:fldChar w:fldCharType="separate"/>
        </w:r>
        <w:r w:rsidR="00B75F95" w:rsidRPr="00DE7B46">
          <w:rPr>
            <w:rFonts w:ascii="Arial" w:hAnsi="Arial" w:cs="Arial"/>
            <w:b w:val="0"/>
            <w:i w:val="0"/>
            <w:webHidden/>
          </w:rPr>
          <w:t>1</w:t>
        </w:r>
        <w:r w:rsidRPr="00DE7B46">
          <w:rPr>
            <w:rFonts w:ascii="Arial" w:hAnsi="Arial" w:cs="Arial"/>
            <w:b w:val="0"/>
            <w:i w:val="0"/>
            <w:webHidden/>
          </w:rPr>
          <w:t>1</w:t>
        </w:r>
        <w:r w:rsidR="00B75F95" w:rsidRPr="00DE7B46">
          <w:rPr>
            <w:rFonts w:ascii="Arial" w:hAnsi="Arial" w:cs="Arial"/>
            <w:b w:val="0"/>
            <w:i w:val="0"/>
            <w:webHidden/>
          </w:rPr>
          <w:fldChar w:fldCharType="end"/>
        </w:r>
      </w:hyperlink>
    </w:p>
    <w:p w:rsidR="00B75F95" w:rsidRPr="00DE7B46" w:rsidRDefault="00DE7B46" w:rsidP="003840AA">
      <w:pPr>
        <w:pStyle w:val="TDC1"/>
        <w:rPr>
          <w:rFonts w:ascii="Arial" w:eastAsia="Times New Roman" w:hAnsi="Arial" w:cs="Arial"/>
          <w:b w:val="0"/>
          <w:i w:val="0"/>
          <w:lang w:eastAsia="es-CO"/>
        </w:rPr>
      </w:pPr>
      <w:hyperlink w:anchor="_Toc143157332" w:history="1">
        <w:r w:rsidR="003840AA" w:rsidRPr="00DE7B46">
          <w:rPr>
            <w:rStyle w:val="Hipervnculo"/>
            <w:rFonts w:ascii="Arial" w:hAnsi="Arial" w:cs="Arial"/>
            <w:b w:val="0"/>
            <w:i w:val="0"/>
          </w:rPr>
          <w:t>18</w:t>
        </w:r>
        <w:r w:rsidR="00B75F95" w:rsidRPr="00DE7B46">
          <w:rPr>
            <w:rStyle w:val="Hipervnculo"/>
            <w:rFonts w:ascii="Arial" w:hAnsi="Arial" w:cs="Arial"/>
            <w:b w:val="0"/>
            <w:i w:val="0"/>
          </w:rPr>
          <w:t>.</w:t>
        </w:r>
        <w:r w:rsidR="00CA0EBB" w:rsidRPr="00DE7B46">
          <w:rPr>
            <w:rFonts w:ascii="Arial" w:eastAsia="Times New Roman" w:hAnsi="Arial" w:cs="Arial"/>
            <w:b w:val="0"/>
            <w:i w:val="0"/>
            <w:lang w:eastAsia="es-CO"/>
          </w:rPr>
          <w:t xml:space="preserve"> </w:t>
        </w:r>
        <w:r w:rsidR="00B75F95" w:rsidRPr="00DE7B46">
          <w:rPr>
            <w:rStyle w:val="Hipervnculo"/>
            <w:rFonts w:ascii="Arial" w:hAnsi="Arial" w:cs="Arial"/>
            <w:b w:val="0"/>
            <w:i w:val="0"/>
          </w:rPr>
          <w:t>COMUNICACIÓN DE RESULTADOS</w:t>
        </w:r>
        <w:r w:rsidR="00584165" w:rsidRPr="00DE7B46">
          <w:rPr>
            <w:rStyle w:val="Hipervnculo"/>
            <w:rFonts w:ascii="Arial" w:hAnsi="Arial" w:cs="Arial"/>
            <w:b w:val="0"/>
            <w:i w:val="0"/>
          </w:rPr>
          <w:t>………</w:t>
        </w:r>
        <w:r w:rsidR="00584165" w:rsidRPr="00DE7B46">
          <w:rPr>
            <w:rFonts w:ascii="Arial" w:hAnsi="Arial" w:cs="Arial"/>
            <w:b w:val="0"/>
            <w:i w:val="0"/>
            <w:webHidden/>
          </w:rPr>
          <w:t>…………………………………………………</w:t>
        </w:r>
        <w:r w:rsidR="00B75F95" w:rsidRPr="00DE7B46">
          <w:rPr>
            <w:rFonts w:ascii="Arial" w:hAnsi="Arial" w:cs="Arial"/>
            <w:b w:val="0"/>
            <w:i w:val="0"/>
            <w:webHidden/>
          </w:rPr>
          <w:fldChar w:fldCharType="begin"/>
        </w:r>
        <w:r w:rsidR="00B75F95" w:rsidRPr="00DE7B46">
          <w:rPr>
            <w:rFonts w:ascii="Arial" w:hAnsi="Arial" w:cs="Arial"/>
            <w:b w:val="0"/>
            <w:i w:val="0"/>
            <w:webHidden/>
          </w:rPr>
          <w:instrText xml:space="preserve"> PAGEREF _Toc143157332 \h </w:instrText>
        </w:r>
        <w:r w:rsidR="00B75F95" w:rsidRPr="00DE7B46">
          <w:rPr>
            <w:rFonts w:ascii="Arial" w:hAnsi="Arial" w:cs="Arial"/>
            <w:b w:val="0"/>
            <w:i w:val="0"/>
            <w:webHidden/>
          </w:rPr>
        </w:r>
        <w:r w:rsidR="00B75F95" w:rsidRPr="00DE7B46">
          <w:rPr>
            <w:rFonts w:ascii="Arial" w:hAnsi="Arial" w:cs="Arial"/>
            <w:b w:val="0"/>
            <w:i w:val="0"/>
            <w:webHidden/>
          </w:rPr>
          <w:fldChar w:fldCharType="separate"/>
        </w:r>
        <w:r w:rsidR="00B75F95" w:rsidRPr="00DE7B46">
          <w:rPr>
            <w:rFonts w:ascii="Arial" w:hAnsi="Arial" w:cs="Arial"/>
            <w:b w:val="0"/>
            <w:i w:val="0"/>
            <w:webHidden/>
          </w:rPr>
          <w:t>1</w:t>
        </w:r>
        <w:r w:rsidRPr="00DE7B46">
          <w:rPr>
            <w:rFonts w:ascii="Arial" w:hAnsi="Arial" w:cs="Arial"/>
            <w:b w:val="0"/>
            <w:i w:val="0"/>
            <w:webHidden/>
          </w:rPr>
          <w:t>1</w:t>
        </w:r>
        <w:r w:rsidR="00B75F95" w:rsidRPr="00DE7B46">
          <w:rPr>
            <w:rFonts w:ascii="Arial" w:hAnsi="Arial" w:cs="Arial"/>
            <w:b w:val="0"/>
            <w:i w:val="0"/>
            <w:webHidden/>
          </w:rPr>
          <w:fldChar w:fldCharType="end"/>
        </w:r>
      </w:hyperlink>
    </w:p>
    <w:p w:rsidR="00B75F95" w:rsidRPr="00DE7B46" w:rsidRDefault="00DE7B46" w:rsidP="003840AA">
      <w:pPr>
        <w:pStyle w:val="TDC1"/>
        <w:jc w:val="both"/>
        <w:rPr>
          <w:rFonts w:ascii="Arial" w:eastAsia="Times New Roman" w:hAnsi="Arial" w:cs="Arial"/>
          <w:b w:val="0"/>
          <w:i w:val="0"/>
          <w:lang w:eastAsia="es-CO"/>
        </w:rPr>
      </w:pPr>
      <w:hyperlink w:anchor="_Toc143157333" w:history="1">
        <w:r w:rsidR="003840AA" w:rsidRPr="00DE7B46">
          <w:rPr>
            <w:rStyle w:val="Hipervnculo"/>
            <w:rFonts w:ascii="Arial" w:hAnsi="Arial" w:cs="Arial"/>
            <w:b w:val="0"/>
            <w:i w:val="0"/>
          </w:rPr>
          <w:t>19</w:t>
        </w:r>
        <w:r w:rsidR="00B75F95" w:rsidRPr="00DE7B46">
          <w:rPr>
            <w:rStyle w:val="Hipervnculo"/>
            <w:rFonts w:ascii="Arial" w:hAnsi="Arial" w:cs="Arial"/>
            <w:b w:val="0"/>
            <w:i w:val="0"/>
          </w:rPr>
          <w:t>.</w:t>
        </w:r>
        <w:r w:rsidR="00CA0EBB" w:rsidRPr="00DE7B46">
          <w:rPr>
            <w:rFonts w:ascii="Arial" w:eastAsia="Times New Roman" w:hAnsi="Arial" w:cs="Arial"/>
            <w:b w:val="0"/>
            <w:i w:val="0"/>
            <w:lang w:eastAsia="es-CO"/>
          </w:rPr>
          <w:t xml:space="preserve"> </w:t>
        </w:r>
        <w:r w:rsidR="00B75F95" w:rsidRPr="00DE7B46">
          <w:rPr>
            <w:rStyle w:val="Hipervnculo"/>
            <w:rFonts w:ascii="Arial" w:hAnsi="Arial" w:cs="Arial"/>
            <w:b w:val="0"/>
            <w:i w:val="0"/>
          </w:rPr>
          <w:t>DESEMPEÑO DE LA</w:t>
        </w:r>
        <w:r w:rsidR="00CA0EBB" w:rsidRPr="00DE7B46">
          <w:rPr>
            <w:rStyle w:val="Hipervnculo"/>
            <w:rFonts w:ascii="Arial" w:hAnsi="Arial" w:cs="Arial"/>
            <w:b w:val="0"/>
            <w:i w:val="0"/>
          </w:rPr>
          <w:t xml:space="preserve"> ACTIVIDAD DE AUDITORÍA INTERNA</w:t>
        </w:r>
        <w:r w:rsidR="00584165" w:rsidRPr="00DE7B46">
          <w:rPr>
            <w:rStyle w:val="Hipervnculo"/>
            <w:rFonts w:ascii="Arial" w:hAnsi="Arial" w:cs="Arial"/>
            <w:b w:val="0"/>
            <w:i w:val="0"/>
          </w:rPr>
          <w:t>…</w:t>
        </w:r>
        <w:r w:rsidR="006F3C44" w:rsidRPr="00DE7B46">
          <w:rPr>
            <w:rStyle w:val="Hipervnculo"/>
            <w:rFonts w:ascii="Arial" w:hAnsi="Arial" w:cs="Arial"/>
            <w:b w:val="0"/>
            <w:i w:val="0"/>
          </w:rPr>
          <w:t>…</w:t>
        </w:r>
        <w:r w:rsidR="006F3C44" w:rsidRPr="00DE7B46">
          <w:rPr>
            <w:rFonts w:ascii="Arial" w:hAnsi="Arial" w:cs="Arial"/>
            <w:b w:val="0"/>
            <w:i w:val="0"/>
            <w:webHidden/>
          </w:rPr>
          <w:t>………………………..</w:t>
        </w:r>
        <w:r w:rsidR="00B75F95" w:rsidRPr="00DE7B46">
          <w:rPr>
            <w:rFonts w:ascii="Arial" w:hAnsi="Arial" w:cs="Arial"/>
            <w:b w:val="0"/>
            <w:i w:val="0"/>
            <w:webHidden/>
          </w:rPr>
          <w:fldChar w:fldCharType="begin"/>
        </w:r>
        <w:r w:rsidR="00B75F95" w:rsidRPr="00DE7B46">
          <w:rPr>
            <w:rFonts w:ascii="Arial" w:hAnsi="Arial" w:cs="Arial"/>
            <w:b w:val="0"/>
            <w:i w:val="0"/>
            <w:webHidden/>
          </w:rPr>
          <w:instrText xml:space="preserve"> PAGEREF _Toc143157333 \h </w:instrText>
        </w:r>
        <w:r w:rsidR="00B75F95" w:rsidRPr="00DE7B46">
          <w:rPr>
            <w:rFonts w:ascii="Arial" w:hAnsi="Arial" w:cs="Arial"/>
            <w:b w:val="0"/>
            <w:i w:val="0"/>
            <w:webHidden/>
          </w:rPr>
        </w:r>
        <w:r w:rsidR="00B75F95" w:rsidRPr="00DE7B46">
          <w:rPr>
            <w:rFonts w:ascii="Arial" w:hAnsi="Arial" w:cs="Arial"/>
            <w:b w:val="0"/>
            <w:i w:val="0"/>
            <w:webHidden/>
          </w:rPr>
          <w:fldChar w:fldCharType="separate"/>
        </w:r>
        <w:r w:rsidR="00B75F95" w:rsidRPr="00DE7B46">
          <w:rPr>
            <w:rFonts w:ascii="Arial" w:hAnsi="Arial" w:cs="Arial"/>
            <w:b w:val="0"/>
            <w:i w:val="0"/>
            <w:webHidden/>
          </w:rPr>
          <w:t>1</w:t>
        </w:r>
        <w:r w:rsidRPr="00DE7B46">
          <w:rPr>
            <w:rFonts w:ascii="Arial" w:hAnsi="Arial" w:cs="Arial"/>
            <w:b w:val="0"/>
            <w:i w:val="0"/>
            <w:webHidden/>
          </w:rPr>
          <w:t>2</w:t>
        </w:r>
        <w:r w:rsidR="00B75F95" w:rsidRPr="00DE7B46">
          <w:rPr>
            <w:rFonts w:ascii="Arial" w:hAnsi="Arial" w:cs="Arial"/>
            <w:b w:val="0"/>
            <w:i w:val="0"/>
            <w:webHidden/>
          </w:rPr>
          <w:fldChar w:fldCharType="end"/>
        </w:r>
      </w:hyperlink>
    </w:p>
    <w:p w:rsidR="00B75F95" w:rsidRPr="00DE7B46" w:rsidRDefault="00DE7B46" w:rsidP="003840AA">
      <w:pPr>
        <w:pStyle w:val="TDC1"/>
        <w:rPr>
          <w:rFonts w:ascii="Arial" w:eastAsia="Times New Roman" w:hAnsi="Arial" w:cs="Arial"/>
          <w:b w:val="0"/>
          <w:i w:val="0"/>
          <w:lang w:eastAsia="es-CO"/>
        </w:rPr>
      </w:pPr>
      <w:hyperlink w:anchor="_Toc143157334" w:history="1">
        <w:r w:rsidR="003840AA" w:rsidRPr="00DE7B46">
          <w:rPr>
            <w:rStyle w:val="Hipervnculo"/>
            <w:rFonts w:ascii="Arial" w:hAnsi="Arial" w:cs="Arial"/>
            <w:b w:val="0"/>
            <w:i w:val="0"/>
          </w:rPr>
          <w:t>20</w:t>
        </w:r>
        <w:r w:rsidR="00B75F95" w:rsidRPr="00DE7B46">
          <w:rPr>
            <w:rStyle w:val="Hipervnculo"/>
            <w:rFonts w:ascii="Arial" w:hAnsi="Arial" w:cs="Arial"/>
            <w:b w:val="0"/>
            <w:i w:val="0"/>
          </w:rPr>
          <w:t>.</w:t>
        </w:r>
        <w:r w:rsidR="00CA0EBB" w:rsidRPr="00DE7B46">
          <w:rPr>
            <w:rFonts w:ascii="Arial" w:eastAsia="Times New Roman" w:hAnsi="Arial" w:cs="Arial"/>
            <w:b w:val="0"/>
            <w:i w:val="0"/>
            <w:lang w:eastAsia="es-CO"/>
          </w:rPr>
          <w:t xml:space="preserve"> </w:t>
        </w:r>
        <w:r w:rsidR="00B75F95" w:rsidRPr="00DE7B46">
          <w:rPr>
            <w:rStyle w:val="Hipervnculo"/>
            <w:rFonts w:ascii="Arial" w:hAnsi="Arial" w:cs="Arial"/>
            <w:b w:val="0"/>
            <w:i w:val="0"/>
          </w:rPr>
          <w:t>CONTROL DE CAMBIOS</w:t>
        </w:r>
        <w:r w:rsidR="006F3C44" w:rsidRPr="00DE7B46">
          <w:rPr>
            <w:rStyle w:val="Hipervnculo"/>
            <w:rFonts w:ascii="Arial" w:hAnsi="Arial" w:cs="Arial"/>
            <w:b w:val="0"/>
            <w:i w:val="0"/>
          </w:rPr>
          <w:t>………</w:t>
        </w:r>
        <w:r w:rsidR="006F3C44" w:rsidRPr="00DE7B46">
          <w:rPr>
            <w:rFonts w:ascii="Arial" w:hAnsi="Arial" w:cs="Arial"/>
            <w:b w:val="0"/>
            <w:i w:val="0"/>
            <w:webHidden/>
          </w:rPr>
          <w:t>……………………………………………………………….</w:t>
        </w:r>
        <w:r w:rsidR="00B75F95" w:rsidRPr="00DE7B46">
          <w:rPr>
            <w:rFonts w:ascii="Arial" w:hAnsi="Arial" w:cs="Arial"/>
            <w:b w:val="0"/>
            <w:i w:val="0"/>
            <w:webHidden/>
          </w:rPr>
          <w:fldChar w:fldCharType="begin"/>
        </w:r>
        <w:r w:rsidR="00B75F95" w:rsidRPr="00DE7B46">
          <w:rPr>
            <w:rFonts w:ascii="Arial" w:hAnsi="Arial" w:cs="Arial"/>
            <w:b w:val="0"/>
            <w:i w:val="0"/>
            <w:webHidden/>
          </w:rPr>
          <w:instrText xml:space="preserve"> PAGEREF _Toc143157334 \h </w:instrText>
        </w:r>
        <w:r w:rsidR="00B75F95" w:rsidRPr="00DE7B46">
          <w:rPr>
            <w:rFonts w:ascii="Arial" w:hAnsi="Arial" w:cs="Arial"/>
            <w:b w:val="0"/>
            <w:i w:val="0"/>
            <w:webHidden/>
          </w:rPr>
        </w:r>
        <w:r w:rsidR="00B75F95" w:rsidRPr="00DE7B46">
          <w:rPr>
            <w:rFonts w:ascii="Arial" w:hAnsi="Arial" w:cs="Arial"/>
            <w:b w:val="0"/>
            <w:i w:val="0"/>
            <w:webHidden/>
          </w:rPr>
          <w:fldChar w:fldCharType="separate"/>
        </w:r>
        <w:r w:rsidR="00B75F95" w:rsidRPr="00DE7B46">
          <w:rPr>
            <w:rFonts w:ascii="Arial" w:hAnsi="Arial" w:cs="Arial"/>
            <w:b w:val="0"/>
            <w:i w:val="0"/>
            <w:webHidden/>
          </w:rPr>
          <w:t>1</w:t>
        </w:r>
        <w:r w:rsidR="004A17AF" w:rsidRPr="00DE7B46">
          <w:rPr>
            <w:rFonts w:ascii="Arial" w:hAnsi="Arial" w:cs="Arial"/>
            <w:b w:val="0"/>
            <w:i w:val="0"/>
            <w:webHidden/>
          </w:rPr>
          <w:t>2</w:t>
        </w:r>
        <w:r w:rsidR="00B75F95" w:rsidRPr="00DE7B46">
          <w:rPr>
            <w:rFonts w:ascii="Arial" w:hAnsi="Arial" w:cs="Arial"/>
            <w:b w:val="0"/>
            <w:i w:val="0"/>
            <w:webHidden/>
          </w:rPr>
          <w:fldChar w:fldCharType="end"/>
        </w:r>
      </w:hyperlink>
    </w:p>
    <w:p w:rsidR="00B75F95" w:rsidRDefault="00B75F95" w:rsidP="003840AA">
      <w:pPr>
        <w:spacing w:line="360" w:lineRule="auto"/>
        <w:rPr>
          <w:rFonts w:ascii="Arial" w:hAnsi="Arial" w:cs="Arial"/>
          <w:bCs/>
          <w:lang w:val="es-ES"/>
        </w:rPr>
      </w:pPr>
      <w:r w:rsidRPr="00DE7B46">
        <w:rPr>
          <w:rFonts w:ascii="Arial" w:hAnsi="Arial" w:cs="Arial"/>
          <w:bCs/>
          <w:lang w:val="es-ES"/>
        </w:rPr>
        <w:fldChar w:fldCharType="end"/>
      </w:r>
      <w:bookmarkStart w:id="3" w:name="_Toc457398062"/>
      <w:bookmarkStart w:id="4" w:name="_Toc522873621"/>
    </w:p>
    <w:p w:rsidR="00DE7B46" w:rsidRDefault="00DE7B46" w:rsidP="003840AA">
      <w:pPr>
        <w:spacing w:line="360" w:lineRule="auto"/>
        <w:rPr>
          <w:rFonts w:ascii="Arial" w:hAnsi="Arial" w:cs="Arial"/>
          <w:bCs/>
          <w:lang w:val="es-ES"/>
        </w:rPr>
      </w:pPr>
    </w:p>
    <w:p w:rsidR="00DE7B46" w:rsidRPr="00DE7B46" w:rsidRDefault="00DE7B46" w:rsidP="003840AA">
      <w:pPr>
        <w:spacing w:line="360" w:lineRule="auto"/>
        <w:rPr>
          <w:rStyle w:val="Ttulo1Car"/>
          <w:rFonts w:eastAsiaTheme="minorHAnsi"/>
          <w:kern w:val="2"/>
          <w:lang w:eastAsia="en-US" w:bidi="ar-SA"/>
          <w14:ligatures w14:val="standardContextual"/>
        </w:rPr>
      </w:pPr>
    </w:p>
    <w:p w:rsidR="00181A35" w:rsidRPr="00DE7B46" w:rsidRDefault="00181A35" w:rsidP="003840AA">
      <w:pPr>
        <w:numPr>
          <w:ilvl w:val="0"/>
          <w:numId w:val="6"/>
        </w:numPr>
        <w:spacing w:line="360" w:lineRule="auto"/>
        <w:ind w:left="284" w:hanging="284"/>
        <w:rPr>
          <w:rStyle w:val="Ttulo1Car"/>
          <w:b/>
        </w:rPr>
      </w:pPr>
      <w:bookmarkStart w:id="5" w:name="_Toc27912035"/>
      <w:bookmarkStart w:id="6" w:name="_Toc143157306"/>
      <w:r w:rsidRPr="00DE7B46">
        <w:rPr>
          <w:rStyle w:val="Ttulo1Car"/>
          <w:b/>
        </w:rPr>
        <w:lastRenderedPageBreak/>
        <w:t>INTRODUCCIÓN</w:t>
      </w:r>
    </w:p>
    <w:p w:rsidR="00181A35" w:rsidRPr="00DE7B46" w:rsidRDefault="00181A35" w:rsidP="003840AA">
      <w:pPr>
        <w:spacing w:line="360" w:lineRule="auto"/>
        <w:rPr>
          <w:rFonts w:ascii="Arial" w:eastAsia="Arial" w:hAnsi="Arial" w:cs="Arial"/>
        </w:rPr>
      </w:pPr>
      <w:r w:rsidRPr="00DE7B46">
        <w:rPr>
          <w:rFonts w:ascii="Arial" w:hAnsi="Arial" w:cs="Arial"/>
        </w:rPr>
        <w:t>L</w:t>
      </w:r>
      <w:r w:rsidRPr="00DE7B46">
        <w:rPr>
          <w:rFonts w:ascii="Arial" w:hAnsi="Arial" w:cs="Arial"/>
        </w:rPr>
        <w:t xml:space="preserve">a Agencia Presidencial de Cooperación Internacional de Colombia - APC Colombia, </w:t>
      </w:r>
      <w:r w:rsidRPr="00DE7B46">
        <w:rPr>
          <w:rFonts w:ascii="Arial" w:eastAsiaTheme="minorEastAsia" w:hAnsi="Arial" w:cs="Arial"/>
          <w:lang w:eastAsia="es-CO"/>
        </w:rPr>
        <w:t>pone</w:t>
      </w:r>
      <w:r w:rsidRPr="00DE7B46">
        <w:rPr>
          <w:rFonts w:ascii="Arial" w:eastAsiaTheme="minorEastAsia" w:hAnsi="Arial" w:cs="Arial"/>
          <w:lang w:eastAsia="es-CO"/>
        </w:rPr>
        <w:t xml:space="preserve"> a </w:t>
      </w:r>
      <w:r w:rsidRPr="00DE7B46">
        <w:rPr>
          <w:rFonts w:ascii="Arial" w:eastAsiaTheme="minorEastAsia" w:hAnsi="Arial" w:cs="Arial"/>
          <w:lang w:eastAsia="es-CO"/>
        </w:rPr>
        <w:t xml:space="preserve">su </w:t>
      </w:r>
      <w:r w:rsidRPr="00DE7B46">
        <w:rPr>
          <w:rFonts w:ascii="Arial" w:eastAsiaTheme="minorEastAsia" w:hAnsi="Arial" w:cs="Arial"/>
          <w:lang w:eastAsia="es-CO"/>
        </w:rPr>
        <w:t xml:space="preserve">disposición, el presente </w:t>
      </w:r>
      <w:r w:rsidRPr="00DE7B46">
        <w:rPr>
          <w:rFonts w:ascii="Arial" w:eastAsiaTheme="minorEastAsia" w:hAnsi="Arial" w:cs="Arial"/>
          <w:lang w:eastAsia="es-CO"/>
        </w:rPr>
        <w:t>Manual de auditoría interna, en el cual brinda</w:t>
      </w:r>
      <w:r w:rsidRPr="00DE7B46">
        <w:rPr>
          <w:rFonts w:ascii="Arial" w:eastAsiaTheme="minorEastAsia" w:hAnsi="Arial" w:cs="Arial"/>
          <w:lang w:eastAsia="es-CO"/>
        </w:rPr>
        <w:t xml:space="preserve"> </w:t>
      </w:r>
      <w:r w:rsidRPr="00DE7B46">
        <w:rPr>
          <w:rFonts w:ascii="Arial" w:eastAsiaTheme="minorEastAsia" w:hAnsi="Arial" w:cs="Arial"/>
          <w:lang w:eastAsia="es-CO"/>
        </w:rPr>
        <w:t xml:space="preserve">los </w:t>
      </w:r>
      <w:r w:rsidRPr="00DE7B46">
        <w:rPr>
          <w:rFonts w:ascii="Arial" w:eastAsia="Arial" w:hAnsi="Arial" w:cs="Arial"/>
        </w:rPr>
        <w:t xml:space="preserve">elementos </w:t>
      </w:r>
      <w:r w:rsidRPr="00DE7B46">
        <w:rPr>
          <w:rFonts w:ascii="Arial" w:eastAsia="Arial" w:hAnsi="Arial" w:cs="Arial"/>
        </w:rPr>
        <w:t>necesarios para realizar el ejercicio de la auditoría interna,</w:t>
      </w:r>
      <w:r w:rsidRPr="00DE7B46">
        <w:rPr>
          <w:rFonts w:ascii="Arial" w:eastAsia="Arial" w:hAnsi="Arial" w:cs="Arial"/>
        </w:rPr>
        <w:t xml:space="preserve"> a travé</w:t>
      </w:r>
      <w:r w:rsidRPr="00DE7B46">
        <w:rPr>
          <w:rFonts w:ascii="Arial" w:eastAsia="Arial" w:hAnsi="Arial" w:cs="Arial"/>
        </w:rPr>
        <w:t xml:space="preserve">s del aplicativo tecnológico </w:t>
      </w:r>
      <w:r w:rsidRPr="00DE7B46">
        <w:rPr>
          <w:rFonts w:ascii="Arial" w:eastAsia="Arial" w:hAnsi="Arial" w:cs="Arial"/>
        </w:rPr>
        <w:t xml:space="preserve">Brújula, </w:t>
      </w:r>
      <w:r w:rsidRPr="00DE7B46">
        <w:rPr>
          <w:rFonts w:ascii="Arial" w:eastAsiaTheme="minorEastAsia" w:hAnsi="Arial" w:cs="Arial"/>
          <w:lang w:eastAsia="es-CO"/>
        </w:rPr>
        <w:t>en el marco del Modelo Integrado de Planeación y Gestión (MIPG</w:t>
      </w:r>
      <w:r w:rsidRPr="00DE7B46">
        <w:rPr>
          <w:rFonts w:ascii="Arial" w:eastAsiaTheme="minorEastAsia" w:hAnsi="Arial" w:cs="Arial"/>
          <w:lang w:eastAsia="es-CO"/>
        </w:rPr>
        <w:t>).</w:t>
      </w:r>
      <w:r w:rsidRPr="00DE7B46">
        <w:rPr>
          <w:rFonts w:ascii="Arial" w:eastAsia="Arial" w:hAnsi="Arial" w:cs="Arial"/>
        </w:rPr>
        <w:t xml:space="preserve"> </w:t>
      </w:r>
    </w:p>
    <w:p w:rsidR="00181A35" w:rsidRPr="00DE7B46" w:rsidRDefault="00181A35" w:rsidP="003840AA">
      <w:pPr>
        <w:spacing w:line="360" w:lineRule="auto"/>
        <w:ind w:left="284"/>
        <w:rPr>
          <w:rStyle w:val="Ttulo1Car"/>
          <w:b/>
        </w:rPr>
      </w:pPr>
    </w:p>
    <w:p w:rsidR="00181A35" w:rsidRPr="00DE7B46" w:rsidRDefault="00181A35" w:rsidP="003840AA">
      <w:pPr>
        <w:numPr>
          <w:ilvl w:val="0"/>
          <w:numId w:val="6"/>
        </w:numPr>
        <w:spacing w:line="360" w:lineRule="auto"/>
        <w:ind w:left="284" w:hanging="284"/>
        <w:rPr>
          <w:rStyle w:val="Ttulo1Car"/>
          <w:b/>
        </w:rPr>
      </w:pPr>
      <w:r w:rsidRPr="00DE7B46">
        <w:rPr>
          <w:rStyle w:val="Ttulo1Car"/>
          <w:b/>
        </w:rPr>
        <w:t>ALCANCE</w:t>
      </w:r>
    </w:p>
    <w:p w:rsidR="00181A35" w:rsidRPr="003840AA" w:rsidRDefault="00181A35" w:rsidP="003840AA">
      <w:pPr>
        <w:spacing w:line="360" w:lineRule="auto"/>
        <w:rPr>
          <w:rFonts w:ascii="Arial" w:hAnsi="Arial" w:cs="Arial"/>
        </w:rPr>
      </w:pPr>
      <w:r w:rsidRPr="00DE7B46">
        <w:rPr>
          <w:rFonts w:ascii="Arial" w:hAnsi="Arial" w:cs="Arial"/>
        </w:rPr>
        <w:t>El presente manual aplica para las auditorías internas de la Agencia Presidencial de Cooperación Internacional de Colomb</w:t>
      </w:r>
      <w:r w:rsidRPr="003840AA">
        <w:rPr>
          <w:rFonts w:ascii="Arial" w:hAnsi="Arial" w:cs="Arial"/>
        </w:rPr>
        <w:t>ia - APC Colombia, de acuerdo con la planeación establecida en el Programa Anual de Auditorías Inte</w:t>
      </w:r>
      <w:r w:rsidRPr="003840AA">
        <w:rPr>
          <w:rFonts w:ascii="Arial" w:hAnsi="Arial" w:cs="Arial"/>
        </w:rPr>
        <w:t>rnas para cada vigencia fiscal.</w:t>
      </w:r>
    </w:p>
    <w:p w:rsidR="00181A35" w:rsidRPr="003840AA" w:rsidRDefault="00181A35" w:rsidP="003840AA">
      <w:pPr>
        <w:spacing w:line="360" w:lineRule="auto"/>
        <w:rPr>
          <w:rFonts w:ascii="Arial" w:hAnsi="Arial" w:cs="Arial"/>
        </w:rPr>
      </w:pPr>
    </w:p>
    <w:p w:rsidR="003D65CF" w:rsidRPr="003840AA" w:rsidRDefault="00B75F95" w:rsidP="003840AA">
      <w:pPr>
        <w:pStyle w:val="Prrafodelista"/>
        <w:numPr>
          <w:ilvl w:val="0"/>
          <w:numId w:val="6"/>
        </w:numPr>
        <w:spacing w:after="0" w:line="360" w:lineRule="auto"/>
        <w:ind w:left="284" w:hanging="284"/>
        <w:rPr>
          <w:rStyle w:val="Ttulo1Car"/>
          <w:rFonts w:eastAsiaTheme="minorHAnsi"/>
          <w:kern w:val="2"/>
          <w:szCs w:val="24"/>
          <w:lang w:eastAsia="en-US" w:bidi="ar-SA"/>
          <w14:ligatures w14:val="standardContextual"/>
        </w:rPr>
      </w:pPr>
      <w:r w:rsidRPr="003840AA">
        <w:rPr>
          <w:rStyle w:val="Ttulo1Car"/>
          <w:b/>
          <w:szCs w:val="24"/>
        </w:rPr>
        <w:t xml:space="preserve">OBJETIVO </w:t>
      </w:r>
      <w:bookmarkEnd w:id="3"/>
      <w:bookmarkEnd w:id="4"/>
      <w:bookmarkEnd w:id="5"/>
      <w:bookmarkEnd w:id="6"/>
    </w:p>
    <w:p w:rsidR="00B75F95" w:rsidRPr="003840AA" w:rsidRDefault="00B75F95" w:rsidP="003840AA">
      <w:pPr>
        <w:spacing w:line="360" w:lineRule="auto"/>
        <w:rPr>
          <w:rFonts w:ascii="Arial" w:hAnsi="Arial" w:cs="Arial"/>
        </w:rPr>
      </w:pPr>
      <w:r w:rsidRPr="003840AA">
        <w:rPr>
          <w:rFonts w:ascii="Arial" w:hAnsi="Arial" w:cs="Arial"/>
        </w:rPr>
        <w:t>Determinar los lineamientos y las actividades que se deben tener en cuenta para la adecuada planeación, coordinación, ejecución y evaluación de las auditorías internas de la Agencia Presidencial de Cooperación Internacional de C</w:t>
      </w:r>
      <w:r w:rsidR="006F3C44" w:rsidRPr="003840AA">
        <w:rPr>
          <w:rFonts w:ascii="Arial" w:hAnsi="Arial" w:cs="Arial"/>
        </w:rPr>
        <w:t xml:space="preserve">olombia - APC </w:t>
      </w:r>
      <w:r w:rsidRPr="003840AA">
        <w:rPr>
          <w:rFonts w:ascii="Arial" w:hAnsi="Arial" w:cs="Arial"/>
        </w:rPr>
        <w:t>Colombia.</w:t>
      </w:r>
    </w:p>
    <w:p w:rsidR="00B75F95" w:rsidRPr="003840AA" w:rsidRDefault="00B75F95" w:rsidP="003840AA">
      <w:pPr>
        <w:spacing w:line="360" w:lineRule="auto"/>
        <w:rPr>
          <w:rStyle w:val="Ttulo1Car"/>
          <w:b/>
        </w:rPr>
      </w:pPr>
      <w:bookmarkStart w:id="7" w:name="_Toc457398064"/>
      <w:bookmarkStart w:id="8" w:name="_Toc522873623"/>
    </w:p>
    <w:p w:rsidR="00181A35" w:rsidRPr="003840AA" w:rsidRDefault="00181A35" w:rsidP="003840AA">
      <w:pPr>
        <w:numPr>
          <w:ilvl w:val="0"/>
          <w:numId w:val="6"/>
        </w:numPr>
        <w:spacing w:line="360" w:lineRule="auto"/>
        <w:ind w:left="284" w:hanging="284"/>
        <w:rPr>
          <w:rStyle w:val="Ttulo1Car"/>
          <w:b/>
        </w:rPr>
      </w:pPr>
      <w:bookmarkStart w:id="9" w:name="_Toc27912037"/>
      <w:bookmarkStart w:id="10" w:name="_Toc143157308"/>
      <w:r w:rsidRPr="003840AA">
        <w:rPr>
          <w:rStyle w:val="Ttulo1Car"/>
          <w:b/>
        </w:rPr>
        <w:t>MARCO NORMATIVO</w:t>
      </w:r>
    </w:p>
    <w:p w:rsidR="00181A35" w:rsidRPr="003840AA" w:rsidRDefault="00181A35" w:rsidP="003840AA">
      <w:pPr>
        <w:pStyle w:val="Prrafodelista"/>
        <w:numPr>
          <w:ilvl w:val="0"/>
          <w:numId w:val="19"/>
        </w:numPr>
        <w:spacing w:after="0" w:line="360" w:lineRule="auto"/>
        <w:rPr>
          <w:rFonts w:eastAsia="Arial" w:cs="Arial"/>
          <w:b/>
          <w:szCs w:val="24"/>
          <w:lang w:eastAsia="es-CO" w:bidi="es-CO"/>
        </w:rPr>
      </w:pPr>
      <w:r w:rsidRPr="003840AA">
        <w:rPr>
          <w:rFonts w:cs="Arial"/>
          <w:szCs w:val="24"/>
        </w:rPr>
        <w:t>Norma Técnica Colombiana NTC-ISO 19011</w:t>
      </w:r>
      <w:r w:rsidRPr="003840AA">
        <w:rPr>
          <w:rFonts w:cs="Arial"/>
          <w:szCs w:val="24"/>
        </w:rPr>
        <w:t>.</w:t>
      </w:r>
    </w:p>
    <w:p w:rsidR="00181A35" w:rsidRPr="003840AA" w:rsidRDefault="00181A35" w:rsidP="003840AA">
      <w:pPr>
        <w:pStyle w:val="Prrafodelista"/>
        <w:numPr>
          <w:ilvl w:val="0"/>
          <w:numId w:val="19"/>
        </w:numPr>
        <w:spacing w:after="0" w:line="360" w:lineRule="auto"/>
        <w:rPr>
          <w:rFonts w:eastAsia="Arial" w:cs="Arial"/>
          <w:b/>
          <w:szCs w:val="24"/>
          <w:lang w:eastAsia="es-CO" w:bidi="es-CO"/>
        </w:rPr>
      </w:pPr>
      <w:r w:rsidRPr="003840AA">
        <w:rPr>
          <w:rFonts w:cs="Arial"/>
          <w:szCs w:val="24"/>
        </w:rPr>
        <w:t>Marco Internacional para la práctica profesional de la auditoría interna</w:t>
      </w:r>
    </w:p>
    <w:p w:rsidR="00181A35" w:rsidRPr="003840AA" w:rsidRDefault="00181A35" w:rsidP="003840AA">
      <w:pPr>
        <w:pStyle w:val="Prrafodelista"/>
        <w:numPr>
          <w:ilvl w:val="0"/>
          <w:numId w:val="19"/>
        </w:numPr>
        <w:spacing w:after="0" w:line="360" w:lineRule="auto"/>
        <w:rPr>
          <w:rFonts w:eastAsia="Arial" w:cs="Arial"/>
          <w:b/>
          <w:szCs w:val="24"/>
          <w:lang w:eastAsia="es-CO" w:bidi="es-CO"/>
        </w:rPr>
      </w:pPr>
      <w:r w:rsidRPr="003840AA">
        <w:rPr>
          <w:rFonts w:cs="Arial"/>
          <w:szCs w:val="24"/>
        </w:rPr>
        <w:t>Guía de auditoria para entidades públicas. Departamento Administrativo de la Función Pública. 2015. Bogotá. Página 24</w:t>
      </w:r>
      <w:r w:rsidRPr="003840AA">
        <w:rPr>
          <w:rFonts w:cs="Arial"/>
          <w:szCs w:val="24"/>
        </w:rPr>
        <w:t>.</w:t>
      </w:r>
    </w:p>
    <w:p w:rsidR="00181A35" w:rsidRPr="003840AA" w:rsidRDefault="00181A35" w:rsidP="003840AA">
      <w:pPr>
        <w:pStyle w:val="Prrafodelista"/>
        <w:spacing w:after="0" w:line="360" w:lineRule="auto"/>
        <w:rPr>
          <w:rStyle w:val="Ttulo1Car"/>
          <w:b/>
          <w:szCs w:val="24"/>
        </w:rPr>
      </w:pPr>
    </w:p>
    <w:p w:rsidR="00181A35" w:rsidRPr="003840AA" w:rsidRDefault="00181A35" w:rsidP="003840AA">
      <w:pPr>
        <w:numPr>
          <w:ilvl w:val="0"/>
          <w:numId w:val="6"/>
        </w:numPr>
        <w:spacing w:line="360" w:lineRule="auto"/>
        <w:ind w:left="284" w:hanging="284"/>
        <w:rPr>
          <w:rStyle w:val="Ttulo1Car"/>
          <w:b/>
        </w:rPr>
      </w:pPr>
      <w:r w:rsidRPr="003840AA">
        <w:rPr>
          <w:rStyle w:val="Ttulo1Car"/>
          <w:b/>
        </w:rPr>
        <w:t>SIGLAS</w:t>
      </w:r>
    </w:p>
    <w:p w:rsidR="00181A35" w:rsidRPr="003840AA" w:rsidRDefault="00181A35" w:rsidP="003840AA">
      <w:pPr>
        <w:pStyle w:val="Prrafodelista"/>
        <w:numPr>
          <w:ilvl w:val="0"/>
          <w:numId w:val="20"/>
        </w:numPr>
        <w:spacing w:after="0" w:line="360" w:lineRule="auto"/>
        <w:rPr>
          <w:rStyle w:val="Ttulo1Car"/>
          <w:b/>
          <w:szCs w:val="24"/>
        </w:rPr>
      </w:pPr>
      <w:r w:rsidRPr="003840AA">
        <w:rPr>
          <w:rStyle w:val="Ttulo1Car"/>
          <w:b/>
          <w:szCs w:val="24"/>
        </w:rPr>
        <w:t xml:space="preserve">APC Colombia: </w:t>
      </w:r>
      <w:r w:rsidRPr="003840AA">
        <w:rPr>
          <w:rStyle w:val="Ttulo1Car"/>
          <w:szCs w:val="24"/>
        </w:rPr>
        <w:t>Agencia Presidencial de Cooperación Internacional de Colombia.</w:t>
      </w:r>
    </w:p>
    <w:p w:rsidR="00181A35" w:rsidRPr="003840AA" w:rsidRDefault="00181A35" w:rsidP="003840AA">
      <w:pPr>
        <w:pStyle w:val="Prrafodelista"/>
        <w:numPr>
          <w:ilvl w:val="0"/>
          <w:numId w:val="20"/>
        </w:numPr>
        <w:spacing w:after="0" w:line="360" w:lineRule="auto"/>
        <w:rPr>
          <w:rStyle w:val="Ttulo1Car"/>
          <w:b/>
          <w:szCs w:val="24"/>
        </w:rPr>
      </w:pPr>
      <w:r w:rsidRPr="003840AA">
        <w:rPr>
          <w:rStyle w:val="Ttulo1Car"/>
          <w:b/>
          <w:szCs w:val="24"/>
        </w:rPr>
        <w:t xml:space="preserve">In situ: </w:t>
      </w:r>
      <w:r w:rsidRPr="003840AA">
        <w:rPr>
          <w:rStyle w:val="Ttulo1Car"/>
          <w:szCs w:val="24"/>
        </w:rPr>
        <w:t>En el sitio.</w:t>
      </w:r>
    </w:p>
    <w:p w:rsidR="00181A35" w:rsidRPr="003840AA" w:rsidRDefault="00181A35" w:rsidP="003840AA">
      <w:pPr>
        <w:pStyle w:val="Prrafodelista"/>
        <w:numPr>
          <w:ilvl w:val="0"/>
          <w:numId w:val="20"/>
        </w:numPr>
        <w:spacing w:after="0" w:line="360" w:lineRule="auto"/>
        <w:rPr>
          <w:rStyle w:val="Ttulo1Car"/>
          <w:b/>
          <w:szCs w:val="24"/>
        </w:rPr>
      </w:pPr>
      <w:r w:rsidRPr="003840AA">
        <w:rPr>
          <w:rStyle w:val="Ttulo1Car"/>
          <w:b/>
          <w:szCs w:val="24"/>
        </w:rPr>
        <w:t xml:space="preserve">PHVA: </w:t>
      </w:r>
      <w:r w:rsidRPr="003840AA">
        <w:rPr>
          <w:rStyle w:val="Ttulo1Car"/>
          <w:szCs w:val="24"/>
        </w:rPr>
        <w:t>Planear, Hacer, Verificar y Actuar.</w:t>
      </w:r>
    </w:p>
    <w:p w:rsidR="00181A35" w:rsidRPr="003840AA" w:rsidRDefault="00181A35" w:rsidP="003840AA">
      <w:pPr>
        <w:pStyle w:val="Prrafodelista"/>
        <w:numPr>
          <w:ilvl w:val="0"/>
          <w:numId w:val="20"/>
        </w:numPr>
        <w:spacing w:after="0" w:line="360" w:lineRule="auto"/>
        <w:rPr>
          <w:rStyle w:val="Ttulo1Car"/>
          <w:b/>
          <w:szCs w:val="24"/>
        </w:rPr>
      </w:pPr>
      <w:r w:rsidRPr="003840AA">
        <w:rPr>
          <w:rStyle w:val="Ttulo1Car"/>
          <w:b/>
          <w:szCs w:val="24"/>
        </w:rPr>
        <w:t xml:space="preserve">PQRSD: </w:t>
      </w:r>
      <w:r w:rsidRPr="003840AA">
        <w:rPr>
          <w:rStyle w:val="Ttulo1Car"/>
          <w:szCs w:val="24"/>
        </w:rPr>
        <w:t>Petición, Queja, Reclamo, S</w:t>
      </w:r>
      <w:r w:rsidR="00DC277E" w:rsidRPr="003840AA">
        <w:rPr>
          <w:rStyle w:val="Ttulo1Car"/>
          <w:szCs w:val="24"/>
        </w:rPr>
        <w:t xml:space="preserve">ugerencia </w:t>
      </w:r>
      <w:r w:rsidRPr="003840AA">
        <w:rPr>
          <w:rStyle w:val="Ttulo1Car"/>
          <w:szCs w:val="24"/>
        </w:rPr>
        <w:t>y D</w:t>
      </w:r>
      <w:r w:rsidR="00DC277E" w:rsidRPr="003840AA">
        <w:rPr>
          <w:rStyle w:val="Ttulo1Car"/>
          <w:szCs w:val="24"/>
        </w:rPr>
        <w:t>enuncia.</w:t>
      </w:r>
      <w:r w:rsidRPr="003840AA">
        <w:rPr>
          <w:rStyle w:val="Ttulo1Car"/>
          <w:szCs w:val="24"/>
        </w:rPr>
        <w:t xml:space="preserve"> </w:t>
      </w:r>
    </w:p>
    <w:p w:rsidR="00181A35" w:rsidRPr="003840AA" w:rsidRDefault="00181A35" w:rsidP="003840AA">
      <w:pPr>
        <w:pStyle w:val="Prrafodelista"/>
        <w:numPr>
          <w:ilvl w:val="0"/>
          <w:numId w:val="20"/>
        </w:numPr>
        <w:spacing w:after="0" w:line="360" w:lineRule="auto"/>
        <w:rPr>
          <w:rStyle w:val="Ttulo1Car"/>
          <w:b/>
          <w:szCs w:val="24"/>
        </w:rPr>
      </w:pPr>
      <w:r w:rsidRPr="003840AA">
        <w:rPr>
          <w:rStyle w:val="Ttulo1Car"/>
          <w:b/>
          <w:szCs w:val="24"/>
        </w:rPr>
        <w:t xml:space="preserve">MIPG: </w:t>
      </w:r>
      <w:r w:rsidRPr="003840AA">
        <w:rPr>
          <w:rStyle w:val="Ttulo1Car"/>
          <w:szCs w:val="24"/>
        </w:rPr>
        <w:t xml:space="preserve">Modelo Integrado de Planeación y Gestión. </w:t>
      </w:r>
    </w:p>
    <w:p w:rsidR="00181A35" w:rsidRPr="003840AA" w:rsidRDefault="00181A35" w:rsidP="003840AA">
      <w:pPr>
        <w:pStyle w:val="Prrafodelista"/>
        <w:numPr>
          <w:ilvl w:val="0"/>
          <w:numId w:val="20"/>
        </w:numPr>
        <w:spacing w:after="0" w:line="360" w:lineRule="auto"/>
        <w:rPr>
          <w:rStyle w:val="Ttulo1Car"/>
          <w:b/>
          <w:szCs w:val="24"/>
        </w:rPr>
      </w:pPr>
      <w:r w:rsidRPr="003840AA">
        <w:rPr>
          <w:rStyle w:val="Ttulo1Car"/>
          <w:b/>
          <w:szCs w:val="24"/>
        </w:rPr>
        <w:lastRenderedPageBreak/>
        <w:t xml:space="preserve">NTC: </w:t>
      </w:r>
      <w:r w:rsidRPr="003840AA">
        <w:rPr>
          <w:rStyle w:val="Ttulo1Car"/>
          <w:szCs w:val="24"/>
        </w:rPr>
        <w:t>Norma Técnica Colombiana.</w:t>
      </w:r>
    </w:p>
    <w:p w:rsidR="00181A35" w:rsidRPr="003840AA" w:rsidRDefault="00181A35" w:rsidP="003840AA">
      <w:pPr>
        <w:pStyle w:val="Prrafodelista"/>
        <w:spacing w:after="0" w:line="360" w:lineRule="auto"/>
        <w:ind w:left="1004"/>
        <w:rPr>
          <w:rStyle w:val="Ttulo1Car"/>
          <w:b/>
          <w:szCs w:val="24"/>
        </w:rPr>
      </w:pPr>
    </w:p>
    <w:p w:rsidR="00B75F95" w:rsidRPr="003840AA" w:rsidRDefault="006F3C44" w:rsidP="003840AA">
      <w:pPr>
        <w:numPr>
          <w:ilvl w:val="0"/>
          <w:numId w:val="6"/>
        </w:numPr>
        <w:spacing w:line="360" w:lineRule="auto"/>
        <w:ind w:left="284" w:hanging="284"/>
        <w:rPr>
          <w:rStyle w:val="Ttulo1Car"/>
          <w:b/>
        </w:rPr>
      </w:pPr>
      <w:r w:rsidRPr="003840AA">
        <w:rPr>
          <w:rStyle w:val="Ttulo1Car"/>
          <w:b/>
        </w:rPr>
        <w:t>TÉ</w:t>
      </w:r>
      <w:r w:rsidR="00B75F95" w:rsidRPr="003840AA">
        <w:rPr>
          <w:rStyle w:val="Ttulo1Car"/>
          <w:b/>
        </w:rPr>
        <w:t>RMINOS Y DEFINICIONES</w:t>
      </w:r>
      <w:bookmarkEnd w:id="7"/>
      <w:bookmarkEnd w:id="8"/>
      <w:bookmarkEnd w:id="9"/>
      <w:bookmarkEnd w:id="10"/>
    </w:p>
    <w:p w:rsidR="00B75F95" w:rsidRPr="003840AA" w:rsidRDefault="00B75F95" w:rsidP="003840AA">
      <w:pPr>
        <w:spacing w:line="360" w:lineRule="auto"/>
        <w:rPr>
          <w:rFonts w:ascii="Arial" w:hAnsi="Arial" w:cs="Arial"/>
        </w:rPr>
      </w:pPr>
      <w:r w:rsidRPr="003840AA">
        <w:rPr>
          <w:rFonts w:ascii="Arial" w:hAnsi="Arial" w:cs="Arial"/>
        </w:rPr>
        <w:t>Las definiciones presentadas en el manual de auditoría, tienen como referente las contenidas en la Norma Técnica Colombiana NTC-ISO 19011 y el Marco Internacional para la práctica profesional de la auditoría interna</w:t>
      </w:r>
      <w:bookmarkStart w:id="11" w:name="_Toc449020316"/>
      <w:bookmarkStart w:id="12" w:name="_Toc457398065"/>
      <w:r w:rsidRPr="003840AA">
        <w:rPr>
          <w:rFonts w:ascii="Arial" w:hAnsi="Arial" w:cs="Arial"/>
        </w:rPr>
        <w:t>.</w:t>
      </w:r>
    </w:p>
    <w:p w:rsidR="00B75F95" w:rsidRPr="003840AA" w:rsidRDefault="00B75F95" w:rsidP="003840AA">
      <w:pPr>
        <w:numPr>
          <w:ilvl w:val="0"/>
          <w:numId w:val="7"/>
        </w:numPr>
        <w:spacing w:line="360" w:lineRule="auto"/>
        <w:rPr>
          <w:rFonts w:ascii="Arial" w:hAnsi="Arial" w:cs="Arial"/>
          <w:bCs/>
        </w:rPr>
      </w:pPr>
      <w:r w:rsidRPr="003840AA">
        <w:rPr>
          <w:rFonts w:ascii="Arial" w:hAnsi="Arial" w:cs="Arial"/>
          <w:b/>
        </w:rPr>
        <w:t>Auditoría interna:</w:t>
      </w:r>
      <w:r w:rsidRPr="003840AA">
        <w:rPr>
          <w:rFonts w:ascii="Arial" w:hAnsi="Arial" w:cs="Arial"/>
        </w:rPr>
        <w:t xml:space="preserve"> Actividad independiente y objetiva de aseguramiento y consulta, concebida para agregar valor y mejorar las operaciones de una organización. Ayuda a una organización a cumplir sus objetivos aportando un enfoque sistemático y disciplinado para evaluar y mejorar la eficacia de los procesos de gestión de riesgos, control y gobierno. </w:t>
      </w:r>
    </w:p>
    <w:p w:rsidR="00B75F95" w:rsidRPr="003840AA" w:rsidRDefault="00B75F95" w:rsidP="003840AA">
      <w:pPr>
        <w:pStyle w:val="Prrafodelista"/>
        <w:numPr>
          <w:ilvl w:val="0"/>
          <w:numId w:val="7"/>
        </w:numPr>
        <w:spacing w:after="0" w:line="360" w:lineRule="auto"/>
        <w:contextualSpacing w:val="0"/>
        <w:rPr>
          <w:rStyle w:val="Ttulo1Car"/>
          <w:szCs w:val="24"/>
        </w:rPr>
      </w:pPr>
      <w:bookmarkStart w:id="13" w:name="_Toc522708618"/>
      <w:bookmarkStart w:id="14" w:name="_Toc522868122"/>
      <w:bookmarkStart w:id="15" w:name="_Toc522873624"/>
      <w:bookmarkStart w:id="16" w:name="_Toc522873753"/>
      <w:bookmarkStart w:id="17" w:name="_Toc27912038"/>
      <w:bookmarkStart w:id="18" w:name="_Toc143157309"/>
      <w:r w:rsidRPr="003840AA">
        <w:rPr>
          <w:rStyle w:val="Ttulo1Car"/>
          <w:b/>
          <w:szCs w:val="24"/>
        </w:rPr>
        <w:t xml:space="preserve">Auditor: </w:t>
      </w:r>
      <w:r w:rsidRPr="003840AA">
        <w:rPr>
          <w:rStyle w:val="Ttulo1Car"/>
          <w:szCs w:val="24"/>
        </w:rPr>
        <w:t>Persona que lleva a cabo la auditoría.</w:t>
      </w:r>
      <w:bookmarkEnd w:id="11"/>
      <w:bookmarkEnd w:id="12"/>
      <w:bookmarkEnd w:id="13"/>
      <w:bookmarkEnd w:id="14"/>
      <w:bookmarkEnd w:id="15"/>
      <w:bookmarkEnd w:id="16"/>
      <w:bookmarkEnd w:id="17"/>
      <w:bookmarkEnd w:id="18"/>
    </w:p>
    <w:p w:rsidR="00B75F95" w:rsidRPr="003840AA" w:rsidRDefault="00B75F95" w:rsidP="003840AA">
      <w:pPr>
        <w:pStyle w:val="Prrafodelista"/>
        <w:numPr>
          <w:ilvl w:val="0"/>
          <w:numId w:val="7"/>
        </w:numPr>
        <w:spacing w:after="0" w:line="360" w:lineRule="auto"/>
        <w:contextualSpacing w:val="0"/>
        <w:rPr>
          <w:rStyle w:val="Ttulo1Car"/>
          <w:szCs w:val="24"/>
        </w:rPr>
      </w:pPr>
      <w:bookmarkStart w:id="19" w:name="_Toc449020317"/>
      <w:bookmarkStart w:id="20" w:name="_Toc457398066"/>
      <w:bookmarkStart w:id="21" w:name="_Toc522708619"/>
      <w:bookmarkStart w:id="22" w:name="_Toc522868123"/>
      <w:bookmarkStart w:id="23" w:name="_Toc522873625"/>
      <w:bookmarkStart w:id="24" w:name="_Toc522873754"/>
      <w:bookmarkStart w:id="25" w:name="_Toc27912039"/>
      <w:bookmarkStart w:id="26" w:name="_Toc143157310"/>
      <w:r w:rsidRPr="003840AA">
        <w:rPr>
          <w:rStyle w:val="Ttulo1Car"/>
          <w:b/>
          <w:szCs w:val="24"/>
        </w:rPr>
        <w:t xml:space="preserve">Auditado: </w:t>
      </w:r>
      <w:bookmarkEnd w:id="19"/>
      <w:bookmarkEnd w:id="20"/>
      <w:r w:rsidR="006F3C44" w:rsidRPr="003840AA">
        <w:rPr>
          <w:rStyle w:val="Ttulo1Car"/>
          <w:szCs w:val="24"/>
        </w:rPr>
        <w:t xml:space="preserve">Proceso / dependencia </w:t>
      </w:r>
      <w:r w:rsidRPr="003840AA">
        <w:rPr>
          <w:rStyle w:val="Ttulo1Car"/>
          <w:szCs w:val="24"/>
        </w:rPr>
        <w:t>que es auditada.</w:t>
      </w:r>
      <w:bookmarkEnd w:id="21"/>
      <w:bookmarkEnd w:id="22"/>
      <w:bookmarkEnd w:id="23"/>
      <w:bookmarkEnd w:id="24"/>
      <w:bookmarkEnd w:id="25"/>
      <w:bookmarkEnd w:id="26"/>
    </w:p>
    <w:p w:rsidR="00B75F95" w:rsidRPr="003840AA" w:rsidRDefault="00B75F95" w:rsidP="003840AA">
      <w:pPr>
        <w:pStyle w:val="Prrafodelista"/>
        <w:numPr>
          <w:ilvl w:val="0"/>
          <w:numId w:val="7"/>
        </w:numPr>
        <w:spacing w:after="0" w:line="360" w:lineRule="auto"/>
        <w:contextualSpacing w:val="0"/>
        <w:rPr>
          <w:rFonts w:cs="Arial"/>
          <w:szCs w:val="24"/>
        </w:rPr>
      </w:pPr>
      <w:bookmarkStart w:id="27" w:name="_Toc449020318"/>
      <w:bookmarkStart w:id="28" w:name="_Toc457398067"/>
      <w:bookmarkStart w:id="29" w:name="_Toc522708620"/>
      <w:bookmarkStart w:id="30" w:name="_Toc522868124"/>
      <w:bookmarkStart w:id="31" w:name="_Toc522873626"/>
      <w:bookmarkStart w:id="32" w:name="_Toc522873755"/>
      <w:bookmarkStart w:id="33" w:name="_Toc27912040"/>
      <w:bookmarkStart w:id="34" w:name="_Toc143157311"/>
      <w:r w:rsidRPr="003840AA">
        <w:rPr>
          <w:rStyle w:val="Ttulo1Car"/>
          <w:b/>
          <w:szCs w:val="24"/>
        </w:rPr>
        <w:t>Alcance de la auditoría:</w:t>
      </w:r>
      <w:bookmarkEnd w:id="27"/>
      <w:bookmarkEnd w:id="28"/>
      <w:bookmarkEnd w:id="29"/>
      <w:bookmarkEnd w:id="30"/>
      <w:bookmarkEnd w:id="31"/>
      <w:bookmarkEnd w:id="32"/>
      <w:bookmarkEnd w:id="33"/>
      <w:bookmarkEnd w:id="34"/>
      <w:r w:rsidRPr="003840AA">
        <w:rPr>
          <w:rFonts w:cs="Arial"/>
          <w:szCs w:val="24"/>
        </w:rPr>
        <w:t xml:space="preserve"> Extensión y límites de una auditoría, que incluye generalmente una descripción de las ubicaciones, las dependencias de la </w:t>
      </w:r>
      <w:r w:rsidR="006F3C44" w:rsidRPr="003840AA">
        <w:rPr>
          <w:rFonts w:cs="Arial"/>
          <w:szCs w:val="24"/>
        </w:rPr>
        <w:t>Agencia</w:t>
      </w:r>
      <w:r w:rsidRPr="003840AA">
        <w:rPr>
          <w:rFonts w:cs="Arial"/>
          <w:szCs w:val="24"/>
        </w:rPr>
        <w:t>, procesos y actividades, así como el periodo de tiempo cubierto.</w:t>
      </w:r>
    </w:p>
    <w:p w:rsidR="00B75F95" w:rsidRPr="003840AA" w:rsidRDefault="00B75F95" w:rsidP="003840AA">
      <w:pPr>
        <w:pStyle w:val="Prrafodelista"/>
        <w:numPr>
          <w:ilvl w:val="0"/>
          <w:numId w:val="7"/>
        </w:numPr>
        <w:spacing w:after="0" w:line="360" w:lineRule="auto"/>
        <w:contextualSpacing w:val="0"/>
        <w:rPr>
          <w:rFonts w:cs="Arial"/>
          <w:szCs w:val="24"/>
        </w:rPr>
      </w:pPr>
      <w:bookmarkStart w:id="35" w:name="_Toc449020319"/>
      <w:bookmarkStart w:id="36" w:name="_Toc457398068"/>
      <w:bookmarkStart w:id="37" w:name="_Toc522708621"/>
      <w:bookmarkStart w:id="38" w:name="_Toc522868125"/>
      <w:bookmarkStart w:id="39" w:name="_Toc522873627"/>
      <w:bookmarkStart w:id="40" w:name="_Toc522873756"/>
      <w:bookmarkStart w:id="41" w:name="_Toc27912041"/>
      <w:bookmarkStart w:id="42" w:name="_Toc143157312"/>
      <w:r w:rsidRPr="003840AA">
        <w:rPr>
          <w:rStyle w:val="Ttulo1Car"/>
          <w:b/>
          <w:szCs w:val="24"/>
        </w:rPr>
        <w:t>Criterios de auditoría:</w:t>
      </w:r>
      <w:bookmarkEnd w:id="35"/>
      <w:bookmarkEnd w:id="36"/>
      <w:bookmarkEnd w:id="37"/>
      <w:bookmarkEnd w:id="38"/>
      <w:bookmarkEnd w:id="39"/>
      <w:bookmarkEnd w:id="40"/>
      <w:bookmarkEnd w:id="41"/>
      <w:bookmarkEnd w:id="42"/>
      <w:r w:rsidRPr="003840AA">
        <w:rPr>
          <w:rFonts w:cs="Arial"/>
          <w:szCs w:val="24"/>
        </w:rPr>
        <w:t xml:space="preserve"> Conjunto de políticas, procedimientos o requisitos utilizados como referencia.</w:t>
      </w:r>
    </w:p>
    <w:p w:rsidR="00B75F95" w:rsidRPr="003840AA" w:rsidRDefault="00B75F95" w:rsidP="003840AA">
      <w:pPr>
        <w:pStyle w:val="Prrafodelista"/>
        <w:numPr>
          <w:ilvl w:val="0"/>
          <w:numId w:val="7"/>
        </w:numPr>
        <w:spacing w:after="0" w:line="360" w:lineRule="auto"/>
        <w:contextualSpacing w:val="0"/>
        <w:rPr>
          <w:rFonts w:cs="Arial"/>
          <w:szCs w:val="24"/>
        </w:rPr>
      </w:pPr>
      <w:bookmarkStart w:id="43" w:name="_Toc449020320"/>
      <w:bookmarkStart w:id="44" w:name="_Toc457398069"/>
      <w:bookmarkStart w:id="45" w:name="_Toc522708622"/>
      <w:bookmarkStart w:id="46" w:name="_Toc522868126"/>
      <w:bookmarkStart w:id="47" w:name="_Toc522873628"/>
      <w:bookmarkStart w:id="48" w:name="_Toc522873757"/>
      <w:bookmarkStart w:id="49" w:name="_Toc27912042"/>
      <w:bookmarkStart w:id="50" w:name="_Toc143157313"/>
      <w:r w:rsidRPr="003840AA">
        <w:rPr>
          <w:rStyle w:val="Ttulo1Car"/>
          <w:b/>
          <w:szCs w:val="24"/>
        </w:rPr>
        <w:t>Conclusiones de la auditoría:</w:t>
      </w:r>
      <w:bookmarkEnd w:id="43"/>
      <w:bookmarkEnd w:id="44"/>
      <w:bookmarkEnd w:id="45"/>
      <w:bookmarkEnd w:id="46"/>
      <w:bookmarkEnd w:id="47"/>
      <w:bookmarkEnd w:id="48"/>
      <w:bookmarkEnd w:id="49"/>
      <w:bookmarkEnd w:id="50"/>
      <w:r w:rsidRPr="003840AA">
        <w:rPr>
          <w:rFonts w:cs="Arial"/>
          <w:szCs w:val="24"/>
        </w:rPr>
        <w:t xml:space="preserve"> Resultado de una auditoría que proporciona el equipo auditor tras considerar los objetivos de la auditoría y todos los hallazgos.</w:t>
      </w:r>
    </w:p>
    <w:p w:rsidR="00B75F95" w:rsidRPr="003840AA" w:rsidRDefault="00B75F95" w:rsidP="003840AA">
      <w:pPr>
        <w:pStyle w:val="Prrafodelista"/>
        <w:numPr>
          <w:ilvl w:val="0"/>
          <w:numId w:val="7"/>
        </w:numPr>
        <w:spacing w:after="0" w:line="360" w:lineRule="auto"/>
        <w:contextualSpacing w:val="0"/>
        <w:rPr>
          <w:rFonts w:cs="Arial"/>
          <w:szCs w:val="24"/>
        </w:rPr>
      </w:pPr>
      <w:bookmarkStart w:id="51" w:name="_Toc449020321"/>
      <w:bookmarkStart w:id="52" w:name="_Toc457398070"/>
      <w:bookmarkStart w:id="53" w:name="_Toc522708623"/>
      <w:bookmarkStart w:id="54" w:name="_Toc522868127"/>
      <w:bookmarkStart w:id="55" w:name="_Toc522873629"/>
      <w:bookmarkStart w:id="56" w:name="_Toc522873758"/>
      <w:bookmarkStart w:id="57" w:name="_Toc27912043"/>
      <w:bookmarkStart w:id="58" w:name="_Toc143157314"/>
      <w:r w:rsidRPr="003840AA">
        <w:rPr>
          <w:rStyle w:val="Ttulo1Car"/>
          <w:b/>
          <w:szCs w:val="24"/>
        </w:rPr>
        <w:t>Evidencia de la auditoría:</w:t>
      </w:r>
      <w:bookmarkEnd w:id="51"/>
      <w:bookmarkEnd w:id="52"/>
      <w:bookmarkEnd w:id="53"/>
      <w:bookmarkEnd w:id="54"/>
      <w:bookmarkEnd w:id="55"/>
      <w:bookmarkEnd w:id="56"/>
      <w:bookmarkEnd w:id="57"/>
      <w:bookmarkEnd w:id="58"/>
      <w:r w:rsidRPr="003840AA">
        <w:rPr>
          <w:rFonts w:cs="Arial"/>
          <w:szCs w:val="24"/>
        </w:rPr>
        <w:t xml:space="preserve"> Registros, declaraciones de hechos o cualquier otra información que es pertinente para los criterios de auditoría y que es verificable.</w:t>
      </w:r>
    </w:p>
    <w:p w:rsidR="00B75F95" w:rsidRPr="003840AA" w:rsidRDefault="00B75F95" w:rsidP="003840AA">
      <w:pPr>
        <w:pStyle w:val="Prrafodelista"/>
        <w:numPr>
          <w:ilvl w:val="0"/>
          <w:numId w:val="7"/>
        </w:numPr>
        <w:spacing w:after="0" w:line="360" w:lineRule="auto"/>
        <w:contextualSpacing w:val="0"/>
        <w:rPr>
          <w:rStyle w:val="Ttulo1Car"/>
          <w:szCs w:val="24"/>
        </w:rPr>
      </w:pPr>
      <w:bookmarkStart w:id="59" w:name="_Toc449020322"/>
      <w:bookmarkStart w:id="60" w:name="_Toc457398071"/>
      <w:bookmarkStart w:id="61" w:name="_Toc522708624"/>
      <w:bookmarkStart w:id="62" w:name="_Toc522868128"/>
      <w:bookmarkStart w:id="63" w:name="_Toc522873630"/>
      <w:bookmarkStart w:id="64" w:name="_Toc522873759"/>
      <w:bookmarkStart w:id="65" w:name="_Toc27912044"/>
      <w:bookmarkStart w:id="66" w:name="_Toc143157315"/>
      <w:r w:rsidRPr="003840AA">
        <w:rPr>
          <w:rStyle w:val="Ttulo1Car"/>
          <w:b/>
          <w:szCs w:val="24"/>
        </w:rPr>
        <w:t>Equipo auditor:</w:t>
      </w:r>
      <w:bookmarkEnd w:id="59"/>
      <w:r w:rsidRPr="003840AA">
        <w:rPr>
          <w:rStyle w:val="Ttulo1Car"/>
          <w:b/>
          <w:szCs w:val="24"/>
        </w:rPr>
        <w:t xml:space="preserve"> </w:t>
      </w:r>
      <w:bookmarkStart w:id="67" w:name="_Toc449020323"/>
      <w:r w:rsidRPr="003840AA">
        <w:rPr>
          <w:rStyle w:val="Ttulo1Car"/>
          <w:szCs w:val="24"/>
        </w:rPr>
        <w:t>Uno o más auditores que llevan a cabo una auditoría, con el apoyo si es necesario de expertos técnicos.</w:t>
      </w:r>
      <w:bookmarkEnd w:id="60"/>
      <w:bookmarkEnd w:id="61"/>
      <w:bookmarkEnd w:id="62"/>
      <w:bookmarkEnd w:id="63"/>
      <w:bookmarkEnd w:id="64"/>
      <w:bookmarkEnd w:id="65"/>
      <w:bookmarkEnd w:id="66"/>
      <w:bookmarkEnd w:id="67"/>
    </w:p>
    <w:p w:rsidR="00B75F95" w:rsidRPr="003840AA" w:rsidRDefault="00B75F95" w:rsidP="003840AA">
      <w:pPr>
        <w:pStyle w:val="Prrafodelista"/>
        <w:numPr>
          <w:ilvl w:val="0"/>
          <w:numId w:val="7"/>
        </w:numPr>
        <w:spacing w:after="0" w:line="360" w:lineRule="auto"/>
        <w:contextualSpacing w:val="0"/>
        <w:rPr>
          <w:rFonts w:cs="Arial"/>
          <w:bCs/>
          <w:szCs w:val="24"/>
        </w:rPr>
      </w:pPr>
      <w:bookmarkStart w:id="68" w:name="_Toc449020324"/>
      <w:bookmarkStart w:id="69" w:name="_Toc457398072"/>
      <w:bookmarkStart w:id="70" w:name="_Toc522708625"/>
      <w:bookmarkStart w:id="71" w:name="_Toc522868129"/>
      <w:bookmarkStart w:id="72" w:name="_Toc522873631"/>
      <w:bookmarkStart w:id="73" w:name="_Toc522873760"/>
      <w:bookmarkStart w:id="74" w:name="_Toc27912045"/>
      <w:bookmarkStart w:id="75" w:name="_Toc143157316"/>
      <w:r w:rsidRPr="003840AA">
        <w:rPr>
          <w:rStyle w:val="Ttulo1Car"/>
          <w:b/>
          <w:szCs w:val="24"/>
        </w:rPr>
        <w:t>Guía de auditoría:</w:t>
      </w:r>
      <w:bookmarkEnd w:id="68"/>
      <w:bookmarkEnd w:id="69"/>
      <w:bookmarkEnd w:id="70"/>
      <w:bookmarkEnd w:id="71"/>
      <w:bookmarkEnd w:id="72"/>
      <w:bookmarkEnd w:id="73"/>
      <w:bookmarkEnd w:id="74"/>
      <w:bookmarkEnd w:id="75"/>
      <w:r w:rsidRPr="003840AA">
        <w:rPr>
          <w:rFonts w:cs="Arial"/>
          <w:szCs w:val="24"/>
        </w:rPr>
        <w:t xml:space="preserve"> Persona nombrada por el auditado para asistir al equipo auditor.</w:t>
      </w:r>
    </w:p>
    <w:p w:rsidR="00B75F95" w:rsidRPr="003840AA" w:rsidRDefault="00B75F95" w:rsidP="003840AA">
      <w:pPr>
        <w:pStyle w:val="Prrafodelista"/>
        <w:numPr>
          <w:ilvl w:val="0"/>
          <w:numId w:val="7"/>
        </w:numPr>
        <w:spacing w:after="0" w:line="360" w:lineRule="auto"/>
        <w:contextualSpacing w:val="0"/>
        <w:rPr>
          <w:rFonts w:cs="Arial"/>
          <w:szCs w:val="24"/>
        </w:rPr>
      </w:pPr>
      <w:bookmarkStart w:id="76" w:name="_Toc449020325"/>
      <w:bookmarkStart w:id="77" w:name="_Toc457398073"/>
      <w:bookmarkStart w:id="78" w:name="_Toc522708626"/>
      <w:bookmarkStart w:id="79" w:name="_Toc522868130"/>
      <w:bookmarkStart w:id="80" w:name="_Toc522873632"/>
      <w:bookmarkStart w:id="81" w:name="_Toc522873761"/>
      <w:bookmarkStart w:id="82" w:name="_Toc27912046"/>
      <w:bookmarkStart w:id="83" w:name="_Toc143157317"/>
      <w:r w:rsidRPr="003840AA">
        <w:rPr>
          <w:rStyle w:val="Ttulo1Car"/>
          <w:b/>
          <w:szCs w:val="24"/>
        </w:rPr>
        <w:t>Hallazgo de la auditoría:</w:t>
      </w:r>
      <w:bookmarkEnd w:id="76"/>
      <w:bookmarkEnd w:id="77"/>
      <w:bookmarkEnd w:id="78"/>
      <w:bookmarkEnd w:id="79"/>
      <w:bookmarkEnd w:id="80"/>
      <w:bookmarkEnd w:id="81"/>
      <w:bookmarkEnd w:id="82"/>
      <w:bookmarkEnd w:id="83"/>
      <w:r w:rsidRPr="003840AA">
        <w:rPr>
          <w:rFonts w:cs="Arial"/>
          <w:szCs w:val="24"/>
        </w:rPr>
        <w:t xml:space="preserve"> Resultado de la evaluación de la evidencia de la auditoría recopilada frente a los criterios de la auditoría.</w:t>
      </w:r>
    </w:p>
    <w:p w:rsidR="00B75F95" w:rsidRPr="003840AA" w:rsidRDefault="00B75F95" w:rsidP="003840AA">
      <w:pPr>
        <w:pStyle w:val="Prrafodelista"/>
        <w:numPr>
          <w:ilvl w:val="0"/>
          <w:numId w:val="7"/>
        </w:numPr>
        <w:spacing w:after="0" w:line="360" w:lineRule="auto"/>
        <w:contextualSpacing w:val="0"/>
        <w:rPr>
          <w:rFonts w:cs="Arial"/>
          <w:szCs w:val="24"/>
        </w:rPr>
      </w:pPr>
      <w:bookmarkStart w:id="84" w:name="_Toc449020326"/>
      <w:bookmarkStart w:id="85" w:name="_Toc457398074"/>
      <w:bookmarkStart w:id="86" w:name="_Toc522708627"/>
      <w:bookmarkStart w:id="87" w:name="_Toc522868131"/>
      <w:bookmarkStart w:id="88" w:name="_Toc522873633"/>
      <w:bookmarkStart w:id="89" w:name="_Toc522873762"/>
      <w:bookmarkStart w:id="90" w:name="_Toc27912047"/>
      <w:bookmarkStart w:id="91" w:name="_Toc143157318"/>
      <w:r w:rsidRPr="003840AA">
        <w:rPr>
          <w:rStyle w:val="Ttulo1Car"/>
          <w:b/>
          <w:szCs w:val="24"/>
        </w:rPr>
        <w:lastRenderedPageBreak/>
        <w:t>Programa de auditoría</w:t>
      </w:r>
      <w:bookmarkEnd w:id="84"/>
      <w:bookmarkEnd w:id="85"/>
      <w:bookmarkEnd w:id="86"/>
      <w:bookmarkEnd w:id="87"/>
      <w:bookmarkEnd w:id="88"/>
      <w:bookmarkEnd w:id="89"/>
      <w:bookmarkEnd w:id="90"/>
      <w:bookmarkEnd w:id="91"/>
      <w:r w:rsidRPr="003840AA">
        <w:rPr>
          <w:rFonts w:cs="Arial"/>
          <w:b/>
          <w:szCs w:val="24"/>
        </w:rPr>
        <w:t>:</w:t>
      </w:r>
      <w:r w:rsidRPr="003840AA">
        <w:rPr>
          <w:rFonts w:cs="Arial"/>
          <w:szCs w:val="24"/>
        </w:rPr>
        <w:t xml:space="preserve"> Conjunto de una o más auditorías planificadas para un periodo de tiempo determinado y dirigidas hacia un propósito específico.</w:t>
      </w:r>
    </w:p>
    <w:p w:rsidR="00B75F95" w:rsidRPr="003840AA" w:rsidRDefault="00B75F95" w:rsidP="003840AA">
      <w:pPr>
        <w:pStyle w:val="Prrafodelista"/>
        <w:numPr>
          <w:ilvl w:val="0"/>
          <w:numId w:val="7"/>
        </w:numPr>
        <w:spacing w:after="0" w:line="360" w:lineRule="auto"/>
        <w:contextualSpacing w:val="0"/>
        <w:rPr>
          <w:rFonts w:cs="Arial"/>
          <w:szCs w:val="24"/>
        </w:rPr>
      </w:pPr>
      <w:bookmarkStart w:id="92" w:name="_Toc449020327"/>
      <w:bookmarkStart w:id="93" w:name="_Toc457398075"/>
      <w:bookmarkStart w:id="94" w:name="_Toc522708628"/>
      <w:bookmarkStart w:id="95" w:name="_Toc522868132"/>
      <w:bookmarkStart w:id="96" w:name="_Toc522873634"/>
      <w:bookmarkStart w:id="97" w:name="_Toc522873763"/>
      <w:bookmarkStart w:id="98" w:name="_Toc27912048"/>
      <w:bookmarkStart w:id="99" w:name="_Toc143157319"/>
      <w:r w:rsidRPr="003840AA">
        <w:rPr>
          <w:rStyle w:val="Ttulo1Car"/>
          <w:b/>
          <w:szCs w:val="24"/>
        </w:rPr>
        <w:t>Plan de auditoría</w:t>
      </w:r>
      <w:bookmarkEnd w:id="92"/>
      <w:bookmarkEnd w:id="93"/>
      <w:bookmarkEnd w:id="94"/>
      <w:bookmarkEnd w:id="95"/>
      <w:bookmarkEnd w:id="96"/>
      <w:bookmarkEnd w:id="97"/>
      <w:bookmarkEnd w:id="98"/>
      <w:bookmarkEnd w:id="99"/>
      <w:r w:rsidRPr="003840AA">
        <w:rPr>
          <w:rFonts w:cs="Arial"/>
          <w:b/>
          <w:szCs w:val="24"/>
        </w:rPr>
        <w:t>:</w:t>
      </w:r>
      <w:r w:rsidRPr="003840AA">
        <w:rPr>
          <w:rFonts w:cs="Arial"/>
          <w:szCs w:val="24"/>
        </w:rPr>
        <w:t xml:space="preserve"> Descripción de las actividades y de los detalles acordados de una auditoría.</w:t>
      </w:r>
    </w:p>
    <w:p w:rsidR="00B75F95" w:rsidRPr="003840AA" w:rsidRDefault="00B75F95" w:rsidP="003840AA">
      <w:pPr>
        <w:pStyle w:val="Prrafodelista"/>
        <w:numPr>
          <w:ilvl w:val="0"/>
          <w:numId w:val="7"/>
        </w:numPr>
        <w:spacing w:after="0" w:line="360" w:lineRule="auto"/>
        <w:contextualSpacing w:val="0"/>
        <w:rPr>
          <w:rFonts w:cs="Arial"/>
          <w:szCs w:val="24"/>
        </w:rPr>
      </w:pPr>
      <w:bookmarkStart w:id="100" w:name="_Toc449020328"/>
      <w:bookmarkStart w:id="101" w:name="_Toc457398076"/>
      <w:bookmarkStart w:id="102" w:name="_Toc522708629"/>
      <w:bookmarkStart w:id="103" w:name="_Toc522868133"/>
      <w:bookmarkStart w:id="104" w:name="_Toc522873635"/>
      <w:bookmarkStart w:id="105" w:name="_Toc522873764"/>
      <w:bookmarkStart w:id="106" w:name="_Toc27912049"/>
      <w:bookmarkStart w:id="107" w:name="_Toc143157320"/>
      <w:r w:rsidRPr="003840AA">
        <w:rPr>
          <w:rStyle w:val="Ttulo1Car"/>
          <w:b/>
          <w:szCs w:val="24"/>
        </w:rPr>
        <w:t>Registro:</w:t>
      </w:r>
      <w:bookmarkEnd w:id="100"/>
      <w:bookmarkEnd w:id="101"/>
      <w:bookmarkEnd w:id="102"/>
      <w:bookmarkEnd w:id="103"/>
      <w:bookmarkEnd w:id="104"/>
      <w:bookmarkEnd w:id="105"/>
      <w:bookmarkEnd w:id="106"/>
      <w:bookmarkEnd w:id="107"/>
      <w:r w:rsidRPr="003840AA">
        <w:rPr>
          <w:rFonts w:cs="Arial"/>
          <w:szCs w:val="24"/>
        </w:rPr>
        <w:t xml:space="preserve"> Documento que presenta resultados obtenidos o proporciona evidencia de actividades ejecutadas. </w:t>
      </w:r>
    </w:p>
    <w:p w:rsidR="006F3C44" w:rsidRPr="003840AA" w:rsidRDefault="006F3C44" w:rsidP="003840AA">
      <w:pPr>
        <w:pStyle w:val="Prrafodelista"/>
        <w:spacing w:after="0" w:line="360" w:lineRule="auto"/>
        <w:contextualSpacing w:val="0"/>
        <w:rPr>
          <w:rFonts w:cs="Arial"/>
          <w:szCs w:val="24"/>
        </w:rPr>
      </w:pPr>
    </w:p>
    <w:p w:rsidR="006F3C44" w:rsidRPr="003840AA" w:rsidRDefault="00B75F95" w:rsidP="003840AA">
      <w:pPr>
        <w:spacing w:line="360" w:lineRule="auto"/>
        <w:rPr>
          <w:rFonts w:ascii="Arial" w:hAnsi="Arial" w:cs="Arial"/>
          <w:color w:val="000000"/>
        </w:rPr>
      </w:pPr>
      <w:r w:rsidRPr="003840AA">
        <w:rPr>
          <w:rFonts w:ascii="Arial" w:hAnsi="Arial" w:cs="Arial"/>
          <w:color w:val="000000"/>
        </w:rPr>
        <w:t xml:space="preserve">Para la realización de las auditorías, se deben tener en cuenta los siguientes documentos: </w:t>
      </w:r>
    </w:p>
    <w:p w:rsidR="006F3C44" w:rsidRPr="003840AA" w:rsidRDefault="00B75F95" w:rsidP="003840AA">
      <w:pPr>
        <w:pStyle w:val="Prrafodelista"/>
        <w:numPr>
          <w:ilvl w:val="0"/>
          <w:numId w:val="13"/>
        </w:numPr>
        <w:spacing w:after="0" w:line="360" w:lineRule="auto"/>
        <w:rPr>
          <w:rFonts w:cs="Arial"/>
          <w:color w:val="000000"/>
          <w:szCs w:val="24"/>
        </w:rPr>
      </w:pPr>
      <w:r w:rsidRPr="003840AA">
        <w:rPr>
          <w:rFonts w:cs="Arial"/>
          <w:color w:val="000000"/>
          <w:szCs w:val="24"/>
        </w:rPr>
        <w:t xml:space="preserve">C-OT-002 Código </w:t>
      </w:r>
      <w:r w:rsidR="006F3C44" w:rsidRPr="003840AA">
        <w:rPr>
          <w:rFonts w:cs="Arial"/>
          <w:color w:val="000000"/>
          <w:szCs w:val="24"/>
        </w:rPr>
        <w:t xml:space="preserve">de </w:t>
      </w:r>
      <w:r w:rsidRPr="003840AA">
        <w:rPr>
          <w:rFonts w:cs="Arial"/>
          <w:color w:val="000000"/>
          <w:szCs w:val="24"/>
        </w:rPr>
        <w:t>ética ejercicio auditoría</w:t>
      </w:r>
      <w:r w:rsidR="006F3C44" w:rsidRPr="003840AA">
        <w:rPr>
          <w:rFonts w:cs="Arial"/>
          <w:color w:val="000000"/>
          <w:szCs w:val="24"/>
        </w:rPr>
        <w:t xml:space="preserve"> interna</w:t>
      </w:r>
      <w:r w:rsidR="006F3C44" w:rsidRPr="003840AA">
        <w:rPr>
          <w:rFonts w:cs="Arial"/>
          <w:szCs w:val="24"/>
        </w:rPr>
        <w:t>.</w:t>
      </w:r>
    </w:p>
    <w:p w:rsidR="006F3C44" w:rsidRPr="003840AA" w:rsidRDefault="00B75F95" w:rsidP="003840AA">
      <w:pPr>
        <w:pStyle w:val="Prrafodelista"/>
        <w:numPr>
          <w:ilvl w:val="0"/>
          <w:numId w:val="13"/>
        </w:numPr>
        <w:spacing w:after="0" w:line="360" w:lineRule="auto"/>
        <w:rPr>
          <w:rFonts w:cs="Arial"/>
          <w:color w:val="000000"/>
          <w:szCs w:val="24"/>
        </w:rPr>
      </w:pPr>
      <w:r w:rsidRPr="003840AA">
        <w:rPr>
          <w:rFonts w:cs="Arial"/>
          <w:color w:val="000000"/>
          <w:szCs w:val="24"/>
        </w:rPr>
        <w:t>C-OT-003 Estatuto de auditoría</w:t>
      </w:r>
      <w:r w:rsidR="006F3C44" w:rsidRPr="003840AA">
        <w:rPr>
          <w:rFonts w:cs="Arial"/>
          <w:color w:val="000000"/>
          <w:szCs w:val="24"/>
        </w:rPr>
        <w:t xml:space="preserve"> interna.</w:t>
      </w:r>
    </w:p>
    <w:p w:rsidR="006F3C44" w:rsidRPr="003840AA" w:rsidRDefault="00B75F95" w:rsidP="003840AA">
      <w:pPr>
        <w:pStyle w:val="Prrafodelista"/>
        <w:numPr>
          <w:ilvl w:val="0"/>
          <w:numId w:val="13"/>
        </w:numPr>
        <w:spacing w:after="0" w:line="360" w:lineRule="auto"/>
        <w:rPr>
          <w:rFonts w:cs="Arial"/>
          <w:color w:val="000000"/>
          <w:szCs w:val="24"/>
        </w:rPr>
      </w:pPr>
      <w:r w:rsidRPr="003840AA">
        <w:rPr>
          <w:rFonts w:cs="Arial"/>
          <w:color w:val="000000"/>
          <w:szCs w:val="24"/>
        </w:rPr>
        <w:t xml:space="preserve">C-FO-013 </w:t>
      </w:r>
      <w:r w:rsidR="00EE454E" w:rsidRPr="003840AA">
        <w:rPr>
          <w:rFonts w:cs="Arial"/>
          <w:color w:val="000000"/>
          <w:szCs w:val="24"/>
        </w:rPr>
        <w:t xml:space="preserve">Compromiso de </w:t>
      </w:r>
      <w:r w:rsidRPr="003840AA">
        <w:rPr>
          <w:rFonts w:cs="Arial"/>
          <w:color w:val="000000"/>
          <w:szCs w:val="24"/>
        </w:rPr>
        <w:t>confidencialidad</w:t>
      </w:r>
      <w:r w:rsidR="006F3C44" w:rsidRPr="003840AA">
        <w:rPr>
          <w:rFonts w:cs="Arial"/>
          <w:color w:val="000000"/>
          <w:szCs w:val="24"/>
        </w:rPr>
        <w:t>.</w:t>
      </w:r>
    </w:p>
    <w:p w:rsidR="00B75F95" w:rsidRPr="003840AA" w:rsidRDefault="00B75F95" w:rsidP="003840AA">
      <w:pPr>
        <w:pStyle w:val="Prrafodelista"/>
        <w:numPr>
          <w:ilvl w:val="0"/>
          <w:numId w:val="13"/>
        </w:numPr>
        <w:spacing w:after="0" w:line="360" w:lineRule="auto"/>
        <w:rPr>
          <w:rFonts w:cs="Arial"/>
          <w:color w:val="000000"/>
          <w:szCs w:val="24"/>
        </w:rPr>
      </w:pPr>
      <w:r w:rsidRPr="003840AA">
        <w:rPr>
          <w:rFonts w:cs="Arial"/>
          <w:color w:val="000000"/>
          <w:szCs w:val="24"/>
        </w:rPr>
        <w:t>C-FO-016 Carta de representación.</w:t>
      </w:r>
    </w:p>
    <w:p w:rsidR="00B75F95" w:rsidRPr="003840AA" w:rsidRDefault="00B75F95" w:rsidP="003840AA">
      <w:pPr>
        <w:spacing w:line="360" w:lineRule="auto"/>
        <w:rPr>
          <w:rFonts w:ascii="Arial" w:hAnsi="Arial" w:cs="Arial"/>
          <w:color w:val="000000"/>
        </w:rPr>
      </w:pPr>
    </w:p>
    <w:p w:rsidR="00B75F95" w:rsidRPr="003840AA" w:rsidRDefault="003D65CF" w:rsidP="003840AA">
      <w:pPr>
        <w:numPr>
          <w:ilvl w:val="0"/>
          <w:numId w:val="6"/>
        </w:numPr>
        <w:spacing w:line="360" w:lineRule="auto"/>
        <w:ind w:left="284" w:hanging="284"/>
        <w:rPr>
          <w:rStyle w:val="Ttulo1Car"/>
          <w:b/>
        </w:rPr>
      </w:pPr>
      <w:bookmarkStart w:id="108" w:name="_Toc449020332"/>
      <w:bookmarkStart w:id="109" w:name="_Toc27912050"/>
      <w:bookmarkStart w:id="110" w:name="_Toc143157321"/>
      <w:r w:rsidRPr="003840AA">
        <w:rPr>
          <w:rStyle w:val="Ttulo1Car"/>
          <w:b/>
        </w:rPr>
        <w:t>OBJETIVOS DE LA AUDITORÍ</w:t>
      </w:r>
      <w:r w:rsidR="00B75F95" w:rsidRPr="003840AA">
        <w:rPr>
          <w:rStyle w:val="Ttulo1Car"/>
          <w:b/>
        </w:rPr>
        <w:t>A</w:t>
      </w:r>
      <w:bookmarkEnd w:id="108"/>
      <w:bookmarkEnd w:id="109"/>
      <w:bookmarkEnd w:id="110"/>
    </w:p>
    <w:p w:rsidR="00B75F95" w:rsidRPr="003840AA" w:rsidRDefault="00B75F95" w:rsidP="003840AA">
      <w:pPr>
        <w:pStyle w:val="Prrafodelista"/>
        <w:numPr>
          <w:ilvl w:val="0"/>
          <w:numId w:val="3"/>
        </w:numPr>
        <w:spacing w:after="0" w:line="360" w:lineRule="auto"/>
        <w:contextualSpacing w:val="0"/>
        <w:rPr>
          <w:rFonts w:cs="Arial"/>
          <w:szCs w:val="24"/>
        </w:rPr>
      </w:pPr>
      <w:r w:rsidRPr="003840AA">
        <w:rPr>
          <w:rFonts w:cs="Arial"/>
          <w:szCs w:val="24"/>
        </w:rPr>
        <w:t xml:space="preserve">Contribuir </w:t>
      </w:r>
      <w:r w:rsidRPr="003840AA">
        <w:rPr>
          <w:rFonts w:cs="Arial"/>
          <w:color w:val="000000"/>
          <w:szCs w:val="24"/>
        </w:rPr>
        <w:t>a la mejora en los procesos de planeación, gestión, evaluación, seguimiento y control de</w:t>
      </w:r>
      <w:r w:rsidRPr="003840AA">
        <w:rPr>
          <w:rFonts w:cs="Arial"/>
          <w:szCs w:val="24"/>
        </w:rPr>
        <w:t xml:space="preserve"> la Agencia Presidencia</w:t>
      </w:r>
      <w:r w:rsidR="006F3C44" w:rsidRPr="003840AA">
        <w:rPr>
          <w:rFonts w:cs="Arial"/>
          <w:szCs w:val="24"/>
        </w:rPr>
        <w:t xml:space="preserve">l de Cooperación Internacional de Colombia - APC </w:t>
      </w:r>
      <w:r w:rsidRPr="003840AA">
        <w:rPr>
          <w:rFonts w:cs="Arial"/>
          <w:szCs w:val="24"/>
        </w:rPr>
        <w:t>Colombia, para el cumplimiento de sus objetivos institucionales.</w:t>
      </w:r>
    </w:p>
    <w:p w:rsidR="00B75F95" w:rsidRPr="003840AA" w:rsidRDefault="00B75F95" w:rsidP="003840AA">
      <w:pPr>
        <w:pStyle w:val="Prrafodelista"/>
        <w:numPr>
          <w:ilvl w:val="0"/>
          <w:numId w:val="3"/>
        </w:numPr>
        <w:spacing w:after="0" w:line="360" w:lineRule="auto"/>
        <w:contextualSpacing w:val="0"/>
        <w:rPr>
          <w:rFonts w:cs="Arial"/>
          <w:szCs w:val="24"/>
        </w:rPr>
      </w:pPr>
      <w:r w:rsidRPr="003840AA">
        <w:rPr>
          <w:rFonts w:cs="Arial"/>
          <w:szCs w:val="24"/>
        </w:rPr>
        <w:t>Proporcionar a la alta dirección información para la toma de decisiones sobre la mejora institucional.</w:t>
      </w:r>
    </w:p>
    <w:p w:rsidR="00B75F95" w:rsidRPr="003840AA" w:rsidRDefault="00B75F95" w:rsidP="003840AA">
      <w:pPr>
        <w:pStyle w:val="Prrafodelista"/>
        <w:spacing w:after="0" w:line="360" w:lineRule="auto"/>
        <w:ind w:left="0"/>
        <w:contextualSpacing w:val="0"/>
        <w:rPr>
          <w:rFonts w:cs="Arial"/>
          <w:szCs w:val="24"/>
        </w:rPr>
      </w:pPr>
    </w:p>
    <w:p w:rsidR="00B75F95" w:rsidRPr="003840AA" w:rsidRDefault="00B75F95" w:rsidP="003840AA">
      <w:pPr>
        <w:pStyle w:val="Prrafodelista"/>
        <w:spacing w:after="0" w:line="360" w:lineRule="auto"/>
        <w:ind w:left="0"/>
        <w:contextualSpacing w:val="0"/>
        <w:rPr>
          <w:rFonts w:cs="Arial"/>
          <w:szCs w:val="24"/>
        </w:rPr>
      </w:pPr>
      <w:r w:rsidRPr="003840AA">
        <w:rPr>
          <w:rFonts w:cs="Arial"/>
          <w:szCs w:val="24"/>
        </w:rPr>
        <w:t xml:space="preserve">Control Interno o quien haga sus veces, tiene entre sus funciones la de aplicar el rol de evaluación y de seguimiento a la gestión institucional. </w:t>
      </w:r>
    </w:p>
    <w:p w:rsidR="00B75F95" w:rsidRPr="003840AA" w:rsidRDefault="00B75F95" w:rsidP="003840AA">
      <w:pPr>
        <w:pStyle w:val="Prrafodelista"/>
        <w:spacing w:after="0" w:line="360" w:lineRule="auto"/>
        <w:contextualSpacing w:val="0"/>
        <w:rPr>
          <w:rFonts w:cs="Arial"/>
          <w:szCs w:val="24"/>
        </w:rPr>
      </w:pPr>
    </w:p>
    <w:p w:rsidR="00B75F95" w:rsidRPr="003840AA" w:rsidRDefault="00B75F95" w:rsidP="003840AA">
      <w:pPr>
        <w:tabs>
          <w:tab w:val="left" w:pos="1346"/>
        </w:tabs>
        <w:spacing w:line="360" w:lineRule="auto"/>
        <w:rPr>
          <w:rFonts w:ascii="Arial" w:hAnsi="Arial" w:cs="Arial"/>
          <w:bCs/>
        </w:rPr>
      </w:pPr>
      <w:r w:rsidRPr="003840AA">
        <w:rPr>
          <w:rFonts w:ascii="Arial" w:hAnsi="Arial" w:cs="Arial"/>
          <w:bCs/>
        </w:rPr>
        <w:t xml:space="preserve">Las fases mediante las cuales se realiza el proceso de auditoría son:  </w:t>
      </w:r>
    </w:p>
    <w:p w:rsidR="00B75F95" w:rsidRPr="003840AA" w:rsidRDefault="00EE454E" w:rsidP="003840AA">
      <w:pPr>
        <w:tabs>
          <w:tab w:val="right" w:pos="8838"/>
        </w:tabs>
        <w:spacing w:line="360" w:lineRule="auto"/>
        <w:rPr>
          <w:rFonts w:ascii="Arial" w:hAnsi="Arial" w:cs="Arial"/>
        </w:rPr>
      </w:pPr>
      <w:r w:rsidRPr="003840AA">
        <w:rPr>
          <w:rFonts w:ascii="Arial" w:hAnsi="Arial" w:cs="Arial"/>
          <w:noProof/>
          <w:lang w:eastAsia="es-CO"/>
        </w:rPr>
        <w:lastRenderedPageBreak/>
        <mc:AlternateContent>
          <mc:Choice Requires="wps">
            <w:drawing>
              <wp:anchor distT="0" distB="0" distL="114300" distR="114300" simplePos="0" relativeHeight="251660288" behindDoc="0" locked="0" layoutInCell="1" allowOverlap="1" wp14:anchorId="41242E32" wp14:editId="240D162C">
                <wp:simplePos x="0" y="0"/>
                <wp:positionH relativeFrom="column">
                  <wp:posOffset>2828925</wp:posOffset>
                </wp:positionH>
                <wp:positionV relativeFrom="paragraph">
                  <wp:posOffset>1835233</wp:posOffset>
                </wp:positionV>
                <wp:extent cx="787400" cy="635000"/>
                <wp:effectExtent l="0" t="0" r="12700" b="1270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635000"/>
                        </a:xfrm>
                        <a:prstGeom prst="rect">
                          <a:avLst/>
                        </a:prstGeom>
                        <a:solidFill>
                          <a:sysClr val="window" lastClr="FFFFFF"/>
                        </a:solidFill>
                        <a:ln w="6350">
                          <a:solidFill>
                            <a:sysClr val="window" lastClr="FFFFFF"/>
                          </a:solidFill>
                        </a:ln>
                        <a:effectLst/>
                      </wps:spPr>
                      <wps:txbx>
                        <w:txbxContent>
                          <w:p w:rsidR="00624C86" w:rsidRPr="00EE454E" w:rsidRDefault="00624C86" w:rsidP="00B75F95">
                            <w:pPr>
                              <w:jc w:val="center"/>
                              <w:rPr>
                                <w:rFonts w:ascii="Arial" w:hAnsi="Arial" w:cs="Arial"/>
                                <w:color w:val="0070C0"/>
                              </w:rPr>
                            </w:pPr>
                            <w:r w:rsidRPr="00EE454E">
                              <w:rPr>
                                <w:rFonts w:ascii="Arial" w:hAnsi="Arial" w:cs="Arial"/>
                                <w:color w:val="0070C0"/>
                              </w:rPr>
                              <w:t>Fases de la auditoría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42E32" id="_x0000_t202" coordsize="21600,21600" o:spt="202" path="m,l,21600r21600,l21600,xe">
                <v:stroke joinstyle="miter"/>
                <v:path gradientshapeok="t" o:connecttype="rect"/>
              </v:shapetype>
              <v:shape id="Cuadro de texto 10" o:spid="_x0000_s1026" type="#_x0000_t202" style="position:absolute;margin-left:222.75pt;margin-top:144.5pt;width:62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ysWgIAAPIEAAAOAAAAZHJzL2Uyb0RvYy54bWysVF1v2jAUfZ+0/2D5fQQ6+oUaKkbFNAm1&#10;lejUZ+M4EM3x9WxDwn79jp3Qsm5P23gw177H9+P43NzctrVme+V8RSbno8GQM2UkFZXZ5Pzr0+LD&#10;FWc+CFMITUbl/KA8v52+f3fT2Ik6oy3pQjmGIMZPGpvzbQh2kmVeblUt/ICsMnCW5GoRsHWbrHCi&#10;QfRaZ2fD4UXWkCusI6m8x+ld5+TTFL8slQwPZelVYDrnqC2k1aV1HddseiMmGyfstpJ9GeIvqqhF&#10;ZZD0JdSdCILtXPVbqLqSjjyVYSCpzqgsK6lSD+hmNHzTzWorrEq9gBxvX2jy/y+svN8/OlYVeDvQ&#10;Y0SNN5rvROGIFYoF1QZi8ICmxvoJ0CsLfGg/UYsrqWVvlyS/eUCyE0x3wQMdaWlLV8d/NMxwEakO&#10;L+wjB5M4vLy6HA/hkXBdfDwfwo4xXy9b58NnRTWLRs4dHjcVIPZLHzroERJzedJVsai0TpuDn2vH&#10;9gI6gHwKajjTwgcc5nyRfn22X65pw5qumq7Vfw6JdrSJBakkzr7wyFtHVbRCu257wtdUHMC3o064&#10;3spFheaXqPxROCgVfGH6wgOWUhNqpd7ibEvux5/OIx4CgpezBsrPuf++E06BkC8G0roejccIG9Jm&#10;fH55ho079axPPWZXzwmkjjDnViYz4oM+mqWj+hlDOotZ4RJGInfOw9Gch24eMeRSzWYJhOGwIizN&#10;ysqjzOLTPrXPwtn+/aM47+k4I2LyRgYdNlJtaLYLVFZJI5HgjtVerxispLL+IxAn93SfUK+fqulP&#10;AAAA//8DAFBLAwQUAAYACAAAACEA8nLbX+EAAAALAQAADwAAAGRycy9kb3ducmV2LnhtbEyPy07D&#10;MBBF90j8gzVI7KhD2oQ2xKkQKhWb8mhZsHTjIQmNx1HstOHvma5gOXeO7iNfjrYVR+x940jB7SQC&#10;gVQ601Cl4GP3dDMH4YMmo1tHqOAHPSyLy4tcZ8ad6B2P21AJNiGfaQV1CF0mpS9rtNpPXIfEvy/X&#10;Wx347Ctpen1ic9vKOIpSaXVDnFDrDh9rLA/bwSp4mR52r5vnOznU69X3ClP7+Ravlbq+Gh/uQQQc&#10;wx8M5/pcHQrutHcDGS9aBbNZkjCqIJ4veBQTSbpgZa9gelZkkcv/G4pfAAAA//8DAFBLAQItABQA&#10;BgAIAAAAIQC2gziS/gAAAOEBAAATAAAAAAAAAAAAAAAAAAAAAABbQ29udGVudF9UeXBlc10ueG1s&#10;UEsBAi0AFAAGAAgAAAAhADj9If/WAAAAlAEAAAsAAAAAAAAAAAAAAAAALwEAAF9yZWxzLy5yZWxz&#10;UEsBAi0AFAAGAAgAAAAhAAkQLKxaAgAA8gQAAA4AAAAAAAAAAAAAAAAALgIAAGRycy9lMm9Eb2Mu&#10;eG1sUEsBAi0AFAAGAAgAAAAhAPJy21/hAAAACwEAAA8AAAAAAAAAAAAAAAAAtAQAAGRycy9kb3du&#10;cmV2LnhtbFBLBQYAAAAABAAEAPMAAADCBQAAAAA=&#10;" fillcolor="window" strokecolor="window" strokeweight=".5pt">
                <v:path arrowok="t"/>
                <v:textbox>
                  <w:txbxContent>
                    <w:p w:rsidR="00624C86" w:rsidRPr="00EE454E" w:rsidRDefault="00624C86" w:rsidP="00B75F95">
                      <w:pPr>
                        <w:jc w:val="center"/>
                        <w:rPr>
                          <w:rFonts w:ascii="Arial" w:hAnsi="Arial" w:cs="Arial"/>
                          <w:color w:val="0070C0"/>
                        </w:rPr>
                      </w:pPr>
                      <w:r w:rsidRPr="00EE454E">
                        <w:rPr>
                          <w:rFonts w:ascii="Arial" w:hAnsi="Arial" w:cs="Arial"/>
                          <w:color w:val="0070C0"/>
                        </w:rPr>
                        <w:t>Fases de la auditoría</w:t>
                      </w:r>
                    </w:p>
                  </w:txbxContent>
                </v:textbox>
              </v:shape>
            </w:pict>
          </mc:Fallback>
        </mc:AlternateContent>
      </w:r>
      <w:r w:rsidRPr="003840AA">
        <w:rPr>
          <w:rFonts w:ascii="Arial" w:hAnsi="Arial" w:cs="Arial"/>
          <w:noProof/>
          <w:color w:val="0070C0"/>
          <w:lang w:eastAsia="es-CO"/>
        </w:rPr>
        <mc:AlternateContent>
          <mc:Choice Requires="wps">
            <w:drawing>
              <wp:anchor distT="0" distB="0" distL="114300" distR="114300" simplePos="0" relativeHeight="251661312" behindDoc="0" locked="0" layoutInCell="1" allowOverlap="1" wp14:anchorId="67460771" wp14:editId="0498710A">
                <wp:simplePos x="0" y="0"/>
                <wp:positionH relativeFrom="column">
                  <wp:posOffset>2731273</wp:posOffset>
                </wp:positionH>
                <wp:positionV relativeFrom="paragraph">
                  <wp:posOffset>1703981</wp:posOffset>
                </wp:positionV>
                <wp:extent cx="952500" cy="869950"/>
                <wp:effectExtent l="0" t="0" r="19050" b="25400"/>
                <wp:wrapNone/>
                <wp:docPr id="11" name="Conecto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8699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D17B1" id="_x0000_t120" coordsize="21600,21600" o:spt="120" path="m10800,qx,10800,10800,21600,21600,10800,10800,xe">
                <v:path gradientshapeok="t" o:connecttype="custom" o:connectlocs="10800,0;3163,3163;0,10800;3163,18437;10800,21600;18437,18437;21600,10800;18437,3163" textboxrect="3163,3163,18437,18437"/>
              </v:shapetype>
              <v:shape id="Conector 11" o:spid="_x0000_s1026" type="#_x0000_t120" style="position:absolute;margin-left:215.05pt;margin-top:134.15pt;width:75pt;height: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WahgIAABAFAAAOAAAAZHJzL2Uyb0RvYy54bWysVEtv2zAMvg/YfxB0X50ETbsYdYo0QYcB&#10;QVugHXpmZDkWptcoJU7360fJTpt1Ow3zQSBFio+PH311fTCa7SUG5WzFx2cjzqQVrlZ2W/FvT7ef&#10;PnMWItgatLOy4i8y8Ov5xw9XnS/lxLVO1xIZBbGh7HzF2xh9WRRBtNJAOHNeWjI2Dg1EUnFb1Agd&#10;RTe6mIxGF0XnsPbohAyBble9kc9z/KaRIt43TZCR6YpTbTGfmM9NOov5FZRbBN8qMZQB/1CFAWUp&#10;6WuoFURgO1R/hDJKoAuuiWfCmcI1jRIy90DdjEfvunlswcvcC4ET/CtM4f+FFXf7B2SqptmNObNg&#10;aEZLmpSIDhldET6dDyW5PfoHTB0Gv3bieyBD8ZslKWHwOTRoki/1xw4Z7JdXsOUhMkGXs+lkOqKR&#10;CDJ9vpjNpnkYBZTHxx5D/CKdYUmoeKNdt2wBI5XX15cBh/06xFQMlMcHKbN1t0rrPF1tWUftTS5z&#10;NiCSNRoiJTae2g52yxnoLbFXRMwhg9OqTs9zu7jdLDWyPRCDpjezm9W0d2qhlsPtiL6EFNUQevde&#10;Po2TiltBaPsnOUVPPqMibYBWhmBIgY6RtE3pZebw0OIbxEnauPqFZoeuJ3Xw4lZRkjWE+ABILCZw&#10;aTPjPR0JvIq7QeKsdfjzb/fJn8hFVs462grC58cOUHKmv1qi3Wx8fp7WKCvn08sJKXhq2Zxa7M4s&#10;HcFGzKLqspj8oz6KDTrzTAu8SFnJBFZQ7n4Sg7KM/bbSL0DIxSK70ep4iGv76EUKnnBK8D4dngH9&#10;QJdIPLtzxw2C8h1Pet+eKYtddI3KJHrDdaA3rV2e5fCLSHt9qmevtx/Z/BcAAAD//wMAUEsDBBQA&#10;BgAIAAAAIQCm8kUN3QAAAAsBAAAPAAAAZHJzL2Rvd25yZXYueG1sTI/BTsMwDIbvSLxDZCRuLOnK&#10;StU1ndCkcUTahnbOGq+pSJyqydby9mQnONr/p9+f683sLLvhGHpPErKFAIbUet1TJ+HruHspgYWo&#10;SCvrCSX8YIBN8/hQq0r7ifZ4O8SOpRIKlZJgYhwqzkNr0Kmw8ANSyi5+dCqmcey4HtWUyp3lSyEK&#10;7lRP6YJRA24Ntt+Hq5OwNzuaT9bj0E7GfH4U27dT1kv5/DS/r4FFnOMfDHf9pA5Ncjr7K+nArITX&#10;XGQJlbAsyhxYIlblfXNOkVjlwJua//+h+QUAAP//AwBQSwECLQAUAAYACAAAACEAtoM4kv4AAADh&#10;AQAAEwAAAAAAAAAAAAAAAAAAAAAAW0NvbnRlbnRfVHlwZXNdLnhtbFBLAQItABQABgAIAAAAIQA4&#10;/SH/1gAAAJQBAAALAAAAAAAAAAAAAAAAAC8BAABfcmVscy8ucmVsc1BLAQItABQABgAIAAAAIQCm&#10;IgWahgIAABAFAAAOAAAAAAAAAAAAAAAAAC4CAABkcnMvZTJvRG9jLnhtbFBLAQItABQABgAIAAAA&#10;IQCm8kUN3QAAAAsBAAAPAAAAAAAAAAAAAAAAAOAEAABkcnMvZG93bnJldi54bWxQSwUGAAAAAAQA&#10;BADzAAAA6gUAAAAA&#10;" filled="f" strokecolor="#41719c" strokeweight="1pt">
                <v:stroke joinstyle="miter"/>
                <v:path arrowok="t"/>
              </v:shape>
            </w:pict>
          </mc:Fallback>
        </mc:AlternateContent>
      </w:r>
      <w:r w:rsidR="00B75F95" w:rsidRPr="003840AA">
        <w:rPr>
          <w:rFonts w:ascii="Arial" w:hAnsi="Arial" w:cs="Arial"/>
          <w:noProof/>
          <w:lang w:eastAsia="es-CO"/>
        </w:rPr>
        <w:drawing>
          <wp:inline distT="0" distB="0" distL="0" distR="0">
            <wp:extent cx="6353092" cy="4185285"/>
            <wp:effectExtent l="0" t="19050" r="0" b="5715"/>
            <wp:docPr id="1" name="Diagrama 1" descr="Captura de imagen: Donde se visualiza las 5 fases de la auditoría. " title="FASES PROCESO AUDITORÍA"/>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75F95" w:rsidRPr="003840AA" w:rsidRDefault="00B75F95" w:rsidP="003840AA">
      <w:pPr>
        <w:tabs>
          <w:tab w:val="left" w:pos="1346"/>
        </w:tabs>
        <w:spacing w:line="360" w:lineRule="auto"/>
        <w:rPr>
          <w:rStyle w:val="Ttulo1Car"/>
        </w:rPr>
      </w:pPr>
      <w:bookmarkStart w:id="111" w:name="_Toc449020333"/>
      <w:bookmarkStart w:id="112" w:name="_Toc457398081"/>
      <w:bookmarkStart w:id="113" w:name="_Toc522708631"/>
      <w:bookmarkStart w:id="114" w:name="_Toc522868135"/>
      <w:bookmarkStart w:id="115" w:name="_Toc522873637"/>
      <w:bookmarkStart w:id="116" w:name="_Toc522873766"/>
      <w:bookmarkStart w:id="117" w:name="_Toc27912051"/>
      <w:bookmarkStart w:id="118" w:name="_Toc143157322"/>
      <w:r w:rsidRPr="003840AA">
        <w:rPr>
          <w:rStyle w:val="Ttulo1Car"/>
          <w:b/>
        </w:rPr>
        <w:t xml:space="preserve">Fuente: </w:t>
      </w:r>
      <w:bookmarkEnd w:id="111"/>
      <w:bookmarkEnd w:id="112"/>
      <w:bookmarkEnd w:id="113"/>
      <w:bookmarkEnd w:id="114"/>
      <w:bookmarkEnd w:id="115"/>
      <w:bookmarkEnd w:id="116"/>
      <w:r w:rsidR="00EE454E" w:rsidRPr="003840AA">
        <w:rPr>
          <w:rStyle w:val="Ttulo1Car"/>
        </w:rPr>
        <w:t>Elaboración del proceso Evaluación, Control y Mejoramiento</w:t>
      </w:r>
      <w:r w:rsidR="00D258F3" w:rsidRPr="003840AA">
        <w:rPr>
          <w:rStyle w:val="Ttulo1Car"/>
        </w:rPr>
        <w:t xml:space="preserve"> de APC Colombia,</w:t>
      </w:r>
      <w:r w:rsidR="00EE454E" w:rsidRPr="003840AA">
        <w:rPr>
          <w:rStyle w:val="Ttulo1Car"/>
        </w:rPr>
        <w:t xml:space="preserve"> agosto de 2023.</w:t>
      </w:r>
      <w:bookmarkEnd w:id="117"/>
      <w:bookmarkEnd w:id="118"/>
    </w:p>
    <w:p w:rsidR="00D258F3" w:rsidRPr="003840AA" w:rsidRDefault="00D258F3" w:rsidP="003840AA">
      <w:pPr>
        <w:tabs>
          <w:tab w:val="left" w:pos="1346"/>
        </w:tabs>
        <w:spacing w:line="360" w:lineRule="auto"/>
        <w:rPr>
          <w:rStyle w:val="Ttulo1Car"/>
        </w:rPr>
      </w:pPr>
    </w:p>
    <w:p w:rsidR="00B75F95" w:rsidRPr="003840AA" w:rsidRDefault="00B75F95" w:rsidP="003840AA">
      <w:pPr>
        <w:numPr>
          <w:ilvl w:val="0"/>
          <w:numId w:val="6"/>
        </w:numPr>
        <w:spacing w:line="360" w:lineRule="auto"/>
        <w:ind w:left="284" w:hanging="284"/>
        <w:rPr>
          <w:rStyle w:val="Ttulo1Car"/>
          <w:b/>
        </w:rPr>
      </w:pPr>
      <w:r w:rsidRPr="003840AA">
        <w:rPr>
          <w:rStyle w:val="Ttulo1Car"/>
          <w:b/>
          <w:noProof/>
          <w:lang w:bidi="ar-SA"/>
        </w:rPr>
        <mc:AlternateContent>
          <mc:Choice Requires="wps">
            <w:drawing>
              <wp:anchor distT="4294967293" distB="4294967293" distL="114297" distR="114297" simplePos="0" relativeHeight="251659264" behindDoc="0" locked="0" layoutInCell="1" allowOverlap="1">
                <wp:simplePos x="0" y="0"/>
                <wp:positionH relativeFrom="column">
                  <wp:posOffset>1434464</wp:posOffset>
                </wp:positionH>
                <wp:positionV relativeFrom="paragraph">
                  <wp:posOffset>100964</wp:posOffset>
                </wp:positionV>
                <wp:extent cx="0" cy="0"/>
                <wp:effectExtent l="0" t="0" r="0" b="0"/>
                <wp:wrapNone/>
                <wp:docPr id="28" name="Conector angula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EF10A9D"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8" o:spid="_x0000_s1026" type="#_x0000_t34" style="position:absolute;margin-left:112.95pt;margin-top:7.95pt;width:0;height:0;z-index:2516592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T34gEAALADAAAOAAAAZHJzL2Uyb0RvYy54bWysU01v2zAMvQ/YfxB0X5ymSNEZcQo0WXcp&#10;tgLdfgAjy7YwfYFU4+Tfj5KTtN1uw3wQKJJ6JB+fV3cHZ8VeI5ngG3k1m0uhvQqt8X0jf/54+HQr&#10;BSXwLdjgdSOPmuTd+uOH1RhrvQhDsK1GwSCe6jE2ckgp1lVFatAOaBai9hzsAjpIfMW+ahFGRne2&#10;WsznN9UYsI0YlCZi73YKynXB7zqt0veuI52EbST3lsqJ5dzls1qvoO4R4mDUqQ34hy4cGM9FL1Bb&#10;SCBe0PwF5YzCQKFLMxVcFbrOKF1m4Gmu5n9M8zxA1GUWJofihSb6f7Dq2/4JhWkbueBNeXC8ow1v&#10;SqWAAnz/YgEFh5inMVLN6Rv/hHlSdfDP8TGoX8Sx6l0wXyhOaYcOXU7nUcWh8H688K4PSajJqc7e&#10;Curzk4iUvurgRDYaudM+cWtTb9eFbdg/UsrloT4n51o+PBhry2qtF2Mjb66XvHwFLLDOQmLTRR6Z&#10;fC8F2J6VqxIWRArWtPl1xiHsdxuLYg+snuX95/vtMhPB1d6l5dJboGHKK6FJV84kFrc1rpG38/xN&#10;7gTGfvGtSMfIbCc0zLPVJ2Trc2VdpHsa7pXObO1Ce3zCM+csi9LQScJZd2/vbL/90da/AQAA//8D&#10;AFBLAwQUAAYACAAAACEAs1OD8dkAAAAJAQAADwAAAGRycy9kb3ducmV2LnhtbEyPQU/DMAyF70j7&#10;D5GRuLGUSkWjNJ3Q0C7cKJO4ZonXVmucrMm2sl+Ppx3gZPm9p+fP1XJygzjhGHtPCp7mGQgk421P&#10;rYLN1/pxASImTVYPnlDBD0ZY1rO7SpfWn+kTT01qBZdQLLWCLqVQShlNh07HuQ9I7O386HTidWyl&#10;HfWZy90g8yx7lk73xBc6HXDVodk3R6dgFXfh8mG+m4OJtF+/X0KBrlDq4X56ewWRcEp/YbjiMzrU&#10;zLT1R7JRDAryvHjhKBvXyYGbsL0Jsq7k/w/qXwAAAP//AwBQSwECLQAUAAYACAAAACEAtoM4kv4A&#10;AADhAQAAEwAAAAAAAAAAAAAAAAAAAAAAW0NvbnRlbnRfVHlwZXNdLnhtbFBLAQItABQABgAIAAAA&#10;IQA4/SH/1gAAAJQBAAALAAAAAAAAAAAAAAAAAC8BAABfcmVscy8ucmVsc1BLAQItABQABgAIAAAA&#10;IQAUoKT34gEAALADAAAOAAAAAAAAAAAAAAAAAC4CAABkcnMvZTJvRG9jLnhtbFBLAQItABQABgAI&#10;AAAAIQCzU4Px2QAAAAkBAAAPAAAAAAAAAAAAAAAAADwEAABkcnMvZG93bnJldi54bWxQSwUGAAAA&#10;AAQABADzAAAAQgUAAAAA&#10;" strokecolor="#5b9bd5" strokeweight=".5pt">
                <v:stroke endarrow="block"/>
                <o:lock v:ext="edit" shapetype="f"/>
              </v:shape>
            </w:pict>
          </mc:Fallback>
        </mc:AlternateContent>
      </w:r>
      <w:bookmarkStart w:id="119" w:name="_Toc27912052"/>
      <w:bookmarkStart w:id="120" w:name="_Toc143157323"/>
      <w:r w:rsidRPr="003840AA">
        <w:rPr>
          <w:rStyle w:val="Ttulo1Car"/>
          <w:b/>
        </w:rPr>
        <w:t>FORMULACIÓN DEL PROGRAMA ANUAL DE AUDITORÍAS</w:t>
      </w:r>
      <w:bookmarkEnd w:id="119"/>
      <w:bookmarkEnd w:id="120"/>
    </w:p>
    <w:p w:rsidR="00B75F95" w:rsidRPr="003840AA" w:rsidRDefault="00B75F95" w:rsidP="003840AA">
      <w:pPr>
        <w:spacing w:line="360" w:lineRule="auto"/>
        <w:rPr>
          <w:rFonts w:ascii="Arial" w:hAnsi="Arial" w:cs="Arial"/>
        </w:rPr>
      </w:pPr>
      <w:r w:rsidRPr="003840AA">
        <w:rPr>
          <w:rFonts w:ascii="Arial" w:hAnsi="Arial" w:cs="Arial"/>
        </w:rPr>
        <w:t>Para cada vigencia Cont</w:t>
      </w:r>
      <w:r w:rsidR="00D258F3" w:rsidRPr="003840AA">
        <w:rPr>
          <w:rFonts w:ascii="Arial" w:hAnsi="Arial" w:cs="Arial"/>
        </w:rPr>
        <w:t>rol Interno define el Programa a</w:t>
      </w:r>
      <w:r w:rsidRPr="003840AA">
        <w:rPr>
          <w:rFonts w:ascii="Arial" w:hAnsi="Arial" w:cs="Arial"/>
        </w:rPr>
        <w:t>nual</w:t>
      </w:r>
      <w:r w:rsidR="00D258F3" w:rsidRPr="003840AA">
        <w:rPr>
          <w:rFonts w:ascii="Arial" w:hAnsi="Arial" w:cs="Arial"/>
        </w:rPr>
        <w:t xml:space="preserve"> de a</w:t>
      </w:r>
      <w:r w:rsidRPr="003840AA">
        <w:rPr>
          <w:rFonts w:ascii="Arial" w:hAnsi="Arial" w:cs="Arial"/>
        </w:rPr>
        <w:t>uditoría a ejecutar en el cual se identifican, entre otros, los siguientes aspectos:</w:t>
      </w:r>
    </w:p>
    <w:p w:rsidR="00B75F95" w:rsidRPr="003840AA" w:rsidRDefault="00B75F95" w:rsidP="003840AA">
      <w:pPr>
        <w:pStyle w:val="Prrafodelista"/>
        <w:numPr>
          <w:ilvl w:val="0"/>
          <w:numId w:val="4"/>
        </w:numPr>
        <w:spacing w:after="0" w:line="360" w:lineRule="auto"/>
        <w:ind w:left="426" w:hanging="6"/>
        <w:rPr>
          <w:rFonts w:cs="Arial"/>
          <w:szCs w:val="24"/>
        </w:rPr>
      </w:pPr>
      <w:r w:rsidRPr="003840AA">
        <w:rPr>
          <w:rFonts w:cs="Arial"/>
          <w:szCs w:val="24"/>
        </w:rPr>
        <w:t>Objetivo</w:t>
      </w:r>
    </w:p>
    <w:p w:rsidR="00B75F95" w:rsidRPr="003840AA" w:rsidRDefault="00B75F95" w:rsidP="003840AA">
      <w:pPr>
        <w:pStyle w:val="Prrafodelista"/>
        <w:numPr>
          <w:ilvl w:val="0"/>
          <w:numId w:val="4"/>
        </w:numPr>
        <w:spacing w:after="0" w:line="360" w:lineRule="auto"/>
        <w:ind w:left="426" w:hanging="6"/>
        <w:rPr>
          <w:rFonts w:cs="Arial"/>
          <w:szCs w:val="24"/>
        </w:rPr>
      </w:pPr>
      <w:r w:rsidRPr="003840AA">
        <w:rPr>
          <w:rFonts w:cs="Arial"/>
          <w:szCs w:val="24"/>
        </w:rPr>
        <w:t>Alcance</w:t>
      </w:r>
    </w:p>
    <w:p w:rsidR="00B75F95" w:rsidRPr="003840AA" w:rsidRDefault="00B75F95" w:rsidP="003840AA">
      <w:pPr>
        <w:pStyle w:val="Prrafodelista"/>
        <w:numPr>
          <w:ilvl w:val="0"/>
          <w:numId w:val="4"/>
        </w:numPr>
        <w:spacing w:after="0" w:line="360" w:lineRule="auto"/>
        <w:ind w:left="426" w:hanging="6"/>
        <w:rPr>
          <w:rFonts w:cs="Arial"/>
          <w:szCs w:val="24"/>
        </w:rPr>
      </w:pPr>
      <w:r w:rsidRPr="003840AA">
        <w:rPr>
          <w:rFonts w:cs="Arial"/>
          <w:szCs w:val="24"/>
        </w:rPr>
        <w:t>Procesos a ser auditados</w:t>
      </w:r>
    </w:p>
    <w:p w:rsidR="00B75F95" w:rsidRPr="003840AA" w:rsidRDefault="00B75F95" w:rsidP="003840AA">
      <w:pPr>
        <w:pStyle w:val="Prrafodelista"/>
        <w:numPr>
          <w:ilvl w:val="0"/>
          <w:numId w:val="4"/>
        </w:numPr>
        <w:spacing w:after="0" w:line="360" w:lineRule="auto"/>
        <w:ind w:left="426" w:hanging="6"/>
        <w:rPr>
          <w:rFonts w:cs="Arial"/>
          <w:szCs w:val="24"/>
        </w:rPr>
      </w:pPr>
      <w:r w:rsidRPr="003840AA">
        <w:rPr>
          <w:rFonts w:cs="Arial"/>
          <w:szCs w:val="24"/>
        </w:rPr>
        <w:t>Alcance de la auditoría</w:t>
      </w:r>
    </w:p>
    <w:p w:rsidR="00B75F95" w:rsidRPr="003840AA" w:rsidRDefault="00B75F95" w:rsidP="003840AA">
      <w:pPr>
        <w:pStyle w:val="Prrafodelista"/>
        <w:numPr>
          <w:ilvl w:val="0"/>
          <w:numId w:val="4"/>
        </w:numPr>
        <w:spacing w:after="0" w:line="360" w:lineRule="auto"/>
        <w:ind w:left="426" w:hanging="6"/>
        <w:rPr>
          <w:rFonts w:cs="Arial"/>
          <w:szCs w:val="24"/>
        </w:rPr>
      </w:pPr>
      <w:r w:rsidRPr="003840AA">
        <w:rPr>
          <w:rFonts w:cs="Arial"/>
          <w:szCs w:val="24"/>
        </w:rPr>
        <w:t>Criterios</w:t>
      </w:r>
    </w:p>
    <w:p w:rsidR="00B75F95" w:rsidRPr="003840AA" w:rsidRDefault="00B75F95" w:rsidP="003840AA">
      <w:pPr>
        <w:pStyle w:val="Prrafodelista"/>
        <w:numPr>
          <w:ilvl w:val="0"/>
          <w:numId w:val="4"/>
        </w:numPr>
        <w:spacing w:after="0" w:line="360" w:lineRule="auto"/>
        <w:ind w:left="426" w:hanging="6"/>
        <w:rPr>
          <w:rFonts w:cs="Arial"/>
          <w:szCs w:val="24"/>
        </w:rPr>
      </w:pPr>
      <w:r w:rsidRPr="003840AA">
        <w:rPr>
          <w:rFonts w:cs="Arial"/>
          <w:szCs w:val="24"/>
        </w:rPr>
        <w:lastRenderedPageBreak/>
        <w:t>Responsables</w:t>
      </w:r>
    </w:p>
    <w:p w:rsidR="00B75F95" w:rsidRPr="003840AA" w:rsidRDefault="00B75F95" w:rsidP="003840AA">
      <w:pPr>
        <w:pStyle w:val="Prrafodelista"/>
        <w:numPr>
          <w:ilvl w:val="0"/>
          <w:numId w:val="4"/>
        </w:numPr>
        <w:spacing w:after="0" w:line="360" w:lineRule="auto"/>
        <w:ind w:left="426" w:hanging="6"/>
        <w:rPr>
          <w:rFonts w:cs="Arial"/>
          <w:szCs w:val="24"/>
        </w:rPr>
      </w:pPr>
      <w:r w:rsidRPr="003840AA">
        <w:rPr>
          <w:rFonts w:cs="Arial"/>
          <w:szCs w:val="24"/>
        </w:rPr>
        <w:t>Riesgos</w:t>
      </w:r>
    </w:p>
    <w:p w:rsidR="00D258F3" w:rsidRPr="003840AA" w:rsidRDefault="00D258F3" w:rsidP="003840AA">
      <w:pPr>
        <w:pStyle w:val="Prrafodelista"/>
        <w:spacing w:after="0" w:line="360" w:lineRule="auto"/>
        <w:ind w:left="426"/>
        <w:rPr>
          <w:rFonts w:cs="Arial"/>
          <w:szCs w:val="24"/>
        </w:rPr>
      </w:pPr>
    </w:p>
    <w:p w:rsidR="00B75F95" w:rsidRPr="003840AA" w:rsidRDefault="00D258F3" w:rsidP="003840AA">
      <w:pPr>
        <w:spacing w:line="360" w:lineRule="auto"/>
        <w:rPr>
          <w:rFonts w:ascii="Arial" w:hAnsi="Arial" w:cs="Arial"/>
          <w:color w:val="FF0000"/>
        </w:rPr>
      </w:pPr>
      <w:r w:rsidRPr="003840AA">
        <w:rPr>
          <w:rFonts w:ascii="Arial" w:hAnsi="Arial" w:cs="Arial"/>
        </w:rPr>
        <w:t>Para la elaboración del P</w:t>
      </w:r>
      <w:r w:rsidR="00B75F95" w:rsidRPr="003840AA">
        <w:rPr>
          <w:rFonts w:ascii="Arial" w:hAnsi="Arial" w:cs="Arial"/>
        </w:rPr>
        <w:t>rograma anual de auditoría, Control Interno prioriza los procesos teniendo en cuenta los siguientes parámetros: ésta información se cruzó con la matriz que identifica los criterios para definir el programa.</w:t>
      </w:r>
    </w:p>
    <w:p w:rsidR="00B75F95" w:rsidRPr="003840AA" w:rsidRDefault="00D258F3" w:rsidP="003840AA">
      <w:pPr>
        <w:pStyle w:val="Prrafodelista"/>
        <w:numPr>
          <w:ilvl w:val="0"/>
          <w:numId w:val="2"/>
        </w:numPr>
        <w:spacing w:after="0" w:line="360" w:lineRule="auto"/>
        <w:contextualSpacing w:val="0"/>
        <w:rPr>
          <w:rFonts w:cs="Arial"/>
          <w:szCs w:val="24"/>
        </w:rPr>
      </w:pPr>
      <w:r w:rsidRPr="003840AA">
        <w:rPr>
          <w:rFonts w:cs="Arial"/>
          <w:szCs w:val="24"/>
        </w:rPr>
        <w:t>Resultados informes entes de c</w:t>
      </w:r>
      <w:r w:rsidR="00B75F95" w:rsidRPr="003840AA">
        <w:rPr>
          <w:rFonts w:cs="Arial"/>
          <w:szCs w:val="24"/>
        </w:rPr>
        <w:t>ontrol.</w:t>
      </w:r>
      <w:r w:rsidR="00B75F95" w:rsidRPr="003840AA">
        <w:rPr>
          <w:rFonts w:cs="Arial"/>
          <w:szCs w:val="24"/>
        </w:rPr>
        <w:tab/>
      </w:r>
    </w:p>
    <w:p w:rsidR="00B75F95" w:rsidRPr="003840AA" w:rsidRDefault="00B75F95" w:rsidP="003840AA">
      <w:pPr>
        <w:pStyle w:val="Prrafodelista"/>
        <w:numPr>
          <w:ilvl w:val="0"/>
          <w:numId w:val="2"/>
        </w:numPr>
        <w:spacing w:after="0" w:line="360" w:lineRule="auto"/>
        <w:contextualSpacing w:val="0"/>
        <w:rPr>
          <w:rFonts w:cs="Arial"/>
          <w:szCs w:val="24"/>
        </w:rPr>
      </w:pPr>
      <w:r w:rsidRPr="003840AA">
        <w:rPr>
          <w:rFonts w:cs="Arial"/>
          <w:szCs w:val="24"/>
        </w:rPr>
        <w:t>Informe de auditoría interna al proceso.</w:t>
      </w:r>
      <w:r w:rsidRPr="003840AA">
        <w:rPr>
          <w:rFonts w:cs="Arial"/>
          <w:szCs w:val="24"/>
        </w:rPr>
        <w:tab/>
      </w:r>
    </w:p>
    <w:p w:rsidR="00B75F95" w:rsidRPr="003840AA" w:rsidRDefault="00B75F95" w:rsidP="003840AA">
      <w:pPr>
        <w:pStyle w:val="Prrafodelista"/>
        <w:numPr>
          <w:ilvl w:val="0"/>
          <w:numId w:val="2"/>
        </w:numPr>
        <w:spacing w:after="0" w:line="360" w:lineRule="auto"/>
        <w:contextualSpacing w:val="0"/>
        <w:rPr>
          <w:rFonts w:cs="Arial"/>
          <w:szCs w:val="24"/>
        </w:rPr>
      </w:pPr>
      <w:r w:rsidRPr="003840AA">
        <w:rPr>
          <w:rFonts w:cs="Arial"/>
          <w:szCs w:val="24"/>
        </w:rPr>
        <w:t>Análisis de los riesgos del proceso.</w:t>
      </w:r>
    </w:p>
    <w:p w:rsidR="00B75F95" w:rsidRPr="003840AA" w:rsidRDefault="00B75F95" w:rsidP="003840AA">
      <w:pPr>
        <w:pStyle w:val="Prrafodelista"/>
        <w:numPr>
          <w:ilvl w:val="0"/>
          <w:numId w:val="2"/>
        </w:numPr>
        <w:spacing w:after="0" w:line="360" w:lineRule="auto"/>
        <w:contextualSpacing w:val="0"/>
        <w:rPr>
          <w:rFonts w:cs="Arial"/>
          <w:szCs w:val="24"/>
        </w:rPr>
      </w:pPr>
      <w:r w:rsidRPr="003840AA">
        <w:rPr>
          <w:rFonts w:cs="Arial"/>
          <w:szCs w:val="24"/>
        </w:rPr>
        <w:t>Disponibilidad de recursos.</w:t>
      </w:r>
    </w:p>
    <w:p w:rsidR="00B75F95" w:rsidRPr="003840AA" w:rsidRDefault="00B75F95" w:rsidP="003840AA">
      <w:pPr>
        <w:pStyle w:val="Prrafodelista"/>
        <w:numPr>
          <w:ilvl w:val="0"/>
          <w:numId w:val="2"/>
        </w:numPr>
        <w:spacing w:after="0" w:line="360" w:lineRule="auto"/>
        <w:contextualSpacing w:val="0"/>
        <w:rPr>
          <w:rFonts w:cs="Arial"/>
          <w:szCs w:val="24"/>
        </w:rPr>
      </w:pPr>
      <w:r w:rsidRPr="003840AA">
        <w:rPr>
          <w:rFonts w:cs="Arial"/>
          <w:szCs w:val="24"/>
        </w:rPr>
        <w:t>Recurrencia de hallazgos.</w:t>
      </w:r>
    </w:p>
    <w:p w:rsidR="00B75F95" w:rsidRPr="003840AA" w:rsidRDefault="00B75F95" w:rsidP="003840AA">
      <w:pPr>
        <w:pStyle w:val="Prrafodelista"/>
        <w:numPr>
          <w:ilvl w:val="0"/>
          <w:numId w:val="2"/>
        </w:numPr>
        <w:spacing w:after="0" w:line="360" w:lineRule="auto"/>
        <w:contextualSpacing w:val="0"/>
        <w:rPr>
          <w:rFonts w:cs="Arial"/>
          <w:szCs w:val="24"/>
        </w:rPr>
      </w:pPr>
      <w:r w:rsidRPr="003840AA">
        <w:rPr>
          <w:rFonts w:cs="Arial"/>
          <w:szCs w:val="24"/>
        </w:rPr>
        <w:t>PQRSD.</w:t>
      </w:r>
    </w:p>
    <w:p w:rsidR="00B75F95" w:rsidRPr="003840AA" w:rsidRDefault="00B75F95" w:rsidP="003840AA">
      <w:pPr>
        <w:pStyle w:val="Prrafodelista"/>
        <w:numPr>
          <w:ilvl w:val="0"/>
          <w:numId w:val="2"/>
        </w:numPr>
        <w:spacing w:after="0" w:line="360" w:lineRule="auto"/>
        <w:contextualSpacing w:val="0"/>
        <w:rPr>
          <w:rFonts w:cs="Arial"/>
          <w:szCs w:val="24"/>
        </w:rPr>
      </w:pPr>
      <w:r w:rsidRPr="003840AA">
        <w:rPr>
          <w:rFonts w:cs="Arial"/>
          <w:szCs w:val="24"/>
        </w:rPr>
        <w:t xml:space="preserve">Solicitudes de auditorías por parte de la </w:t>
      </w:r>
      <w:r w:rsidR="00B6251E" w:rsidRPr="003840AA">
        <w:rPr>
          <w:rFonts w:cs="Arial"/>
          <w:szCs w:val="24"/>
        </w:rPr>
        <w:t xml:space="preserve">Alta </w:t>
      </w:r>
      <w:r w:rsidRPr="003840AA">
        <w:rPr>
          <w:rFonts w:cs="Arial"/>
          <w:szCs w:val="24"/>
        </w:rPr>
        <w:t>Dirección de</w:t>
      </w:r>
      <w:r w:rsidR="00D258F3" w:rsidRPr="003840AA">
        <w:rPr>
          <w:rFonts w:cs="Arial"/>
          <w:szCs w:val="24"/>
        </w:rPr>
        <w:t xml:space="preserve"> APC Colombia</w:t>
      </w:r>
      <w:r w:rsidRPr="003840AA">
        <w:rPr>
          <w:rFonts w:cs="Arial"/>
          <w:szCs w:val="24"/>
        </w:rPr>
        <w:t xml:space="preserve"> y de los responsables de los procesos.</w:t>
      </w:r>
    </w:p>
    <w:p w:rsidR="00D258F3" w:rsidRPr="003840AA" w:rsidRDefault="00D258F3" w:rsidP="003840AA">
      <w:pPr>
        <w:spacing w:line="360" w:lineRule="auto"/>
        <w:rPr>
          <w:rFonts w:ascii="Arial" w:hAnsi="Arial" w:cs="Arial"/>
        </w:rPr>
      </w:pPr>
    </w:p>
    <w:p w:rsidR="00B75F95" w:rsidRPr="003840AA" w:rsidRDefault="00B75F95" w:rsidP="003840AA">
      <w:pPr>
        <w:tabs>
          <w:tab w:val="right" w:pos="9123"/>
        </w:tabs>
        <w:spacing w:line="360" w:lineRule="auto"/>
        <w:rPr>
          <w:rFonts w:ascii="Arial" w:hAnsi="Arial" w:cs="Arial"/>
        </w:rPr>
      </w:pPr>
      <w:r w:rsidRPr="003840AA">
        <w:rPr>
          <w:rFonts w:ascii="Arial" w:hAnsi="Arial" w:cs="Arial"/>
        </w:rPr>
        <w:t>Entre otros criterios podrán incluirse los establecidos en la guía de auditoría para entidades públicas 2015 del DAFP.</w:t>
      </w:r>
    </w:p>
    <w:p w:rsidR="00B75F95" w:rsidRPr="003840AA" w:rsidRDefault="00B75F95" w:rsidP="003840AA">
      <w:pPr>
        <w:spacing w:line="360" w:lineRule="auto"/>
        <w:rPr>
          <w:rFonts w:ascii="Arial" w:hAnsi="Arial" w:cs="Arial"/>
          <w:b/>
          <w:bCs/>
        </w:rPr>
      </w:pPr>
      <w:bookmarkStart w:id="121" w:name="_Toc522868137"/>
    </w:p>
    <w:p w:rsidR="00B75F95" w:rsidRPr="003840AA" w:rsidRDefault="00B75F95" w:rsidP="003840AA">
      <w:pPr>
        <w:numPr>
          <w:ilvl w:val="0"/>
          <w:numId w:val="6"/>
        </w:numPr>
        <w:spacing w:line="360" w:lineRule="auto"/>
        <w:ind w:left="284" w:hanging="284"/>
        <w:rPr>
          <w:rFonts w:ascii="Arial" w:hAnsi="Arial" w:cs="Arial"/>
          <w:b/>
          <w:bCs/>
        </w:rPr>
      </w:pPr>
      <w:r w:rsidRPr="003840AA">
        <w:rPr>
          <w:rFonts w:ascii="Arial" w:hAnsi="Arial" w:cs="Arial"/>
          <w:b/>
          <w:bCs/>
        </w:rPr>
        <w:t>APROBACIÓN DEL PROGRAMA ANUAL DE AUDITORÍAS</w:t>
      </w:r>
      <w:bookmarkEnd w:id="121"/>
    </w:p>
    <w:p w:rsidR="00B75F95" w:rsidRPr="003840AA" w:rsidRDefault="00B75F95" w:rsidP="003840AA">
      <w:pPr>
        <w:spacing w:line="360" w:lineRule="auto"/>
        <w:rPr>
          <w:rFonts w:ascii="Arial" w:hAnsi="Arial" w:cs="Arial"/>
        </w:rPr>
      </w:pPr>
      <w:r w:rsidRPr="003840AA">
        <w:rPr>
          <w:rFonts w:ascii="Arial" w:hAnsi="Arial" w:cs="Arial"/>
        </w:rPr>
        <w:t>El Asesor con funciones de Control Interno o quien haga sus veces, presentará el programa anual de auditorías al Comité Institucional de Coordinación del Sistema de Control Interno para la revisión y aprobación.</w:t>
      </w:r>
    </w:p>
    <w:p w:rsidR="00D258F3" w:rsidRPr="003840AA" w:rsidRDefault="00D258F3" w:rsidP="003840AA">
      <w:pPr>
        <w:spacing w:line="360" w:lineRule="auto"/>
        <w:rPr>
          <w:rFonts w:ascii="Arial" w:hAnsi="Arial" w:cs="Arial"/>
        </w:rPr>
      </w:pPr>
    </w:p>
    <w:p w:rsidR="00D258F3" w:rsidRPr="003840AA" w:rsidRDefault="00B75F95" w:rsidP="003840AA">
      <w:pPr>
        <w:spacing w:line="360" w:lineRule="auto"/>
        <w:rPr>
          <w:rFonts w:ascii="Arial" w:hAnsi="Arial" w:cs="Arial"/>
        </w:rPr>
      </w:pPr>
      <w:r w:rsidRPr="003840AA">
        <w:rPr>
          <w:rFonts w:ascii="Arial" w:hAnsi="Arial" w:cs="Arial"/>
        </w:rPr>
        <w:t>Una vez present</w:t>
      </w:r>
      <w:r w:rsidR="00D258F3" w:rsidRPr="003840AA">
        <w:rPr>
          <w:rFonts w:ascii="Arial" w:hAnsi="Arial" w:cs="Arial"/>
        </w:rPr>
        <w:t>ado el Programa anual de auditoría</w:t>
      </w:r>
      <w:r w:rsidRPr="003840AA">
        <w:rPr>
          <w:rFonts w:ascii="Arial" w:hAnsi="Arial" w:cs="Arial"/>
        </w:rPr>
        <w:t xml:space="preserve">, Control Interno solicitará su publicación en la </w:t>
      </w:r>
      <w:r w:rsidR="00D258F3" w:rsidRPr="003840AA">
        <w:rPr>
          <w:rFonts w:ascii="Arial" w:hAnsi="Arial" w:cs="Arial"/>
        </w:rPr>
        <w:t xml:space="preserve">sede electrónica de </w:t>
      </w:r>
      <w:r w:rsidRPr="003840AA">
        <w:rPr>
          <w:rFonts w:ascii="Arial" w:hAnsi="Arial" w:cs="Arial"/>
        </w:rPr>
        <w:t>A</w:t>
      </w:r>
      <w:r w:rsidR="00D258F3" w:rsidRPr="003840AA">
        <w:rPr>
          <w:rFonts w:ascii="Arial" w:hAnsi="Arial" w:cs="Arial"/>
        </w:rPr>
        <w:t xml:space="preserve">PC Colombia </w:t>
      </w:r>
      <w:r w:rsidRPr="003840AA">
        <w:rPr>
          <w:rFonts w:ascii="Arial" w:hAnsi="Arial" w:cs="Arial"/>
        </w:rPr>
        <w:t>e informará a los líderes de los procesos para su consulta y conocimiento.</w:t>
      </w:r>
    </w:p>
    <w:p w:rsidR="00B75F95" w:rsidRPr="003840AA" w:rsidRDefault="00B75F95" w:rsidP="003840AA">
      <w:pPr>
        <w:spacing w:line="360" w:lineRule="auto"/>
        <w:rPr>
          <w:rFonts w:ascii="Arial" w:hAnsi="Arial" w:cs="Arial"/>
        </w:rPr>
      </w:pPr>
      <w:r w:rsidRPr="003840AA">
        <w:rPr>
          <w:rFonts w:ascii="Arial" w:hAnsi="Arial" w:cs="Arial"/>
        </w:rPr>
        <w:t xml:space="preserve"> </w:t>
      </w:r>
      <w:bookmarkStart w:id="122" w:name="_Toc449020336"/>
      <w:bookmarkStart w:id="123" w:name="_Toc457398084"/>
      <w:bookmarkStart w:id="124" w:name="_Toc522708634"/>
    </w:p>
    <w:p w:rsidR="00B75F95" w:rsidRPr="003840AA" w:rsidRDefault="00B75F95" w:rsidP="003840AA">
      <w:pPr>
        <w:spacing w:line="360" w:lineRule="auto"/>
        <w:rPr>
          <w:rStyle w:val="Ttulo1Car"/>
        </w:rPr>
      </w:pPr>
      <w:bookmarkStart w:id="125" w:name="_Toc522868138"/>
      <w:bookmarkStart w:id="126" w:name="_Toc522873639"/>
      <w:bookmarkStart w:id="127" w:name="_Toc522873768"/>
      <w:bookmarkStart w:id="128" w:name="_Toc27912053"/>
      <w:bookmarkStart w:id="129" w:name="_Toc143157324"/>
      <w:r w:rsidRPr="003840AA">
        <w:rPr>
          <w:rStyle w:val="Ttulo1Car"/>
        </w:rPr>
        <w:lastRenderedPageBreak/>
        <w:t xml:space="preserve">Control Interno como responsable de ejecutar el Programa </w:t>
      </w:r>
      <w:r w:rsidR="00D258F3" w:rsidRPr="003840AA">
        <w:rPr>
          <w:rStyle w:val="Ttulo1Car"/>
        </w:rPr>
        <w:t>anual de a</w:t>
      </w:r>
      <w:r w:rsidRPr="003840AA">
        <w:rPr>
          <w:rStyle w:val="Ttulo1Car"/>
        </w:rPr>
        <w:t>uditorías, debe tener en cuenta los siguientes pasos:</w:t>
      </w:r>
      <w:bookmarkEnd w:id="122"/>
      <w:bookmarkEnd w:id="123"/>
      <w:bookmarkEnd w:id="124"/>
      <w:bookmarkEnd w:id="125"/>
      <w:bookmarkEnd w:id="126"/>
      <w:bookmarkEnd w:id="127"/>
      <w:bookmarkEnd w:id="128"/>
      <w:bookmarkEnd w:id="129"/>
    </w:p>
    <w:p w:rsidR="00B75F95" w:rsidRPr="003840AA" w:rsidRDefault="00B75F95" w:rsidP="003840AA">
      <w:pPr>
        <w:spacing w:line="360" w:lineRule="auto"/>
        <w:rPr>
          <w:rFonts w:ascii="Arial" w:hAnsi="Arial" w:cs="Arial"/>
          <w:b/>
        </w:rPr>
      </w:pPr>
      <w:bookmarkStart w:id="130" w:name="_Toc449020337"/>
      <w:bookmarkStart w:id="131" w:name="_Toc522868139"/>
    </w:p>
    <w:p w:rsidR="00B75F95" w:rsidRPr="003840AA" w:rsidRDefault="00B75F95" w:rsidP="003840AA">
      <w:pPr>
        <w:numPr>
          <w:ilvl w:val="0"/>
          <w:numId w:val="6"/>
        </w:numPr>
        <w:tabs>
          <w:tab w:val="left" w:pos="284"/>
          <w:tab w:val="left" w:pos="426"/>
        </w:tabs>
        <w:spacing w:line="360" w:lineRule="auto"/>
        <w:ind w:left="284" w:hanging="284"/>
        <w:rPr>
          <w:rFonts w:ascii="Arial" w:hAnsi="Arial" w:cs="Arial"/>
          <w:b/>
        </w:rPr>
      </w:pPr>
      <w:r w:rsidRPr="003840AA">
        <w:rPr>
          <w:rFonts w:ascii="Arial" w:hAnsi="Arial" w:cs="Arial"/>
          <w:b/>
        </w:rPr>
        <w:t>SELECCIÓN DE LOS AUDITORES</w:t>
      </w:r>
      <w:bookmarkEnd w:id="130"/>
      <w:bookmarkEnd w:id="131"/>
      <w:r w:rsidRPr="003840AA">
        <w:rPr>
          <w:rFonts w:ascii="Arial" w:hAnsi="Arial" w:cs="Arial"/>
          <w:b/>
        </w:rPr>
        <w:t xml:space="preserve"> </w:t>
      </w:r>
    </w:p>
    <w:p w:rsidR="00B75F95" w:rsidRPr="003840AA" w:rsidRDefault="00B75F95" w:rsidP="003840AA">
      <w:pPr>
        <w:pStyle w:val="Prrafodelista"/>
        <w:spacing w:after="0" w:line="360" w:lineRule="auto"/>
        <w:ind w:left="0"/>
        <w:rPr>
          <w:rFonts w:cs="Arial"/>
          <w:szCs w:val="24"/>
          <w:lang w:eastAsia="es-ES"/>
        </w:rPr>
      </w:pPr>
      <w:r w:rsidRPr="003840AA">
        <w:rPr>
          <w:rFonts w:cs="Arial"/>
          <w:szCs w:val="24"/>
          <w:lang w:eastAsia="es-ES"/>
        </w:rPr>
        <w:t>La auditoría se ejecutará con el siguiente personal:</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LECCIÓN DE LOS AUDITORES"/>
        <w:tblDescription w:val="Tabla en word: Donde se relaciona las colunmas de tipo de auditoría y ¿Quién la ejecuta?."/>
      </w:tblPr>
      <w:tblGrid>
        <w:gridCol w:w="2830"/>
        <w:gridCol w:w="7031"/>
      </w:tblGrid>
      <w:tr w:rsidR="00B75F95" w:rsidRPr="003840AA" w:rsidTr="00A94B8A">
        <w:trPr>
          <w:cantSplit/>
          <w:trHeight w:val="60"/>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BFBFBF"/>
            <w:vAlign w:val="center"/>
          </w:tcPr>
          <w:p w:rsidR="00B75F95" w:rsidRPr="003840AA" w:rsidRDefault="00B75F95" w:rsidP="003840AA">
            <w:pPr>
              <w:spacing w:line="360" w:lineRule="auto"/>
              <w:rPr>
                <w:rFonts w:ascii="Arial" w:hAnsi="Arial" w:cs="Arial"/>
                <w:b/>
                <w:lang w:eastAsia="es-ES"/>
              </w:rPr>
            </w:pPr>
            <w:r w:rsidRPr="003840AA">
              <w:rPr>
                <w:rFonts w:ascii="Arial" w:hAnsi="Arial" w:cs="Arial"/>
                <w:b/>
                <w:lang w:eastAsia="es-ES"/>
              </w:rPr>
              <w:t xml:space="preserve">Tipo de </w:t>
            </w:r>
            <w:r w:rsidR="00D258F3" w:rsidRPr="003840AA">
              <w:rPr>
                <w:rFonts w:ascii="Arial" w:hAnsi="Arial" w:cs="Arial"/>
                <w:b/>
                <w:lang w:eastAsia="es-ES"/>
              </w:rPr>
              <w:t>a</w:t>
            </w:r>
            <w:r w:rsidRPr="003840AA">
              <w:rPr>
                <w:rFonts w:ascii="Arial" w:hAnsi="Arial" w:cs="Arial"/>
                <w:b/>
                <w:lang w:eastAsia="es-ES"/>
              </w:rPr>
              <w:t>uditoría</w:t>
            </w:r>
          </w:p>
        </w:tc>
        <w:tc>
          <w:tcPr>
            <w:tcW w:w="7031" w:type="dxa"/>
            <w:tcBorders>
              <w:top w:val="single" w:sz="4" w:space="0" w:color="auto"/>
              <w:left w:val="single" w:sz="4" w:space="0" w:color="auto"/>
              <w:bottom w:val="single" w:sz="4" w:space="0" w:color="auto"/>
              <w:right w:val="single" w:sz="4" w:space="0" w:color="auto"/>
            </w:tcBorders>
            <w:shd w:val="clear" w:color="auto" w:fill="BFBFBF"/>
            <w:vAlign w:val="center"/>
          </w:tcPr>
          <w:p w:rsidR="00B75F95" w:rsidRPr="003840AA" w:rsidRDefault="00B75F95" w:rsidP="003840AA">
            <w:pPr>
              <w:spacing w:line="360" w:lineRule="auto"/>
              <w:rPr>
                <w:rFonts w:ascii="Arial" w:hAnsi="Arial" w:cs="Arial"/>
                <w:b/>
                <w:lang w:eastAsia="es-ES"/>
              </w:rPr>
            </w:pPr>
            <w:r w:rsidRPr="003840AA">
              <w:rPr>
                <w:rFonts w:ascii="Arial" w:hAnsi="Arial" w:cs="Arial"/>
                <w:b/>
                <w:lang w:eastAsia="es-ES"/>
              </w:rPr>
              <w:t>¿Quién la ejecuta?</w:t>
            </w:r>
          </w:p>
        </w:tc>
      </w:tr>
      <w:tr w:rsidR="00B75F95" w:rsidRPr="003840AA" w:rsidTr="00A94B8A">
        <w:trPr>
          <w:cantSplit/>
          <w:trHeight w:val="38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B75F95" w:rsidRPr="003840AA" w:rsidRDefault="00B75F95" w:rsidP="003840AA">
            <w:pPr>
              <w:spacing w:line="360" w:lineRule="auto"/>
              <w:rPr>
                <w:rFonts w:ascii="Arial" w:hAnsi="Arial" w:cs="Arial"/>
                <w:lang w:eastAsia="es-ES"/>
              </w:rPr>
            </w:pPr>
            <w:r w:rsidRPr="003840AA">
              <w:rPr>
                <w:rFonts w:ascii="Arial" w:hAnsi="Arial" w:cs="Arial"/>
                <w:lang w:eastAsia="es-ES"/>
              </w:rPr>
              <w:t>De sistemas de gestión</w:t>
            </w: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rsidR="00B75F95" w:rsidRPr="003840AA" w:rsidRDefault="00B75F95" w:rsidP="003840AA">
            <w:pPr>
              <w:spacing w:line="360" w:lineRule="auto"/>
              <w:rPr>
                <w:rFonts w:ascii="Arial" w:hAnsi="Arial" w:cs="Arial"/>
                <w:lang w:eastAsia="es-ES"/>
              </w:rPr>
            </w:pPr>
            <w:r w:rsidRPr="003840AA">
              <w:rPr>
                <w:rFonts w:ascii="Arial" w:hAnsi="Arial" w:cs="Arial"/>
                <w:lang w:eastAsia="es-ES"/>
              </w:rPr>
              <w:t>Auditores internos y auditores líderes de la entidad.</w:t>
            </w:r>
          </w:p>
        </w:tc>
      </w:tr>
      <w:tr w:rsidR="00B75F95" w:rsidRPr="003840AA" w:rsidTr="00A94B8A">
        <w:trPr>
          <w:cantSplit/>
          <w:trHeight w:val="545"/>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B75F95" w:rsidRPr="003840AA" w:rsidRDefault="00B75F95" w:rsidP="003840AA">
            <w:pPr>
              <w:spacing w:line="360" w:lineRule="auto"/>
              <w:rPr>
                <w:rFonts w:ascii="Arial" w:hAnsi="Arial" w:cs="Arial"/>
                <w:lang w:eastAsia="es-ES"/>
              </w:rPr>
            </w:pPr>
            <w:r w:rsidRPr="003840AA">
              <w:rPr>
                <w:rFonts w:ascii="Arial" w:hAnsi="Arial" w:cs="Arial"/>
                <w:lang w:eastAsia="es-ES"/>
              </w:rPr>
              <w:t>De gestión</w:t>
            </w: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rsidR="00B75F95" w:rsidRPr="003840AA" w:rsidRDefault="00D258F3" w:rsidP="003840AA">
            <w:pPr>
              <w:spacing w:line="360" w:lineRule="auto"/>
              <w:rPr>
                <w:rFonts w:ascii="Arial" w:hAnsi="Arial" w:cs="Arial"/>
                <w:lang w:eastAsia="es-ES"/>
              </w:rPr>
            </w:pPr>
            <w:r w:rsidRPr="003840AA">
              <w:rPr>
                <w:rFonts w:ascii="Arial" w:hAnsi="Arial" w:cs="Arial"/>
                <w:lang w:eastAsia="es-ES"/>
              </w:rPr>
              <w:t>Auditores de Control Interno</w:t>
            </w:r>
            <w:r w:rsidR="00B75F95" w:rsidRPr="003840AA">
              <w:rPr>
                <w:rFonts w:ascii="Arial" w:hAnsi="Arial" w:cs="Arial"/>
                <w:lang w:eastAsia="es-ES"/>
              </w:rPr>
              <w:t xml:space="preserve"> (Para este caso la competencia se garantiza a través de los criterios definidos para el cargo).</w:t>
            </w:r>
          </w:p>
        </w:tc>
      </w:tr>
    </w:tbl>
    <w:p w:rsidR="00D258F3" w:rsidRPr="003840AA" w:rsidRDefault="00D258F3" w:rsidP="003840AA">
      <w:pPr>
        <w:tabs>
          <w:tab w:val="left" w:pos="1346"/>
        </w:tabs>
        <w:spacing w:line="360" w:lineRule="auto"/>
        <w:rPr>
          <w:rStyle w:val="Ttulo1Car"/>
        </w:rPr>
      </w:pPr>
      <w:r w:rsidRPr="003840AA">
        <w:rPr>
          <w:rStyle w:val="Ttulo1Car"/>
          <w:b/>
        </w:rPr>
        <w:t xml:space="preserve">Fuente: </w:t>
      </w:r>
      <w:r w:rsidRPr="003840AA">
        <w:rPr>
          <w:rStyle w:val="Ttulo1Car"/>
        </w:rPr>
        <w:t>Elaboración del proceso Evaluación, Control y Mejoramiento de APC Colombia, agosto de 2023.</w:t>
      </w:r>
    </w:p>
    <w:p w:rsidR="00D258F3" w:rsidRPr="003840AA" w:rsidRDefault="00D258F3" w:rsidP="003840AA">
      <w:pPr>
        <w:spacing w:line="360" w:lineRule="auto"/>
        <w:rPr>
          <w:rFonts w:ascii="Arial" w:hAnsi="Arial" w:cs="Arial"/>
        </w:rPr>
      </w:pPr>
    </w:p>
    <w:p w:rsidR="00B75F95" w:rsidRPr="003840AA" w:rsidRDefault="00B75F95" w:rsidP="003840AA">
      <w:pPr>
        <w:spacing w:line="360" w:lineRule="auto"/>
        <w:rPr>
          <w:rFonts w:ascii="Arial" w:hAnsi="Arial" w:cs="Arial"/>
        </w:rPr>
      </w:pPr>
      <w:r w:rsidRPr="003840AA">
        <w:rPr>
          <w:rFonts w:ascii="Arial" w:hAnsi="Arial" w:cs="Arial"/>
        </w:rPr>
        <w:t xml:space="preserve">Control Interno seleccionará a los auditores internos teniendo en cuenta el perfil de los servidores públicos de la </w:t>
      </w:r>
      <w:r w:rsidR="006F3C44" w:rsidRPr="003840AA">
        <w:rPr>
          <w:rFonts w:ascii="Arial" w:hAnsi="Arial" w:cs="Arial"/>
        </w:rPr>
        <w:t>Agencia</w:t>
      </w:r>
      <w:r w:rsidRPr="003840AA">
        <w:rPr>
          <w:rFonts w:ascii="Arial" w:hAnsi="Arial" w:cs="Arial"/>
        </w:rPr>
        <w:t xml:space="preserve"> en cuanto a su educación, formac</w:t>
      </w:r>
      <w:r w:rsidR="00A94B8A" w:rsidRPr="003840AA">
        <w:rPr>
          <w:rFonts w:ascii="Arial" w:hAnsi="Arial" w:cs="Arial"/>
        </w:rPr>
        <w:t>ión, experiencia y habilidades (c</w:t>
      </w:r>
      <w:r w:rsidRPr="003840AA">
        <w:rPr>
          <w:rFonts w:ascii="Arial" w:hAnsi="Arial" w:cs="Arial"/>
        </w:rPr>
        <w:t>umpliendo lo establecido en las normas técnicas a auditar).</w:t>
      </w:r>
    </w:p>
    <w:p w:rsidR="00B75F95" w:rsidRPr="003840AA" w:rsidRDefault="00B75F95" w:rsidP="003840AA">
      <w:pPr>
        <w:spacing w:line="360" w:lineRule="auto"/>
        <w:rPr>
          <w:rFonts w:ascii="Arial" w:hAnsi="Arial" w:cs="Arial"/>
          <w:b/>
        </w:rPr>
      </w:pPr>
    </w:p>
    <w:p w:rsidR="00A94B8A" w:rsidRPr="003840AA" w:rsidRDefault="00A94B8A" w:rsidP="003840AA">
      <w:pPr>
        <w:pStyle w:val="Prrafodelista"/>
        <w:numPr>
          <w:ilvl w:val="1"/>
          <w:numId w:val="6"/>
        </w:numPr>
        <w:tabs>
          <w:tab w:val="left" w:pos="851"/>
        </w:tabs>
        <w:spacing w:after="0" w:line="360" w:lineRule="auto"/>
        <w:ind w:left="709" w:hanging="425"/>
        <w:rPr>
          <w:rFonts w:cs="Arial"/>
          <w:b/>
          <w:szCs w:val="24"/>
        </w:rPr>
      </w:pPr>
      <w:r w:rsidRPr="003840AA">
        <w:rPr>
          <w:rFonts w:cs="Arial"/>
          <w:b/>
          <w:szCs w:val="24"/>
        </w:rPr>
        <w:t xml:space="preserve"> Educación</w:t>
      </w:r>
    </w:p>
    <w:p w:rsidR="00B75F95" w:rsidRPr="003840AA" w:rsidRDefault="00B75F95" w:rsidP="003840AA">
      <w:pPr>
        <w:pStyle w:val="Prrafodelista"/>
        <w:numPr>
          <w:ilvl w:val="0"/>
          <w:numId w:val="14"/>
        </w:numPr>
        <w:spacing w:after="0" w:line="360" w:lineRule="auto"/>
        <w:ind w:left="709" w:hanging="425"/>
        <w:rPr>
          <w:rFonts w:cs="Arial"/>
          <w:b/>
          <w:szCs w:val="24"/>
        </w:rPr>
      </w:pPr>
      <w:r w:rsidRPr="003840AA">
        <w:rPr>
          <w:rFonts w:cs="Arial"/>
          <w:b/>
          <w:szCs w:val="24"/>
        </w:rPr>
        <w:t>Auditor Líder:</w:t>
      </w:r>
      <w:r w:rsidRPr="003840AA">
        <w:rPr>
          <w:rFonts w:cs="Arial"/>
          <w:szCs w:val="24"/>
        </w:rPr>
        <w:t xml:space="preserve"> Profesional en cualquier discipl</w:t>
      </w:r>
      <w:r w:rsidR="00A94B8A" w:rsidRPr="003840AA">
        <w:rPr>
          <w:rFonts w:cs="Arial"/>
          <w:szCs w:val="24"/>
        </w:rPr>
        <w:t xml:space="preserve">ina (avalada por certificados). </w:t>
      </w:r>
      <w:r w:rsidRPr="003840AA">
        <w:rPr>
          <w:rFonts w:cs="Arial"/>
          <w:szCs w:val="24"/>
        </w:rPr>
        <w:t>Reposan en la historia laboral o en la carpeta contractual.</w:t>
      </w:r>
    </w:p>
    <w:p w:rsidR="00B75F95" w:rsidRPr="003840AA" w:rsidRDefault="00B75F95" w:rsidP="003840AA">
      <w:pPr>
        <w:numPr>
          <w:ilvl w:val="0"/>
          <w:numId w:val="8"/>
        </w:numPr>
        <w:spacing w:line="360" w:lineRule="auto"/>
        <w:rPr>
          <w:rFonts w:ascii="Arial" w:hAnsi="Arial" w:cs="Arial"/>
        </w:rPr>
      </w:pPr>
      <w:r w:rsidRPr="003840AA">
        <w:rPr>
          <w:rFonts w:ascii="Arial" w:hAnsi="Arial" w:cs="Arial"/>
          <w:b/>
        </w:rPr>
        <w:t>Equipo Auditor:</w:t>
      </w:r>
      <w:r w:rsidRPr="003840AA">
        <w:rPr>
          <w:rFonts w:ascii="Arial" w:hAnsi="Arial" w:cs="Arial"/>
        </w:rPr>
        <w:t xml:space="preserve"> Mínimo técnico o tecnólogo en cualquier disciplina (avalada por certificados). Reposan en la historia laboral o en la carpeta contractual.</w:t>
      </w:r>
    </w:p>
    <w:p w:rsidR="00A94B8A" w:rsidRPr="003840AA" w:rsidRDefault="00A94B8A" w:rsidP="003840AA">
      <w:pPr>
        <w:spacing w:line="360" w:lineRule="auto"/>
        <w:ind w:left="720"/>
        <w:rPr>
          <w:rFonts w:ascii="Arial" w:hAnsi="Arial" w:cs="Arial"/>
        </w:rPr>
      </w:pPr>
    </w:p>
    <w:p w:rsidR="00A94B8A" w:rsidRPr="003840AA" w:rsidRDefault="00B75F95" w:rsidP="003840AA">
      <w:pPr>
        <w:pStyle w:val="Prrafodelista"/>
        <w:numPr>
          <w:ilvl w:val="1"/>
          <w:numId w:val="6"/>
        </w:numPr>
        <w:spacing w:after="0" w:line="360" w:lineRule="auto"/>
        <w:ind w:left="851" w:hanging="567"/>
        <w:rPr>
          <w:rFonts w:cs="Arial"/>
          <w:b/>
          <w:szCs w:val="24"/>
        </w:rPr>
      </w:pPr>
      <w:r w:rsidRPr="003840AA">
        <w:rPr>
          <w:rFonts w:cs="Arial"/>
          <w:b/>
          <w:szCs w:val="24"/>
        </w:rPr>
        <w:t>Formación</w:t>
      </w:r>
    </w:p>
    <w:p w:rsidR="00A94B8A" w:rsidRPr="003840AA" w:rsidRDefault="00B75F95" w:rsidP="003840AA">
      <w:pPr>
        <w:pStyle w:val="Prrafodelista"/>
        <w:numPr>
          <w:ilvl w:val="0"/>
          <w:numId w:val="8"/>
        </w:numPr>
        <w:spacing w:after="0" w:line="360" w:lineRule="auto"/>
        <w:rPr>
          <w:rFonts w:cs="Arial"/>
          <w:b/>
          <w:szCs w:val="24"/>
        </w:rPr>
      </w:pPr>
      <w:r w:rsidRPr="003840AA">
        <w:rPr>
          <w:rFonts w:cs="Arial"/>
          <w:b/>
          <w:szCs w:val="24"/>
        </w:rPr>
        <w:t>Equipo Auditor:</w:t>
      </w:r>
      <w:r w:rsidRPr="003840AA">
        <w:rPr>
          <w:rFonts w:cs="Arial"/>
          <w:szCs w:val="24"/>
        </w:rPr>
        <w:t xml:space="preserve"> Certificado de formación como auditor interno en la</w:t>
      </w:r>
      <w:r w:rsidR="00A94B8A" w:rsidRPr="003840AA">
        <w:rPr>
          <w:rFonts w:cs="Arial"/>
          <w:szCs w:val="24"/>
        </w:rPr>
        <w:t xml:space="preserve"> norma técnica que va a auditar (a</w:t>
      </w:r>
      <w:r w:rsidRPr="003840AA">
        <w:rPr>
          <w:rFonts w:cs="Arial"/>
          <w:szCs w:val="24"/>
        </w:rPr>
        <w:t>valada por certificados).</w:t>
      </w:r>
    </w:p>
    <w:p w:rsidR="00A94B8A" w:rsidRPr="003840AA" w:rsidRDefault="00A94B8A" w:rsidP="003840AA">
      <w:pPr>
        <w:pStyle w:val="Prrafodelista"/>
        <w:spacing w:after="0" w:line="360" w:lineRule="auto"/>
        <w:rPr>
          <w:rFonts w:cs="Arial"/>
          <w:b/>
          <w:szCs w:val="24"/>
        </w:rPr>
      </w:pPr>
    </w:p>
    <w:p w:rsidR="00A94B8A" w:rsidRPr="003840AA" w:rsidRDefault="00B75F95" w:rsidP="003840AA">
      <w:pPr>
        <w:pStyle w:val="Prrafodelista"/>
        <w:numPr>
          <w:ilvl w:val="1"/>
          <w:numId w:val="6"/>
        </w:numPr>
        <w:tabs>
          <w:tab w:val="left" w:pos="993"/>
        </w:tabs>
        <w:spacing w:after="0" w:line="360" w:lineRule="auto"/>
        <w:ind w:left="851" w:hanging="491"/>
        <w:rPr>
          <w:rFonts w:cs="Arial"/>
          <w:b/>
          <w:szCs w:val="24"/>
        </w:rPr>
      </w:pPr>
      <w:r w:rsidRPr="003840AA">
        <w:rPr>
          <w:rFonts w:cs="Arial"/>
          <w:b/>
          <w:szCs w:val="24"/>
        </w:rPr>
        <w:t>Experiencia</w:t>
      </w:r>
    </w:p>
    <w:p w:rsidR="00A94B8A" w:rsidRPr="003840AA" w:rsidRDefault="00B75F95" w:rsidP="003840AA">
      <w:pPr>
        <w:pStyle w:val="Prrafodelista"/>
        <w:numPr>
          <w:ilvl w:val="0"/>
          <w:numId w:val="9"/>
        </w:numPr>
        <w:spacing w:after="0" w:line="360" w:lineRule="auto"/>
        <w:rPr>
          <w:rFonts w:cs="Arial"/>
          <w:b/>
          <w:szCs w:val="24"/>
        </w:rPr>
      </w:pPr>
      <w:r w:rsidRPr="003840AA">
        <w:rPr>
          <w:rFonts w:cs="Arial"/>
          <w:b/>
          <w:szCs w:val="24"/>
        </w:rPr>
        <w:lastRenderedPageBreak/>
        <w:t>Auditor Líder:</w:t>
      </w:r>
      <w:r w:rsidRPr="003840AA">
        <w:rPr>
          <w:rFonts w:cs="Arial"/>
          <w:szCs w:val="24"/>
        </w:rPr>
        <w:t xml:space="preserve"> Haber participado en un ciclo de auditorías internas como auditor líder o haber realizado mínimo 8 horas ejecutando el rol de auditor líder en auditorías de gestión o de control, certificadas por la entidad en la que realizó la auditoría.  </w:t>
      </w:r>
    </w:p>
    <w:p w:rsidR="00B75F95" w:rsidRPr="003840AA" w:rsidRDefault="00B75F95" w:rsidP="003840AA">
      <w:pPr>
        <w:pStyle w:val="Prrafodelista"/>
        <w:numPr>
          <w:ilvl w:val="0"/>
          <w:numId w:val="9"/>
        </w:numPr>
        <w:spacing w:after="0" w:line="360" w:lineRule="auto"/>
        <w:rPr>
          <w:rFonts w:cs="Arial"/>
          <w:b/>
          <w:szCs w:val="24"/>
        </w:rPr>
      </w:pPr>
      <w:r w:rsidRPr="003840AA">
        <w:rPr>
          <w:rFonts w:cs="Arial"/>
          <w:b/>
          <w:szCs w:val="24"/>
        </w:rPr>
        <w:t>Equipo Auditor</w:t>
      </w:r>
      <w:r w:rsidRPr="003840AA">
        <w:rPr>
          <w:rFonts w:cs="Arial"/>
          <w:szCs w:val="24"/>
        </w:rPr>
        <w:t xml:space="preserve">: No se requiere experiencia previa, pero en este caso es necesario el acompañamiento de un auditor líder. </w:t>
      </w:r>
    </w:p>
    <w:p w:rsidR="00B75F95" w:rsidRPr="003840AA" w:rsidRDefault="00B75F95" w:rsidP="003840AA">
      <w:pPr>
        <w:spacing w:line="360" w:lineRule="auto"/>
        <w:rPr>
          <w:rFonts w:ascii="Arial" w:hAnsi="Arial" w:cs="Arial"/>
        </w:rPr>
      </w:pPr>
      <w:r w:rsidRPr="003840AA">
        <w:rPr>
          <w:rFonts w:ascii="Arial" w:hAnsi="Arial" w:cs="Arial"/>
        </w:rPr>
        <w:t>Un auditor interno del equipo puede llegar a ser auditor líder previo cumplimiento de los requisitos establecidos para ese rol.</w:t>
      </w:r>
    </w:p>
    <w:p w:rsidR="00A94B8A" w:rsidRPr="003840AA" w:rsidRDefault="00A94B8A" w:rsidP="003840AA">
      <w:pPr>
        <w:spacing w:line="360" w:lineRule="auto"/>
        <w:rPr>
          <w:rFonts w:ascii="Arial" w:hAnsi="Arial" w:cs="Arial"/>
        </w:rPr>
      </w:pPr>
    </w:p>
    <w:p w:rsidR="00A94B8A" w:rsidRPr="003840AA" w:rsidRDefault="00B75F95" w:rsidP="003840AA">
      <w:pPr>
        <w:pStyle w:val="Prrafodelista"/>
        <w:numPr>
          <w:ilvl w:val="1"/>
          <w:numId w:val="6"/>
        </w:numPr>
        <w:tabs>
          <w:tab w:val="left" w:pos="993"/>
        </w:tabs>
        <w:spacing w:after="0" w:line="360" w:lineRule="auto"/>
        <w:ind w:left="851" w:hanging="491"/>
        <w:rPr>
          <w:rFonts w:cs="Arial"/>
          <w:b/>
          <w:szCs w:val="24"/>
        </w:rPr>
      </w:pPr>
      <w:r w:rsidRPr="003840AA">
        <w:rPr>
          <w:rFonts w:cs="Arial"/>
          <w:b/>
          <w:szCs w:val="24"/>
        </w:rPr>
        <w:t>Habilidades</w:t>
      </w:r>
    </w:p>
    <w:p w:rsidR="00B75F95" w:rsidRPr="003840AA" w:rsidRDefault="00A94B8A" w:rsidP="003840AA">
      <w:pPr>
        <w:pStyle w:val="Prrafodelista"/>
        <w:numPr>
          <w:ilvl w:val="0"/>
          <w:numId w:val="15"/>
        </w:numPr>
        <w:spacing w:after="0" w:line="360" w:lineRule="auto"/>
        <w:ind w:left="709" w:hanging="283"/>
        <w:rPr>
          <w:rFonts w:cs="Arial"/>
          <w:b/>
          <w:szCs w:val="24"/>
        </w:rPr>
      </w:pPr>
      <w:r w:rsidRPr="003840AA">
        <w:rPr>
          <w:rFonts w:cs="Arial"/>
          <w:b/>
          <w:szCs w:val="24"/>
        </w:rPr>
        <w:t>Auditor líder y equipo a</w:t>
      </w:r>
      <w:r w:rsidR="00B75F95" w:rsidRPr="003840AA">
        <w:rPr>
          <w:rFonts w:cs="Arial"/>
          <w:b/>
          <w:szCs w:val="24"/>
        </w:rPr>
        <w:t>uditor:</w:t>
      </w:r>
      <w:r w:rsidR="00B75F95" w:rsidRPr="003840AA">
        <w:rPr>
          <w:rFonts w:cs="Arial"/>
          <w:szCs w:val="24"/>
        </w:rPr>
        <w:t xml:space="preserve"> Comunicación, puntualidad, capacidad de planeación, objetividad, habilidad de redacción de informes de auditorías. Se evalúan en el formato C-FO-002.</w:t>
      </w:r>
      <w:bookmarkStart w:id="132" w:name="_Toc522868140"/>
      <w:bookmarkStart w:id="133" w:name="_Toc522873640"/>
      <w:bookmarkStart w:id="134" w:name="_Toc522873769"/>
    </w:p>
    <w:p w:rsidR="00A94B8A" w:rsidRPr="003840AA" w:rsidRDefault="00A94B8A" w:rsidP="003840AA">
      <w:pPr>
        <w:pStyle w:val="Prrafodelista"/>
        <w:spacing w:after="0" w:line="360" w:lineRule="auto"/>
        <w:ind w:left="709"/>
        <w:rPr>
          <w:rStyle w:val="Ttulo1Car"/>
          <w:rFonts w:eastAsiaTheme="minorHAnsi"/>
          <w:b/>
          <w:szCs w:val="24"/>
          <w:lang w:eastAsia="en-US" w:bidi="ar-SA"/>
        </w:rPr>
      </w:pPr>
    </w:p>
    <w:p w:rsidR="00B75F95" w:rsidRPr="003840AA" w:rsidRDefault="00B75F95" w:rsidP="003840AA">
      <w:pPr>
        <w:numPr>
          <w:ilvl w:val="0"/>
          <w:numId w:val="6"/>
        </w:numPr>
        <w:tabs>
          <w:tab w:val="left" w:pos="426"/>
        </w:tabs>
        <w:spacing w:line="360" w:lineRule="auto"/>
        <w:ind w:left="284" w:hanging="284"/>
        <w:rPr>
          <w:rStyle w:val="Ttulo1Car"/>
          <w:b/>
        </w:rPr>
      </w:pPr>
      <w:bookmarkStart w:id="135" w:name="_Toc27912054"/>
      <w:bookmarkStart w:id="136" w:name="_Toc143157325"/>
      <w:r w:rsidRPr="003840AA">
        <w:rPr>
          <w:rStyle w:val="Ttulo1Car"/>
          <w:b/>
        </w:rPr>
        <w:t>POLÍTICAS DE OPERACIÓN DE LOS AUDITORES</w:t>
      </w:r>
      <w:bookmarkEnd w:id="132"/>
      <w:bookmarkEnd w:id="133"/>
      <w:bookmarkEnd w:id="134"/>
      <w:bookmarkEnd w:id="135"/>
      <w:bookmarkEnd w:id="136"/>
    </w:p>
    <w:p w:rsidR="00B75F95" w:rsidRPr="003840AA" w:rsidRDefault="00B75F95" w:rsidP="003840AA">
      <w:pPr>
        <w:pStyle w:val="Prrafodelista"/>
        <w:numPr>
          <w:ilvl w:val="0"/>
          <w:numId w:val="10"/>
        </w:numPr>
        <w:spacing w:after="0" w:line="360" w:lineRule="auto"/>
        <w:contextualSpacing w:val="0"/>
        <w:rPr>
          <w:rFonts w:cs="Arial"/>
          <w:szCs w:val="24"/>
        </w:rPr>
      </w:pPr>
      <w:r w:rsidRPr="003840AA">
        <w:rPr>
          <w:rFonts w:cs="Arial"/>
          <w:szCs w:val="24"/>
        </w:rPr>
        <w:t xml:space="preserve">Los auditores se rigen por lo señalado en el Estatuto de auditoría </w:t>
      </w:r>
      <w:r w:rsidR="00624C86" w:rsidRPr="003840AA">
        <w:rPr>
          <w:rFonts w:cs="Arial"/>
          <w:szCs w:val="24"/>
        </w:rPr>
        <w:t>Código</w:t>
      </w:r>
      <w:r w:rsidRPr="003840AA">
        <w:rPr>
          <w:rFonts w:cs="Arial"/>
          <w:szCs w:val="24"/>
        </w:rPr>
        <w:t xml:space="preserve"> C-OT-003.  </w:t>
      </w:r>
    </w:p>
    <w:p w:rsidR="00B75F95" w:rsidRPr="003840AA" w:rsidRDefault="00B75F95" w:rsidP="003840AA">
      <w:pPr>
        <w:pStyle w:val="Prrafodelista"/>
        <w:numPr>
          <w:ilvl w:val="0"/>
          <w:numId w:val="10"/>
        </w:numPr>
        <w:spacing w:after="0" w:line="360" w:lineRule="auto"/>
        <w:contextualSpacing w:val="0"/>
        <w:rPr>
          <w:rFonts w:cs="Arial"/>
          <w:szCs w:val="24"/>
        </w:rPr>
      </w:pPr>
      <w:r w:rsidRPr="003840AA">
        <w:rPr>
          <w:rFonts w:cs="Arial"/>
          <w:szCs w:val="24"/>
        </w:rPr>
        <w:t xml:space="preserve">Un auditor puede auditar un proceso del </w:t>
      </w:r>
      <w:r w:rsidR="00A94B8A" w:rsidRPr="003840AA">
        <w:rPr>
          <w:rFonts w:cs="Arial"/>
          <w:szCs w:val="24"/>
        </w:rPr>
        <w:t>cual, hacia parte</w:t>
      </w:r>
      <w:r w:rsidRPr="003840AA">
        <w:rPr>
          <w:rFonts w:cs="Arial"/>
          <w:szCs w:val="24"/>
        </w:rPr>
        <w:t xml:space="preserve"> si lleva más de un año de no tener relación con el cargo, proceso o no cumplir función alguna por un año.</w:t>
      </w:r>
    </w:p>
    <w:p w:rsidR="00A94B8A" w:rsidRPr="003840AA" w:rsidRDefault="00A94B8A" w:rsidP="003840AA">
      <w:pPr>
        <w:pStyle w:val="Prrafodelista"/>
        <w:spacing w:after="0" w:line="360" w:lineRule="auto"/>
        <w:contextualSpacing w:val="0"/>
        <w:rPr>
          <w:rFonts w:cs="Arial"/>
          <w:b/>
          <w:szCs w:val="24"/>
        </w:rPr>
      </w:pPr>
    </w:p>
    <w:p w:rsidR="00B75F95" w:rsidRPr="003840AA" w:rsidRDefault="00B75F95" w:rsidP="003840AA">
      <w:pPr>
        <w:numPr>
          <w:ilvl w:val="0"/>
          <w:numId w:val="6"/>
        </w:numPr>
        <w:tabs>
          <w:tab w:val="left" w:pos="426"/>
        </w:tabs>
        <w:spacing w:line="360" w:lineRule="auto"/>
        <w:ind w:left="284" w:hanging="284"/>
        <w:rPr>
          <w:rStyle w:val="Ttulo1Car"/>
          <w:b/>
        </w:rPr>
      </w:pPr>
      <w:bookmarkStart w:id="137" w:name="_Toc27912055"/>
      <w:bookmarkStart w:id="138" w:name="_Toc143157326"/>
      <w:r w:rsidRPr="003840AA">
        <w:rPr>
          <w:rStyle w:val="Ttulo1Car"/>
          <w:b/>
        </w:rPr>
        <w:t>PLANEACIÓN DE LA AUDITORÍA</w:t>
      </w:r>
      <w:bookmarkEnd w:id="137"/>
      <w:bookmarkEnd w:id="138"/>
    </w:p>
    <w:p w:rsidR="00B75F95" w:rsidRDefault="00B75F95" w:rsidP="003840AA">
      <w:pPr>
        <w:spacing w:line="360" w:lineRule="auto"/>
        <w:rPr>
          <w:rFonts w:ascii="Arial" w:hAnsi="Arial" w:cs="Arial"/>
        </w:rPr>
      </w:pPr>
      <w:r w:rsidRPr="003840AA">
        <w:rPr>
          <w:rFonts w:ascii="Arial" w:hAnsi="Arial" w:cs="Arial"/>
        </w:rPr>
        <w:t xml:space="preserve">Con base en los lineamientos establecidos por Control Interno, el auditor líder y el equipo auditor elaborará el Plan </w:t>
      </w:r>
      <w:r w:rsidR="00CC179A" w:rsidRPr="003840AA">
        <w:rPr>
          <w:rFonts w:ascii="Arial" w:hAnsi="Arial" w:cs="Arial"/>
        </w:rPr>
        <w:t>g</w:t>
      </w:r>
      <w:r w:rsidRPr="003840AA">
        <w:rPr>
          <w:rFonts w:ascii="Arial" w:hAnsi="Arial" w:cs="Arial"/>
        </w:rPr>
        <w:t xml:space="preserve">eneral </w:t>
      </w:r>
      <w:r w:rsidR="00CC179A" w:rsidRPr="003840AA">
        <w:rPr>
          <w:rFonts w:ascii="Arial" w:hAnsi="Arial" w:cs="Arial"/>
        </w:rPr>
        <w:t>de a</w:t>
      </w:r>
      <w:r w:rsidRPr="003840AA">
        <w:rPr>
          <w:rFonts w:ascii="Arial" w:hAnsi="Arial" w:cs="Arial"/>
        </w:rPr>
        <w:t>uditoría</w:t>
      </w:r>
      <w:r w:rsidR="00CC179A" w:rsidRPr="003840AA">
        <w:rPr>
          <w:rFonts w:ascii="Arial" w:hAnsi="Arial" w:cs="Arial"/>
        </w:rPr>
        <w:t>s</w:t>
      </w:r>
      <w:r w:rsidRPr="003840AA">
        <w:rPr>
          <w:rFonts w:ascii="Arial" w:hAnsi="Arial" w:cs="Arial"/>
        </w:rPr>
        <w:t xml:space="preserve"> en el formato C-FO-004 versión vigente y a través del aplicativo </w:t>
      </w:r>
      <w:r w:rsidR="006F3C44" w:rsidRPr="003840AA">
        <w:rPr>
          <w:rFonts w:ascii="Arial" w:hAnsi="Arial" w:cs="Arial"/>
        </w:rPr>
        <w:t xml:space="preserve">tecnológico </w:t>
      </w:r>
      <w:r w:rsidRPr="003840AA">
        <w:rPr>
          <w:rFonts w:ascii="Arial" w:hAnsi="Arial" w:cs="Arial"/>
        </w:rPr>
        <w:t>Brújula para el flujo de aprobación y notificación correspondiente.</w:t>
      </w:r>
    </w:p>
    <w:p w:rsidR="003840AA" w:rsidRPr="003840AA" w:rsidRDefault="003840AA" w:rsidP="003840AA">
      <w:pPr>
        <w:spacing w:line="360" w:lineRule="auto"/>
        <w:rPr>
          <w:rFonts w:ascii="Arial" w:hAnsi="Arial" w:cs="Arial"/>
        </w:rPr>
      </w:pPr>
    </w:p>
    <w:p w:rsidR="00B75F95" w:rsidRPr="003840AA" w:rsidRDefault="00B75F95" w:rsidP="003840AA">
      <w:pPr>
        <w:spacing w:line="360" w:lineRule="auto"/>
        <w:rPr>
          <w:rFonts w:ascii="Arial" w:hAnsi="Arial" w:cs="Arial"/>
        </w:rPr>
      </w:pPr>
      <w:r w:rsidRPr="003840AA">
        <w:rPr>
          <w:rFonts w:ascii="Arial" w:hAnsi="Arial" w:cs="Arial"/>
        </w:rPr>
        <w:t>En</w:t>
      </w:r>
      <w:r w:rsidR="00CC179A" w:rsidRPr="003840AA">
        <w:rPr>
          <w:rFonts w:ascii="Arial" w:hAnsi="Arial" w:cs="Arial"/>
        </w:rPr>
        <w:t xml:space="preserve"> el Plan general de a</w:t>
      </w:r>
      <w:r w:rsidRPr="003840AA">
        <w:rPr>
          <w:rFonts w:ascii="Arial" w:hAnsi="Arial" w:cs="Arial"/>
        </w:rPr>
        <w:t>uditoría</w:t>
      </w:r>
      <w:r w:rsidR="00CC179A" w:rsidRPr="003840AA">
        <w:rPr>
          <w:rFonts w:ascii="Arial" w:hAnsi="Arial" w:cs="Arial"/>
        </w:rPr>
        <w:t>s</w:t>
      </w:r>
      <w:r w:rsidRPr="003840AA">
        <w:rPr>
          <w:rFonts w:ascii="Arial" w:hAnsi="Arial" w:cs="Arial"/>
        </w:rPr>
        <w:t xml:space="preserve"> se define el objetivo, alcance de la auditoría teniendo en cuenta el equipo auditor, requisitos (legales, técnicos y los establecidos internamente en la documentación asociada a cada proceso), riesgos de la auditoría, actividades, personal responsable y la extensión de tiempo requerido para el desarrollo de la auditoría, incluyendo </w:t>
      </w:r>
      <w:r w:rsidRPr="003840AA">
        <w:rPr>
          <w:rFonts w:ascii="Arial" w:hAnsi="Arial" w:cs="Arial"/>
        </w:rPr>
        <w:lastRenderedPageBreak/>
        <w:t xml:space="preserve">las horas en las cuales se realizará el trabajo de campo (éstas en la medida de lo posible son acordadas previamente con el responsable del proceso a auditar).  </w:t>
      </w:r>
    </w:p>
    <w:p w:rsidR="00CC179A" w:rsidRPr="003840AA" w:rsidRDefault="00CC179A" w:rsidP="003840AA">
      <w:pPr>
        <w:spacing w:line="360" w:lineRule="auto"/>
        <w:rPr>
          <w:rFonts w:ascii="Arial" w:hAnsi="Arial" w:cs="Arial"/>
        </w:rPr>
      </w:pPr>
    </w:p>
    <w:p w:rsidR="00B75F95" w:rsidRPr="003840AA" w:rsidRDefault="00B75F95" w:rsidP="003840AA">
      <w:pPr>
        <w:spacing w:line="360" w:lineRule="auto"/>
        <w:rPr>
          <w:rFonts w:ascii="Arial" w:hAnsi="Arial" w:cs="Arial"/>
        </w:rPr>
      </w:pPr>
      <w:r w:rsidRPr="003840AA">
        <w:rPr>
          <w:rFonts w:ascii="Arial" w:hAnsi="Arial" w:cs="Arial"/>
        </w:rPr>
        <w:t xml:space="preserve">En caso de comisiones y desplazamientos por parte de los auditores, Control Interno gestionará ante la Dirección Administrativa y Financiera las solicitudes, atendiendo los lineamientos que para tal fin se precisen por parte de la dependencia. </w:t>
      </w:r>
    </w:p>
    <w:p w:rsidR="00B75F95" w:rsidRPr="003840AA" w:rsidRDefault="00B75F95" w:rsidP="003840AA">
      <w:pPr>
        <w:spacing w:line="360" w:lineRule="auto"/>
        <w:rPr>
          <w:rStyle w:val="Ttulo1Car"/>
          <w:b/>
        </w:rPr>
      </w:pPr>
      <w:bookmarkStart w:id="139" w:name="_Toc522868142"/>
      <w:bookmarkStart w:id="140" w:name="_Toc522873642"/>
      <w:bookmarkStart w:id="141" w:name="_Toc522873771"/>
    </w:p>
    <w:p w:rsidR="00B75F95" w:rsidRPr="003840AA" w:rsidRDefault="00B75F95" w:rsidP="003840AA">
      <w:pPr>
        <w:numPr>
          <w:ilvl w:val="0"/>
          <w:numId w:val="6"/>
        </w:numPr>
        <w:spacing w:line="360" w:lineRule="auto"/>
        <w:ind w:left="426" w:hanging="426"/>
        <w:rPr>
          <w:rStyle w:val="Ttulo1Car"/>
          <w:b/>
        </w:rPr>
      </w:pPr>
      <w:bookmarkStart w:id="142" w:name="_Toc27912056"/>
      <w:bookmarkStart w:id="143" w:name="_Toc143157327"/>
      <w:r w:rsidRPr="003840AA">
        <w:rPr>
          <w:rStyle w:val="Ttulo1Car"/>
          <w:b/>
        </w:rPr>
        <w:t>LISTA DE VERIFICACIÓN</w:t>
      </w:r>
      <w:bookmarkEnd w:id="139"/>
      <w:bookmarkEnd w:id="140"/>
      <w:bookmarkEnd w:id="141"/>
      <w:bookmarkEnd w:id="142"/>
      <w:bookmarkEnd w:id="143"/>
    </w:p>
    <w:p w:rsidR="00B75F95" w:rsidRPr="003840AA" w:rsidRDefault="00B75F95" w:rsidP="003840AA">
      <w:pPr>
        <w:spacing w:line="360" w:lineRule="auto"/>
        <w:rPr>
          <w:rFonts w:ascii="Arial" w:hAnsi="Arial" w:cs="Arial"/>
        </w:rPr>
      </w:pPr>
      <w:r w:rsidRPr="003840AA">
        <w:rPr>
          <w:rFonts w:ascii="Arial" w:hAnsi="Arial" w:cs="Arial"/>
        </w:rPr>
        <w:t>El auditor líder y el equipo auditor usando el formato C-FO-007 construye la lista de verificación estructurada en el ciclo PHVA con enfoque de riesgos con las temáticas que consideren pertinentes y suficientes para recoger la evidencia y contrastarla con los criterios.</w:t>
      </w:r>
    </w:p>
    <w:p w:rsidR="00B75F95" w:rsidRPr="003840AA" w:rsidRDefault="00B75F95" w:rsidP="003840AA">
      <w:pPr>
        <w:spacing w:line="360" w:lineRule="auto"/>
        <w:rPr>
          <w:rFonts w:ascii="Arial" w:hAnsi="Arial" w:cs="Arial"/>
        </w:rPr>
      </w:pPr>
    </w:p>
    <w:p w:rsidR="00B75F95" w:rsidRPr="003840AA" w:rsidRDefault="00B75F95" w:rsidP="003840AA">
      <w:pPr>
        <w:numPr>
          <w:ilvl w:val="0"/>
          <w:numId w:val="6"/>
        </w:numPr>
        <w:spacing w:line="360" w:lineRule="auto"/>
        <w:ind w:left="426" w:hanging="426"/>
        <w:rPr>
          <w:rStyle w:val="Ttulo1Car"/>
          <w:b/>
        </w:rPr>
      </w:pPr>
      <w:bookmarkStart w:id="144" w:name="_Toc27912057"/>
      <w:bookmarkStart w:id="145" w:name="_Toc143157328"/>
      <w:r w:rsidRPr="003840AA">
        <w:rPr>
          <w:rStyle w:val="Ttulo1Car"/>
          <w:b/>
        </w:rPr>
        <w:t>EJECUCIÓN DE LA AUDITORÍA</w:t>
      </w:r>
      <w:bookmarkEnd w:id="144"/>
      <w:bookmarkEnd w:id="145"/>
    </w:p>
    <w:p w:rsidR="00B75F95" w:rsidRPr="003840AA" w:rsidRDefault="00B75F95" w:rsidP="003840AA">
      <w:pPr>
        <w:spacing w:line="360" w:lineRule="auto"/>
        <w:rPr>
          <w:rFonts w:ascii="Arial" w:hAnsi="Arial" w:cs="Arial"/>
        </w:rPr>
      </w:pPr>
      <w:r w:rsidRPr="003840AA">
        <w:rPr>
          <w:rFonts w:ascii="Arial" w:hAnsi="Arial" w:cs="Arial"/>
        </w:rPr>
        <w:t>Inicia con la reunión de apertura, el desarrollo de la auditoría y reunión de cierre.</w:t>
      </w:r>
    </w:p>
    <w:p w:rsidR="00B75F95" w:rsidRPr="003840AA" w:rsidRDefault="00B75F95" w:rsidP="003840AA">
      <w:pPr>
        <w:spacing w:line="360" w:lineRule="auto"/>
        <w:rPr>
          <w:rFonts w:ascii="Arial" w:hAnsi="Arial" w:cs="Arial"/>
        </w:rPr>
      </w:pPr>
      <w:r w:rsidRPr="003840AA">
        <w:rPr>
          <w:rFonts w:ascii="Arial" w:hAnsi="Arial" w:cs="Arial"/>
        </w:rPr>
        <w:t xml:space="preserve">Previo al inicio de la ejecución de la auditoría los líderes de procesos suscriben la carta de representación Código C-FO- 016 en la cual se hace la manifestación de la responsabilidad por la implementación y operación del sistema de control interno de la Dirección y/o proceso, que la información que se entrega es válida, integral, completa,  veraz y oportuna, a nombrar un enlace de la auditoría y  con disposición para atender las citaciones realizadas por el equipo auditor en el marco del proceso auditor. </w:t>
      </w:r>
    </w:p>
    <w:p w:rsidR="00AC3D2D" w:rsidRPr="003840AA" w:rsidRDefault="00AC3D2D" w:rsidP="003840AA">
      <w:pPr>
        <w:spacing w:line="360" w:lineRule="auto"/>
        <w:rPr>
          <w:rFonts w:ascii="Arial" w:hAnsi="Arial" w:cs="Arial"/>
        </w:rPr>
      </w:pPr>
    </w:p>
    <w:p w:rsidR="00B75F95" w:rsidRPr="003840AA" w:rsidRDefault="00AC3D2D" w:rsidP="003840AA">
      <w:pPr>
        <w:pStyle w:val="NormalWeb"/>
        <w:spacing w:before="0" w:beforeAutospacing="0" w:after="0" w:afterAutospacing="0" w:line="360" w:lineRule="auto"/>
        <w:rPr>
          <w:rFonts w:ascii="Arial" w:hAnsi="Arial" w:cs="Arial"/>
        </w:rPr>
      </w:pPr>
      <w:r w:rsidRPr="003840AA">
        <w:rPr>
          <w:rFonts w:ascii="Arial" w:hAnsi="Arial" w:cs="Arial"/>
        </w:rPr>
        <w:t>La C</w:t>
      </w:r>
      <w:r w:rsidR="00B75F95" w:rsidRPr="003840AA">
        <w:rPr>
          <w:rFonts w:ascii="Arial" w:hAnsi="Arial" w:cs="Arial"/>
        </w:rPr>
        <w:t xml:space="preserve">arta de representación </w:t>
      </w:r>
      <w:r w:rsidRPr="003840AA">
        <w:rPr>
          <w:rFonts w:ascii="Arial" w:hAnsi="Arial" w:cs="Arial"/>
        </w:rPr>
        <w:t xml:space="preserve">Código C-FO-016, </w:t>
      </w:r>
      <w:r w:rsidR="00B75F95" w:rsidRPr="003840AA">
        <w:rPr>
          <w:rFonts w:ascii="Arial" w:hAnsi="Arial" w:cs="Arial"/>
        </w:rPr>
        <w:t xml:space="preserve">es aplicable para todas las actividades definidas en el </w:t>
      </w:r>
      <w:r w:rsidRPr="003840AA">
        <w:rPr>
          <w:rFonts w:ascii="Arial" w:hAnsi="Arial" w:cs="Arial"/>
        </w:rPr>
        <w:t>Plan de t</w:t>
      </w:r>
      <w:r w:rsidR="00B75F95" w:rsidRPr="003840AA">
        <w:rPr>
          <w:rFonts w:ascii="Arial" w:hAnsi="Arial" w:cs="Arial"/>
        </w:rPr>
        <w:t>rabajo Control Interno Código C-FO-012, que incluye el programa anual de auditorías aprobado por el</w:t>
      </w:r>
      <w:r w:rsidRPr="003840AA">
        <w:rPr>
          <w:rFonts w:ascii="Arial" w:hAnsi="Arial" w:cs="Arial"/>
        </w:rPr>
        <w:t xml:space="preserve"> Comité Institucional </w:t>
      </w:r>
      <w:r w:rsidR="00B75F95" w:rsidRPr="003840AA">
        <w:rPr>
          <w:rFonts w:ascii="Arial" w:hAnsi="Arial" w:cs="Arial"/>
        </w:rPr>
        <w:t xml:space="preserve">de Coordinación del Sistema de Control Interno. </w:t>
      </w:r>
    </w:p>
    <w:p w:rsidR="00B75F95" w:rsidRPr="003840AA" w:rsidRDefault="00B75F95" w:rsidP="003840AA">
      <w:pPr>
        <w:spacing w:line="360" w:lineRule="auto"/>
        <w:rPr>
          <w:rStyle w:val="Ttulo1Car"/>
        </w:rPr>
      </w:pPr>
      <w:bookmarkStart w:id="146" w:name="_Toc522868144"/>
      <w:bookmarkStart w:id="147" w:name="_Toc522873644"/>
      <w:bookmarkStart w:id="148" w:name="_Toc522873773"/>
    </w:p>
    <w:p w:rsidR="00B75F95" w:rsidRPr="003840AA" w:rsidRDefault="00B75F95" w:rsidP="003840AA">
      <w:pPr>
        <w:numPr>
          <w:ilvl w:val="0"/>
          <w:numId w:val="6"/>
        </w:numPr>
        <w:spacing w:line="360" w:lineRule="auto"/>
        <w:ind w:left="426" w:hanging="426"/>
        <w:rPr>
          <w:rStyle w:val="Ttulo1Car"/>
          <w:b/>
        </w:rPr>
      </w:pPr>
      <w:bookmarkStart w:id="149" w:name="_Toc27912058"/>
      <w:bookmarkStart w:id="150" w:name="_Toc143157329"/>
      <w:r w:rsidRPr="003840AA">
        <w:rPr>
          <w:rStyle w:val="Ttulo1Car"/>
          <w:b/>
        </w:rPr>
        <w:t>REUNIÓN DE APERTURA</w:t>
      </w:r>
      <w:bookmarkEnd w:id="146"/>
      <w:bookmarkEnd w:id="147"/>
      <w:bookmarkEnd w:id="148"/>
      <w:bookmarkEnd w:id="149"/>
      <w:bookmarkEnd w:id="150"/>
    </w:p>
    <w:p w:rsidR="00B75F95" w:rsidRPr="003840AA" w:rsidRDefault="00B75F95" w:rsidP="003840AA">
      <w:pPr>
        <w:spacing w:line="360" w:lineRule="auto"/>
        <w:rPr>
          <w:rFonts w:ascii="Arial" w:hAnsi="Arial" w:cs="Arial"/>
        </w:rPr>
      </w:pPr>
      <w:r w:rsidRPr="003840AA">
        <w:rPr>
          <w:rFonts w:ascii="Arial" w:hAnsi="Arial" w:cs="Arial"/>
        </w:rPr>
        <w:lastRenderedPageBreak/>
        <w:t xml:space="preserve">El auditor líder y el equipo auditor realizan la reunión de apertura con el responsable del proceso y los demás auditados, para presentar el Plan </w:t>
      </w:r>
      <w:r w:rsidR="00AC3D2D" w:rsidRPr="003840AA">
        <w:rPr>
          <w:rFonts w:ascii="Arial" w:hAnsi="Arial" w:cs="Arial"/>
        </w:rPr>
        <w:t>g</w:t>
      </w:r>
      <w:r w:rsidRPr="003840AA">
        <w:rPr>
          <w:rFonts w:ascii="Arial" w:hAnsi="Arial" w:cs="Arial"/>
        </w:rPr>
        <w:t xml:space="preserve">eneral de </w:t>
      </w:r>
      <w:r w:rsidR="00AC3D2D" w:rsidRPr="003840AA">
        <w:rPr>
          <w:rFonts w:ascii="Arial" w:hAnsi="Arial" w:cs="Arial"/>
        </w:rPr>
        <w:t>a</w:t>
      </w:r>
      <w:r w:rsidRPr="003840AA">
        <w:rPr>
          <w:rFonts w:ascii="Arial" w:hAnsi="Arial" w:cs="Arial"/>
        </w:rPr>
        <w:t>uditoría</w:t>
      </w:r>
      <w:r w:rsidR="00AC3D2D" w:rsidRPr="003840AA">
        <w:rPr>
          <w:rFonts w:ascii="Arial" w:hAnsi="Arial" w:cs="Arial"/>
        </w:rPr>
        <w:t>s</w:t>
      </w:r>
      <w:r w:rsidRPr="003840AA">
        <w:rPr>
          <w:rFonts w:ascii="Arial" w:hAnsi="Arial" w:cs="Arial"/>
        </w:rPr>
        <w:t xml:space="preserve"> y al equipo auditor, definiendo los roles y responsa</w:t>
      </w:r>
      <w:r w:rsidR="00AC3D2D" w:rsidRPr="003840AA">
        <w:rPr>
          <w:rFonts w:ascii="Arial" w:hAnsi="Arial" w:cs="Arial"/>
        </w:rPr>
        <w:t>bilidades para la auditoría. Asi</w:t>
      </w:r>
      <w:r w:rsidRPr="003840AA">
        <w:rPr>
          <w:rFonts w:ascii="Arial" w:hAnsi="Arial" w:cs="Arial"/>
        </w:rPr>
        <w:t>mismo</w:t>
      </w:r>
      <w:r w:rsidR="00AC3D2D" w:rsidRPr="003840AA">
        <w:rPr>
          <w:rFonts w:ascii="Arial" w:hAnsi="Arial" w:cs="Arial"/>
        </w:rPr>
        <w:t>,</w:t>
      </w:r>
      <w:r w:rsidRPr="003840AA">
        <w:rPr>
          <w:rFonts w:ascii="Arial" w:hAnsi="Arial" w:cs="Arial"/>
        </w:rPr>
        <w:t xml:space="preserve"> para que el líder del proceso designe en caso de no estar quien sería el guía de auditoría. </w:t>
      </w:r>
    </w:p>
    <w:p w:rsidR="00AC3D2D" w:rsidRPr="003840AA" w:rsidRDefault="00AC3D2D" w:rsidP="003840AA">
      <w:pPr>
        <w:spacing w:line="360" w:lineRule="auto"/>
        <w:rPr>
          <w:rFonts w:ascii="Arial" w:hAnsi="Arial" w:cs="Arial"/>
        </w:rPr>
      </w:pPr>
    </w:p>
    <w:p w:rsidR="00B75F95" w:rsidRPr="003840AA" w:rsidRDefault="00B75F95" w:rsidP="003840AA">
      <w:pPr>
        <w:spacing w:line="360" w:lineRule="auto"/>
        <w:rPr>
          <w:rFonts w:ascii="Arial" w:hAnsi="Arial" w:cs="Arial"/>
        </w:rPr>
      </w:pPr>
      <w:r w:rsidRPr="003840AA">
        <w:rPr>
          <w:rFonts w:ascii="Arial" w:hAnsi="Arial" w:cs="Arial"/>
        </w:rPr>
        <w:t>Se debe ilustrar al auditado de manera clara y detallada acerca del objetivo, el alcance, los criterios, el informe y el plan mejoramiento invitándolos a verificar lo e</w:t>
      </w:r>
      <w:r w:rsidR="00624C86" w:rsidRPr="003840AA">
        <w:rPr>
          <w:rFonts w:ascii="Arial" w:hAnsi="Arial" w:cs="Arial"/>
        </w:rPr>
        <w:t>stablecido en el procedimiento P</w:t>
      </w:r>
      <w:r w:rsidRPr="003840AA">
        <w:rPr>
          <w:rFonts w:ascii="Arial" w:hAnsi="Arial" w:cs="Arial"/>
        </w:rPr>
        <w:t>lan</w:t>
      </w:r>
      <w:r w:rsidR="00624C86" w:rsidRPr="003840AA">
        <w:rPr>
          <w:rFonts w:ascii="Arial" w:hAnsi="Arial" w:cs="Arial"/>
        </w:rPr>
        <w:t>es</w:t>
      </w:r>
      <w:r w:rsidRPr="003840AA">
        <w:rPr>
          <w:rFonts w:ascii="Arial" w:hAnsi="Arial" w:cs="Arial"/>
        </w:rPr>
        <w:t xml:space="preserve"> de mejoramiento </w:t>
      </w:r>
      <w:r w:rsidR="00AC3D2D" w:rsidRPr="003840AA">
        <w:rPr>
          <w:rFonts w:ascii="Arial" w:hAnsi="Arial" w:cs="Arial"/>
        </w:rPr>
        <w:t>C</w:t>
      </w:r>
      <w:r w:rsidRPr="003840AA">
        <w:rPr>
          <w:rFonts w:ascii="Arial" w:hAnsi="Arial" w:cs="Arial"/>
        </w:rPr>
        <w:t xml:space="preserve">ódigo C-PR-001. Adicionalmente, debe resolver cualquier inquietud o duda que en tal sentido que tenga el auditado. </w:t>
      </w:r>
    </w:p>
    <w:p w:rsidR="00B75F95" w:rsidRPr="003840AA" w:rsidRDefault="00B75F95" w:rsidP="003840AA">
      <w:pPr>
        <w:spacing w:line="360" w:lineRule="auto"/>
        <w:rPr>
          <w:rStyle w:val="Ttulo1Car"/>
        </w:rPr>
      </w:pPr>
      <w:bookmarkStart w:id="151" w:name="_Toc522868145"/>
      <w:bookmarkStart w:id="152" w:name="_Toc522873645"/>
      <w:bookmarkStart w:id="153" w:name="_Toc522873774"/>
    </w:p>
    <w:p w:rsidR="00B75F95" w:rsidRPr="003840AA" w:rsidRDefault="00B75F95" w:rsidP="003840AA">
      <w:pPr>
        <w:numPr>
          <w:ilvl w:val="0"/>
          <w:numId w:val="6"/>
        </w:numPr>
        <w:spacing w:line="360" w:lineRule="auto"/>
        <w:ind w:left="426" w:hanging="426"/>
        <w:rPr>
          <w:rStyle w:val="Ttulo1Car"/>
          <w:b/>
        </w:rPr>
      </w:pPr>
      <w:bookmarkStart w:id="154" w:name="_Toc27912059"/>
      <w:bookmarkStart w:id="155" w:name="_Toc143157330"/>
      <w:r w:rsidRPr="003840AA">
        <w:rPr>
          <w:rStyle w:val="Ttulo1Car"/>
          <w:b/>
        </w:rPr>
        <w:t>DESARROLLO DE LA AUDITORÍA</w:t>
      </w:r>
      <w:bookmarkEnd w:id="151"/>
      <w:bookmarkEnd w:id="152"/>
      <w:bookmarkEnd w:id="153"/>
      <w:bookmarkEnd w:id="154"/>
      <w:bookmarkEnd w:id="155"/>
    </w:p>
    <w:p w:rsidR="00B75F95" w:rsidRPr="003840AA" w:rsidRDefault="00B75F95" w:rsidP="003840AA">
      <w:pPr>
        <w:pStyle w:val="Prrafodelista"/>
        <w:spacing w:after="0" w:line="360" w:lineRule="auto"/>
        <w:ind w:left="0"/>
        <w:rPr>
          <w:rFonts w:cs="Arial"/>
          <w:szCs w:val="24"/>
        </w:rPr>
      </w:pPr>
      <w:r w:rsidRPr="003840AA">
        <w:rPr>
          <w:rFonts w:cs="Arial"/>
          <w:szCs w:val="24"/>
        </w:rPr>
        <w:t>Durante el desarrollo de la auditoría “in situ” se recopila la información mediante las entrevistas programadas en el Plan General de Auditoría, a través del análisis de información y de la observación de las actividade</w:t>
      </w:r>
      <w:r w:rsidR="00624C86" w:rsidRPr="003840AA">
        <w:rPr>
          <w:rFonts w:cs="Arial"/>
          <w:szCs w:val="24"/>
        </w:rPr>
        <w:t>s realizadas por los auditados (v</w:t>
      </w:r>
      <w:r w:rsidRPr="003840AA">
        <w:rPr>
          <w:rFonts w:cs="Arial"/>
          <w:szCs w:val="24"/>
        </w:rPr>
        <w:t xml:space="preserve">er otras herramientas y técnicas de auditoría en la Guía de auditoría para entidades públicas 2015. </w:t>
      </w:r>
      <w:r w:rsidRPr="003840AA">
        <w:rPr>
          <w:rStyle w:val="Refdenotaalpie"/>
          <w:rFonts w:cs="Arial"/>
          <w:szCs w:val="24"/>
          <w:u w:val="single"/>
        </w:rPr>
        <w:footnoteReference w:id="1"/>
      </w:r>
    </w:p>
    <w:p w:rsidR="00B75F95" w:rsidRPr="003840AA" w:rsidRDefault="00B75F95" w:rsidP="003840AA">
      <w:pPr>
        <w:pStyle w:val="Prrafodelista"/>
        <w:spacing w:after="0" w:line="360" w:lineRule="auto"/>
        <w:ind w:left="0"/>
        <w:rPr>
          <w:rFonts w:cs="Arial"/>
          <w:szCs w:val="24"/>
        </w:rPr>
      </w:pPr>
    </w:p>
    <w:p w:rsidR="00B75F95" w:rsidRPr="003840AA" w:rsidRDefault="00B75F95" w:rsidP="003840AA">
      <w:pPr>
        <w:pStyle w:val="Prrafodelista"/>
        <w:spacing w:after="0" w:line="360" w:lineRule="auto"/>
        <w:ind w:left="0"/>
        <w:rPr>
          <w:rFonts w:cs="Arial"/>
          <w:szCs w:val="24"/>
        </w:rPr>
      </w:pPr>
      <w:r w:rsidRPr="003840AA">
        <w:rPr>
          <w:rFonts w:cs="Arial"/>
          <w:szCs w:val="24"/>
        </w:rPr>
        <w:t xml:space="preserve">De acuerdo con la agenda establecida, se desarrollan las entrevistas en el tiempo programado, para lo cual las preguntas o intervenciones del auditor deben ser cortas, precisas, claras y correctamente formuladas. (Tener como guía la lista de verificación construida, no </w:t>
      </w:r>
      <w:proofErr w:type="gramStart"/>
      <w:r w:rsidRPr="003840AA">
        <w:rPr>
          <w:rFonts w:cs="Arial"/>
          <w:szCs w:val="24"/>
        </w:rPr>
        <w:t>obstante</w:t>
      </w:r>
      <w:proofErr w:type="gramEnd"/>
      <w:r w:rsidRPr="003840AA">
        <w:rPr>
          <w:rFonts w:cs="Arial"/>
          <w:szCs w:val="24"/>
        </w:rPr>
        <w:t xml:space="preserve"> se pueden abordar temas no contemplados que ayuden a recoger evidencia de auditoría).</w:t>
      </w:r>
    </w:p>
    <w:p w:rsidR="00B75F95" w:rsidRPr="003840AA" w:rsidRDefault="00B75F95" w:rsidP="003840AA">
      <w:pPr>
        <w:pStyle w:val="Textocomentario"/>
        <w:spacing w:after="0" w:line="360" w:lineRule="auto"/>
        <w:rPr>
          <w:rStyle w:val="Ttulo1Car"/>
          <w:rFonts w:eastAsia="Times New Roman"/>
          <w:sz w:val="24"/>
          <w:szCs w:val="24"/>
          <w:lang w:val="es-ES" w:eastAsia="es-ES" w:bidi="ar-SA"/>
        </w:rPr>
      </w:pPr>
      <w:r w:rsidRPr="003840AA">
        <w:rPr>
          <w:rFonts w:eastAsia="Times New Roman" w:cs="Arial"/>
          <w:sz w:val="24"/>
          <w:szCs w:val="24"/>
          <w:lang w:val="es-ES" w:eastAsia="es-ES"/>
        </w:rPr>
        <w:t>El auditor selecciona y solicita las evidencias que requieran ser revisadas. La solicitud debe ser precisa y las evidencias deben ser entregadas por el auditado.  En el caso de que las evidencias solicitadas a los auditados no hayan sido presentadas oportunamente y en el plazo de tiempo concedido, el auditor líder y el equipo de auditoría manifestarán que éstas no fueron presentadas y procederán a catalogar el hallazgo según corresponda.</w:t>
      </w:r>
      <w:bookmarkStart w:id="156" w:name="_Toc522868146"/>
      <w:bookmarkStart w:id="157" w:name="_Toc522873646"/>
      <w:bookmarkStart w:id="158" w:name="_Toc522873775"/>
    </w:p>
    <w:p w:rsidR="00B75F95" w:rsidRPr="003840AA" w:rsidRDefault="00B75F95" w:rsidP="003840AA">
      <w:pPr>
        <w:numPr>
          <w:ilvl w:val="0"/>
          <w:numId w:val="6"/>
        </w:numPr>
        <w:spacing w:line="360" w:lineRule="auto"/>
        <w:ind w:left="426" w:hanging="426"/>
        <w:rPr>
          <w:rStyle w:val="Ttulo1Car"/>
          <w:b/>
        </w:rPr>
      </w:pPr>
      <w:bookmarkStart w:id="159" w:name="_Toc27912060"/>
      <w:bookmarkStart w:id="160" w:name="_Toc143157331"/>
      <w:r w:rsidRPr="003840AA">
        <w:rPr>
          <w:rStyle w:val="Ttulo1Car"/>
          <w:b/>
        </w:rPr>
        <w:lastRenderedPageBreak/>
        <w:t>REUNIÓN DE CIERRE</w:t>
      </w:r>
      <w:bookmarkEnd w:id="156"/>
      <w:bookmarkEnd w:id="157"/>
      <w:bookmarkEnd w:id="158"/>
      <w:bookmarkEnd w:id="159"/>
      <w:bookmarkEnd w:id="160"/>
    </w:p>
    <w:p w:rsidR="00B75F95" w:rsidRPr="003840AA" w:rsidRDefault="00B75F95" w:rsidP="003840AA">
      <w:pPr>
        <w:spacing w:line="360" w:lineRule="auto"/>
        <w:rPr>
          <w:rFonts w:ascii="Arial" w:hAnsi="Arial" w:cs="Arial"/>
          <w:lang w:val="es-ES" w:eastAsia="es-ES"/>
        </w:rPr>
      </w:pPr>
      <w:r w:rsidRPr="003840AA">
        <w:rPr>
          <w:rFonts w:ascii="Arial" w:hAnsi="Arial" w:cs="Arial"/>
          <w:lang w:val="es-ES" w:eastAsia="es-ES"/>
        </w:rPr>
        <w:t>De acuerdo</w:t>
      </w:r>
      <w:r w:rsidR="00875205" w:rsidRPr="003840AA">
        <w:rPr>
          <w:rFonts w:ascii="Arial" w:hAnsi="Arial" w:cs="Arial"/>
          <w:lang w:val="es-ES" w:eastAsia="es-ES"/>
        </w:rPr>
        <w:t xml:space="preserve"> con lo establecido en el Plan general de a</w:t>
      </w:r>
      <w:r w:rsidRPr="003840AA">
        <w:rPr>
          <w:rFonts w:ascii="Arial" w:hAnsi="Arial" w:cs="Arial"/>
          <w:lang w:val="es-ES" w:eastAsia="es-ES"/>
        </w:rPr>
        <w:t>uditoría</w:t>
      </w:r>
      <w:r w:rsidR="00875205" w:rsidRPr="003840AA">
        <w:rPr>
          <w:rFonts w:ascii="Arial" w:hAnsi="Arial" w:cs="Arial"/>
          <w:lang w:val="es-ES" w:eastAsia="es-ES"/>
        </w:rPr>
        <w:t>s</w:t>
      </w:r>
      <w:r w:rsidRPr="003840AA">
        <w:rPr>
          <w:rFonts w:ascii="Arial" w:hAnsi="Arial" w:cs="Arial"/>
          <w:lang w:val="es-ES" w:eastAsia="es-ES"/>
        </w:rPr>
        <w:t>, se realiza la reunión de cierre de la auditoría presentando a los auditados y responsable del proceso los hallazgos, conclusiones preliminares de la misma y recomendaciones. Para el caso de hallazgos en los cuales los auditados consideren que cuentan con evidencias suficientes que puedan desvirtuarlos, las remiten a Control Interno, junto a la explicación pertinente dentro de los tres días siguientes a la reunión de cierre, para ser revisados por Control Interno, quien decide si se mantiene el hallazgo o se retira del informe final.</w:t>
      </w:r>
    </w:p>
    <w:p w:rsidR="00B75F95" w:rsidRPr="003840AA" w:rsidRDefault="00B75F95" w:rsidP="003840AA">
      <w:pPr>
        <w:spacing w:line="360" w:lineRule="auto"/>
        <w:rPr>
          <w:rFonts w:ascii="Arial" w:hAnsi="Arial" w:cs="Arial"/>
          <w:lang w:val="es-ES" w:eastAsia="es-ES"/>
        </w:rPr>
      </w:pPr>
    </w:p>
    <w:p w:rsidR="00B75F95" w:rsidRPr="003840AA" w:rsidRDefault="00B75F95" w:rsidP="003840AA">
      <w:pPr>
        <w:numPr>
          <w:ilvl w:val="0"/>
          <w:numId w:val="6"/>
        </w:numPr>
        <w:spacing w:line="360" w:lineRule="auto"/>
        <w:ind w:left="426" w:hanging="426"/>
        <w:rPr>
          <w:rStyle w:val="Ttulo1Car"/>
          <w:b/>
        </w:rPr>
      </w:pPr>
      <w:bookmarkStart w:id="161" w:name="_Toc27912061"/>
      <w:bookmarkStart w:id="162" w:name="_Toc143157332"/>
      <w:r w:rsidRPr="003840AA">
        <w:rPr>
          <w:rStyle w:val="Ttulo1Car"/>
          <w:b/>
        </w:rPr>
        <w:t>COMUNICACIÓN DE RESULTADOS</w:t>
      </w:r>
      <w:bookmarkEnd w:id="161"/>
      <w:bookmarkEnd w:id="162"/>
    </w:p>
    <w:p w:rsidR="00B75F95" w:rsidRPr="003840AA" w:rsidRDefault="00B75F95" w:rsidP="003840AA">
      <w:pPr>
        <w:spacing w:line="360" w:lineRule="auto"/>
        <w:rPr>
          <w:rFonts w:ascii="Arial" w:hAnsi="Arial" w:cs="Arial"/>
          <w:lang w:val="es-ES" w:eastAsia="es-ES"/>
        </w:rPr>
      </w:pPr>
      <w:r w:rsidRPr="003840AA">
        <w:rPr>
          <w:rFonts w:ascii="Arial" w:hAnsi="Arial" w:cs="Arial"/>
          <w:lang w:val="es-ES" w:eastAsia="es-ES"/>
        </w:rPr>
        <w:t>Posterior a la reunión de cierre y de revisar las comunicaciones recibidas por el proceso auditado, el auditor comunica los resultados mediante el envío del informe de auditoría dirigido al representante legal y líderes de los procesos, elaborado en formatos C-FO-014 Informe ejecutivo de auditoría y C-FO-015 Informe auditoría de gestión.</w:t>
      </w:r>
    </w:p>
    <w:p w:rsidR="00875205" w:rsidRPr="003840AA" w:rsidRDefault="00875205" w:rsidP="003840AA">
      <w:pPr>
        <w:spacing w:line="360" w:lineRule="auto"/>
        <w:rPr>
          <w:rFonts w:ascii="Arial" w:hAnsi="Arial" w:cs="Arial"/>
          <w:lang w:val="es-ES" w:eastAsia="es-ES"/>
        </w:rPr>
      </w:pPr>
    </w:p>
    <w:p w:rsidR="00B75F95" w:rsidRPr="003840AA" w:rsidRDefault="00875205" w:rsidP="003840AA">
      <w:pPr>
        <w:spacing w:line="360" w:lineRule="auto"/>
        <w:rPr>
          <w:rFonts w:ascii="Arial" w:hAnsi="Arial" w:cs="Arial"/>
          <w:lang w:val="es-ES" w:eastAsia="es-ES"/>
        </w:rPr>
      </w:pPr>
      <w:r w:rsidRPr="003840AA">
        <w:rPr>
          <w:rFonts w:ascii="Arial" w:hAnsi="Arial" w:cs="Arial"/>
          <w:lang w:val="es-ES" w:eastAsia="es-ES"/>
        </w:rPr>
        <w:t>De acuerdo con el Marco i</w:t>
      </w:r>
      <w:r w:rsidR="00B75F95" w:rsidRPr="003840AA">
        <w:rPr>
          <w:rFonts w:ascii="Arial" w:hAnsi="Arial" w:cs="Arial"/>
          <w:lang w:val="es-ES" w:eastAsia="es-ES"/>
        </w:rPr>
        <w:t xml:space="preserve">nternacional para la práctica profesional de auditoría interna 2016, el informe de auditoría debe contener información con las siguientes características: </w:t>
      </w:r>
    </w:p>
    <w:p w:rsidR="00B75F95" w:rsidRPr="003840AA" w:rsidRDefault="00B75F95" w:rsidP="003840AA">
      <w:pPr>
        <w:numPr>
          <w:ilvl w:val="0"/>
          <w:numId w:val="11"/>
        </w:numPr>
        <w:spacing w:line="360" w:lineRule="auto"/>
        <w:rPr>
          <w:rFonts w:ascii="Arial" w:hAnsi="Arial" w:cs="Arial"/>
          <w:lang w:val="es-ES" w:eastAsia="es-ES"/>
        </w:rPr>
      </w:pPr>
      <w:r w:rsidRPr="003840AA">
        <w:rPr>
          <w:rFonts w:ascii="Arial" w:hAnsi="Arial" w:cs="Arial"/>
          <w:b/>
          <w:lang w:val="es-ES" w:eastAsia="es-ES"/>
        </w:rPr>
        <w:t>Precisa:</w:t>
      </w:r>
      <w:r w:rsidR="00875205" w:rsidRPr="003840AA">
        <w:rPr>
          <w:rFonts w:ascii="Arial" w:hAnsi="Arial" w:cs="Arial"/>
          <w:lang w:val="es-ES" w:eastAsia="es-ES"/>
        </w:rPr>
        <w:t xml:space="preserve"> L</w:t>
      </w:r>
      <w:r w:rsidRPr="003840AA">
        <w:rPr>
          <w:rFonts w:ascii="Arial" w:hAnsi="Arial" w:cs="Arial"/>
          <w:lang w:val="es-ES" w:eastAsia="es-ES"/>
        </w:rPr>
        <w:t>ibre de errores y distorsiones y fiel a los hechos que describe.</w:t>
      </w:r>
    </w:p>
    <w:p w:rsidR="00B75F95" w:rsidRPr="003840AA" w:rsidRDefault="00B75F95" w:rsidP="003840AA">
      <w:pPr>
        <w:numPr>
          <w:ilvl w:val="0"/>
          <w:numId w:val="11"/>
        </w:numPr>
        <w:spacing w:line="360" w:lineRule="auto"/>
        <w:rPr>
          <w:rFonts w:ascii="Arial" w:hAnsi="Arial" w:cs="Arial"/>
          <w:lang w:val="es-ES" w:eastAsia="es-ES"/>
        </w:rPr>
      </w:pPr>
      <w:r w:rsidRPr="003840AA">
        <w:rPr>
          <w:rFonts w:ascii="Arial" w:hAnsi="Arial" w:cs="Arial"/>
          <w:b/>
          <w:lang w:val="es-ES" w:eastAsia="es-ES"/>
        </w:rPr>
        <w:t>Objetiva:</w:t>
      </w:r>
      <w:r w:rsidR="00875205" w:rsidRPr="003840AA">
        <w:rPr>
          <w:rFonts w:ascii="Arial" w:hAnsi="Arial" w:cs="Arial"/>
          <w:lang w:val="es-ES" w:eastAsia="es-ES"/>
        </w:rPr>
        <w:t xml:space="preserve"> I</w:t>
      </w:r>
      <w:r w:rsidRPr="003840AA">
        <w:rPr>
          <w:rFonts w:ascii="Arial" w:hAnsi="Arial" w:cs="Arial"/>
          <w:lang w:val="es-ES" w:eastAsia="es-ES"/>
        </w:rPr>
        <w:t>mparcial, resultado de una evaluación justa y equilibrada de todos los hechos y circunstancias relevantes.</w:t>
      </w:r>
    </w:p>
    <w:p w:rsidR="00B75F95" w:rsidRPr="003840AA" w:rsidRDefault="00B75F95" w:rsidP="003840AA">
      <w:pPr>
        <w:numPr>
          <w:ilvl w:val="0"/>
          <w:numId w:val="11"/>
        </w:numPr>
        <w:spacing w:line="360" w:lineRule="auto"/>
        <w:rPr>
          <w:rFonts w:ascii="Arial" w:hAnsi="Arial" w:cs="Arial"/>
          <w:lang w:val="es-ES" w:eastAsia="es-ES"/>
        </w:rPr>
      </w:pPr>
      <w:r w:rsidRPr="003840AA">
        <w:rPr>
          <w:rFonts w:ascii="Arial" w:hAnsi="Arial" w:cs="Arial"/>
          <w:b/>
          <w:lang w:val="es-ES" w:eastAsia="es-ES"/>
        </w:rPr>
        <w:t>Clara:</w:t>
      </w:r>
      <w:r w:rsidR="00875205" w:rsidRPr="003840AA">
        <w:rPr>
          <w:rFonts w:ascii="Arial" w:hAnsi="Arial" w:cs="Arial"/>
          <w:lang w:val="es-ES" w:eastAsia="es-ES"/>
        </w:rPr>
        <w:t xml:space="preserve"> F</w:t>
      </w:r>
      <w:r w:rsidRPr="003840AA">
        <w:rPr>
          <w:rFonts w:ascii="Arial" w:hAnsi="Arial" w:cs="Arial"/>
          <w:lang w:val="es-ES" w:eastAsia="es-ES"/>
        </w:rPr>
        <w:t>ácilmente comprensible y lógica, evitando el lenguaje técnico innecesario, significativa y relevante.</w:t>
      </w:r>
    </w:p>
    <w:p w:rsidR="00B75F95" w:rsidRPr="003840AA" w:rsidRDefault="00B75F95" w:rsidP="003840AA">
      <w:pPr>
        <w:numPr>
          <w:ilvl w:val="0"/>
          <w:numId w:val="11"/>
        </w:numPr>
        <w:spacing w:line="360" w:lineRule="auto"/>
        <w:rPr>
          <w:rFonts w:ascii="Arial" w:hAnsi="Arial" w:cs="Arial"/>
          <w:lang w:val="es-ES" w:eastAsia="es-ES"/>
        </w:rPr>
      </w:pPr>
      <w:r w:rsidRPr="003840AA">
        <w:rPr>
          <w:rFonts w:ascii="Arial" w:hAnsi="Arial" w:cs="Arial"/>
          <w:b/>
          <w:lang w:val="es-ES" w:eastAsia="es-ES"/>
        </w:rPr>
        <w:t>Concisa:</w:t>
      </w:r>
      <w:r w:rsidR="00875205" w:rsidRPr="003840AA">
        <w:rPr>
          <w:rFonts w:ascii="Arial" w:hAnsi="Arial" w:cs="Arial"/>
          <w:lang w:val="es-ES" w:eastAsia="es-ES"/>
        </w:rPr>
        <w:t xml:space="preserve"> V</w:t>
      </w:r>
      <w:r w:rsidRPr="003840AA">
        <w:rPr>
          <w:rFonts w:ascii="Arial" w:hAnsi="Arial" w:cs="Arial"/>
          <w:lang w:val="es-ES" w:eastAsia="es-ES"/>
        </w:rPr>
        <w:t>a a los hechos, evita elaboraciones innecesarias, detalles superfluos, redundancia y uso excesivo de palabras.</w:t>
      </w:r>
    </w:p>
    <w:p w:rsidR="00B75F95" w:rsidRPr="003840AA" w:rsidRDefault="00B75F95" w:rsidP="003840AA">
      <w:pPr>
        <w:numPr>
          <w:ilvl w:val="0"/>
          <w:numId w:val="11"/>
        </w:numPr>
        <w:spacing w:line="360" w:lineRule="auto"/>
        <w:rPr>
          <w:rFonts w:ascii="Arial" w:hAnsi="Arial" w:cs="Arial"/>
          <w:lang w:val="es-ES" w:eastAsia="es-ES"/>
        </w:rPr>
      </w:pPr>
      <w:r w:rsidRPr="003840AA">
        <w:rPr>
          <w:rFonts w:ascii="Arial" w:hAnsi="Arial" w:cs="Arial"/>
          <w:b/>
          <w:lang w:val="es-ES" w:eastAsia="es-ES"/>
        </w:rPr>
        <w:t>Constructiva:</w:t>
      </w:r>
      <w:r w:rsidR="00875205" w:rsidRPr="003840AA">
        <w:rPr>
          <w:rFonts w:ascii="Arial" w:hAnsi="Arial" w:cs="Arial"/>
          <w:lang w:val="es-ES" w:eastAsia="es-ES"/>
        </w:rPr>
        <w:t xml:space="preserve"> Ú</w:t>
      </w:r>
      <w:r w:rsidRPr="003840AA">
        <w:rPr>
          <w:rFonts w:ascii="Arial" w:hAnsi="Arial" w:cs="Arial"/>
          <w:lang w:val="es-ES" w:eastAsia="es-ES"/>
        </w:rPr>
        <w:t xml:space="preserve">til para </w:t>
      </w:r>
      <w:r w:rsidR="006F3C44" w:rsidRPr="003840AA">
        <w:rPr>
          <w:rFonts w:ascii="Arial" w:hAnsi="Arial" w:cs="Arial"/>
          <w:lang w:val="es-ES" w:eastAsia="es-ES"/>
        </w:rPr>
        <w:t xml:space="preserve">APC </w:t>
      </w:r>
      <w:r w:rsidRPr="003840AA">
        <w:rPr>
          <w:rFonts w:ascii="Arial" w:hAnsi="Arial" w:cs="Arial"/>
          <w:lang w:val="es-ES" w:eastAsia="es-ES"/>
        </w:rPr>
        <w:t>Colombia que conduzca a las mejoras necesarias.</w:t>
      </w:r>
    </w:p>
    <w:p w:rsidR="00B75F95" w:rsidRPr="003840AA" w:rsidRDefault="00B75F95" w:rsidP="003840AA">
      <w:pPr>
        <w:numPr>
          <w:ilvl w:val="0"/>
          <w:numId w:val="11"/>
        </w:numPr>
        <w:spacing w:line="360" w:lineRule="auto"/>
        <w:rPr>
          <w:rFonts w:ascii="Arial" w:hAnsi="Arial" w:cs="Arial"/>
          <w:lang w:val="es-ES" w:eastAsia="es-ES"/>
        </w:rPr>
      </w:pPr>
      <w:r w:rsidRPr="003840AA">
        <w:rPr>
          <w:rFonts w:ascii="Arial" w:hAnsi="Arial" w:cs="Arial"/>
          <w:b/>
          <w:lang w:val="es-ES" w:eastAsia="es-ES"/>
        </w:rPr>
        <w:t>Completa:</w:t>
      </w:r>
      <w:r w:rsidR="00875205" w:rsidRPr="003840AA">
        <w:rPr>
          <w:rFonts w:ascii="Arial" w:hAnsi="Arial" w:cs="Arial"/>
          <w:lang w:val="es-ES" w:eastAsia="es-ES"/>
        </w:rPr>
        <w:t xml:space="preserve"> N</w:t>
      </w:r>
      <w:r w:rsidRPr="003840AA">
        <w:rPr>
          <w:rFonts w:ascii="Arial" w:hAnsi="Arial" w:cs="Arial"/>
          <w:lang w:val="es-ES" w:eastAsia="es-ES"/>
        </w:rPr>
        <w:t>o le falta nada esencial para apoyar las conclusiones y recomendaciones.</w:t>
      </w:r>
    </w:p>
    <w:p w:rsidR="00B75F95" w:rsidRPr="003840AA" w:rsidRDefault="00B75F95" w:rsidP="003840AA">
      <w:pPr>
        <w:numPr>
          <w:ilvl w:val="0"/>
          <w:numId w:val="11"/>
        </w:numPr>
        <w:spacing w:line="360" w:lineRule="auto"/>
        <w:rPr>
          <w:rFonts w:ascii="Arial" w:hAnsi="Arial" w:cs="Arial"/>
          <w:lang w:val="es-ES" w:eastAsia="es-ES"/>
        </w:rPr>
      </w:pPr>
      <w:r w:rsidRPr="003840AA">
        <w:rPr>
          <w:rFonts w:ascii="Arial" w:hAnsi="Arial" w:cs="Arial"/>
          <w:b/>
          <w:lang w:val="es-ES" w:eastAsia="es-ES"/>
        </w:rPr>
        <w:lastRenderedPageBreak/>
        <w:t>Oportuna:</w:t>
      </w:r>
      <w:r w:rsidRPr="003840AA">
        <w:rPr>
          <w:rFonts w:ascii="Arial" w:hAnsi="Arial" w:cs="Arial"/>
          <w:lang w:val="es-ES" w:eastAsia="es-ES"/>
        </w:rPr>
        <w:t xml:space="preserve"> En el tiempo establecido en el procedimiento C-PR-002 Auditorías Internas, para que el representante legal y líderes de procesos tomen las acciones de mejora correspondiente. </w:t>
      </w:r>
    </w:p>
    <w:p w:rsidR="00B75F95" w:rsidRPr="003840AA" w:rsidRDefault="00B75F95" w:rsidP="003840AA">
      <w:pPr>
        <w:spacing w:line="360" w:lineRule="auto"/>
        <w:rPr>
          <w:rFonts w:ascii="Arial" w:hAnsi="Arial" w:cs="Arial"/>
          <w:lang w:val="es-ES" w:eastAsia="es-ES"/>
        </w:rPr>
      </w:pPr>
    </w:p>
    <w:p w:rsidR="00B75F95" w:rsidRPr="003840AA" w:rsidRDefault="00B75F95" w:rsidP="003840AA">
      <w:pPr>
        <w:spacing w:line="360" w:lineRule="auto"/>
        <w:rPr>
          <w:rFonts w:ascii="Arial" w:hAnsi="Arial" w:cs="Arial"/>
          <w:lang w:val="es-ES" w:eastAsia="es-ES"/>
        </w:rPr>
      </w:pPr>
      <w:r w:rsidRPr="003840AA">
        <w:rPr>
          <w:rFonts w:ascii="Arial" w:hAnsi="Arial" w:cs="Arial"/>
          <w:lang w:val="es-ES" w:eastAsia="es-ES"/>
        </w:rPr>
        <w:t xml:space="preserve">A partir de los informes, los líderes de procesos deben formular en el aplicativo </w:t>
      </w:r>
      <w:r w:rsidR="006F3C44" w:rsidRPr="003840AA">
        <w:rPr>
          <w:rFonts w:ascii="Arial" w:hAnsi="Arial" w:cs="Arial"/>
          <w:lang w:val="es-ES" w:eastAsia="es-ES"/>
        </w:rPr>
        <w:t xml:space="preserve">tecnológico </w:t>
      </w:r>
      <w:r w:rsidRPr="003840AA">
        <w:rPr>
          <w:rFonts w:ascii="Arial" w:hAnsi="Arial" w:cs="Arial"/>
          <w:lang w:val="es-ES" w:eastAsia="es-ES"/>
        </w:rPr>
        <w:t xml:space="preserve">Brújula, el plan de mejoramiento correspondiente acorde con lo establecido en el procedimiento </w:t>
      </w:r>
      <w:r w:rsidR="00875205" w:rsidRPr="003840AA">
        <w:rPr>
          <w:rFonts w:ascii="Arial" w:hAnsi="Arial" w:cs="Arial"/>
          <w:lang w:val="es-ES" w:eastAsia="es-ES"/>
        </w:rPr>
        <w:t>Planes de mejoramiento C-PR-001</w:t>
      </w:r>
    </w:p>
    <w:p w:rsidR="00B75F95" w:rsidRPr="003840AA" w:rsidRDefault="00B75F95" w:rsidP="003840AA">
      <w:pPr>
        <w:spacing w:line="360" w:lineRule="auto"/>
        <w:rPr>
          <w:rFonts w:ascii="Arial" w:hAnsi="Arial" w:cs="Arial"/>
          <w:lang w:val="es-ES" w:eastAsia="es-ES"/>
        </w:rPr>
      </w:pPr>
    </w:p>
    <w:p w:rsidR="00B75F95" w:rsidRPr="003840AA" w:rsidRDefault="00B75F95" w:rsidP="003840AA">
      <w:pPr>
        <w:numPr>
          <w:ilvl w:val="0"/>
          <w:numId w:val="6"/>
        </w:numPr>
        <w:spacing w:line="360" w:lineRule="auto"/>
        <w:ind w:left="426" w:hanging="426"/>
        <w:rPr>
          <w:rStyle w:val="Ttulo1Car"/>
          <w:b/>
        </w:rPr>
      </w:pPr>
      <w:bookmarkStart w:id="163" w:name="_Toc27912062"/>
      <w:bookmarkStart w:id="164" w:name="_Toc143157333"/>
      <w:r w:rsidRPr="003840AA">
        <w:rPr>
          <w:rStyle w:val="Ttulo1Car"/>
          <w:b/>
        </w:rPr>
        <w:t>DESEMPEÑO DE LA ACTIVIDAD DE AUDITORÍA INTERNA</w:t>
      </w:r>
      <w:bookmarkEnd w:id="163"/>
      <w:bookmarkEnd w:id="164"/>
    </w:p>
    <w:p w:rsidR="00B75F95" w:rsidRPr="003840AA" w:rsidRDefault="00B75F95" w:rsidP="003840AA">
      <w:pPr>
        <w:spacing w:line="360" w:lineRule="auto"/>
        <w:rPr>
          <w:rFonts w:ascii="Arial" w:hAnsi="Arial" w:cs="Arial"/>
        </w:rPr>
      </w:pPr>
      <w:r w:rsidRPr="003840AA">
        <w:rPr>
          <w:rFonts w:ascii="Arial" w:hAnsi="Arial" w:cs="Arial"/>
        </w:rPr>
        <w:t xml:space="preserve">A partir de la evaluación del desempeño de la actividad de auditoría interna a través de los siguientes instrumentos, se toman las acciones de mejora correspondientes. </w:t>
      </w:r>
    </w:p>
    <w:p w:rsidR="00B75F95" w:rsidRPr="003840AA" w:rsidRDefault="00B75F95" w:rsidP="003840AA">
      <w:pPr>
        <w:numPr>
          <w:ilvl w:val="0"/>
          <w:numId w:val="5"/>
        </w:numPr>
        <w:spacing w:line="360" w:lineRule="auto"/>
        <w:rPr>
          <w:rFonts w:ascii="Arial" w:hAnsi="Arial" w:cs="Arial"/>
        </w:rPr>
      </w:pPr>
      <w:r w:rsidRPr="003840AA">
        <w:rPr>
          <w:rFonts w:ascii="Arial" w:hAnsi="Arial" w:cs="Arial"/>
        </w:rPr>
        <w:t>Indicadores definidos para el proceso de Evaluación, Control y Mejoramiento</w:t>
      </w:r>
      <w:r w:rsidR="00875205" w:rsidRPr="003840AA">
        <w:rPr>
          <w:rFonts w:ascii="Arial" w:hAnsi="Arial" w:cs="Arial"/>
        </w:rPr>
        <w:t>,</w:t>
      </w:r>
      <w:r w:rsidRPr="003840AA">
        <w:rPr>
          <w:rFonts w:ascii="Arial" w:hAnsi="Arial" w:cs="Arial"/>
        </w:rPr>
        <w:t xml:space="preserve"> a través del aplicativo </w:t>
      </w:r>
      <w:r w:rsidR="006F3C44" w:rsidRPr="003840AA">
        <w:rPr>
          <w:rFonts w:ascii="Arial" w:hAnsi="Arial" w:cs="Arial"/>
        </w:rPr>
        <w:t xml:space="preserve">tecnológico </w:t>
      </w:r>
      <w:r w:rsidRPr="003840AA">
        <w:rPr>
          <w:rFonts w:ascii="Arial" w:hAnsi="Arial" w:cs="Arial"/>
        </w:rPr>
        <w:t>Brújula.</w:t>
      </w:r>
    </w:p>
    <w:p w:rsidR="00B75F95" w:rsidRPr="003840AA" w:rsidRDefault="00B75F95" w:rsidP="003840AA">
      <w:pPr>
        <w:numPr>
          <w:ilvl w:val="0"/>
          <w:numId w:val="5"/>
        </w:numPr>
        <w:spacing w:line="360" w:lineRule="auto"/>
        <w:rPr>
          <w:rFonts w:ascii="Arial" w:hAnsi="Arial" w:cs="Arial"/>
        </w:rPr>
      </w:pPr>
      <w:r w:rsidRPr="003840AA">
        <w:rPr>
          <w:rFonts w:ascii="Arial" w:hAnsi="Arial" w:cs="Arial"/>
        </w:rPr>
        <w:t xml:space="preserve">Mesa de autocontrol del proceso de Evaluación, Control y Mejoramiento, en cumplimiento de la Resolución 406 de 2017. </w:t>
      </w:r>
    </w:p>
    <w:p w:rsidR="00B75F95" w:rsidRPr="003840AA" w:rsidRDefault="00B75F95" w:rsidP="003840AA">
      <w:pPr>
        <w:numPr>
          <w:ilvl w:val="0"/>
          <w:numId w:val="5"/>
        </w:numPr>
        <w:spacing w:line="360" w:lineRule="auto"/>
        <w:rPr>
          <w:rFonts w:ascii="Arial" w:hAnsi="Arial" w:cs="Arial"/>
        </w:rPr>
      </w:pPr>
      <w:r w:rsidRPr="003840AA">
        <w:rPr>
          <w:rFonts w:ascii="Arial" w:hAnsi="Arial" w:cs="Arial"/>
        </w:rPr>
        <w:t xml:space="preserve">Formato C-FO-002 </w:t>
      </w:r>
      <w:r w:rsidR="00875205" w:rsidRPr="003840AA">
        <w:rPr>
          <w:rFonts w:ascii="Arial" w:hAnsi="Arial" w:cs="Arial"/>
        </w:rPr>
        <w:t>Evaluación auditoría y auditor interno</w:t>
      </w:r>
      <w:r w:rsidRPr="003840AA">
        <w:rPr>
          <w:rFonts w:ascii="Arial" w:hAnsi="Arial" w:cs="Arial"/>
        </w:rPr>
        <w:t>, diligenciado por el líder del proceso auditado, acorde con lo establecido en el procedimiento</w:t>
      </w:r>
      <w:r w:rsidRPr="003840AA">
        <w:rPr>
          <w:rFonts w:ascii="Arial" w:hAnsi="Arial" w:cs="Arial"/>
          <w:lang w:val="es-ES" w:eastAsia="es-ES"/>
        </w:rPr>
        <w:t xml:space="preserve"> </w:t>
      </w:r>
      <w:r w:rsidR="00875205" w:rsidRPr="003840AA">
        <w:rPr>
          <w:rFonts w:ascii="Arial" w:hAnsi="Arial" w:cs="Arial"/>
          <w:lang w:val="es-ES" w:eastAsia="es-ES"/>
        </w:rPr>
        <w:t>Auditorías internas C-PR-002.</w:t>
      </w:r>
    </w:p>
    <w:p w:rsidR="00B75F95" w:rsidRPr="003840AA" w:rsidRDefault="00B75F95" w:rsidP="003840AA">
      <w:pPr>
        <w:numPr>
          <w:ilvl w:val="0"/>
          <w:numId w:val="5"/>
        </w:numPr>
        <w:spacing w:line="360" w:lineRule="auto"/>
        <w:rPr>
          <w:rFonts w:ascii="Arial" w:hAnsi="Arial" w:cs="Arial"/>
        </w:rPr>
      </w:pPr>
      <w:r w:rsidRPr="003840AA">
        <w:rPr>
          <w:rFonts w:ascii="Arial" w:hAnsi="Arial" w:cs="Arial"/>
        </w:rPr>
        <w:t>Evaluaciones externas por entes de control o certificadores.</w:t>
      </w:r>
    </w:p>
    <w:p w:rsidR="00B75F95" w:rsidRPr="003840AA" w:rsidRDefault="00B75F95" w:rsidP="003840AA">
      <w:pPr>
        <w:spacing w:line="360" w:lineRule="auto"/>
        <w:rPr>
          <w:rFonts w:ascii="Arial" w:hAnsi="Arial" w:cs="Arial"/>
        </w:rPr>
      </w:pPr>
    </w:p>
    <w:p w:rsidR="00B75F95" w:rsidRPr="003840AA" w:rsidRDefault="00B75F95" w:rsidP="003840AA">
      <w:pPr>
        <w:numPr>
          <w:ilvl w:val="0"/>
          <w:numId w:val="6"/>
        </w:numPr>
        <w:spacing w:line="360" w:lineRule="auto"/>
        <w:ind w:left="426" w:hanging="426"/>
        <w:rPr>
          <w:rStyle w:val="Ttulo1Car"/>
          <w:b/>
        </w:rPr>
      </w:pPr>
      <w:bookmarkStart w:id="165" w:name="_Toc27912063"/>
      <w:bookmarkStart w:id="166" w:name="_Toc143157334"/>
      <w:r w:rsidRPr="003840AA">
        <w:rPr>
          <w:rStyle w:val="Ttulo1Car"/>
          <w:b/>
        </w:rPr>
        <w:t>CONTROL DE CAMBIOS</w:t>
      </w:r>
      <w:bookmarkEnd w:id="165"/>
      <w:bookmarkEnd w:id="166"/>
    </w:p>
    <w:tbl>
      <w:tblPr>
        <w:tblStyle w:val="Tablaconcuadrcula"/>
        <w:tblpPr w:leftFromText="141" w:rightFromText="141" w:vertAnchor="text" w:tblpY="1"/>
        <w:tblOverlap w:val="never"/>
        <w:tblW w:w="4978" w:type="pct"/>
        <w:tblLayout w:type="fixed"/>
        <w:tblLook w:val="04A0" w:firstRow="1" w:lastRow="0" w:firstColumn="1" w:lastColumn="0" w:noHBand="0" w:noVBand="1"/>
        <w:tblCaption w:val="CONTROL DE CAMBIOS"/>
        <w:tblDescription w:val="Tabla en word: Donde se relacionan las columnas de versión, código, nombre del documento, acto/mecanismo y descripción del cambio; información correspondiente a todas las actualizaciones (creación y modificaciones) que ha tenido el documento."/>
      </w:tblPr>
      <w:tblGrid>
        <w:gridCol w:w="1412"/>
        <w:gridCol w:w="1416"/>
        <w:gridCol w:w="1986"/>
        <w:gridCol w:w="1986"/>
        <w:gridCol w:w="3118"/>
      </w:tblGrid>
      <w:tr w:rsidR="00AB0FDA" w:rsidRPr="003840AA" w:rsidTr="004A17AF">
        <w:trPr>
          <w:trHeight w:val="225"/>
          <w:tblHeader/>
        </w:trPr>
        <w:tc>
          <w:tcPr>
            <w:tcW w:w="712" w:type="pct"/>
            <w:shd w:val="clear" w:color="auto" w:fill="BFBFBF" w:themeFill="background1" w:themeFillShade="BF"/>
          </w:tcPr>
          <w:p w:rsidR="00AB0FDA" w:rsidRPr="003840AA" w:rsidRDefault="00AB0FDA" w:rsidP="003840AA">
            <w:pPr>
              <w:spacing w:line="360" w:lineRule="auto"/>
              <w:rPr>
                <w:rFonts w:eastAsia="Times New Roman" w:cs="Arial"/>
                <w:b/>
                <w:szCs w:val="24"/>
              </w:rPr>
            </w:pPr>
            <w:r w:rsidRPr="003840AA">
              <w:rPr>
                <w:rFonts w:eastAsia="Times New Roman" w:cs="Arial"/>
                <w:b/>
                <w:color w:val="000000"/>
                <w:szCs w:val="24"/>
              </w:rPr>
              <w:t>VERSIÓN</w:t>
            </w:r>
          </w:p>
        </w:tc>
        <w:tc>
          <w:tcPr>
            <w:tcW w:w="714" w:type="pct"/>
            <w:shd w:val="clear" w:color="auto" w:fill="BFBFBF" w:themeFill="background1" w:themeFillShade="BF"/>
          </w:tcPr>
          <w:p w:rsidR="00AB0FDA" w:rsidRPr="003840AA" w:rsidRDefault="00AB0FDA" w:rsidP="003840AA">
            <w:pPr>
              <w:spacing w:line="360" w:lineRule="auto"/>
              <w:rPr>
                <w:rFonts w:eastAsia="Times New Roman" w:cs="Arial"/>
                <w:b/>
                <w:szCs w:val="24"/>
              </w:rPr>
            </w:pPr>
            <w:r w:rsidRPr="003840AA">
              <w:rPr>
                <w:rFonts w:eastAsia="Times New Roman" w:cs="Arial"/>
                <w:b/>
                <w:color w:val="000000"/>
                <w:szCs w:val="24"/>
              </w:rPr>
              <w:t>CÓDIGO</w:t>
            </w:r>
          </w:p>
        </w:tc>
        <w:tc>
          <w:tcPr>
            <w:tcW w:w="1001" w:type="pct"/>
            <w:shd w:val="clear" w:color="auto" w:fill="BFBFBF" w:themeFill="background1" w:themeFillShade="BF"/>
          </w:tcPr>
          <w:p w:rsidR="00AB0FDA" w:rsidRPr="003840AA" w:rsidRDefault="00AB0FDA" w:rsidP="003840AA">
            <w:pPr>
              <w:spacing w:line="360" w:lineRule="auto"/>
              <w:rPr>
                <w:rFonts w:eastAsia="Times New Roman" w:cs="Arial"/>
                <w:b/>
                <w:szCs w:val="24"/>
              </w:rPr>
            </w:pPr>
            <w:r w:rsidRPr="003840AA">
              <w:rPr>
                <w:rFonts w:eastAsia="Times New Roman" w:cs="Arial"/>
                <w:b/>
                <w:color w:val="000000"/>
                <w:szCs w:val="24"/>
                <w:lang w:val="es-419"/>
              </w:rPr>
              <w:t>NOMBRE DEL DOCUMENTO</w:t>
            </w:r>
          </w:p>
        </w:tc>
        <w:tc>
          <w:tcPr>
            <w:tcW w:w="1001" w:type="pct"/>
            <w:shd w:val="clear" w:color="auto" w:fill="BFBFBF" w:themeFill="background1" w:themeFillShade="BF"/>
          </w:tcPr>
          <w:p w:rsidR="00AB0FDA" w:rsidRPr="003840AA" w:rsidRDefault="00AB0FDA" w:rsidP="003840AA">
            <w:pPr>
              <w:spacing w:line="360" w:lineRule="auto"/>
              <w:rPr>
                <w:rFonts w:eastAsia="Times New Roman" w:cs="Arial"/>
                <w:b/>
                <w:szCs w:val="24"/>
              </w:rPr>
            </w:pPr>
            <w:r w:rsidRPr="003840AA">
              <w:rPr>
                <w:rFonts w:eastAsia="Times New Roman" w:cs="Arial"/>
                <w:b/>
                <w:color w:val="000000"/>
                <w:szCs w:val="24"/>
              </w:rPr>
              <w:t>ACTO/ MECANISMO</w:t>
            </w:r>
          </w:p>
        </w:tc>
        <w:tc>
          <w:tcPr>
            <w:tcW w:w="1572" w:type="pct"/>
            <w:shd w:val="clear" w:color="auto" w:fill="BFBFBF" w:themeFill="background1" w:themeFillShade="BF"/>
          </w:tcPr>
          <w:p w:rsidR="00AB0FDA" w:rsidRPr="003840AA" w:rsidRDefault="00AB0FDA" w:rsidP="003840AA">
            <w:pPr>
              <w:spacing w:line="360" w:lineRule="auto"/>
              <w:rPr>
                <w:rFonts w:eastAsia="Times New Roman" w:cs="Arial"/>
                <w:b/>
                <w:szCs w:val="24"/>
              </w:rPr>
            </w:pPr>
            <w:r w:rsidRPr="003840AA">
              <w:rPr>
                <w:rFonts w:eastAsia="Times New Roman" w:cs="Arial"/>
                <w:b/>
                <w:color w:val="000000"/>
                <w:szCs w:val="24"/>
              </w:rPr>
              <w:t>DESCRIPCIÓN DEL CAMBIO</w:t>
            </w:r>
          </w:p>
        </w:tc>
      </w:tr>
      <w:tr w:rsidR="00AB0FDA" w:rsidRPr="003840AA" w:rsidTr="004A17AF">
        <w:trPr>
          <w:trHeight w:val="225"/>
        </w:trPr>
        <w:tc>
          <w:tcPr>
            <w:tcW w:w="712" w:type="pct"/>
          </w:tcPr>
          <w:p w:rsidR="00AB0FDA" w:rsidRPr="003840AA" w:rsidRDefault="00AB0FDA" w:rsidP="003840AA">
            <w:pPr>
              <w:spacing w:line="360" w:lineRule="auto"/>
              <w:rPr>
                <w:rFonts w:eastAsia="Times New Roman" w:cs="Arial"/>
                <w:szCs w:val="24"/>
              </w:rPr>
            </w:pPr>
            <w:r w:rsidRPr="003840AA">
              <w:rPr>
                <w:rFonts w:eastAsia="Times New Roman" w:cs="Arial"/>
                <w:szCs w:val="24"/>
              </w:rPr>
              <w:t>1</w:t>
            </w:r>
          </w:p>
        </w:tc>
        <w:tc>
          <w:tcPr>
            <w:tcW w:w="714" w:type="pct"/>
          </w:tcPr>
          <w:p w:rsidR="00AB0FDA" w:rsidRPr="003840AA" w:rsidRDefault="00AB0FDA" w:rsidP="003840AA">
            <w:pPr>
              <w:spacing w:line="360" w:lineRule="auto"/>
              <w:rPr>
                <w:rFonts w:eastAsia="Times New Roman" w:cs="Arial"/>
                <w:szCs w:val="24"/>
              </w:rPr>
            </w:pPr>
            <w:r w:rsidRPr="003840AA">
              <w:rPr>
                <w:rFonts w:cs="Arial"/>
                <w:szCs w:val="24"/>
              </w:rPr>
              <w:t>C-OT-001</w:t>
            </w:r>
          </w:p>
        </w:tc>
        <w:tc>
          <w:tcPr>
            <w:tcW w:w="1001" w:type="pct"/>
          </w:tcPr>
          <w:p w:rsidR="00AB0FDA" w:rsidRPr="003840AA" w:rsidRDefault="00AB0FDA" w:rsidP="003840AA">
            <w:pPr>
              <w:pStyle w:val="Heading"/>
              <w:spacing w:line="360" w:lineRule="auto"/>
              <w:rPr>
                <w:rFonts w:ascii="Arial" w:hAnsi="Arial" w:cs="Arial"/>
                <w:szCs w:val="24"/>
                <w:lang w:val="es-MX"/>
              </w:rPr>
            </w:pPr>
            <w:r w:rsidRPr="003840AA">
              <w:rPr>
                <w:rFonts w:ascii="Arial" w:hAnsi="Arial" w:cs="Arial"/>
                <w:szCs w:val="24"/>
                <w:lang w:val="es-MX"/>
              </w:rPr>
              <w:t>Manual de auditoría interna</w:t>
            </w:r>
          </w:p>
        </w:tc>
        <w:tc>
          <w:tcPr>
            <w:tcW w:w="1001" w:type="pct"/>
          </w:tcPr>
          <w:p w:rsidR="00AB0FDA" w:rsidRPr="003840AA" w:rsidRDefault="00D21F12" w:rsidP="003840AA">
            <w:pPr>
              <w:spacing w:line="360" w:lineRule="auto"/>
              <w:rPr>
                <w:rFonts w:eastAsia="Times New Roman" w:cs="Arial"/>
                <w:szCs w:val="24"/>
              </w:rPr>
            </w:pPr>
            <w:proofErr w:type="spellStart"/>
            <w:r w:rsidRPr="003840AA">
              <w:rPr>
                <w:rFonts w:eastAsia="Times New Roman" w:cs="Arial"/>
                <w:szCs w:val="24"/>
              </w:rPr>
              <w:t>Mecanismo</w:t>
            </w:r>
            <w:proofErr w:type="spellEnd"/>
            <w:r w:rsidRPr="003840AA">
              <w:rPr>
                <w:rFonts w:eastAsia="Times New Roman" w:cs="Arial"/>
                <w:szCs w:val="24"/>
              </w:rPr>
              <w:t xml:space="preserve"> no </w:t>
            </w:r>
            <w:proofErr w:type="spellStart"/>
            <w:r w:rsidRPr="003840AA">
              <w:rPr>
                <w:rFonts w:eastAsia="Times New Roman" w:cs="Arial"/>
                <w:szCs w:val="24"/>
              </w:rPr>
              <w:t>identificado</w:t>
            </w:r>
            <w:proofErr w:type="spellEnd"/>
          </w:p>
        </w:tc>
        <w:tc>
          <w:tcPr>
            <w:tcW w:w="1572" w:type="pct"/>
          </w:tcPr>
          <w:p w:rsidR="00AB0FDA" w:rsidRPr="003840AA" w:rsidRDefault="00D21F12" w:rsidP="003840AA">
            <w:pPr>
              <w:spacing w:line="360" w:lineRule="auto"/>
              <w:rPr>
                <w:rFonts w:eastAsia="Times New Roman" w:cs="Arial"/>
                <w:szCs w:val="24"/>
              </w:rPr>
            </w:pPr>
            <w:r w:rsidRPr="003840AA">
              <w:rPr>
                <w:rFonts w:cs="Arial"/>
                <w:szCs w:val="24"/>
              </w:rPr>
              <w:t xml:space="preserve">Nuevo </w:t>
            </w:r>
            <w:proofErr w:type="spellStart"/>
            <w:r w:rsidRPr="003840AA">
              <w:rPr>
                <w:rFonts w:cs="Arial"/>
                <w:szCs w:val="24"/>
              </w:rPr>
              <w:t>documento</w:t>
            </w:r>
            <w:proofErr w:type="spellEnd"/>
            <w:r w:rsidRPr="003840AA">
              <w:rPr>
                <w:rFonts w:cs="Arial"/>
                <w:szCs w:val="24"/>
              </w:rPr>
              <w:t xml:space="preserve"> </w:t>
            </w:r>
            <w:proofErr w:type="spellStart"/>
            <w:r w:rsidRPr="003840AA">
              <w:rPr>
                <w:rFonts w:cs="Arial"/>
                <w:szCs w:val="24"/>
              </w:rPr>
              <w:t>por</w:t>
            </w:r>
            <w:proofErr w:type="spellEnd"/>
            <w:r w:rsidRPr="003840AA">
              <w:rPr>
                <w:rFonts w:cs="Arial"/>
                <w:szCs w:val="24"/>
              </w:rPr>
              <w:t xml:space="preserve"> lo </w:t>
            </w:r>
            <w:proofErr w:type="spellStart"/>
            <w:r w:rsidRPr="003840AA">
              <w:rPr>
                <w:rFonts w:cs="Arial"/>
                <w:szCs w:val="24"/>
              </w:rPr>
              <w:t>tanto</w:t>
            </w:r>
            <w:proofErr w:type="spellEnd"/>
            <w:r w:rsidRPr="003840AA">
              <w:rPr>
                <w:rFonts w:cs="Arial"/>
                <w:szCs w:val="24"/>
              </w:rPr>
              <w:t xml:space="preserve"> no </w:t>
            </w:r>
            <w:proofErr w:type="spellStart"/>
            <w:r w:rsidRPr="003840AA">
              <w:rPr>
                <w:rFonts w:cs="Arial"/>
                <w:szCs w:val="24"/>
              </w:rPr>
              <w:t>aplica</w:t>
            </w:r>
            <w:proofErr w:type="spellEnd"/>
            <w:r w:rsidRPr="003840AA">
              <w:rPr>
                <w:rFonts w:cs="Arial"/>
                <w:szCs w:val="24"/>
              </w:rPr>
              <w:t xml:space="preserve"> control de </w:t>
            </w:r>
            <w:proofErr w:type="spellStart"/>
            <w:r w:rsidRPr="003840AA">
              <w:rPr>
                <w:rFonts w:cs="Arial"/>
                <w:szCs w:val="24"/>
              </w:rPr>
              <w:t>cambios</w:t>
            </w:r>
            <w:proofErr w:type="spellEnd"/>
          </w:p>
        </w:tc>
      </w:tr>
      <w:tr w:rsidR="00D21F12" w:rsidRPr="003840AA" w:rsidTr="004A17AF">
        <w:trPr>
          <w:trHeight w:val="225"/>
        </w:trPr>
        <w:tc>
          <w:tcPr>
            <w:tcW w:w="712" w:type="pct"/>
          </w:tcPr>
          <w:p w:rsidR="00D21F12" w:rsidRPr="003840AA" w:rsidRDefault="00D21F12" w:rsidP="003840AA">
            <w:pPr>
              <w:spacing w:line="360" w:lineRule="auto"/>
              <w:rPr>
                <w:rFonts w:eastAsia="Times New Roman" w:cs="Arial"/>
                <w:szCs w:val="24"/>
              </w:rPr>
            </w:pPr>
            <w:r w:rsidRPr="003840AA">
              <w:rPr>
                <w:rFonts w:eastAsia="Times New Roman" w:cs="Arial"/>
                <w:szCs w:val="24"/>
              </w:rPr>
              <w:lastRenderedPageBreak/>
              <w:t>2</w:t>
            </w:r>
          </w:p>
        </w:tc>
        <w:tc>
          <w:tcPr>
            <w:tcW w:w="714" w:type="pct"/>
          </w:tcPr>
          <w:p w:rsidR="00D21F12" w:rsidRPr="003840AA" w:rsidRDefault="00D21F12" w:rsidP="003840AA">
            <w:pPr>
              <w:spacing w:line="360" w:lineRule="auto"/>
              <w:rPr>
                <w:rFonts w:eastAsia="Times New Roman" w:cs="Arial"/>
                <w:szCs w:val="24"/>
              </w:rPr>
            </w:pPr>
            <w:r w:rsidRPr="003840AA">
              <w:rPr>
                <w:rFonts w:cs="Arial"/>
                <w:szCs w:val="24"/>
              </w:rPr>
              <w:t>C-OT-001</w:t>
            </w:r>
          </w:p>
        </w:tc>
        <w:tc>
          <w:tcPr>
            <w:tcW w:w="1001" w:type="pct"/>
          </w:tcPr>
          <w:p w:rsidR="00D21F12" w:rsidRPr="003840AA" w:rsidRDefault="00D21F12" w:rsidP="003840AA">
            <w:pPr>
              <w:pStyle w:val="Heading"/>
              <w:spacing w:line="360" w:lineRule="auto"/>
              <w:rPr>
                <w:rFonts w:ascii="Arial" w:hAnsi="Arial" w:cs="Arial"/>
                <w:szCs w:val="24"/>
                <w:lang w:val="es-MX"/>
              </w:rPr>
            </w:pPr>
            <w:r w:rsidRPr="003840AA">
              <w:rPr>
                <w:rFonts w:ascii="Arial" w:hAnsi="Arial" w:cs="Arial"/>
                <w:szCs w:val="24"/>
                <w:lang w:val="es-MX"/>
              </w:rPr>
              <w:t>Manual de auditoría interna</w:t>
            </w:r>
          </w:p>
        </w:tc>
        <w:tc>
          <w:tcPr>
            <w:tcW w:w="1001" w:type="pct"/>
          </w:tcPr>
          <w:p w:rsidR="00D21F12" w:rsidRPr="003840AA" w:rsidRDefault="00D21F12" w:rsidP="003840AA">
            <w:pPr>
              <w:spacing w:line="360" w:lineRule="auto"/>
              <w:rPr>
                <w:rFonts w:eastAsia="Times New Roman" w:cs="Arial"/>
                <w:szCs w:val="24"/>
              </w:rPr>
            </w:pPr>
            <w:proofErr w:type="spellStart"/>
            <w:r w:rsidRPr="003840AA">
              <w:rPr>
                <w:rFonts w:eastAsia="Times New Roman" w:cs="Arial"/>
                <w:szCs w:val="24"/>
              </w:rPr>
              <w:t>Mecanismo</w:t>
            </w:r>
            <w:proofErr w:type="spellEnd"/>
            <w:r w:rsidRPr="003840AA">
              <w:rPr>
                <w:rFonts w:eastAsia="Times New Roman" w:cs="Arial"/>
                <w:szCs w:val="24"/>
              </w:rPr>
              <w:t xml:space="preserve"> no </w:t>
            </w:r>
            <w:proofErr w:type="spellStart"/>
            <w:r w:rsidRPr="003840AA">
              <w:rPr>
                <w:rFonts w:eastAsia="Times New Roman" w:cs="Arial"/>
                <w:szCs w:val="24"/>
              </w:rPr>
              <w:t>identificado</w:t>
            </w:r>
            <w:proofErr w:type="spellEnd"/>
          </w:p>
        </w:tc>
        <w:tc>
          <w:tcPr>
            <w:tcW w:w="1572" w:type="pct"/>
          </w:tcPr>
          <w:p w:rsidR="00D21F12" w:rsidRPr="003840AA" w:rsidRDefault="00D21F12" w:rsidP="003840AA">
            <w:pPr>
              <w:spacing w:line="360" w:lineRule="auto"/>
              <w:rPr>
                <w:rFonts w:eastAsia="Times New Roman" w:cs="Arial"/>
                <w:szCs w:val="24"/>
              </w:rPr>
            </w:pPr>
            <w:r w:rsidRPr="003840AA">
              <w:rPr>
                <w:rFonts w:cs="Arial"/>
                <w:szCs w:val="24"/>
              </w:rPr>
              <w:t xml:space="preserve">Se </w:t>
            </w:r>
            <w:proofErr w:type="spellStart"/>
            <w:r w:rsidRPr="003840AA">
              <w:rPr>
                <w:rFonts w:cs="Arial"/>
                <w:szCs w:val="24"/>
              </w:rPr>
              <w:t>incluyó</w:t>
            </w:r>
            <w:proofErr w:type="spellEnd"/>
            <w:r w:rsidRPr="003840AA">
              <w:rPr>
                <w:rFonts w:cs="Arial"/>
                <w:szCs w:val="24"/>
              </w:rPr>
              <w:t xml:space="preserve"> </w:t>
            </w:r>
            <w:proofErr w:type="spellStart"/>
            <w:r w:rsidRPr="003840AA">
              <w:rPr>
                <w:rFonts w:cs="Arial"/>
                <w:szCs w:val="24"/>
              </w:rPr>
              <w:t>en</w:t>
            </w:r>
            <w:proofErr w:type="spellEnd"/>
            <w:r w:rsidRPr="003840AA">
              <w:rPr>
                <w:rFonts w:cs="Arial"/>
                <w:szCs w:val="24"/>
              </w:rPr>
              <w:t xml:space="preserve"> el manual el </w:t>
            </w:r>
            <w:proofErr w:type="spellStart"/>
            <w:r w:rsidRPr="003840AA">
              <w:rPr>
                <w:rFonts w:cs="Arial"/>
                <w:szCs w:val="24"/>
              </w:rPr>
              <w:t>componente</w:t>
            </w:r>
            <w:proofErr w:type="spellEnd"/>
            <w:r w:rsidRPr="003840AA">
              <w:rPr>
                <w:rFonts w:cs="Arial"/>
                <w:szCs w:val="24"/>
              </w:rPr>
              <w:t xml:space="preserve"> de </w:t>
            </w:r>
            <w:proofErr w:type="spellStart"/>
            <w:r w:rsidRPr="003840AA">
              <w:rPr>
                <w:rFonts w:cs="Arial"/>
                <w:szCs w:val="24"/>
              </w:rPr>
              <w:t>Confidencialidad</w:t>
            </w:r>
            <w:proofErr w:type="spellEnd"/>
            <w:r w:rsidRPr="003840AA">
              <w:rPr>
                <w:rFonts w:cs="Arial"/>
                <w:szCs w:val="24"/>
              </w:rPr>
              <w:t xml:space="preserve"> de la </w:t>
            </w:r>
            <w:proofErr w:type="spellStart"/>
            <w:r w:rsidRPr="003840AA">
              <w:rPr>
                <w:rFonts w:cs="Arial"/>
                <w:szCs w:val="24"/>
              </w:rPr>
              <w:t>Información</w:t>
            </w:r>
            <w:proofErr w:type="spellEnd"/>
            <w:r w:rsidRPr="003840AA">
              <w:rPr>
                <w:rFonts w:cs="Arial"/>
                <w:szCs w:val="24"/>
              </w:rPr>
              <w:t xml:space="preserve"> para </w:t>
            </w:r>
            <w:proofErr w:type="spellStart"/>
            <w:r w:rsidRPr="003840AA">
              <w:rPr>
                <w:rFonts w:cs="Arial"/>
                <w:szCs w:val="24"/>
              </w:rPr>
              <w:t>garantizar</w:t>
            </w:r>
            <w:proofErr w:type="spellEnd"/>
            <w:r w:rsidRPr="003840AA">
              <w:rPr>
                <w:rFonts w:cs="Arial"/>
                <w:szCs w:val="24"/>
              </w:rPr>
              <w:t xml:space="preserve"> el </w:t>
            </w:r>
            <w:proofErr w:type="spellStart"/>
            <w:r w:rsidRPr="003840AA">
              <w:rPr>
                <w:rFonts w:cs="Arial"/>
                <w:szCs w:val="24"/>
              </w:rPr>
              <w:t>manejo</w:t>
            </w:r>
            <w:proofErr w:type="spellEnd"/>
            <w:r w:rsidRPr="003840AA">
              <w:rPr>
                <w:rFonts w:cs="Arial"/>
                <w:szCs w:val="24"/>
              </w:rPr>
              <w:t xml:space="preserve"> </w:t>
            </w:r>
            <w:proofErr w:type="spellStart"/>
            <w:r w:rsidRPr="003840AA">
              <w:rPr>
                <w:rFonts w:cs="Arial"/>
                <w:szCs w:val="24"/>
              </w:rPr>
              <w:t>ético</w:t>
            </w:r>
            <w:proofErr w:type="spellEnd"/>
            <w:r w:rsidRPr="003840AA">
              <w:rPr>
                <w:rFonts w:cs="Arial"/>
                <w:szCs w:val="24"/>
              </w:rPr>
              <w:t xml:space="preserve"> y </w:t>
            </w:r>
            <w:proofErr w:type="spellStart"/>
            <w:r w:rsidRPr="003840AA">
              <w:rPr>
                <w:rFonts w:cs="Arial"/>
                <w:szCs w:val="24"/>
              </w:rPr>
              <w:t>seguro</w:t>
            </w:r>
            <w:proofErr w:type="spellEnd"/>
            <w:r w:rsidRPr="003840AA">
              <w:rPr>
                <w:rFonts w:cs="Arial"/>
                <w:szCs w:val="24"/>
              </w:rPr>
              <w:t xml:space="preserve"> de la </w:t>
            </w:r>
            <w:proofErr w:type="spellStart"/>
            <w:r w:rsidRPr="003840AA">
              <w:rPr>
                <w:rFonts w:cs="Arial"/>
                <w:szCs w:val="24"/>
              </w:rPr>
              <w:t>información</w:t>
            </w:r>
            <w:proofErr w:type="spellEnd"/>
            <w:r w:rsidRPr="003840AA">
              <w:rPr>
                <w:rFonts w:cs="Arial"/>
                <w:szCs w:val="24"/>
              </w:rPr>
              <w:t xml:space="preserve"> </w:t>
            </w:r>
            <w:proofErr w:type="spellStart"/>
            <w:r w:rsidRPr="003840AA">
              <w:rPr>
                <w:rFonts w:cs="Arial"/>
                <w:szCs w:val="24"/>
              </w:rPr>
              <w:t>suministrada</w:t>
            </w:r>
            <w:proofErr w:type="spellEnd"/>
            <w:r w:rsidRPr="003840AA">
              <w:rPr>
                <w:rFonts w:cs="Arial"/>
                <w:szCs w:val="24"/>
              </w:rPr>
              <w:t xml:space="preserve"> para </w:t>
            </w:r>
            <w:proofErr w:type="spellStart"/>
            <w:r w:rsidRPr="003840AA">
              <w:rPr>
                <w:rFonts w:cs="Arial"/>
                <w:szCs w:val="24"/>
              </w:rPr>
              <w:t>los</w:t>
            </w:r>
            <w:proofErr w:type="spellEnd"/>
            <w:r w:rsidRPr="003840AA">
              <w:rPr>
                <w:rFonts w:cs="Arial"/>
                <w:szCs w:val="24"/>
              </w:rPr>
              <w:t xml:space="preserve"> </w:t>
            </w:r>
            <w:proofErr w:type="spellStart"/>
            <w:r w:rsidRPr="003840AA">
              <w:rPr>
                <w:rFonts w:cs="Arial"/>
                <w:szCs w:val="24"/>
              </w:rPr>
              <w:t>trabajos</w:t>
            </w:r>
            <w:proofErr w:type="spellEnd"/>
            <w:r w:rsidRPr="003840AA">
              <w:rPr>
                <w:rFonts w:cs="Arial"/>
                <w:szCs w:val="24"/>
              </w:rPr>
              <w:t xml:space="preserve"> de auditoria.  </w:t>
            </w:r>
          </w:p>
        </w:tc>
      </w:tr>
      <w:tr w:rsidR="00D21F12" w:rsidRPr="003840AA" w:rsidTr="004A17AF">
        <w:trPr>
          <w:trHeight w:val="225"/>
        </w:trPr>
        <w:tc>
          <w:tcPr>
            <w:tcW w:w="712" w:type="pct"/>
          </w:tcPr>
          <w:p w:rsidR="00D21F12" w:rsidRPr="003840AA" w:rsidRDefault="00D21F12" w:rsidP="003840AA">
            <w:pPr>
              <w:spacing w:line="360" w:lineRule="auto"/>
              <w:rPr>
                <w:rFonts w:eastAsia="Times New Roman" w:cs="Arial"/>
                <w:szCs w:val="24"/>
              </w:rPr>
            </w:pPr>
            <w:r w:rsidRPr="003840AA">
              <w:rPr>
                <w:rFonts w:eastAsia="Times New Roman" w:cs="Arial"/>
                <w:szCs w:val="24"/>
              </w:rPr>
              <w:t>3</w:t>
            </w:r>
          </w:p>
        </w:tc>
        <w:tc>
          <w:tcPr>
            <w:tcW w:w="714" w:type="pct"/>
          </w:tcPr>
          <w:p w:rsidR="00D21F12" w:rsidRPr="003840AA" w:rsidRDefault="00D21F12" w:rsidP="003840AA">
            <w:pPr>
              <w:spacing w:line="360" w:lineRule="auto"/>
              <w:rPr>
                <w:rFonts w:eastAsia="Times New Roman" w:cs="Arial"/>
                <w:szCs w:val="24"/>
              </w:rPr>
            </w:pPr>
            <w:r w:rsidRPr="003840AA">
              <w:rPr>
                <w:rFonts w:cs="Arial"/>
                <w:szCs w:val="24"/>
              </w:rPr>
              <w:t>C-OT-001</w:t>
            </w:r>
          </w:p>
        </w:tc>
        <w:tc>
          <w:tcPr>
            <w:tcW w:w="1001" w:type="pct"/>
          </w:tcPr>
          <w:p w:rsidR="00D21F12" w:rsidRPr="003840AA" w:rsidRDefault="00D21F12" w:rsidP="003840AA">
            <w:pPr>
              <w:pStyle w:val="Heading"/>
              <w:spacing w:line="360" w:lineRule="auto"/>
              <w:rPr>
                <w:rFonts w:ascii="Arial" w:hAnsi="Arial" w:cs="Arial"/>
                <w:szCs w:val="24"/>
                <w:lang w:val="es-MX"/>
              </w:rPr>
            </w:pPr>
            <w:r w:rsidRPr="003840AA">
              <w:rPr>
                <w:rFonts w:ascii="Arial" w:hAnsi="Arial" w:cs="Arial"/>
                <w:szCs w:val="24"/>
                <w:lang w:val="es-MX"/>
              </w:rPr>
              <w:t>Manual de auditoría interna</w:t>
            </w:r>
          </w:p>
        </w:tc>
        <w:tc>
          <w:tcPr>
            <w:tcW w:w="1001" w:type="pct"/>
          </w:tcPr>
          <w:p w:rsidR="00D21F12" w:rsidRPr="003840AA" w:rsidRDefault="00D21F12" w:rsidP="003840AA">
            <w:pPr>
              <w:spacing w:line="360" w:lineRule="auto"/>
              <w:rPr>
                <w:rFonts w:eastAsia="Times New Roman" w:cs="Arial"/>
                <w:szCs w:val="24"/>
              </w:rPr>
            </w:pPr>
            <w:proofErr w:type="spellStart"/>
            <w:r w:rsidRPr="003840AA">
              <w:rPr>
                <w:rFonts w:eastAsia="Times New Roman" w:cs="Arial"/>
                <w:szCs w:val="24"/>
              </w:rPr>
              <w:t>Brújula</w:t>
            </w:r>
            <w:proofErr w:type="spellEnd"/>
            <w:r w:rsidRPr="003840AA">
              <w:rPr>
                <w:rFonts w:eastAsia="Times New Roman" w:cs="Arial"/>
                <w:szCs w:val="24"/>
              </w:rPr>
              <w:t xml:space="preserve">, </w:t>
            </w:r>
            <w:proofErr w:type="spellStart"/>
            <w:r w:rsidRPr="003840AA">
              <w:rPr>
                <w:rFonts w:eastAsia="Times New Roman" w:cs="Arial"/>
                <w:szCs w:val="24"/>
              </w:rPr>
              <w:t>Marzo</w:t>
            </w:r>
            <w:proofErr w:type="spellEnd"/>
            <w:r w:rsidRPr="003840AA">
              <w:rPr>
                <w:rFonts w:eastAsia="Times New Roman" w:cs="Arial"/>
                <w:szCs w:val="24"/>
              </w:rPr>
              <w:t xml:space="preserve"> 21 de 2017</w:t>
            </w:r>
          </w:p>
        </w:tc>
        <w:tc>
          <w:tcPr>
            <w:tcW w:w="1572" w:type="pct"/>
          </w:tcPr>
          <w:p w:rsidR="00D21F12" w:rsidRPr="003840AA" w:rsidRDefault="00D21F12" w:rsidP="003840AA">
            <w:pPr>
              <w:spacing w:line="360" w:lineRule="auto"/>
              <w:rPr>
                <w:rFonts w:eastAsia="Times New Roman" w:cs="Arial"/>
                <w:szCs w:val="24"/>
              </w:rPr>
            </w:pPr>
            <w:r w:rsidRPr="003840AA">
              <w:rPr>
                <w:rFonts w:cs="Arial"/>
                <w:szCs w:val="24"/>
              </w:rPr>
              <w:t xml:space="preserve">Se </w:t>
            </w:r>
            <w:proofErr w:type="spellStart"/>
            <w:r w:rsidRPr="003840AA">
              <w:rPr>
                <w:rFonts w:cs="Arial"/>
                <w:szCs w:val="24"/>
              </w:rPr>
              <w:t>requiere</w:t>
            </w:r>
            <w:proofErr w:type="spellEnd"/>
            <w:r w:rsidRPr="003840AA">
              <w:rPr>
                <w:rFonts w:cs="Arial"/>
                <w:szCs w:val="24"/>
              </w:rPr>
              <w:t xml:space="preserve"> </w:t>
            </w:r>
            <w:proofErr w:type="spellStart"/>
            <w:r w:rsidRPr="003840AA">
              <w:rPr>
                <w:rFonts w:cs="Arial"/>
                <w:szCs w:val="24"/>
              </w:rPr>
              <w:t>realizar</w:t>
            </w:r>
            <w:proofErr w:type="spellEnd"/>
            <w:r w:rsidRPr="003840AA">
              <w:rPr>
                <w:rFonts w:cs="Arial"/>
                <w:szCs w:val="24"/>
              </w:rPr>
              <w:t xml:space="preserve"> </w:t>
            </w:r>
            <w:proofErr w:type="spellStart"/>
            <w:r w:rsidRPr="003840AA">
              <w:rPr>
                <w:rFonts w:cs="Arial"/>
                <w:szCs w:val="24"/>
              </w:rPr>
              <w:t>por</w:t>
            </w:r>
            <w:proofErr w:type="spellEnd"/>
            <w:r w:rsidRPr="003840AA">
              <w:rPr>
                <w:rFonts w:cs="Arial"/>
                <w:szCs w:val="24"/>
              </w:rPr>
              <w:t xml:space="preserve"> </w:t>
            </w:r>
            <w:proofErr w:type="spellStart"/>
            <w:r w:rsidRPr="003840AA">
              <w:rPr>
                <w:rFonts w:cs="Arial"/>
                <w:szCs w:val="24"/>
              </w:rPr>
              <w:t>ajuste</w:t>
            </w:r>
            <w:proofErr w:type="spellEnd"/>
            <w:r w:rsidRPr="003840AA">
              <w:rPr>
                <w:rFonts w:cs="Arial"/>
                <w:szCs w:val="24"/>
              </w:rPr>
              <w:t xml:space="preserve"> del logo </w:t>
            </w:r>
            <w:proofErr w:type="spellStart"/>
            <w:r w:rsidRPr="003840AA">
              <w:rPr>
                <w:rFonts w:cs="Arial"/>
                <w:szCs w:val="24"/>
              </w:rPr>
              <w:t>institucional</w:t>
            </w:r>
            <w:proofErr w:type="spellEnd"/>
          </w:p>
        </w:tc>
      </w:tr>
      <w:tr w:rsidR="00D21F12" w:rsidRPr="003840AA" w:rsidTr="004A17AF">
        <w:trPr>
          <w:trHeight w:val="225"/>
        </w:trPr>
        <w:tc>
          <w:tcPr>
            <w:tcW w:w="712" w:type="pct"/>
          </w:tcPr>
          <w:p w:rsidR="00D21F12" w:rsidRPr="003840AA" w:rsidRDefault="00D21F12" w:rsidP="003840AA">
            <w:pPr>
              <w:spacing w:line="360" w:lineRule="auto"/>
              <w:rPr>
                <w:rFonts w:eastAsia="Times New Roman" w:cs="Arial"/>
                <w:szCs w:val="24"/>
              </w:rPr>
            </w:pPr>
            <w:r w:rsidRPr="003840AA">
              <w:rPr>
                <w:rFonts w:eastAsia="Times New Roman" w:cs="Arial"/>
                <w:szCs w:val="24"/>
              </w:rPr>
              <w:t>4</w:t>
            </w:r>
          </w:p>
        </w:tc>
        <w:tc>
          <w:tcPr>
            <w:tcW w:w="714" w:type="pct"/>
          </w:tcPr>
          <w:p w:rsidR="00D21F12" w:rsidRPr="003840AA" w:rsidRDefault="00D21F12" w:rsidP="003840AA">
            <w:pPr>
              <w:spacing w:line="360" w:lineRule="auto"/>
              <w:rPr>
                <w:rFonts w:eastAsia="Times New Roman" w:cs="Arial"/>
                <w:szCs w:val="24"/>
              </w:rPr>
            </w:pPr>
            <w:r w:rsidRPr="003840AA">
              <w:rPr>
                <w:rFonts w:cs="Arial"/>
                <w:szCs w:val="24"/>
              </w:rPr>
              <w:t>C-OT-001</w:t>
            </w:r>
          </w:p>
        </w:tc>
        <w:tc>
          <w:tcPr>
            <w:tcW w:w="1001" w:type="pct"/>
          </w:tcPr>
          <w:p w:rsidR="00D21F12" w:rsidRPr="003840AA" w:rsidRDefault="00D21F12" w:rsidP="003840AA">
            <w:pPr>
              <w:pStyle w:val="Heading"/>
              <w:spacing w:line="360" w:lineRule="auto"/>
              <w:rPr>
                <w:rFonts w:ascii="Arial" w:hAnsi="Arial" w:cs="Arial"/>
                <w:szCs w:val="24"/>
                <w:lang w:val="es-MX"/>
              </w:rPr>
            </w:pPr>
            <w:r w:rsidRPr="003840AA">
              <w:rPr>
                <w:rFonts w:ascii="Arial" w:hAnsi="Arial" w:cs="Arial"/>
                <w:szCs w:val="24"/>
                <w:lang w:val="es-MX"/>
              </w:rPr>
              <w:t>Manual de auditoría interna Manual de auditoría interna</w:t>
            </w:r>
          </w:p>
        </w:tc>
        <w:tc>
          <w:tcPr>
            <w:tcW w:w="1001" w:type="pct"/>
          </w:tcPr>
          <w:p w:rsidR="00D21F12" w:rsidRPr="003840AA" w:rsidRDefault="00D21F12" w:rsidP="003840AA">
            <w:pPr>
              <w:spacing w:line="360" w:lineRule="auto"/>
              <w:rPr>
                <w:rFonts w:eastAsia="Times New Roman" w:cs="Arial"/>
                <w:szCs w:val="24"/>
              </w:rPr>
            </w:pPr>
            <w:proofErr w:type="spellStart"/>
            <w:r w:rsidRPr="003840AA">
              <w:rPr>
                <w:rFonts w:eastAsia="Times New Roman" w:cs="Arial"/>
                <w:szCs w:val="24"/>
              </w:rPr>
              <w:t>Brújula</w:t>
            </w:r>
            <w:proofErr w:type="spellEnd"/>
            <w:r w:rsidRPr="003840AA">
              <w:rPr>
                <w:rFonts w:eastAsia="Times New Roman" w:cs="Arial"/>
                <w:szCs w:val="24"/>
              </w:rPr>
              <w:t xml:space="preserve">, </w:t>
            </w:r>
            <w:proofErr w:type="spellStart"/>
            <w:r w:rsidRPr="003840AA">
              <w:rPr>
                <w:rFonts w:eastAsia="Times New Roman" w:cs="Arial"/>
                <w:szCs w:val="24"/>
              </w:rPr>
              <w:t>Octubre</w:t>
            </w:r>
            <w:proofErr w:type="spellEnd"/>
            <w:r w:rsidRPr="003840AA">
              <w:rPr>
                <w:rFonts w:eastAsia="Times New Roman" w:cs="Arial"/>
                <w:szCs w:val="24"/>
              </w:rPr>
              <w:t xml:space="preserve"> 31 de 2018</w:t>
            </w:r>
          </w:p>
        </w:tc>
        <w:tc>
          <w:tcPr>
            <w:tcW w:w="1572" w:type="pct"/>
          </w:tcPr>
          <w:p w:rsidR="00D21F12" w:rsidRPr="003840AA" w:rsidRDefault="00D21F12" w:rsidP="003840AA">
            <w:pPr>
              <w:spacing w:line="360" w:lineRule="auto"/>
              <w:rPr>
                <w:rFonts w:cs="Arial"/>
                <w:szCs w:val="24"/>
              </w:rPr>
            </w:pPr>
            <w:proofErr w:type="spellStart"/>
            <w:r w:rsidRPr="003840AA">
              <w:rPr>
                <w:rFonts w:cs="Arial"/>
                <w:szCs w:val="24"/>
              </w:rPr>
              <w:t>Ajuste</w:t>
            </w:r>
            <w:proofErr w:type="spellEnd"/>
            <w:r w:rsidRPr="003840AA">
              <w:rPr>
                <w:rFonts w:cs="Arial"/>
                <w:szCs w:val="24"/>
              </w:rPr>
              <w:t xml:space="preserve"> </w:t>
            </w:r>
            <w:proofErr w:type="spellStart"/>
            <w:r w:rsidRPr="003840AA">
              <w:rPr>
                <w:rFonts w:cs="Arial"/>
                <w:szCs w:val="24"/>
              </w:rPr>
              <w:t>en</w:t>
            </w:r>
            <w:proofErr w:type="spellEnd"/>
            <w:r w:rsidRPr="003840AA">
              <w:rPr>
                <w:rFonts w:cs="Arial"/>
                <w:szCs w:val="24"/>
              </w:rPr>
              <w:t xml:space="preserve"> </w:t>
            </w:r>
            <w:proofErr w:type="spellStart"/>
            <w:r w:rsidRPr="003840AA">
              <w:rPr>
                <w:rFonts w:cs="Arial"/>
                <w:szCs w:val="24"/>
              </w:rPr>
              <w:t>contenido</w:t>
            </w:r>
            <w:proofErr w:type="spellEnd"/>
            <w:r w:rsidRPr="003840AA">
              <w:rPr>
                <w:rFonts w:cs="Arial"/>
                <w:szCs w:val="24"/>
              </w:rPr>
              <w:t xml:space="preserve">, con </w:t>
            </w:r>
            <w:proofErr w:type="spellStart"/>
            <w:r w:rsidRPr="003840AA">
              <w:rPr>
                <w:rFonts w:cs="Arial"/>
                <w:szCs w:val="24"/>
              </w:rPr>
              <w:t>actualización</w:t>
            </w:r>
            <w:proofErr w:type="spellEnd"/>
            <w:r w:rsidRPr="003840AA">
              <w:rPr>
                <w:rFonts w:cs="Arial"/>
                <w:szCs w:val="24"/>
              </w:rPr>
              <w:t xml:space="preserve"> </w:t>
            </w:r>
            <w:proofErr w:type="spellStart"/>
            <w:r w:rsidRPr="003840AA">
              <w:rPr>
                <w:rFonts w:cs="Arial"/>
                <w:szCs w:val="24"/>
              </w:rPr>
              <w:t>normativa</w:t>
            </w:r>
            <w:proofErr w:type="spellEnd"/>
            <w:r w:rsidRPr="003840AA">
              <w:rPr>
                <w:rFonts w:cs="Arial"/>
                <w:szCs w:val="24"/>
              </w:rPr>
              <w:t xml:space="preserve"> y </w:t>
            </w:r>
            <w:proofErr w:type="spellStart"/>
            <w:r w:rsidRPr="003840AA">
              <w:rPr>
                <w:rFonts w:cs="Arial"/>
                <w:szCs w:val="24"/>
              </w:rPr>
              <w:t>en</w:t>
            </w:r>
            <w:proofErr w:type="spellEnd"/>
            <w:r w:rsidRPr="003840AA">
              <w:rPr>
                <w:rFonts w:cs="Arial"/>
                <w:szCs w:val="24"/>
              </w:rPr>
              <w:t xml:space="preserve"> </w:t>
            </w:r>
            <w:proofErr w:type="spellStart"/>
            <w:r w:rsidRPr="003840AA">
              <w:rPr>
                <w:rFonts w:cs="Arial"/>
                <w:szCs w:val="24"/>
              </w:rPr>
              <w:t>coherencia</w:t>
            </w:r>
            <w:proofErr w:type="spellEnd"/>
            <w:r w:rsidRPr="003840AA">
              <w:rPr>
                <w:rFonts w:cs="Arial"/>
                <w:szCs w:val="24"/>
              </w:rPr>
              <w:t xml:space="preserve"> con la </w:t>
            </w:r>
            <w:proofErr w:type="spellStart"/>
            <w:r w:rsidRPr="003840AA">
              <w:rPr>
                <w:rFonts w:cs="Arial"/>
                <w:szCs w:val="24"/>
              </w:rPr>
              <w:t>Guía</w:t>
            </w:r>
            <w:proofErr w:type="spellEnd"/>
            <w:r w:rsidRPr="003840AA">
              <w:rPr>
                <w:rFonts w:cs="Arial"/>
                <w:szCs w:val="24"/>
              </w:rPr>
              <w:t xml:space="preserve"> de auditoria para </w:t>
            </w:r>
            <w:proofErr w:type="spellStart"/>
            <w:r w:rsidRPr="003840AA">
              <w:rPr>
                <w:rFonts w:cs="Arial"/>
                <w:szCs w:val="24"/>
              </w:rPr>
              <w:t>entidades</w:t>
            </w:r>
            <w:proofErr w:type="spellEnd"/>
            <w:r w:rsidRPr="003840AA">
              <w:rPr>
                <w:rFonts w:cs="Arial"/>
                <w:szCs w:val="24"/>
              </w:rPr>
              <w:t xml:space="preserve"> </w:t>
            </w:r>
            <w:proofErr w:type="spellStart"/>
            <w:r w:rsidRPr="003840AA">
              <w:rPr>
                <w:rFonts w:cs="Arial"/>
                <w:szCs w:val="24"/>
              </w:rPr>
              <w:t>Públicas</w:t>
            </w:r>
            <w:proofErr w:type="spellEnd"/>
            <w:r w:rsidRPr="003840AA">
              <w:rPr>
                <w:rFonts w:cs="Arial"/>
                <w:szCs w:val="24"/>
              </w:rPr>
              <w:t xml:space="preserve">. </w:t>
            </w:r>
            <w:proofErr w:type="spellStart"/>
            <w:r w:rsidRPr="003840AA">
              <w:rPr>
                <w:rFonts w:cs="Arial"/>
                <w:szCs w:val="24"/>
              </w:rPr>
              <w:t>Departamento</w:t>
            </w:r>
            <w:proofErr w:type="spellEnd"/>
            <w:r w:rsidRPr="003840AA">
              <w:rPr>
                <w:rFonts w:cs="Arial"/>
                <w:szCs w:val="24"/>
              </w:rPr>
              <w:t xml:space="preserve"> </w:t>
            </w:r>
            <w:proofErr w:type="spellStart"/>
            <w:r w:rsidRPr="003840AA">
              <w:rPr>
                <w:rFonts w:cs="Arial"/>
                <w:szCs w:val="24"/>
              </w:rPr>
              <w:t>Administrativo</w:t>
            </w:r>
            <w:proofErr w:type="spellEnd"/>
            <w:r w:rsidRPr="003840AA">
              <w:rPr>
                <w:rFonts w:cs="Arial"/>
                <w:szCs w:val="24"/>
              </w:rPr>
              <w:t xml:space="preserve"> de la </w:t>
            </w:r>
            <w:proofErr w:type="spellStart"/>
            <w:r w:rsidRPr="003840AA">
              <w:rPr>
                <w:rFonts w:cs="Arial"/>
                <w:szCs w:val="24"/>
              </w:rPr>
              <w:t>Función</w:t>
            </w:r>
            <w:proofErr w:type="spellEnd"/>
            <w:r w:rsidRPr="003840AA">
              <w:rPr>
                <w:rFonts w:cs="Arial"/>
                <w:szCs w:val="24"/>
              </w:rPr>
              <w:t xml:space="preserve"> </w:t>
            </w:r>
            <w:proofErr w:type="spellStart"/>
            <w:r w:rsidRPr="003840AA">
              <w:rPr>
                <w:rFonts w:cs="Arial"/>
                <w:szCs w:val="24"/>
              </w:rPr>
              <w:t>Pública</w:t>
            </w:r>
            <w:proofErr w:type="spellEnd"/>
            <w:r w:rsidRPr="003840AA">
              <w:rPr>
                <w:rFonts w:cs="Arial"/>
                <w:szCs w:val="24"/>
              </w:rPr>
              <w:t xml:space="preserve">. 2015. Se </w:t>
            </w:r>
            <w:proofErr w:type="spellStart"/>
            <w:r w:rsidRPr="003840AA">
              <w:rPr>
                <w:rFonts w:cs="Arial"/>
                <w:szCs w:val="24"/>
              </w:rPr>
              <w:t>actualiza</w:t>
            </w:r>
            <w:proofErr w:type="spellEnd"/>
            <w:r w:rsidRPr="003840AA">
              <w:rPr>
                <w:rFonts w:cs="Arial"/>
                <w:szCs w:val="24"/>
              </w:rPr>
              <w:t xml:space="preserve"> el </w:t>
            </w:r>
            <w:proofErr w:type="spellStart"/>
            <w:r w:rsidRPr="003840AA">
              <w:rPr>
                <w:rFonts w:cs="Arial"/>
                <w:szCs w:val="24"/>
              </w:rPr>
              <w:t>logotipo</w:t>
            </w:r>
            <w:proofErr w:type="spellEnd"/>
            <w:r w:rsidRPr="003840AA">
              <w:rPr>
                <w:rFonts w:cs="Arial"/>
                <w:szCs w:val="24"/>
              </w:rPr>
              <w:t>.</w:t>
            </w:r>
          </w:p>
        </w:tc>
      </w:tr>
      <w:tr w:rsidR="00D21F12" w:rsidRPr="003840AA" w:rsidTr="004A17AF">
        <w:trPr>
          <w:trHeight w:val="225"/>
        </w:trPr>
        <w:tc>
          <w:tcPr>
            <w:tcW w:w="712" w:type="pct"/>
          </w:tcPr>
          <w:p w:rsidR="00D21F12" w:rsidRPr="003840AA" w:rsidRDefault="00D21F12" w:rsidP="003840AA">
            <w:pPr>
              <w:spacing w:line="360" w:lineRule="auto"/>
              <w:rPr>
                <w:rFonts w:eastAsia="Times New Roman" w:cs="Arial"/>
                <w:szCs w:val="24"/>
              </w:rPr>
            </w:pPr>
            <w:r w:rsidRPr="003840AA">
              <w:rPr>
                <w:rFonts w:eastAsia="Times New Roman" w:cs="Arial"/>
                <w:szCs w:val="24"/>
              </w:rPr>
              <w:t>5</w:t>
            </w:r>
          </w:p>
        </w:tc>
        <w:tc>
          <w:tcPr>
            <w:tcW w:w="714" w:type="pct"/>
          </w:tcPr>
          <w:p w:rsidR="00D21F12" w:rsidRPr="003840AA" w:rsidRDefault="00D21F12" w:rsidP="003840AA">
            <w:pPr>
              <w:spacing w:line="360" w:lineRule="auto"/>
              <w:rPr>
                <w:rFonts w:eastAsia="Times New Roman" w:cs="Arial"/>
                <w:szCs w:val="24"/>
              </w:rPr>
            </w:pPr>
            <w:r w:rsidRPr="003840AA">
              <w:rPr>
                <w:rFonts w:cs="Arial"/>
                <w:szCs w:val="24"/>
              </w:rPr>
              <w:t>C-OT-001</w:t>
            </w:r>
          </w:p>
        </w:tc>
        <w:tc>
          <w:tcPr>
            <w:tcW w:w="1001" w:type="pct"/>
          </w:tcPr>
          <w:p w:rsidR="00D21F12" w:rsidRPr="003840AA" w:rsidRDefault="00D21F12" w:rsidP="003840AA">
            <w:pPr>
              <w:pStyle w:val="Heading"/>
              <w:spacing w:line="360" w:lineRule="auto"/>
              <w:rPr>
                <w:rFonts w:ascii="Arial" w:hAnsi="Arial" w:cs="Arial"/>
                <w:szCs w:val="24"/>
                <w:lang w:val="es-MX"/>
              </w:rPr>
            </w:pPr>
            <w:r w:rsidRPr="003840AA">
              <w:rPr>
                <w:rFonts w:ascii="Arial" w:hAnsi="Arial" w:cs="Arial"/>
                <w:szCs w:val="24"/>
                <w:lang w:val="es-MX"/>
              </w:rPr>
              <w:t>Manual de auditoría interna</w:t>
            </w:r>
          </w:p>
        </w:tc>
        <w:tc>
          <w:tcPr>
            <w:tcW w:w="1001" w:type="pct"/>
          </w:tcPr>
          <w:p w:rsidR="00D21F12" w:rsidRPr="003840AA" w:rsidRDefault="00D21F12" w:rsidP="003840AA">
            <w:pPr>
              <w:spacing w:line="360" w:lineRule="auto"/>
              <w:rPr>
                <w:rFonts w:eastAsia="Times New Roman" w:cs="Arial"/>
                <w:szCs w:val="24"/>
              </w:rPr>
            </w:pPr>
            <w:proofErr w:type="spellStart"/>
            <w:r w:rsidRPr="003840AA">
              <w:rPr>
                <w:rFonts w:eastAsia="Times New Roman" w:cs="Arial"/>
                <w:szCs w:val="24"/>
              </w:rPr>
              <w:t>Brújula</w:t>
            </w:r>
            <w:proofErr w:type="spellEnd"/>
            <w:r w:rsidRPr="003840AA">
              <w:rPr>
                <w:rFonts w:eastAsia="Times New Roman" w:cs="Arial"/>
                <w:szCs w:val="24"/>
              </w:rPr>
              <w:t xml:space="preserve">, </w:t>
            </w:r>
            <w:proofErr w:type="spellStart"/>
            <w:r w:rsidRPr="003840AA">
              <w:rPr>
                <w:rFonts w:eastAsia="Times New Roman" w:cs="Arial"/>
                <w:szCs w:val="24"/>
              </w:rPr>
              <w:t>Octubre</w:t>
            </w:r>
            <w:proofErr w:type="spellEnd"/>
            <w:r w:rsidRPr="003840AA">
              <w:rPr>
                <w:rFonts w:eastAsia="Times New Roman" w:cs="Arial"/>
                <w:szCs w:val="24"/>
              </w:rPr>
              <w:t xml:space="preserve"> 18 de 2019</w:t>
            </w:r>
          </w:p>
        </w:tc>
        <w:tc>
          <w:tcPr>
            <w:tcW w:w="1572" w:type="pct"/>
          </w:tcPr>
          <w:p w:rsidR="00D21F12" w:rsidRPr="003840AA" w:rsidRDefault="00D21F12" w:rsidP="003840AA">
            <w:pPr>
              <w:spacing w:line="360" w:lineRule="auto"/>
              <w:rPr>
                <w:rFonts w:cs="Arial"/>
                <w:szCs w:val="24"/>
              </w:rPr>
            </w:pPr>
            <w:r w:rsidRPr="003840AA">
              <w:rPr>
                <w:rFonts w:cs="Arial"/>
                <w:szCs w:val="24"/>
              </w:rPr>
              <w:t xml:space="preserve">Se </w:t>
            </w:r>
            <w:proofErr w:type="spellStart"/>
            <w:r w:rsidRPr="003840AA">
              <w:rPr>
                <w:rFonts w:cs="Arial"/>
                <w:szCs w:val="24"/>
              </w:rPr>
              <w:t>modifica</w:t>
            </w:r>
            <w:proofErr w:type="spellEnd"/>
            <w:r w:rsidRPr="003840AA">
              <w:rPr>
                <w:rFonts w:cs="Arial"/>
                <w:szCs w:val="24"/>
              </w:rPr>
              <w:t xml:space="preserve"> la </w:t>
            </w:r>
            <w:proofErr w:type="spellStart"/>
            <w:r w:rsidRPr="003840AA">
              <w:rPr>
                <w:rFonts w:cs="Arial"/>
                <w:szCs w:val="24"/>
              </w:rPr>
              <w:t>imagen</w:t>
            </w:r>
            <w:proofErr w:type="spellEnd"/>
            <w:r w:rsidRPr="003840AA">
              <w:rPr>
                <w:rFonts w:cs="Arial"/>
                <w:szCs w:val="24"/>
              </w:rPr>
              <w:t xml:space="preserve"> </w:t>
            </w:r>
            <w:proofErr w:type="spellStart"/>
            <w:r w:rsidRPr="003840AA">
              <w:rPr>
                <w:rFonts w:cs="Arial"/>
                <w:szCs w:val="24"/>
              </w:rPr>
              <w:t>institucional</w:t>
            </w:r>
            <w:proofErr w:type="spellEnd"/>
            <w:r w:rsidRPr="003840AA">
              <w:rPr>
                <w:rFonts w:cs="Arial"/>
                <w:szCs w:val="24"/>
              </w:rPr>
              <w:t>.</w:t>
            </w:r>
          </w:p>
        </w:tc>
      </w:tr>
      <w:tr w:rsidR="00D21F12" w:rsidRPr="003840AA" w:rsidTr="004A17AF">
        <w:trPr>
          <w:trHeight w:val="225"/>
        </w:trPr>
        <w:tc>
          <w:tcPr>
            <w:tcW w:w="712" w:type="pct"/>
          </w:tcPr>
          <w:p w:rsidR="00D21F12" w:rsidRPr="003840AA" w:rsidRDefault="00D21F12" w:rsidP="003840AA">
            <w:pPr>
              <w:spacing w:line="360" w:lineRule="auto"/>
              <w:rPr>
                <w:rFonts w:eastAsia="Times New Roman" w:cs="Arial"/>
                <w:szCs w:val="24"/>
              </w:rPr>
            </w:pPr>
            <w:r w:rsidRPr="003840AA">
              <w:rPr>
                <w:rFonts w:eastAsia="Times New Roman" w:cs="Arial"/>
                <w:szCs w:val="24"/>
              </w:rPr>
              <w:t>6</w:t>
            </w:r>
          </w:p>
        </w:tc>
        <w:tc>
          <w:tcPr>
            <w:tcW w:w="714" w:type="pct"/>
          </w:tcPr>
          <w:p w:rsidR="00D21F12" w:rsidRPr="003840AA" w:rsidRDefault="00D21F12" w:rsidP="003840AA">
            <w:pPr>
              <w:spacing w:line="360" w:lineRule="auto"/>
              <w:rPr>
                <w:rFonts w:eastAsia="Times New Roman" w:cs="Arial"/>
                <w:szCs w:val="24"/>
              </w:rPr>
            </w:pPr>
            <w:r w:rsidRPr="003840AA">
              <w:rPr>
                <w:rFonts w:cs="Arial"/>
                <w:szCs w:val="24"/>
              </w:rPr>
              <w:t>C-OT-001</w:t>
            </w:r>
          </w:p>
        </w:tc>
        <w:tc>
          <w:tcPr>
            <w:tcW w:w="1001" w:type="pct"/>
          </w:tcPr>
          <w:p w:rsidR="00D21F12" w:rsidRPr="003840AA" w:rsidRDefault="00D21F12" w:rsidP="003840AA">
            <w:pPr>
              <w:pStyle w:val="Heading"/>
              <w:spacing w:line="360" w:lineRule="auto"/>
              <w:rPr>
                <w:rFonts w:ascii="Arial" w:hAnsi="Arial" w:cs="Arial"/>
                <w:szCs w:val="24"/>
                <w:lang w:val="es-MX"/>
              </w:rPr>
            </w:pPr>
            <w:r w:rsidRPr="003840AA">
              <w:rPr>
                <w:rFonts w:ascii="Arial" w:hAnsi="Arial" w:cs="Arial"/>
                <w:szCs w:val="24"/>
                <w:lang w:val="es-MX"/>
              </w:rPr>
              <w:t>Manual de auditoría interna</w:t>
            </w:r>
          </w:p>
        </w:tc>
        <w:tc>
          <w:tcPr>
            <w:tcW w:w="1001" w:type="pct"/>
          </w:tcPr>
          <w:p w:rsidR="00D21F12" w:rsidRPr="003840AA" w:rsidRDefault="00D21F12" w:rsidP="003840AA">
            <w:pPr>
              <w:spacing w:line="360" w:lineRule="auto"/>
              <w:rPr>
                <w:rFonts w:eastAsia="Times New Roman" w:cs="Arial"/>
                <w:szCs w:val="24"/>
              </w:rPr>
            </w:pPr>
            <w:proofErr w:type="spellStart"/>
            <w:r w:rsidRPr="003840AA">
              <w:rPr>
                <w:rFonts w:eastAsia="Times New Roman" w:cs="Arial"/>
                <w:szCs w:val="24"/>
              </w:rPr>
              <w:t>Brújula</w:t>
            </w:r>
            <w:proofErr w:type="spellEnd"/>
            <w:r w:rsidRPr="003840AA">
              <w:rPr>
                <w:rFonts w:eastAsia="Times New Roman" w:cs="Arial"/>
                <w:szCs w:val="24"/>
              </w:rPr>
              <w:t xml:space="preserve">, </w:t>
            </w:r>
            <w:proofErr w:type="spellStart"/>
            <w:r w:rsidRPr="003840AA">
              <w:rPr>
                <w:rFonts w:eastAsia="Times New Roman" w:cs="Arial"/>
                <w:szCs w:val="24"/>
              </w:rPr>
              <w:t>Diciembre</w:t>
            </w:r>
            <w:proofErr w:type="spellEnd"/>
            <w:r w:rsidRPr="003840AA">
              <w:rPr>
                <w:rFonts w:eastAsia="Times New Roman" w:cs="Arial"/>
                <w:szCs w:val="24"/>
              </w:rPr>
              <w:t xml:space="preserve"> 22 de 2019</w:t>
            </w:r>
          </w:p>
        </w:tc>
        <w:tc>
          <w:tcPr>
            <w:tcW w:w="1572" w:type="pct"/>
          </w:tcPr>
          <w:p w:rsidR="00D21F12" w:rsidRPr="003840AA" w:rsidRDefault="00D21F12" w:rsidP="003840AA">
            <w:pPr>
              <w:spacing w:line="360" w:lineRule="auto"/>
              <w:rPr>
                <w:rFonts w:eastAsia="Times New Roman" w:cs="Arial"/>
                <w:szCs w:val="24"/>
              </w:rPr>
            </w:pPr>
            <w:r w:rsidRPr="003840AA">
              <w:rPr>
                <w:rFonts w:cs="Arial"/>
                <w:szCs w:val="24"/>
              </w:rPr>
              <w:t xml:space="preserve">Se </w:t>
            </w:r>
            <w:proofErr w:type="spellStart"/>
            <w:r w:rsidRPr="003840AA">
              <w:rPr>
                <w:rFonts w:cs="Arial"/>
                <w:szCs w:val="24"/>
              </w:rPr>
              <w:t>ajusta</w:t>
            </w:r>
            <w:proofErr w:type="spellEnd"/>
            <w:r w:rsidRPr="003840AA">
              <w:rPr>
                <w:rFonts w:cs="Arial"/>
                <w:szCs w:val="24"/>
              </w:rPr>
              <w:t xml:space="preserve"> el </w:t>
            </w:r>
            <w:proofErr w:type="spellStart"/>
            <w:r w:rsidRPr="003840AA">
              <w:rPr>
                <w:rFonts w:cs="Arial"/>
                <w:szCs w:val="24"/>
              </w:rPr>
              <w:t>documento</w:t>
            </w:r>
            <w:proofErr w:type="spellEnd"/>
            <w:r w:rsidRPr="003840AA">
              <w:rPr>
                <w:rFonts w:cs="Arial"/>
                <w:szCs w:val="24"/>
              </w:rPr>
              <w:t xml:space="preserve"> para que </w:t>
            </w:r>
            <w:proofErr w:type="spellStart"/>
            <w:r w:rsidRPr="003840AA">
              <w:rPr>
                <w:rFonts w:cs="Arial"/>
                <w:szCs w:val="24"/>
              </w:rPr>
              <w:t>cumpla</w:t>
            </w:r>
            <w:proofErr w:type="spellEnd"/>
            <w:r w:rsidRPr="003840AA">
              <w:rPr>
                <w:rFonts w:cs="Arial"/>
                <w:szCs w:val="24"/>
              </w:rPr>
              <w:t xml:space="preserve"> la </w:t>
            </w:r>
            <w:proofErr w:type="spellStart"/>
            <w:r w:rsidRPr="003840AA">
              <w:rPr>
                <w:rFonts w:cs="Arial"/>
                <w:szCs w:val="24"/>
              </w:rPr>
              <w:t>estructura</w:t>
            </w:r>
            <w:proofErr w:type="spellEnd"/>
            <w:r w:rsidRPr="003840AA">
              <w:rPr>
                <w:rFonts w:cs="Arial"/>
                <w:szCs w:val="24"/>
              </w:rPr>
              <w:t xml:space="preserve"> </w:t>
            </w:r>
            <w:proofErr w:type="spellStart"/>
            <w:r w:rsidRPr="003840AA">
              <w:rPr>
                <w:rFonts w:cs="Arial"/>
                <w:szCs w:val="24"/>
              </w:rPr>
              <w:t>básica</w:t>
            </w:r>
            <w:proofErr w:type="spellEnd"/>
            <w:r w:rsidRPr="003840AA">
              <w:rPr>
                <w:rFonts w:cs="Arial"/>
                <w:szCs w:val="24"/>
              </w:rPr>
              <w:t xml:space="preserve"> de </w:t>
            </w:r>
            <w:proofErr w:type="spellStart"/>
            <w:r w:rsidRPr="003840AA">
              <w:rPr>
                <w:rFonts w:cs="Arial"/>
                <w:szCs w:val="24"/>
              </w:rPr>
              <w:t>este</w:t>
            </w:r>
            <w:proofErr w:type="spellEnd"/>
            <w:r w:rsidRPr="003840AA">
              <w:rPr>
                <w:rFonts w:cs="Arial"/>
                <w:szCs w:val="24"/>
              </w:rPr>
              <w:t xml:space="preserve"> </w:t>
            </w:r>
            <w:proofErr w:type="spellStart"/>
            <w:r w:rsidRPr="003840AA">
              <w:rPr>
                <w:rFonts w:cs="Arial"/>
                <w:szCs w:val="24"/>
              </w:rPr>
              <w:t>tipo</w:t>
            </w:r>
            <w:proofErr w:type="spellEnd"/>
            <w:r w:rsidRPr="003840AA">
              <w:rPr>
                <w:rFonts w:cs="Arial"/>
                <w:szCs w:val="24"/>
              </w:rPr>
              <w:t xml:space="preserve"> de </w:t>
            </w:r>
            <w:proofErr w:type="spellStart"/>
            <w:r w:rsidRPr="003840AA">
              <w:rPr>
                <w:rFonts w:cs="Arial"/>
                <w:szCs w:val="24"/>
              </w:rPr>
              <w:t>documentos</w:t>
            </w:r>
            <w:proofErr w:type="spellEnd"/>
            <w:r w:rsidRPr="003840AA">
              <w:rPr>
                <w:rFonts w:cs="Arial"/>
                <w:szCs w:val="24"/>
              </w:rPr>
              <w:t>.</w:t>
            </w:r>
          </w:p>
        </w:tc>
      </w:tr>
      <w:tr w:rsidR="00D21F12" w:rsidRPr="003840AA" w:rsidTr="004A17AF">
        <w:trPr>
          <w:trHeight w:val="225"/>
        </w:trPr>
        <w:tc>
          <w:tcPr>
            <w:tcW w:w="712" w:type="pct"/>
          </w:tcPr>
          <w:p w:rsidR="00D21F12" w:rsidRPr="003840AA" w:rsidRDefault="00D21F12" w:rsidP="003840AA">
            <w:pPr>
              <w:spacing w:line="360" w:lineRule="auto"/>
              <w:rPr>
                <w:rFonts w:eastAsia="Times New Roman" w:cs="Arial"/>
                <w:szCs w:val="24"/>
              </w:rPr>
            </w:pPr>
            <w:r w:rsidRPr="003840AA">
              <w:rPr>
                <w:rFonts w:eastAsia="Times New Roman" w:cs="Arial"/>
                <w:szCs w:val="24"/>
              </w:rPr>
              <w:t>7</w:t>
            </w:r>
          </w:p>
        </w:tc>
        <w:tc>
          <w:tcPr>
            <w:tcW w:w="714" w:type="pct"/>
          </w:tcPr>
          <w:p w:rsidR="00D21F12" w:rsidRPr="003840AA" w:rsidRDefault="00D21F12" w:rsidP="003840AA">
            <w:pPr>
              <w:spacing w:line="360" w:lineRule="auto"/>
              <w:rPr>
                <w:rFonts w:eastAsia="Times New Roman" w:cs="Arial"/>
                <w:szCs w:val="24"/>
              </w:rPr>
            </w:pPr>
            <w:r w:rsidRPr="003840AA">
              <w:rPr>
                <w:rFonts w:cs="Arial"/>
                <w:szCs w:val="24"/>
              </w:rPr>
              <w:t>C-OT-001</w:t>
            </w:r>
          </w:p>
        </w:tc>
        <w:tc>
          <w:tcPr>
            <w:tcW w:w="1001" w:type="pct"/>
          </w:tcPr>
          <w:p w:rsidR="00D21F12" w:rsidRPr="003840AA" w:rsidRDefault="00D21F12" w:rsidP="003840AA">
            <w:pPr>
              <w:pStyle w:val="Heading"/>
              <w:spacing w:line="360" w:lineRule="auto"/>
              <w:rPr>
                <w:rFonts w:ascii="Arial" w:hAnsi="Arial" w:cs="Arial"/>
                <w:szCs w:val="24"/>
                <w:lang w:val="es-MX"/>
              </w:rPr>
            </w:pPr>
            <w:r w:rsidRPr="003840AA">
              <w:rPr>
                <w:rFonts w:ascii="Arial" w:hAnsi="Arial" w:cs="Arial"/>
                <w:szCs w:val="24"/>
                <w:lang w:val="es-MX"/>
              </w:rPr>
              <w:t>Manual de auditoría interna</w:t>
            </w:r>
          </w:p>
        </w:tc>
        <w:tc>
          <w:tcPr>
            <w:tcW w:w="1001" w:type="pct"/>
          </w:tcPr>
          <w:p w:rsidR="00D21F12" w:rsidRPr="003840AA" w:rsidRDefault="00D21F12" w:rsidP="003840AA">
            <w:pPr>
              <w:spacing w:line="360" w:lineRule="auto"/>
              <w:rPr>
                <w:rFonts w:eastAsia="Times New Roman" w:cs="Arial"/>
                <w:szCs w:val="24"/>
              </w:rPr>
            </w:pPr>
            <w:proofErr w:type="spellStart"/>
            <w:r w:rsidRPr="003840AA">
              <w:rPr>
                <w:rFonts w:eastAsia="Times New Roman" w:cs="Arial"/>
                <w:szCs w:val="24"/>
              </w:rPr>
              <w:t>Brújula</w:t>
            </w:r>
            <w:proofErr w:type="spellEnd"/>
            <w:r w:rsidRPr="003840AA">
              <w:rPr>
                <w:rFonts w:eastAsia="Times New Roman" w:cs="Arial"/>
                <w:szCs w:val="24"/>
              </w:rPr>
              <w:t xml:space="preserve">, </w:t>
            </w:r>
            <w:proofErr w:type="spellStart"/>
            <w:r w:rsidRPr="003840AA">
              <w:rPr>
                <w:rFonts w:eastAsia="Times New Roman" w:cs="Arial"/>
                <w:szCs w:val="24"/>
              </w:rPr>
              <w:t>Noviembre</w:t>
            </w:r>
            <w:proofErr w:type="spellEnd"/>
            <w:r w:rsidRPr="003840AA">
              <w:rPr>
                <w:rFonts w:eastAsia="Times New Roman" w:cs="Arial"/>
                <w:szCs w:val="24"/>
              </w:rPr>
              <w:t xml:space="preserve"> 15 de 2022</w:t>
            </w:r>
          </w:p>
        </w:tc>
        <w:tc>
          <w:tcPr>
            <w:tcW w:w="1572" w:type="pct"/>
            <w:vAlign w:val="center"/>
          </w:tcPr>
          <w:p w:rsidR="00D21F12" w:rsidRPr="003840AA" w:rsidRDefault="00D21F12" w:rsidP="003840AA">
            <w:pPr>
              <w:spacing w:line="360" w:lineRule="auto"/>
              <w:rPr>
                <w:rFonts w:eastAsia="Times New Roman" w:cs="Arial"/>
                <w:szCs w:val="24"/>
              </w:rPr>
            </w:pPr>
            <w:proofErr w:type="spellStart"/>
            <w:r w:rsidRPr="003840AA">
              <w:rPr>
                <w:rFonts w:eastAsia="Times New Roman" w:cs="Arial"/>
                <w:szCs w:val="24"/>
              </w:rPr>
              <w:t>Actualización</w:t>
            </w:r>
            <w:proofErr w:type="spellEnd"/>
            <w:r w:rsidRPr="003840AA">
              <w:rPr>
                <w:rFonts w:eastAsia="Times New Roman" w:cs="Arial"/>
                <w:szCs w:val="24"/>
              </w:rPr>
              <w:t xml:space="preserve"> del logo </w:t>
            </w:r>
            <w:proofErr w:type="spellStart"/>
            <w:r w:rsidRPr="003840AA">
              <w:rPr>
                <w:rFonts w:eastAsia="Times New Roman" w:cs="Arial"/>
                <w:szCs w:val="24"/>
              </w:rPr>
              <w:t>institucional</w:t>
            </w:r>
            <w:proofErr w:type="spellEnd"/>
            <w:r w:rsidRPr="003840AA">
              <w:rPr>
                <w:rFonts w:eastAsia="Times New Roman" w:cs="Arial"/>
                <w:szCs w:val="24"/>
              </w:rPr>
              <w:t xml:space="preserve"> de APC-Colombia.</w:t>
            </w:r>
          </w:p>
        </w:tc>
      </w:tr>
      <w:tr w:rsidR="004A17AF" w:rsidRPr="003840AA" w:rsidTr="004A17AF">
        <w:trPr>
          <w:trHeight w:val="225"/>
        </w:trPr>
        <w:tc>
          <w:tcPr>
            <w:tcW w:w="712" w:type="pct"/>
          </w:tcPr>
          <w:p w:rsidR="00D21F12" w:rsidRPr="003840AA" w:rsidRDefault="00D21F12" w:rsidP="003840AA">
            <w:pPr>
              <w:spacing w:line="360" w:lineRule="auto"/>
              <w:rPr>
                <w:rFonts w:eastAsia="Times New Roman" w:cs="Arial"/>
                <w:szCs w:val="24"/>
              </w:rPr>
            </w:pPr>
            <w:r w:rsidRPr="003840AA">
              <w:rPr>
                <w:rFonts w:eastAsia="Times New Roman" w:cs="Arial"/>
                <w:szCs w:val="24"/>
              </w:rPr>
              <w:lastRenderedPageBreak/>
              <w:t>8</w:t>
            </w:r>
          </w:p>
        </w:tc>
        <w:tc>
          <w:tcPr>
            <w:tcW w:w="714" w:type="pct"/>
          </w:tcPr>
          <w:p w:rsidR="00D21F12" w:rsidRPr="003840AA" w:rsidRDefault="00D21F12" w:rsidP="003840AA">
            <w:pPr>
              <w:spacing w:line="360" w:lineRule="auto"/>
              <w:rPr>
                <w:rFonts w:eastAsia="Times New Roman" w:cs="Arial"/>
                <w:szCs w:val="24"/>
              </w:rPr>
            </w:pPr>
            <w:r w:rsidRPr="003840AA">
              <w:rPr>
                <w:rFonts w:cs="Arial"/>
                <w:szCs w:val="24"/>
              </w:rPr>
              <w:t>C-OT-001</w:t>
            </w:r>
          </w:p>
        </w:tc>
        <w:tc>
          <w:tcPr>
            <w:tcW w:w="1001" w:type="pct"/>
          </w:tcPr>
          <w:p w:rsidR="00D21F12" w:rsidRPr="003840AA" w:rsidRDefault="00D21F12" w:rsidP="003840AA">
            <w:pPr>
              <w:pStyle w:val="Heading"/>
              <w:spacing w:line="360" w:lineRule="auto"/>
              <w:rPr>
                <w:rFonts w:ascii="Arial" w:hAnsi="Arial" w:cs="Arial"/>
                <w:szCs w:val="24"/>
                <w:lang w:val="es-MX"/>
              </w:rPr>
            </w:pPr>
            <w:r w:rsidRPr="003840AA">
              <w:rPr>
                <w:rFonts w:ascii="Arial" w:hAnsi="Arial" w:cs="Arial"/>
                <w:szCs w:val="24"/>
                <w:lang w:val="es-MX"/>
              </w:rPr>
              <w:t>Manual de auditoría interna</w:t>
            </w:r>
          </w:p>
        </w:tc>
        <w:tc>
          <w:tcPr>
            <w:tcW w:w="1001" w:type="pct"/>
          </w:tcPr>
          <w:p w:rsidR="00D21F12" w:rsidRPr="003840AA" w:rsidRDefault="00D21F12" w:rsidP="003840AA">
            <w:pPr>
              <w:spacing w:line="360" w:lineRule="auto"/>
              <w:rPr>
                <w:rFonts w:eastAsia="Times New Roman" w:cs="Arial"/>
                <w:szCs w:val="24"/>
              </w:rPr>
            </w:pPr>
            <w:proofErr w:type="spellStart"/>
            <w:r w:rsidRPr="003840AA">
              <w:rPr>
                <w:rFonts w:eastAsia="Times New Roman" w:cs="Arial"/>
                <w:szCs w:val="24"/>
              </w:rPr>
              <w:t>Brújula</w:t>
            </w:r>
            <w:proofErr w:type="spellEnd"/>
            <w:r w:rsidRPr="003840AA">
              <w:rPr>
                <w:rFonts w:eastAsia="Times New Roman" w:cs="Arial"/>
                <w:szCs w:val="24"/>
              </w:rPr>
              <w:t>, Agosto 24 de 2023</w:t>
            </w:r>
          </w:p>
        </w:tc>
        <w:tc>
          <w:tcPr>
            <w:tcW w:w="1572" w:type="pct"/>
            <w:vAlign w:val="center"/>
          </w:tcPr>
          <w:p w:rsidR="00D21F12" w:rsidRPr="003840AA" w:rsidRDefault="004A17AF" w:rsidP="003840AA">
            <w:pPr>
              <w:spacing w:line="360" w:lineRule="auto"/>
              <w:textAlignment w:val="baseline"/>
              <w:rPr>
                <w:rFonts w:cs="Arial"/>
                <w:szCs w:val="24"/>
                <w:lang w:eastAsia="es-CO"/>
              </w:rPr>
            </w:pPr>
            <w:proofErr w:type="spellStart"/>
            <w:r w:rsidRPr="003840AA">
              <w:rPr>
                <w:rFonts w:cs="Arial"/>
                <w:szCs w:val="24"/>
                <w:lang w:eastAsia="es-CO"/>
              </w:rPr>
              <w:t>Actualización</w:t>
            </w:r>
            <w:proofErr w:type="spellEnd"/>
            <w:r w:rsidRPr="003840AA">
              <w:rPr>
                <w:rFonts w:cs="Arial"/>
                <w:szCs w:val="24"/>
                <w:lang w:eastAsia="es-CO"/>
              </w:rPr>
              <w:t xml:space="preserve"> de la </w:t>
            </w:r>
            <w:proofErr w:type="spellStart"/>
            <w:r w:rsidRPr="003840AA">
              <w:rPr>
                <w:rFonts w:cs="Arial"/>
                <w:szCs w:val="24"/>
                <w:lang w:eastAsia="es-CO"/>
              </w:rPr>
              <w:t>imagen</w:t>
            </w:r>
            <w:proofErr w:type="spellEnd"/>
            <w:r w:rsidRPr="003840AA">
              <w:rPr>
                <w:rFonts w:cs="Arial"/>
                <w:szCs w:val="24"/>
                <w:lang w:eastAsia="es-CO"/>
              </w:rPr>
              <w:t xml:space="preserve"> </w:t>
            </w:r>
            <w:proofErr w:type="spellStart"/>
            <w:r w:rsidRPr="003840AA">
              <w:rPr>
                <w:rFonts w:cs="Arial"/>
                <w:szCs w:val="24"/>
                <w:lang w:eastAsia="es-CO"/>
              </w:rPr>
              <w:t>institucional</w:t>
            </w:r>
            <w:proofErr w:type="spellEnd"/>
            <w:r w:rsidRPr="003840AA">
              <w:rPr>
                <w:rFonts w:cs="Arial"/>
                <w:szCs w:val="24"/>
                <w:lang w:eastAsia="es-CO"/>
              </w:rPr>
              <w:t xml:space="preserve"> de APC Colombia, </w:t>
            </w:r>
            <w:proofErr w:type="spellStart"/>
            <w:r w:rsidRPr="003840AA">
              <w:rPr>
                <w:rFonts w:cs="Arial"/>
                <w:szCs w:val="24"/>
                <w:lang w:eastAsia="es-CO"/>
              </w:rPr>
              <w:t>en</w:t>
            </w:r>
            <w:proofErr w:type="spellEnd"/>
            <w:r w:rsidRPr="003840AA">
              <w:rPr>
                <w:rFonts w:cs="Arial"/>
                <w:szCs w:val="24"/>
                <w:lang w:eastAsia="es-CO"/>
              </w:rPr>
              <w:t xml:space="preserve"> </w:t>
            </w:r>
            <w:proofErr w:type="spellStart"/>
            <w:r w:rsidRPr="003840AA">
              <w:rPr>
                <w:rFonts w:cs="Arial"/>
                <w:szCs w:val="24"/>
                <w:lang w:eastAsia="es-CO"/>
              </w:rPr>
              <w:t>cumplimiento</w:t>
            </w:r>
            <w:proofErr w:type="spellEnd"/>
            <w:r w:rsidRPr="003840AA">
              <w:rPr>
                <w:rFonts w:cs="Arial"/>
                <w:szCs w:val="24"/>
                <w:lang w:eastAsia="es-CO"/>
              </w:rPr>
              <w:t xml:space="preserve"> de la </w:t>
            </w:r>
            <w:proofErr w:type="spellStart"/>
            <w:r w:rsidRPr="003840AA">
              <w:rPr>
                <w:rFonts w:cs="Arial"/>
                <w:szCs w:val="24"/>
                <w:lang w:eastAsia="es-CO"/>
              </w:rPr>
              <w:t>directriz</w:t>
            </w:r>
            <w:proofErr w:type="spellEnd"/>
            <w:r w:rsidRPr="003840AA">
              <w:rPr>
                <w:rFonts w:cs="Arial"/>
                <w:szCs w:val="24"/>
                <w:lang w:eastAsia="es-CO"/>
              </w:rPr>
              <w:t xml:space="preserve"> del DAPRE, con </w:t>
            </w:r>
            <w:proofErr w:type="spellStart"/>
            <w:r w:rsidRPr="003840AA">
              <w:rPr>
                <w:rFonts w:cs="Arial"/>
                <w:szCs w:val="24"/>
                <w:lang w:eastAsia="es-CO"/>
              </w:rPr>
              <w:t>motivo</w:t>
            </w:r>
            <w:proofErr w:type="spellEnd"/>
            <w:r w:rsidRPr="003840AA">
              <w:rPr>
                <w:rFonts w:cs="Arial"/>
                <w:szCs w:val="24"/>
                <w:lang w:eastAsia="es-CO"/>
              </w:rPr>
              <w:t xml:space="preserve"> del </w:t>
            </w:r>
            <w:proofErr w:type="spellStart"/>
            <w:r w:rsidRPr="003840AA">
              <w:rPr>
                <w:rFonts w:cs="Arial"/>
                <w:szCs w:val="24"/>
                <w:lang w:eastAsia="es-CO"/>
              </w:rPr>
              <w:t>cambio</w:t>
            </w:r>
            <w:proofErr w:type="spellEnd"/>
            <w:r w:rsidRPr="003840AA">
              <w:rPr>
                <w:rFonts w:cs="Arial"/>
                <w:szCs w:val="24"/>
                <w:lang w:eastAsia="es-CO"/>
              </w:rPr>
              <w:t xml:space="preserve"> de </w:t>
            </w:r>
            <w:proofErr w:type="spellStart"/>
            <w:r w:rsidRPr="003840AA">
              <w:rPr>
                <w:rFonts w:cs="Arial"/>
                <w:szCs w:val="24"/>
                <w:lang w:eastAsia="es-CO"/>
              </w:rPr>
              <w:t>Gobierno</w:t>
            </w:r>
            <w:proofErr w:type="spellEnd"/>
            <w:r w:rsidRPr="003840AA">
              <w:rPr>
                <w:rFonts w:cs="Arial"/>
                <w:szCs w:val="24"/>
                <w:lang w:eastAsia="es-CO"/>
              </w:rPr>
              <w:t xml:space="preserve"> (2022-2026). </w:t>
            </w:r>
            <w:proofErr w:type="spellStart"/>
            <w:r w:rsidRPr="003840AA">
              <w:rPr>
                <w:rFonts w:cs="Arial"/>
                <w:szCs w:val="24"/>
                <w:lang w:eastAsia="es-CO"/>
              </w:rPr>
              <w:t>Además</w:t>
            </w:r>
            <w:proofErr w:type="spellEnd"/>
            <w:r w:rsidRPr="003840AA">
              <w:rPr>
                <w:rFonts w:cs="Arial"/>
                <w:szCs w:val="24"/>
                <w:lang w:eastAsia="es-CO"/>
              </w:rPr>
              <w:t xml:space="preserve">, se </w:t>
            </w:r>
            <w:proofErr w:type="spellStart"/>
            <w:r w:rsidRPr="003840AA">
              <w:rPr>
                <w:rFonts w:cs="Arial"/>
                <w:szCs w:val="24"/>
                <w:lang w:eastAsia="es-CO"/>
              </w:rPr>
              <w:t>revisó</w:t>
            </w:r>
            <w:proofErr w:type="spellEnd"/>
            <w:r w:rsidRPr="003840AA">
              <w:rPr>
                <w:rFonts w:cs="Arial"/>
                <w:szCs w:val="24"/>
                <w:lang w:eastAsia="es-CO"/>
              </w:rPr>
              <w:t xml:space="preserve"> </w:t>
            </w:r>
            <w:proofErr w:type="spellStart"/>
            <w:r w:rsidRPr="003840AA">
              <w:rPr>
                <w:rFonts w:cs="Arial"/>
                <w:szCs w:val="24"/>
                <w:lang w:eastAsia="es-CO"/>
              </w:rPr>
              <w:t>contenido</w:t>
            </w:r>
            <w:proofErr w:type="spellEnd"/>
            <w:r w:rsidRPr="003840AA">
              <w:rPr>
                <w:rFonts w:cs="Arial"/>
                <w:szCs w:val="24"/>
                <w:lang w:eastAsia="es-CO"/>
              </w:rPr>
              <w:t xml:space="preserve"> </w:t>
            </w:r>
            <w:proofErr w:type="spellStart"/>
            <w:r w:rsidRPr="003840AA">
              <w:rPr>
                <w:rFonts w:cs="Arial"/>
                <w:szCs w:val="24"/>
                <w:lang w:eastAsia="es-CO"/>
              </w:rPr>
              <w:t>técnico</w:t>
            </w:r>
            <w:proofErr w:type="spellEnd"/>
            <w:r w:rsidRPr="003840AA">
              <w:rPr>
                <w:rFonts w:cs="Arial"/>
                <w:szCs w:val="24"/>
                <w:lang w:eastAsia="es-CO"/>
              </w:rPr>
              <w:t xml:space="preserve"> y </w:t>
            </w:r>
            <w:proofErr w:type="spellStart"/>
            <w:r w:rsidRPr="003840AA">
              <w:rPr>
                <w:rFonts w:cs="Arial"/>
                <w:szCs w:val="24"/>
                <w:lang w:eastAsia="es-CO"/>
              </w:rPr>
              <w:t>estructura</w:t>
            </w:r>
            <w:proofErr w:type="spellEnd"/>
            <w:r w:rsidRPr="003840AA">
              <w:rPr>
                <w:rFonts w:cs="Arial"/>
                <w:szCs w:val="24"/>
                <w:lang w:eastAsia="es-CO"/>
              </w:rPr>
              <w:t xml:space="preserve"> del </w:t>
            </w:r>
            <w:proofErr w:type="spellStart"/>
            <w:r w:rsidRPr="003840AA">
              <w:rPr>
                <w:rFonts w:cs="Arial"/>
                <w:szCs w:val="24"/>
                <w:lang w:eastAsia="es-CO"/>
              </w:rPr>
              <w:t>formato</w:t>
            </w:r>
            <w:proofErr w:type="spellEnd"/>
            <w:r w:rsidRPr="003840AA">
              <w:rPr>
                <w:rFonts w:cs="Arial"/>
                <w:szCs w:val="24"/>
                <w:lang w:eastAsia="es-CO"/>
              </w:rPr>
              <w:t xml:space="preserve"> </w:t>
            </w:r>
            <w:proofErr w:type="spellStart"/>
            <w:r w:rsidRPr="003840AA">
              <w:rPr>
                <w:rFonts w:cs="Arial"/>
                <w:szCs w:val="24"/>
                <w:lang w:eastAsia="es-CO"/>
              </w:rPr>
              <w:t>acorde</w:t>
            </w:r>
            <w:proofErr w:type="spellEnd"/>
            <w:r w:rsidRPr="003840AA">
              <w:rPr>
                <w:rFonts w:cs="Arial"/>
                <w:szCs w:val="24"/>
                <w:lang w:eastAsia="es-CO"/>
              </w:rPr>
              <w:t xml:space="preserve"> con el </w:t>
            </w:r>
            <w:proofErr w:type="spellStart"/>
            <w:r w:rsidRPr="003840AA">
              <w:rPr>
                <w:rFonts w:cs="Arial"/>
                <w:szCs w:val="24"/>
                <w:lang w:eastAsia="es-CO"/>
              </w:rPr>
              <w:t>trámite</w:t>
            </w:r>
            <w:proofErr w:type="spellEnd"/>
            <w:r w:rsidRPr="003840AA">
              <w:rPr>
                <w:rFonts w:cs="Arial"/>
                <w:szCs w:val="24"/>
                <w:lang w:eastAsia="es-CO"/>
              </w:rPr>
              <w:t xml:space="preserve"> actual; se </w:t>
            </w:r>
            <w:proofErr w:type="spellStart"/>
            <w:r w:rsidRPr="003840AA">
              <w:rPr>
                <w:rFonts w:cs="Arial"/>
                <w:szCs w:val="24"/>
                <w:lang w:eastAsia="es-CO"/>
              </w:rPr>
              <w:t>ajustó</w:t>
            </w:r>
            <w:proofErr w:type="spellEnd"/>
            <w:r w:rsidRPr="003840AA">
              <w:rPr>
                <w:rFonts w:cs="Arial"/>
                <w:szCs w:val="24"/>
                <w:lang w:eastAsia="es-CO"/>
              </w:rPr>
              <w:t xml:space="preserve"> </w:t>
            </w:r>
            <w:proofErr w:type="spellStart"/>
            <w:r w:rsidRPr="003840AA">
              <w:rPr>
                <w:rFonts w:cs="Arial"/>
                <w:szCs w:val="24"/>
                <w:lang w:eastAsia="es-CO"/>
              </w:rPr>
              <w:t>accesibilidad</w:t>
            </w:r>
            <w:proofErr w:type="spellEnd"/>
            <w:r w:rsidRPr="003840AA">
              <w:rPr>
                <w:rFonts w:cs="Arial"/>
                <w:szCs w:val="24"/>
                <w:lang w:eastAsia="es-CO"/>
              </w:rPr>
              <w:t xml:space="preserve">, </w:t>
            </w:r>
            <w:proofErr w:type="spellStart"/>
            <w:r w:rsidRPr="003840AA">
              <w:rPr>
                <w:rFonts w:cs="Arial"/>
                <w:szCs w:val="24"/>
                <w:lang w:eastAsia="es-CO"/>
              </w:rPr>
              <w:t>nombre</w:t>
            </w:r>
            <w:proofErr w:type="spellEnd"/>
            <w:r w:rsidRPr="003840AA">
              <w:rPr>
                <w:rFonts w:cs="Arial"/>
                <w:szCs w:val="24"/>
                <w:lang w:eastAsia="es-CO"/>
              </w:rPr>
              <w:t xml:space="preserve"> y </w:t>
            </w:r>
            <w:proofErr w:type="spellStart"/>
            <w:r w:rsidRPr="003840AA">
              <w:rPr>
                <w:rFonts w:cs="Arial"/>
                <w:szCs w:val="24"/>
                <w:lang w:eastAsia="es-CO"/>
              </w:rPr>
              <w:t>sigla</w:t>
            </w:r>
            <w:proofErr w:type="spellEnd"/>
            <w:r w:rsidRPr="003840AA">
              <w:rPr>
                <w:rFonts w:cs="Arial"/>
                <w:szCs w:val="24"/>
                <w:lang w:eastAsia="es-CO"/>
              </w:rPr>
              <w:t xml:space="preserve"> de la </w:t>
            </w:r>
            <w:proofErr w:type="spellStart"/>
            <w:r w:rsidRPr="003840AA">
              <w:rPr>
                <w:rFonts w:cs="Arial"/>
                <w:szCs w:val="24"/>
                <w:lang w:eastAsia="es-CO"/>
              </w:rPr>
              <w:t>Agencia</w:t>
            </w:r>
            <w:proofErr w:type="spellEnd"/>
            <w:r w:rsidRPr="003840AA">
              <w:rPr>
                <w:rFonts w:cs="Arial"/>
                <w:szCs w:val="24"/>
                <w:lang w:eastAsia="es-CO"/>
              </w:rPr>
              <w:t xml:space="preserve">, </w:t>
            </w:r>
            <w:proofErr w:type="spellStart"/>
            <w:r w:rsidRPr="003840AA">
              <w:rPr>
                <w:rFonts w:cs="Arial"/>
                <w:szCs w:val="24"/>
                <w:lang w:eastAsia="es-CO"/>
              </w:rPr>
              <w:t>nombres</w:t>
            </w:r>
            <w:proofErr w:type="spellEnd"/>
            <w:r w:rsidRPr="003840AA">
              <w:rPr>
                <w:rFonts w:cs="Arial"/>
                <w:szCs w:val="24"/>
                <w:lang w:eastAsia="es-CO"/>
              </w:rPr>
              <w:t xml:space="preserve"> del </w:t>
            </w:r>
            <w:proofErr w:type="spellStart"/>
            <w:r w:rsidRPr="003840AA">
              <w:rPr>
                <w:rFonts w:cs="Arial"/>
                <w:szCs w:val="24"/>
                <w:lang w:eastAsia="es-CO"/>
              </w:rPr>
              <w:t>listado</w:t>
            </w:r>
            <w:proofErr w:type="spellEnd"/>
            <w:r w:rsidRPr="003840AA">
              <w:rPr>
                <w:rFonts w:cs="Arial"/>
                <w:szCs w:val="24"/>
                <w:lang w:eastAsia="es-CO"/>
              </w:rPr>
              <w:t xml:space="preserve"> maestro de </w:t>
            </w:r>
            <w:proofErr w:type="spellStart"/>
            <w:r w:rsidRPr="003840AA">
              <w:rPr>
                <w:rFonts w:cs="Arial"/>
                <w:szCs w:val="24"/>
                <w:lang w:eastAsia="es-CO"/>
              </w:rPr>
              <w:t>documentos</w:t>
            </w:r>
            <w:proofErr w:type="spellEnd"/>
            <w:r w:rsidRPr="003840AA">
              <w:rPr>
                <w:rFonts w:cs="Arial"/>
                <w:szCs w:val="24"/>
                <w:lang w:eastAsia="es-CO"/>
              </w:rPr>
              <w:t xml:space="preserve"> del </w:t>
            </w:r>
            <w:proofErr w:type="spellStart"/>
            <w:r w:rsidRPr="003840AA">
              <w:rPr>
                <w:rFonts w:cs="Arial"/>
                <w:szCs w:val="24"/>
                <w:lang w:eastAsia="es-CO"/>
              </w:rPr>
              <w:t>proceso</w:t>
            </w:r>
            <w:proofErr w:type="spellEnd"/>
            <w:r w:rsidRPr="003840AA">
              <w:rPr>
                <w:rFonts w:cs="Arial"/>
                <w:szCs w:val="24"/>
                <w:lang w:eastAsia="es-CO"/>
              </w:rPr>
              <w:t xml:space="preserve">, y </w:t>
            </w:r>
            <w:proofErr w:type="spellStart"/>
            <w:r w:rsidRPr="003840AA">
              <w:rPr>
                <w:rFonts w:cs="Arial"/>
                <w:szCs w:val="24"/>
                <w:lang w:eastAsia="es-CO"/>
              </w:rPr>
              <w:t>demás</w:t>
            </w:r>
            <w:proofErr w:type="spellEnd"/>
            <w:r w:rsidRPr="003840AA">
              <w:rPr>
                <w:rFonts w:cs="Arial"/>
                <w:szCs w:val="24"/>
                <w:lang w:eastAsia="es-CO"/>
              </w:rPr>
              <w:t xml:space="preserve"> </w:t>
            </w:r>
            <w:proofErr w:type="spellStart"/>
            <w:r w:rsidRPr="003840AA">
              <w:rPr>
                <w:rFonts w:cs="Arial"/>
                <w:szCs w:val="24"/>
                <w:lang w:eastAsia="es-CO"/>
              </w:rPr>
              <w:t>criterios</w:t>
            </w:r>
            <w:proofErr w:type="spellEnd"/>
            <w:r w:rsidRPr="003840AA">
              <w:rPr>
                <w:rFonts w:cs="Arial"/>
                <w:szCs w:val="24"/>
                <w:lang w:eastAsia="es-CO"/>
              </w:rPr>
              <w:t xml:space="preserve"> </w:t>
            </w:r>
            <w:proofErr w:type="spellStart"/>
            <w:r w:rsidRPr="003840AA">
              <w:rPr>
                <w:rFonts w:cs="Arial"/>
                <w:szCs w:val="24"/>
                <w:lang w:eastAsia="es-CO"/>
              </w:rPr>
              <w:t>establecidos</w:t>
            </w:r>
            <w:proofErr w:type="spellEnd"/>
            <w:r w:rsidRPr="003840AA">
              <w:rPr>
                <w:rFonts w:cs="Arial"/>
                <w:szCs w:val="24"/>
                <w:lang w:eastAsia="es-CO"/>
              </w:rPr>
              <w:t xml:space="preserve"> </w:t>
            </w:r>
            <w:proofErr w:type="spellStart"/>
            <w:r w:rsidRPr="003840AA">
              <w:rPr>
                <w:rFonts w:cs="Arial"/>
                <w:szCs w:val="24"/>
                <w:lang w:eastAsia="es-CO"/>
              </w:rPr>
              <w:t>en</w:t>
            </w:r>
            <w:proofErr w:type="spellEnd"/>
            <w:r w:rsidRPr="003840AA">
              <w:rPr>
                <w:rFonts w:cs="Arial"/>
                <w:szCs w:val="24"/>
                <w:lang w:eastAsia="es-CO"/>
              </w:rPr>
              <w:t xml:space="preserve"> el </w:t>
            </w:r>
            <w:proofErr w:type="spellStart"/>
            <w:r w:rsidRPr="003840AA">
              <w:rPr>
                <w:rFonts w:cs="Arial"/>
                <w:szCs w:val="24"/>
                <w:lang w:eastAsia="es-CO"/>
              </w:rPr>
              <w:t>Instructivo</w:t>
            </w:r>
            <w:proofErr w:type="spellEnd"/>
            <w:r w:rsidRPr="003840AA">
              <w:rPr>
                <w:rFonts w:cs="Arial"/>
                <w:szCs w:val="24"/>
                <w:lang w:eastAsia="es-CO"/>
              </w:rPr>
              <w:t xml:space="preserve"> para la </w:t>
            </w:r>
            <w:proofErr w:type="spellStart"/>
            <w:r w:rsidRPr="003840AA">
              <w:rPr>
                <w:rFonts w:cs="Arial"/>
                <w:szCs w:val="24"/>
                <w:lang w:eastAsia="es-CO"/>
              </w:rPr>
              <w:t>elaboración</w:t>
            </w:r>
            <w:proofErr w:type="spellEnd"/>
            <w:r w:rsidRPr="003840AA">
              <w:rPr>
                <w:rFonts w:cs="Arial"/>
                <w:szCs w:val="24"/>
                <w:lang w:eastAsia="es-CO"/>
              </w:rPr>
              <w:t xml:space="preserve"> de </w:t>
            </w:r>
            <w:proofErr w:type="spellStart"/>
            <w:r w:rsidRPr="003840AA">
              <w:rPr>
                <w:rFonts w:cs="Arial"/>
                <w:szCs w:val="24"/>
                <w:lang w:eastAsia="es-CO"/>
              </w:rPr>
              <w:t>documentos</w:t>
            </w:r>
            <w:proofErr w:type="spellEnd"/>
            <w:r w:rsidRPr="003840AA">
              <w:rPr>
                <w:rFonts w:cs="Arial"/>
                <w:szCs w:val="24"/>
                <w:lang w:eastAsia="es-CO"/>
              </w:rPr>
              <w:t xml:space="preserve"> del Sistema de </w:t>
            </w:r>
            <w:proofErr w:type="spellStart"/>
            <w:r w:rsidRPr="003840AA">
              <w:rPr>
                <w:rFonts w:cs="Arial"/>
                <w:szCs w:val="24"/>
                <w:lang w:eastAsia="es-CO"/>
              </w:rPr>
              <w:t>Gestión</w:t>
            </w:r>
            <w:proofErr w:type="spellEnd"/>
            <w:r w:rsidRPr="003840AA">
              <w:rPr>
                <w:rFonts w:cs="Arial"/>
                <w:szCs w:val="24"/>
                <w:lang w:eastAsia="es-CO"/>
              </w:rPr>
              <w:t xml:space="preserve"> Documental (E-OT-025).</w:t>
            </w:r>
          </w:p>
        </w:tc>
      </w:tr>
    </w:tbl>
    <w:p w:rsidR="00B34E43" w:rsidRPr="003840AA" w:rsidRDefault="00B34E43" w:rsidP="003840AA">
      <w:pPr>
        <w:spacing w:line="360" w:lineRule="auto"/>
        <w:ind w:left="426"/>
        <w:rPr>
          <w:rFonts w:ascii="Arial" w:hAnsi="Arial" w:cs="Arial"/>
          <w:b/>
          <w:lang w:val="es-MX"/>
        </w:rPr>
      </w:pPr>
    </w:p>
    <w:sectPr w:rsidR="00B34E43" w:rsidRPr="003840AA" w:rsidSect="009554C2">
      <w:headerReference w:type="default" r:id="rId13"/>
      <w:footerReference w:type="even" r:id="rId14"/>
      <w:footerReference w:type="default" r:id="rId15"/>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C86" w:rsidRDefault="00624C86" w:rsidP="00047E21">
      <w:r>
        <w:separator/>
      </w:r>
    </w:p>
  </w:endnote>
  <w:endnote w:type="continuationSeparator" w:id="0">
    <w:p w:rsidR="00624C86" w:rsidRDefault="00624C86" w:rsidP="0004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426885149"/>
      <w:docPartObj>
        <w:docPartGallery w:val="Page Numbers (Bottom of Page)"/>
        <w:docPartUnique/>
      </w:docPartObj>
    </w:sdtPr>
    <w:sdtEndPr>
      <w:rPr>
        <w:rStyle w:val="Nmerodepgina"/>
      </w:rPr>
    </w:sdtEndPr>
    <w:sdtContent>
      <w:p w:rsidR="00624C86" w:rsidRDefault="00624C86" w:rsidP="00250459">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624C86" w:rsidRDefault="00624C86" w:rsidP="003D4B28">
    <w:pPr>
      <w:pStyle w:val="Piedepgin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C86" w:rsidRPr="007215A3" w:rsidRDefault="00624C86" w:rsidP="003D4B28">
    <w:pPr>
      <w:pStyle w:val="Piedepgina"/>
      <w:rPr>
        <w:rStyle w:val="Hipervnculo"/>
        <w:rFonts w:ascii="Arial" w:hAnsi="Arial" w:cs="Arial"/>
        <w:color w:val="auto"/>
        <w:sz w:val="16"/>
        <w:szCs w:val="16"/>
        <w:shd w:val="clear" w:color="auto" w:fill="FFFFFF"/>
      </w:rPr>
    </w:pPr>
    <w:r w:rsidRPr="005354BC">
      <w:rPr>
        <w:rFonts w:ascii="Arial" w:hAnsi="Arial" w:cs="Arial"/>
        <w:noProof/>
        <w:sz w:val="16"/>
        <w:szCs w:val="16"/>
        <w:lang w:eastAsia="es-CO"/>
      </w:rPr>
      <mc:AlternateContent>
        <mc:Choice Requires="wps">
          <w:drawing>
            <wp:anchor distT="0" distB="0" distL="114300" distR="114300" simplePos="0" relativeHeight="251660288" behindDoc="0" locked="0" layoutInCell="1" allowOverlap="1" wp14:anchorId="6880F854" wp14:editId="36C390AC">
              <wp:simplePos x="0" y="0"/>
              <wp:positionH relativeFrom="margin">
                <wp:align>center</wp:align>
              </wp:positionH>
              <wp:positionV relativeFrom="paragraph">
                <wp:posOffset>120015</wp:posOffset>
              </wp:positionV>
              <wp:extent cx="7270115" cy="45085"/>
              <wp:effectExtent l="0" t="0" r="6985" b="0"/>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a:off x="0" y="0"/>
                        <a:ext cx="7270115" cy="45085"/>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C0F1A" id="Rectángulo 3" o:spid="_x0000_s1026" alt="Título: IMAGEN INSTITUCIONAL  - Descripción: Figura que hace parte de la imagen institucional de APC Colombia." style="position:absolute;margin-left:0;margin-top:9.45pt;width:572.45pt;height:3.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x6QIAAPoFAAAOAAAAZHJzL2Uyb0RvYy54bWysVEtu2zAQ3RfoHQjua0muXcdG5EBw6sCA&#10;6xixg6xpirIIUCRDUv70Nj1LL9YhJStpGnRRdCNxODNvOG8+1zenSqADM5YrmeKkF2PEJFU5l/sU&#10;P27nn64wso7InAglWYrPzOKb6ccP10c9YX1VKpEzgwBE2slRp7h0Tk+iyNKSVcT2lGYSlIUyFXEg&#10;mn2UG3IE9EpE/Tj+Eh2VybVRlFkLt7eNEk8DflEw6u6LwjKHRIrhbS58Tfju/DeaXpPJ3hBdcto+&#10;g/zDKyrCJQTtoG6JI6g2/A+oilOjrCpcj6oqUkXBKQs5QDZJ/CabTUk0C7kAOVZ3NNn/B0tXh7VB&#10;PIfajcZfxqNkPASaJKmgVg/A3s8fcl8LhT5jlDNLgbk539eGoOeaoZJQhjQxjoESCYJ4RfZMIi6t&#10;466m0BNEeFW2nqGZEqracdKDKnAnAH/xLbv7ukKL1Wa72D7OFverbIl8RY7aTuBhG702rWTh6Ok9&#10;FabyfyAOnUIVz10V2ckhCpej/ihOkiFGFHSDYXw19JjRi7M21t0xVSF/SLGBNEPtyGFpXWN6MfGx&#10;rBI8n3MhguAbk82EQQcCLUUoZdIN2gC/WQrp7aXyng2ov4l8bk024eTOgnk7IR9YAXWA9/fDY8IE&#10;vA2UNKqSAKchfjKM49DEkF7nEZINgB65gPgddgvwXhJJm0Rr711ZGKDOOf7bw5oUO48QWUnXOVdc&#10;KvMegHBd5Mb+QlJDjWdpp/IzdKlRzfhaTeccSrck1q2JgXmFloUd5O7hUwh1TLFqTxiVynx/797b&#10;wxiBFqMjzH+K7XNNDMNILCQM2DgZDPzCCMJgOOqDYF5rdq81sq6gv2GIYNtpGo7e3onLsTCqeoJV&#10;lfmooCKSQuwUU2cuwsw1ewmWHWVZFsxgSWjilnKjqQf3rPrW3J6eiNFt/zpo/JW67AoyedPGja33&#10;lCqrnSp46PEXXlu+YcGExmmXod9gr+Vg9bKyp78AAAD//wMAUEsDBBQABgAIAAAAIQDwAuYX4AAA&#10;AAcBAAAPAAAAZHJzL2Rvd25yZXYueG1sTI/NbsIwEITvlfoO1lbqpSpOIEKQxkGkEgcu/YFKVW8m&#10;XpKIeB3FDoS373Jqbzs7q5lvs9VoW3HG3jeOFMSTCARS6UxDlYKv/eZ5AcIHTUa3jlDBFT2s8vu7&#10;TKfGXegTz7tQCQ4hn2oFdQhdKqUva7TaT1yHxN7R9VYHln0lTa8vHG5bOY2iubS6IW6odYevNZan&#10;3WAVDNv4ekzeq9l2XxQ/xfLjqQvfb0o9PozrFxABx/B3DDd8RoecmQ5uIONFq4AfCbxdLEHc3DhJ&#10;eDoomM4jkHkm//PnvwAAAP//AwBQSwECLQAUAAYACAAAACEAtoM4kv4AAADhAQAAEwAAAAAAAAAA&#10;AAAAAAAAAAAAW0NvbnRlbnRfVHlwZXNdLnhtbFBLAQItABQABgAIAAAAIQA4/SH/1gAAAJQBAAAL&#10;AAAAAAAAAAAAAAAAAC8BAABfcmVscy8ucmVsc1BLAQItABQABgAIAAAAIQCJ/xFx6QIAAPoFAAAO&#10;AAAAAAAAAAAAAAAAAC4CAABkcnMvZTJvRG9jLnhtbFBLAQItABQABgAIAAAAIQDwAuYX4AAAAAcB&#10;AAAPAAAAAAAAAAAAAAAAAEMFAABkcnMvZG93bnJldi54bWxQSwUGAAAAAAQABADzAAAAUAYAAAAA&#10;" fillcolor="#ffc000 [3207]" stroked="f" strokeweight="1pt">
              <w10:wrap anchorx="margin"/>
            </v:rect>
          </w:pict>
        </mc:Fallback>
      </mc:AlternateContent>
    </w:r>
  </w:p>
  <w:tbl>
    <w:tblPr>
      <w:tblpPr w:leftFromText="141" w:rightFromText="141" w:vertAnchor="text" w:horzAnchor="margin" w:tblpXSpec="center" w:tblpY="121"/>
      <w:tblW w:w="0" w:type="auto"/>
      <w:tblLook w:val="04A0" w:firstRow="1" w:lastRow="0" w:firstColumn="1" w:lastColumn="0" w:noHBand="0" w:noVBand="1"/>
      <w:tblCaption w:val="DATOS DE CONTACTO"/>
      <w:tblDescription w:val="Cuadro en word: Donde se relaciona los siguientes datos: dirección, ciudad, teléfono, línea gratuita nacional, código postal, sede electrónica y número de página."/>
    </w:tblPr>
    <w:tblGrid>
      <w:gridCol w:w="9918"/>
    </w:tblGrid>
    <w:tr w:rsidR="00624C86" w:rsidRPr="00147658" w:rsidTr="009554C2">
      <w:trPr>
        <w:trHeight w:val="416"/>
      </w:trPr>
      <w:tc>
        <w:tcPr>
          <w:tcW w:w="9918" w:type="dxa"/>
        </w:tcPr>
        <w:p w:rsidR="00624C86" w:rsidRDefault="00624C86" w:rsidP="009554C2">
          <w:pPr>
            <w:pStyle w:val="Piedepgina"/>
            <w:rPr>
              <w:rFonts w:ascii="Arial" w:hAnsi="Arial" w:cs="Arial"/>
              <w:sz w:val="16"/>
              <w:szCs w:val="16"/>
              <w:shd w:val="clear" w:color="auto" w:fill="FFFFFF"/>
            </w:rPr>
          </w:pPr>
        </w:p>
        <w:p w:rsidR="00624C86" w:rsidRDefault="00624C86" w:rsidP="00E71396">
          <w:pPr>
            <w:pStyle w:val="Piedepgina"/>
            <w:ind w:left="-105"/>
            <w:rPr>
              <w:rFonts w:ascii="Arial" w:hAnsi="Arial" w:cs="Arial"/>
              <w:sz w:val="16"/>
              <w:szCs w:val="16"/>
              <w:shd w:val="clear" w:color="auto" w:fill="FFFFFF"/>
            </w:rPr>
          </w:pPr>
          <w:r w:rsidRPr="00147658">
            <w:rPr>
              <w:rFonts w:ascii="Arial" w:hAnsi="Arial" w:cs="Arial"/>
              <w:sz w:val="16"/>
              <w:szCs w:val="16"/>
              <w:shd w:val="clear" w:color="auto" w:fill="FFFFFF"/>
            </w:rPr>
            <w:t xml:space="preserve">Carrera 10 No. 97A-13, </w:t>
          </w:r>
          <w:r>
            <w:rPr>
              <w:rFonts w:ascii="Arial" w:hAnsi="Arial" w:cs="Arial"/>
              <w:sz w:val="16"/>
              <w:szCs w:val="16"/>
              <w:shd w:val="clear" w:color="auto" w:fill="FFFFFF"/>
            </w:rPr>
            <w:t xml:space="preserve">Piso 6, </w:t>
          </w:r>
          <w:r w:rsidRPr="00147658">
            <w:rPr>
              <w:rFonts w:ascii="Arial" w:hAnsi="Arial" w:cs="Arial"/>
              <w:sz w:val="16"/>
              <w:szCs w:val="16"/>
              <w:shd w:val="clear" w:color="auto" w:fill="FFFFFF"/>
            </w:rPr>
            <w:t>Torre A</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Bogotá D.C.</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PBX: (+57) 601 601</w:t>
          </w:r>
          <w:r>
            <w:rPr>
              <w:rFonts w:ascii="Arial" w:hAnsi="Arial" w:cs="Arial"/>
              <w:sz w:val="16"/>
              <w:szCs w:val="16"/>
              <w:shd w:val="clear" w:color="auto" w:fill="FFFFFF"/>
            </w:rPr>
            <w:t xml:space="preserve"> </w:t>
          </w:r>
          <w:r w:rsidRPr="00147658">
            <w:rPr>
              <w:rFonts w:ascii="Arial" w:hAnsi="Arial" w:cs="Arial"/>
              <w:sz w:val="16"/>
              <w:szCs w:val="16"/>
              <w:shd w:val="clear" w:color="auto" w:fill="FFFFFF"/>
            </w:rPr>
            <w:t xml:space="preserve">2424 </w:t>
          </w:r>
        </w:p>
        <w:p w:rsidR="00624C86" w:rsidRDefault="00624C86" w:rsidP="00E71396">
          <w:pPr>
            <w:pStyle w:val="Piedepgina"/>
            <w:ind w:left="-105"/>
            <w:rPr>
              <w:rFonts w:ascii="Arial" w:hAnsi="Arial" w:cs="Arial"/>
              <w:sz w:val="16"/>
              <w:szCs w:val="16"/>
              <w:shd w:val="clear" w:color="auto" w:fill="FFFFFF"/>
            </w:rPr>
          </w:pPr>
          <w:r w:rsidRPr="00147658">
            <w:rPr>
              <w:rFonts w:ascii="Arial" w:hAnsi="Arial" w:cs="Arial"/>
              <w:sz w:val="16"/>
              <w:szCs w:val="16"/>
              <w:shd w:val="clear" w:color="auto" w:fill="FFFFFF"/>
            </w:rPr>
            <w:t xml:space="preserve">Línea gratuita nacional: 018000413795 </w:t>
          </w:r>
          <w:r>
            <w:rPr>
              <w:rFonts w:ascii="Arial" w:hAnsi="Arial" w:cs="Arial"/>
              <w:sz w:val="16"/>
              <w:szCs w:val="16"/>
              <w:shd w:val="clear" w:color="auto" w:fill="FFFFFF"/>
            </w:rPr>
            <w:t xml:space="preserve">| Código </w:t>
          </w:r>
          <w:r w:rsidRPr="00147658">
            <w:rPr>
              <w:rFonts w:ascii="Arial" w:hAnsi="Arial" w:cs="Arial"/>
              <w:sz w:val="16"/>
              <w:szCs w:val="16"/>
              <w:shd w:val="clear" w:color="auto" w:fill="FFFFFF"/>
            </w:rPr>
            <w:t>postal:</w:t>
          </w:r>
          <w:r>
            <w:rPr>
              <w:rFonts w:ascii="Arial" w:hAnsi="Arial" w:cs="Arial"/>
              <w:sz w:val="16"/>
              <w:szCs w:val="16"/>
              <w:shd w:val="clear" w:color="auto" w:fill="FFFFFF"/>
            </w:rPr>
            <w:t xml:space="preserve"> 11022</w:t>
          </w:r>
          <w:r w:rsidRPr="00147658">
            <w:rPr>
              <w:rFonts w:ascii="Arial" w:hAnsi="Arial" w:cs="Arial"/>
              <w:sz w:val="16"/>
              <w:szCs w:val="16"/>
              <w:shd w:val="clear" w:color="auto" w:fill="FFFFFF"/>
            </w:rPr>
            <w:t>1</w:t>
          </w:r>
          <w:r>
            <w:rPr>
              <w:rFonts w:ascii="Arial" w:hAnsi="Arial" w:cs="Arial"/>
              <w:sz w:val="16"/>
              <w:szCs w:val="16"/>
              <w:shd w:val="clear" w:color="auto" w:fill="FFFFFF"/>
            </w:rPr>
            <w:t xml:space="preserve"> | </w:t>
          </w:r>
          <w:r w:rsidRPr="00770B32">
            <w:rPr>
              <w:rFonts w:ascii="Arial" w:hAnsi="Arial" w:cs="Arial"/>
              <w:sz w:val="16"/>
              <w:szCs w:val="16"/>
              <w:u w:val="single"/>
              <w:shd w:val="clear" w:color="auto" w:fill="FFFFFF"/>
            </w:rPr>
            <w:t>www.apccolombia.gov.co</w:t>
          </w:r>
        </w:p>
        <w:p w:rsidR="00624C86" w:rsidRPr="00CA138B" w:rsidRDefault="00624C86" w:rsidP="00E71396">
          <w:pPr>
            <w:pStyle w:val="Piedepgina"/>
            <w:ind w:left="-105"/>
            <w:rPr>
              <w:rFonts w:ascii="Arial" w:hAnsi="Arial" w:cs="Arial"/>
              <w:sz w:val="16"/>
              <w:szCs w:val="16"/>
              <w:shd w:val="clear" w:color="auto" w:fill="FFFFFF"/>
            </w:rPr>
          </w:pPr>
          <w:r w:rsidRPr="00147658">
            <w:rPr>
              <w:rFonts w:ascii="Arial" w:hAnsi="Arial" w:cs="Arial"/>
              <w:sz w:val="16"/>
              <w:szCs w:val="16"/>
              <w:bdr w:val="none" w:sz="0" w:space="0" w:color="auto" w:frame="1"/>
              <w:shd w:val="clear" w:color="auto" w:fill="FFFFFF"/>
            </w:rPr>
            <w:t xml:space="preserve">Página: </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PAGE</w:instrText>
          </w:r>
          <w:r w:rsidRPr="00147658">
            <w:rPr>
              <w:rFonts w:ascii="Arial" w:hAnsi="Arial" w:cs="Arial"/>
              <w:sz w:val="16"/>
              <w:szCs w:val="16"/>
              <w:bdr w:val="none" w:sz="0" w:space="0" w:color="auto" w:frame="1"/>
              <w:shd w:val="clear" w:color="auto" w:fill="FFFFFF"/>
            </w:rPr>
            <w:fldChar w:fldCharType="separate"/>
          </w:r>
          <w:r w:rsidR="00DE7B46">
            <w:rPr>
              <w:rFonts w:ascii="Arial" w:hAnsi="Arial" w:cs="Arial"/>
              <w:noProof/>
              <w:sz w:val="16"/>
              <w:szCs w:val="16"/>
              <w:bdr w:val="none" w:sz="0" w:space="0" w:color="auto" w:frame="1"/>
              <w:shd w:val="clear" w:color="auto" w:fill="FFFFFF"/>
            </w:rPr>
            <w:t>1</w:t>
          </w:r>
          <w:r w:rsidRPr="00147658">
            <w:rPr>
              <w:rFonts w:ascii="Arial" w:hAnsi="Arial" w:cs="Arial"/>
              <w:sz w:val="16"/>
              <w:szCs w:val="16"/>
              <w:bdr w:val="none" w:sz="0" w:space="0" w:color="auto" w:frame="1"/>
              <w:shd w:val="clear" w:color="auto" w:fill="FFFFFF"/>
            </w:rPr>
            <w:fldChar w:fldCharType="end"/>
          </w:r>
          <w:r w:rsidRPr="00147658">
            <w:rPr>
              <w:rFonts w:ascii="Arial" w:hAnsi="Arial" w:cs="Arial"/>
              <w:sz w:val="16"/>
              <w:szCs w:val="16"/>
              <w:bdr w:val="none" w:sz="0" w:space="0" w:color="auto" w:frame="1"/>
              <w:shd w:val="clear" w:color="auto" w:fill="FFFFFF"/>
            </w:rPr>
            <w:t>/</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NUMPAGES</w:instrText>
          </w:r>
          <w:r w:rsidRPr="00147658">
            <w:rPr>
              <w:rFonts w:ascii="Arial" w:hAnsi="Arial" w:cs="Arial"/>
              <w:sz w:val="16"/>
              <w:szCs w:val="16"/>
              <w:bdr w:val="none" w:sz="0" w:space="0" w:color="auto" w:frame="1"/>
              <w:shd w:val="clear" w:color="auto" w:fill="FFFFFF"/>
            </w:rPr>
            <w:fldChar w:fldCharType="separate"/>
          </w:r>
          <w:r w:rsidR="00DE7B46">
            <w:rPr>
              <w:rFonts w:ascii="Arial" w:hAnsi="Arial" w:cs="Arial"/>
              <w:noProof/>
              <w:sz w:val="16"/>
              <w:szCs w:val="16"/>
              <w:bdr w:val="none" w:sz="0" w:space="0" w:color="auto" w:frame="1"/>
              <w:shd w:val="clear" w:color="auto" w:fill="FFFFFF"/>
            </w:rPr>
            <w:t>14</w:t>
          </w:r>
          <w:r w:rsidRPr="00147658">
            <w:rPr>
              <w:rFonts w:ascii="Arial" w:hAnsi="Arial" w:cs="Arial"/>
              <w:sz w:val="16"/>
              <w:szCs w:val="16"/>
              <w:bdr w:val="none" w:sz="0" w:space="0" w:color="auto" w:frame="1"/>
              <w:shd w:val="clear" w:color="auto" w:fill="FFFFFF"/>
            </w:rPr>
            <w:fldChar w:fldCharType="end"/>
          </w:r>
        </w:p>
      </w:tc>
    </w:tr>
  </w:tbl>
  <w:p w:rsidR="00624C86" w:rsidRPr="009554C2" w:rsidRDefault="00624C86">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C86" w:rsidRDefault="00624C86" w:rsidP="00047E21">
      <w:r>
        <w:separator/>
      </w:r>
    </w:p>
  </w:footnote>
  <w:footnote w:type="continuationSeparator" w:id="0">
    <w:p w:rsidR="00624C86" w:rsidRDefault="00624C86" w:rsidP="00047E21">
      <w:r>
        <w:continuationSeparator/>
      </w:r>
    </w:p>
  </w:footnote>
  <w:footnote w:id="1">
    <w:p w:rsidR="00624C86" w:rsidRPr="00624C86" w:rsidRDefault="00624C86" w:rsidP="00B75F95">
      <w:pPr>
        <w:pStyle w:val="Textonotapie"/>
        <w:rPr>
          <w:rFonts w:ascii="Arial" w:hAnsi="Arial" w:cs="Arial"/>
          <w:sz w:val="24"/>
          <w:szCs w:val="24"/>
        </w:rPr>
      </w:pPr>
      <w:r w:rsidRPr="00624C86">
        <w:rPr>
          <w:rStyle w:val="Refdenotaalpie"/>
          <w:rFonts w:ascii="Arial" w:hAnsi="Arial" w:cs="Arial"/>
          <w:sz w:val="24"/>
          <w:szCs w:val="24"/>
        </w:rPr>
        <w:footnoteRef/>
      </w:r>
      <w:r w:rsidRPr="00624C86">
        <w:rPr>
          <w:rFonts w:ascii="Arial" w:hAnsi="Arial" w:cs="Arial"/>
          <w:sz w:val="24"/>
          <w:szCs w:val="24"/>
        </w:rPr>
        <w:t xml:space="preserve">   Guía de auditoria </w:t>
      </w:r>
      <w:r w:rsidR="00875205">
        <w:rPr>
          <w:rFonts w:ascii="Arial" w:hAnsi="Arial" w:cs="Arial"/>
          <w:sz w:val="24"/>
          <w:szCs w:val="24"/>
        </w:rPr>
        <w:t>para entidades p</w:t>
      </w:r>
      <w:r w:rsidRPr="00624C86">
        <w:rPr>
          <w:rFonts w:ascii="Arial" w:hAnsi="Arial" w:cs="Arial"/>
          <w:sz w:val="24"/>
          <w:szCs w:val="24"/>
        </w:rPr>
        <w:t>úblicas. Departamento Administrativo de la Función Pública. 2015</w:t>
      </w:r>
      <w:r w:rsidR="00875205">
        <w:rPr>
          <w:rFonts w:ascii="Arial" w:hAnsi="Arial" w:cs="Arial"/>
          <w:sz w:val="24"/>
          <w:szCs w:val="24"/>
        </w:rPr>
        <w:t>.</w:t>
      </w:r>
      <w:r w:rsidRPr="00624C86">
        <w:rPr>
          <w:rFonts w:ascii="Arial" w:hAnsi="Arial" w:cs="Arial"/>
          <w:sz w:val="24"/>
          <w:szCs w:val="24"/>
        </w:rPr>
        <w:t xml:space="preserve"> Bogotá.</w:t>
      </w:r>
      <w:r w:rsidR="00875205">
        <w:rPr>
          <w:rFonts w:ascii="Arial" w:hAnsi="Arial" w:cs="Arial"/>
          <w:sz w:val="24"/>
          <w:szCs w:val="24"/>
        </w:rPr>
        <w:t xml:space="preserve"> Página </w:t>
      </w:r>
      <w:r w:rsidRPr="00624C86">
        <w:rPr>
          <w:rFonts w:ascii="Arial" w:hAnsi="Arial" w:cs="Arial"/>
          <w:sz w:val="24"/>
          <w:szCs w:val="24"/>
        </w:rPr>
        <w:t>24</w:t>
      </w:r>
      <w:r w:rsidR="00875205">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C86" w:rsidRDefault="00624C86" w:rsidP="009554C2">
    <w:pPr>
      <w:pStyle w:val="Encabezado"/>
      <w:tabs>
        <w:tab w:val="clear" w:pos="4419"/>
        <w:tab w:val="clear" w:pos="8838"/>
        <w:tab w:val="left" w:pos="2241"/>
        <w:tab w:val="left" w:pos="7155"/>
        <w:tab w:val="left" w:pos="8390"/>
      </w:tabs>
    </w:pPr>
    <w:r>
      <w:rPr>
        <w:noProof/>
        <w:lang w:eastAsia="es-CO"/>
      </w:rPr>
      <w:drawing>
        <wp:anchor distT="0" distB="0" distL="114300" distR="114300" simplePos="0" relativeHeight="251658240" behindDoc="1" locked="0" layoutInCell="1" allowOverlap="1" wp14:anchorId="0FC21C0D" wp14:editId="24BAC5D6">
          <wp:simplePos x="0" y="0"/>
          <wp:positionH relativeFrom="margin">
            <wp:align>left</wp:align>
          </wp:positionH>
          <wp:positionV relativeFrom="paragraph">
            <wp:posOffset>-34925</wp:posOffset>
          </wp:positionV>
          <wp:extent cx="1437005" cy="514350"/>
          <wp:effectExtent l="0" t="0" r="0" b="0"/>
          <wp:wrapNone/>
          <wp:docPr id="1892893621"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1">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1" locked="0" layoutInCell="1" allowOverlap="1" wp14:anchorId="2C44758A" wp14:editId="595DFDF5">
          <wp:simplePos x="0" y="0"/>
          <wp:positionH relativeFrom="column">
            <wp:posOffset>3804009</wp:posOffset>
          </wp:positionH>
          <wp:positionV relativeFrom="paragraph">
            <wp:posOffset>-84926</wp:posOffset>
          </wp:positionV>
          <wp:extent cx="2467570" cy="448310"/>
          <wp:effectExtent l="0" t="0" r="9525" b="8890"/>
          <wp:wrapNone/>
          <wp:docPr id="1266631861"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2">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rsidR="00624C86" w:rsidRDefault="00624C86" w:rsidP="009554C2">
    <w:pPr>
      <w:pStyle w:val="Heading"/>
      <w:spacing w:line="256" w:lineRule="auto"/>
      <w:ind w:firstLine="708"/>
      <w:rPr>
        <w:rFonts w:ascii="Arial" w:hAnsi="Arial" w:cs="Arial"/>
        <w:color w:val="000000"/>
        <w:sz w:val="16"/>
        <w:szCs w:val="16"/>
      </w:rPr>
    </w:pP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624C86" w:rsidRPr="008403A7" w:rsidTr="004C3432">
      <w:trPr>
        <w:cantSplit/>
        <w:trHeight w:val="416"/>
      </w:trPr>
      <w:tc>
        <w:tcPr>
          <w:tcW w:w="9741" w:type="dxa"/>
          <w:tcBorders>
            <w:top w:val="nil"/>
            <w:left w:val="nil"/>
            <w:bottom w:val="nil"/>
            <w:right w:val="nil"/>
          </w:tcBorders>
        </w:tcPr>
        <w:p w:rsidR="00624C86" w:rsidRDefault="00624C86" w:rsidP="00EE0391">
          <w:pPr>
            <w:pStyle w:val="Heading"/>
            <w:spacing w:line="256" w:lineRule="auto"/>
            <w:rPr>
              <w:rFonts w:ascii="Arial" w:hAnsi="Arial" w:cs="Arial"/>
              <w:sz w:val="16"/>
              <w:szCs w:val="16"/>
            </w:rPr>
          </w:pPr>
        </w:p>
        <w:p w:rsidR="00624C86" w:rsidRDefault="00624C86" w:rsidP="00EE0391">
          <w:pPr>
            <w:pStyle w:val="Heading"/>
            <w:spacing w:line="256" w:lineRule="auto"/>
            <w:rPr>
              <w:rFonts w:ascii="Arial" w:hAnsi="Arial" w:cs="Arial"/>
              <w:sz w:val="16"/>
              <w:szCs w:val="16"/>
            </w:rPr>
          </w:pPr>
        </w:p>
        <w:p w:rsidR="00624C86" w:rsidRDefault="00624C86" w:rsidP="00E71396">
          <w:pPr>
            <w:pStyle w:val="Heading"/>
            <w:spacing w:line="256" w:lineRule="auto"/>
            <w:ind w:left="-105" w:right="-151"/>
            <w:rPr>
              <w:rFonts w:ascii="Arial" w:hAnsi="Arial" w:cs="Arial"/>
              <w:sz w:val="16"/>
              <w:szCs w:val="16"/>
            </w:rPr>
          </w:pPr>
          <w:r>
            <w:rPr>
              <w:rFonts w:ascii="Arial" w:hAnsi="Arial" w:cs="Arial"/>
              <w:sz w:val="16"/>
              <w:szCs w:val="16"/>
            </w:rPr>
            <w:t>MANUAL DE AUDITORÍA INTERNA</w:t>
          </w:r>
        </w:p>
        <w:p w:rsidR="00624C86" w:rsidRPr="00E71396" w:rsidRDefault="00624C86" w:rsidP="00B75F95">
          <w:pPr>
            <w:pStyle w:val="Heading"/>
            <w:spacing w:line="256" w:lineRule="auto"/>
            <w:ind w:left="-105" w:right="-151"/>
            <w:rPr>
              <w:rFonts w:ascii="Arial" w:hAnsi="Arial" w:cs="Arial"/>
              <w:sz w:val="16"/>
              <w:szCs w:val="16"/>
            </w:rPr>
          </w:pPr>
          <w:r>
            <w:rPr>
              <w:rFonts w:ascii="Arial" w:hAnsi="Arial" w:cs="Arial"/>
              <w:sz w:val="16"/>
              <w:szCs w:val="16"/>
            </w:rPr>
            <w:t>Código: C-OT-001 | Versión: 08 | Fecha: Agosto 24 de 2023</w:t>
          </w:r>
          <w:r w:rsidRPr="0042181D">
            <w:rPr>
              <w:rFonts w:ascii="Arial" w:hAnsi="Arial" w:cs="Arial"/>
              <w:sz w:val="16"/>
              <w:szCs w:val="16"/>
            </w:rPr>
            <w:t xml:space="preserve"> </w:t>
          </w:r>
        </w:p>
      </w:tc>
    </w:tr>
  </w:tbl>
  <w:p w:rsidR="00624C86" w:rsidRDefault="00624C86" w:rsidP="00A82F1F">
    <w:pPr>
      <w:pStyle w:val="Heading"/>
      <w:spacing w:line="256" w:lineRule="auto"/>
      <w:rPr>
        <w:rFonts w:ascii="Arial" w:hAnsi="Arial" w:cs="Arial"/>
        <w:color w:val="000000"/>
        <w:sz w:val="16"/>
        <w:szCs w:val="16"/>
      </w:rPr>
    </w:pPr>
  </w:p>
  <w:p w:rsidR="00624C86" w:rsidRPr="005354BC" w:rsidRDefault="00624C86" w:rsidP="00A82F1F">
    <w:pPr>
      <w:pStyle w:val="Heading"/>
      <w:spacing w:line="256" w:lineRule="auto"/>
      <w:rPr>
        <w:rFonts w:ascii="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F0D"/>
    <w:multiLevelType w:val="hybridMultilevel"/>
    <w:tmpl w:val="E61EC65A"/>
    <w:lvl w:ilvl="0" w:tplc="240A0001">
      <w:start w:val="1"/>
      <w:numFmt w:val="bullet"/>
      <w:lvlText w:val=""/>
      <w:lvlJc w:val="left"/>
      <w:pPr>
        <w:ind w:left="780" w:hanging="360"/>
      </w:pPr>
      <w:rPr>
        <w:rFonts w:ascii="Symbol" w:hAnsi="Symbol"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12962FE4"/>
    <w:multiLevelType w:val="hybridMultilevel"/>
    <w:tmpl w:val="DAB62CE2"/>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383E5C"/>
    <w:multiLevelType w:val="hybridMultilevel"/>
    <w:tmpl w:val="040CB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A3343D"/>
    <w:multiLevelType w:val="hybridMultilevel"/>
    <w:tmpl w:val="35F8B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D5B375D"/>
    <w:multiLevelType w:val="hybridMultilevel"/>
    <w:tmpl w:val="F87693A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1940F4"/>
    <w:multiLevelType w:val="hybridMultilevel"/>
    <w:tmpl w:val="2AD6DFD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 w15:restartNumberingAfterBreak="0">
    <w:nsid w:val="34A00917"/>
    <w:multiLevelType w:val="hybridMultilevel"/>
    <w:tmpl w:val="EC80AA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64F4095"/>
    <w:multiLevelType w:val="hybridMultilevel"/>
    <w:tmpl w:val="9B46383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3E5A45D4"/>
    <w:multiLevelType w:val="hybridMultilevel"/>
    <w:tmpl w:val="33080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EF56C1"/>
    <w:multiLevelType w:val="hybridMultilevel"/>
    <w:tmpl w:val="DF64B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FFA73F3"/>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514A5B47"/>
    <w:multiLevelType w:val="hybridMultilevel"/>
    <w:tmpl w:val="DF8ED9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1991B91"/>
    <w:multiLevelType w:val="hybridMultilevel"/>
    <w:tmpl w:val="77E6562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3" w15:restartNumberingAfterBreak="0">
    <w:nsid w:val="560D6F96"/>
    <w:multiLevelType w:val="hybridMultilevel"/>
    <w:tmpl w:val="3F7E4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D6A7AC7"/>
    <w:multiLevelType w:val="hybridMultilevel"/>
    <w:tmpl w:val="7F5678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846DFE"/>
    <w:multiLevelType w:val="hybridMultilevel"/>
    <w:tmpl w:val="FF38D5AC"/>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6" w15:restartNumberingAfterBreak="0">
    <w:nsid w:val="699D06D4"/>
    <w:multiLevelType w:val="multilevel"/>
    <w:tmpl w:val="1034F098"/>
    <w:lvl w:ilvl="0">
      <w:start w:val="1"/>
      <w:numFmt w:val="decimal"/>
      <w:lvlText w:val="%1."/>
      <w:lvlJc w:val="left"/>
      <w:pPr>
        <w:ind w:left="10283" w:hanging="360"/>
      </w:pPr>
      <w:rPr>
        <w:rFonts w:hint="default"/>
        <w:b/>
      </w:rPr>
    </w:lvl>
    <w:lvl w:ilvl="1">
      <w:start w:val="1"/>
      <w:numFmt w:val="decimal"/>
      <w:isLgl/>
      <w:lvlText w:val="%1.%2."/>
      <w:lvlJc w:val="left"/>
      <w:pPr>
        <w:ind w:left="10643" w:hanging="720"/>
      </w:pPr>
      <w:rPr>
        <w:rFonts w:hint="default"/>
      </w:rPr>
    </w:lvl>
    <w:lvl w:ilvl="2">
      <w:start w:val="1"/>
      <w:numFmt w:val="decimal"/>
      <w:isLgl/>
      <w:lvlText w:val="%1.%2.%3."/>
      <w:lvlJc w:val="left"/>
      <w:pPr>
        <w:ind w:left="10643" w:hanging="720"/>
      </w:pPr>
      <w:rPr>
        <w:rFonts w:hint="default"/>
      </w:rPr>
    </w:lvl>
    <w:lvl w:ilvl="3">
      <w:start w:val="1"/>
      <w:numFmt w:val="decimal"/>
      <w:isLgl/>
      <w:lvlText w:val="%1.%2.%3.%4."/>
      <w:lvlJc w:val="left"/>
      <w:pPr>
        <w:ind w:left="11003" w:hanging="1080"/>
      </w:pPr>
      <w:rPr>
        <w:rFonts w:hint="default"/>
      </w:rPr>
    </w:lvl>
    <w:lvl w:ilvl="4">
      <w:start w:val="1"/>
      <w:numFmt w:val="decimal"/>
      <w:isLgl/>
      <w:lvlText w:val="%1.%2.%3.%4.%5."/>
      <w:lvlJc w:val="left"/>
      <w:pPr>
        <w:ind w:left="11003" w:hanging="1080"/>
      </w:pPr>
      <w:rPr>
        <w:rFonts w:hint="default"/>
      </w:rPr>
    </w:lvl>
    <w:lvl w:ilvl="5">
      <w:start w:val="1"/>
      <w:numFmt w:val="decimal"/>
      <w:isLgl/>
      <w:lvlText w:val="%1.%2.%3.%4.%5.%6."/>
      <w:lvlJc w:val="left"/>
      <w:pPr>
        <w:ind w:left="11363" w:hanging="1440"/>
      </w:pPr>
      <w:rPr>
        <w:rFonts w:hint="default"/>
      </w:rPr>
    </w:lvl>
    <w:lvl w:ilvl="6">
      <w:start w:val="1"/>
      <w:numFmt w:val="decimal"/>
      <w:isLgl/>
      <w:lvlText w:val="%1.%2.%3.%4.%5.%6.%7."/>
      <w:lvlJc w:val="left"/>
      <w:pPr>
        <w:ind w:left="11363" w:hanging="1440"/>
      </w:pPr>
      <w:rPr>
        <w:rFonts w:hint="default"/>
      </w:rPr>
    </w:lvl>
    <w:lvl w:ilvl="7">
      <w:start w:val="1"/>
      <w:numFmt w:val="decimal"/>
      <w:isLgl/>
      <w:lvlText w:val="%1.%2.%3.%4.%5.%6.%7.%8."/>
      <w:lvlJc w:val="left"/>
      <w:pPr>
        <w:ind w:left="11723" w:hanging="1800"/>
      </w:pPr>
      <w:rPr>
        <w:rFonts w:hint="default"/>
      </w:rPr>
    </w:lvl>
    <w:lvl w:ilvl="8">
      <w:start w:val="1"/>
      <w:numFmt w:val="decimal"/>
      <w:isLgl/>
      <w:lvlText w:val="%1.%2.%3.%4.%5.%6.%7.%8.%9."/>
      <w:lvlJc w:val="left"/>
      <w:pPr>
        <w:ind w:left="12083" w:hanging="2160"/>
      </w:pPr>
      <w:rPr>
        <w:rFonts w:hint="default"/>
      </w:rPr>
    </w:lvl>
  </w:abstractNum>
  <w:abstractNum w:abstractNumId="17" w15:restartNumberingAfterBreak="0">
    <w:nsid w:val="6FBB2A70"/>
    <w:multiLevelType w:val="hybridMultilevel"/>
    <w:tmpl w:val="7C4A8A1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8" w15:restartNumberingAfterBreak="0">
    <w:nsid w:val="725162BB"/>
    <w:multiLevelType w:val="hybridMultilevel"/>
    <w:tmpl w:val="CD8E6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26A0B8A"/>
    <w:multiLevelType w:val="hybridMultilevel"/>
    <w:tmpl w:val="DBD412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0"/>
  </w:num>
  <w:num w:numId="5">
    <w:abstractNumId w:val="4"/>
  </w:num>
  <w:num w:numId="6">
    <w:abstractNumId w:val="16"/>
  </w:num>
  <w:num w:numId="7">
    <w:abstractNumId w:val="11"/>
  </w:num>
  <w:num w:numId="8">
    <w:abstractNumId w:val="3"/>
  </w:num>
  <w:num w:numId="9">
    <w:abstractNumId w:val="14"/>
  </w:num>
  <w:num w:numId="10">
    <w:abstractNumId w:val="9"/>
  </w:num>
  <w:num w:numId="11">
    <w:abstractNumId w:val="6"/>
  </w:num>
  <w:num w:numId="12">
    <w:abstractNumId w:val="13"/>
  </w:num>
  <w:num w:numId="13">
    <w:abstractNumId w:val="18"/>
  </w:num>
  <w:num w:numId="14">
    <w:abstractNumId w:val="12"/>
  </w:num>
  <w:num w:numId="15">
    <w:abstractNumId w:val="15"/>
  </w:num>
  <w:num w:numId="16">
    <w:abstractNumId w:val="17"/>
  </w:num>
  <w:num w:numId="17">
    <w:abstractNumId w:val="8"/>
  </w:num>
  <w:num w:numId="18">
    <w:abstractNumId w:val="7"/>
  </w:num>
  <w:num w:numId="19">
    <w:abstractNumId w:val="19"/>
  </w:num>
  <w:num w:numId="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21"/>
    <w:rsid w:val="00025A1B"/>
    <w:rsid w:val="00047E21"/>
    <w:rsid w:val="00091AF0"/>
    <w:rsid w:val="000D468F"/>
    <w:rsid w:val="000F7A68"/>
    <w:rsid w:val="00111CDF"/>
    <w:rsid w:val="00113776"/>
    <w:rsid w:val="001464E0"/>
    <w:rsid w:val="00147658"/>
    <w:rsid w:val="001515CB"/>
    <w:rsid w:val="00181A35"/>
    <w:rsid w:val="002011B4"/>
    <w:rsid w:val="00206EF2"/>
    <w:rsid w:val="00210ADC"/>
    <w:rsid w:val="00250459"/>
    <w:rsid w:val="002539A1"/>
    <w:rsid w:val="00263BE2"/>
    <w:rsid w:val="0027393F"/>
    <w:rsid w:val="002E61F8"/>
    <w:rsid w:val="00313026"/>
    <w:rsid w:val="003840AA"/>
    <w:rsid w:val="003D42A3"/>
    <w:rsid w:val="003D4B28"/>
    <w:rsid w:val="003D65CF"/>
    <w:rsid w:val="003E16F7"/>
    <w:rsid w:val="0042181D"/>
    <w:rsid w:val="004219D7"/>
    <w:rsid w:val="004518A3"/>
    <w:rsid w:val="00493CD1"/>
    <w:rsid w:val="004A17AF"/>
    <w:rsid w:val="004B587C"/>
    <w:rsid w:val="004C3432"/>
    <w:rsid w:val="004F22CC"/>
    <w:rsid w:val="005354BC"/>
    <w:rsid w:val="00536530"/>
    <w:rsid w:val="00584165"/>
    <w:rsid w:val="005F2E24"/>
    <w:rsid w:val="00624C86"/>
    <w:rsid w:val="006A5A13"/>
    <w:rsid w:val="006E4DF2"/>
    <w:rsid w:val="006F3C44"/>
    <w:rsid w:val="007215A3"/>
    <w:rsid w:val="00770B32"/>
    <w:rsid w:val="007924A4"/>
    <w:rsid w:val="007B13B5"/>
    <w:rsid w:val="007E2830"/>
    <w:rsid w:val="00835CF0"/>
    <w:rsid w:val="00875205"/>
    <w:rsid w:val="008B065C"/>
    <w:rsid w:val="008C101C"/>
    <w:rsid w:val="008C6A65"/>
    <w:rsid w:val="008E4A1E"/>
    <w:rsid w:val="00906647"/>
    <w:rsid w:val="009335AA"/>
    <w:rsid w:val="009554C2"/>
    <w:rsid w:val="0097069F"/>
    <w:rsid w:val="0098043D"/>
    <w:rsid w:val="009934E7"/>
    <w:rsid w:val="009B1626"/>
    <w:rsid w:val="00A82F1F"/>
    <w:rsid w:val="00A907BC"/>
    <w:rsid w:val="00A94B8A"/>
    <w:rsid w:val="00AA4300"/>
    <w:rsid w:val="00AB0FDA"/>
    <w:rsid w:val="00AC3D2D"/>
    <w:rsid w:val="00B34E43"/>
    <w:rsid w:val="00B6251E"/>
    <w:rsid w:val="00B652F5"/>
    <w:rsid w:val="00B75F95"/>
    <w:rsid w:val="00BE69EC"/>
    <w:rsid w:val="00C211B1"/>
    <w:rsid w:val="00C37AD2"/>
    <w:rsid w:val="00C42638"/>
    <w:rsid w:val="00C5005A"/>
    <w:rsid w:val="00CA0EBB"/>
    <w:rsid w:val="00CA138B"/>
    <w:rsid w:val="00CA1820"/>
    <w:rsid w:val="00CC179A"/>
    <w:rsid w:val="00CF29D1"/>
    <w:rsid w:val="00D21F12"/>
    <w:rsid w:val="00D240B8"/>
    <w:rsid w:val="00D258F3"/>
    <w:rsid w:val="00D8715C"/>
    <w:rsid w:val="00DC277E"/>
    <w:rsid w:val="00DD146D"/>
    <w:rsid w:val="00DD471C"/>
    <w:rsid w:val="00DE7B46"/>
    <w:rsid w:val="00E1757B"/>
    <w:rsid w:val="00E40FE9"/>
    <w:rsid w:val="00E51E35"/>
    <w:rsid w:val="00E71396"/>
    <w:rsid w:val="00E95B34"/>
    <w:rsid w:val="00EB5487"/>
    <w:rsid w:val="00EE0391"/>
    <w:rsid w:val="00EE454E"/>
    <w:rsid w:val="00FB12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17DB1"/>
  <w15:chartTrackingRefBased/>
  <w15:docId w15:val="{B874A674-C651-44E2-984D-70606088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extoindependiente"/>
    <w:next w:val="Normal"/>
    <w:link w:val="Ttulo1Car"/>
    <w:unhideWhenUsed/>
    <w:rsid w:val="00250459"/>
    <w:pPr>
      <w:spacing w:line="360" w:lineRule="auto"/>
      <w:outlineLvl w:val="0"/>
    </w:pPr>
  </w:style>
  <w:style w:type="paragraph" w:styleId="Ttulo2">
    <w:name w:val="heading 2"/>
    <w:next w:val="Normal"/>
    <w:link w:val="Ttulo2Car"/>
    <w:uiPriority w:val="9"/>
    <w:unhideWhenUsed/>
    <w:rsid w:val="00250459"/>
    <w:pPr>
      <w:keepNext/>
      <w:keepLines/>
      <w:spacing w:after="9" w:line="265" w:lineRule="auto"/>
      <w:outlineLvl w:val="1"/>
    </w:pPr>
    <w:rPr>
      <w:rFonts w:ascii="Arial" w:eastAsia="Arial" w:hAnsi="Arial" w:cs="Arial"/>
      <w:b/>
      <w:color w:val="000000"/>
      <w:kern w:val="0"/>
      <w:szCs w:val="22"/>
      <w:lang w:eastAsia="es-CO"/>
      <w14:ligatures w14:val="none"/>
    </w:rPr>
  </w:style>
  <w:style w:type="paragraph" w:styleId="Ttulo3">
    <w:name w:val="heading 3"/>
    <w:basedOn w:val="Normal"/>
    <w:next w:val="Normal"/>
    <w:link w:val="Ttulo3Car"/>
    <w:uiPriority w:val="9"/>
    <w:unhideWhenUsed/>
    <w:qFormat/>
    <w:rsid w:val="00250459"/>
    <w:pPr>
      <w:keepNext/>
      <w:keepLines/>
      <w:spacing w:before="40" w:line="259" w:lineRule="auto"/>
      <w:outlineLvl w:val="2"/>
    </w:pPr>
    <w:rPr>
      <w:rFonts w:ascii="Arial" w:eastAsiaTheme="majorEastAsia" w:hAnsi="Arial" w:cstheme="majorBidi"/>
      <w:b/>
      <w:color w:val="000000" w:themeColor="text1"/>
      <w:kern w:val="0"/>
      <w14:ligatures w14:val="none"/>
    </w:rPr>
  </w:style>
  <w:style w:type="paragraph" w:styleId="Ttulo4">
    <w:name w:val="heading 4"/>
    <w:basedOn w:val="Normal"/>
    <w:next w:val="Normal"/>
    <w:link w:val="Ttulo4Car"/>
    <w:uiPriority w:val="9"/>
    <w:unhideWhenUsed/>
    <w:qFormat/>
    <w:rsid w:val="00250459"/>
    <w:pPr>
      <w:keepNext/>
      <w:keepLines/>
      <w:spacing w:before="40" w:line="259" w:lineRule="auto"/>
      <w:outlineLvl w:val="3"/>
    </w:pPr>
    <w:rPr>
      <w:rFonts w:ascii="Arial" w:eastAsiaTheme="majorEastAsia" w:hAnsi="Arial" w:cstheme="majorBidi"/>
      <w:b/>
      <w:iCs/>
      <w:color w:val="000000" w:themeColor="text1"/>
      <w:kern w:val="0"/>
      <w:szCs w:val="22"/>
      <w14:ligatures w14:val="none"/>
    </w:rPr>
  </w:style>
  <w:style w:type="paragraph" w:styleId="Ttulo5">
    <w:name w:val="heading 5"/>
    <w:basedOn w:val="Normal"/>
    <w:next w:val="Normal"/>
    <w:link w:val="Ttulo5Car"/>
    <w:uiPriority w:val="9"/>
    <w:unhideWhenUsed/>
    <w:qFormat/>
    <w:rsid w:val="00250459"/>
    <w:pPr>
      <w:keepNext/>
      <w:keepLines/>
      <w:spacing w:before="40" w:line="259" w:lineRule="auto"/>
      <w:outlineLvl w:val="4"/>
    </w:pPr>
    <w:rPr>
      <w:rFonts w:ascii="Arial" w:eastAsiaTheme="majorEastAsia" w:hAnsi="Arial" w:cstheme="majorBidi"/>
      <w:b/>
      <w:color w:val="000000" w:themeColor="text1"/>
      <w:kern w:val="0"/>
      <w:szCs w:val="22"/>
      <w14:ligatures w14:val="none"/>
    </w:rPr>
  </w:style>
  <w:style w:type="paragraph" w:styleId="Ttulo6">
    <w:name w:val="heading 6"/>
    <w:basedOn w:val="Normal"/>
    <w:next w:val="Normal"/>
    <w:link w:val="Ttulo6Car"/>
    <w:uiPriority w:val="9"/>
    <w:unhideWhenUsed/>
    <w:qFormat/>
    <w:rsid w:val="00250459"/>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kern w:val="0"/>
      <w:szCs w:val="22"/>
      <w14:ligatures w14:val="none"/>
    </w:rPr>
  </w:style>
  <w:style w:type="paragraph" w:styleId="Ttulo7">
    <w:name w:val="heading 7"/>
    <w:basedOn w:val="Normal"/>
    <w:next w:val="Normal"/>
    <w:link w:val="Ttulo7Car"/>
    <w:uiPriority w:val="9"/>
    <w:unhideWhenUsed/>
    <w:qFormat/>
    <w:rsid w:val="00250459"/>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kern w:val="0"/>
      <w:szCs w:val="22"/>
      <w14:ligatures w14:val="none"/>
    </w:rPr>
  </w:style>
  <w:style w:type="paragraph" w:styleId="Ttulo8">
    <w:name w:val="heading 8"/>
    <w:basedOn w:val="Normal"/>
    <w:next w:val="Normal"/>
    <w:link w:val="Ttulo8Car"/>
    <w:uiPriority w:val="9"/>
    <w:semiHidden/>
    <w:unhideWhenUsed/>
    <w:qFormat/>
    <w:rsid w:val="00250459"/>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250459"/>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bt,Subsection Body Text"/>
    <w:basedOn w:val="Normal"/>
    <w:link w:val="TextoindependienteCar"/>
    <w:uiPriority w:val="99"/>
    <w:qFormat/>
    <w:rsid w:val="00250459"/>
    <w:pPr>
      <w:widowControl w:val="0"/>
      <w:autoSpaceDE w:val="0"/>
      <w:autoSpaceDN w:val="0"/>
    </w:pPr>
    <w:rPr>
      <w:rFonts w:ascii="Arial" w:eastAsia="Arial" w:hAnsi="Arial" w:cs="Arial"/>
      <w:kern w:val="0"/>
      <w:lang w:eastAsia="es-CO" w:bidi="es-CO"/>
      <w14:ligatures w14:val="none"/>
    </w:rPr>
  </w:style>
  <w:style w:type="character" w:customStyle="1" w:styleId="TextoindependienteCar">
    <w:name w:val="Texto independiente Car"/>
    <w:aliases w:val="body text Car,bt Car,Subsection Body Text Car"/>
    <w:basedOn w:val="Fuentedeprrafopredeter"/>
    <w:link w:val="Textoindependiente"/>
    <w:uiPriority w:val="99"/>
    <w:rsid w:val="00250459"/>
    <w:rPr>
      <w:rFonts w:ascii="Arial" w:eastAsia="Arial" w:hAnsi="Arial" w:cs="Arial"/>
      <w:kern w:val="0"/>
      <w:lang w:eastAsia="es-CO" w:bidi="es-CO"/>
      <w14:ligatures w14:val="none"/>
    </w:rPr>
  </w:style>
  <w:style w:type="character" w:customStyle="1" w:styleId="Ttulo1Car">
    <w:name w:val="Título 1 Car"/>
    <w:basedOn w:val="Fuentedeprrafopredeter"/>
    <w:link w:val="Ttulo1"/>
    <w:rsid w:val="00250459"/>
    <w:rPr>
      <w:rFonts w:ascii="Arial" w:eastAsia="Arial" w:hAnsi="Arial" w:cs="Arial"/>
      <w:kern w:val="0"/>
      <w:lang w:eastAsia="es-CO" w:bidi="es-CO"/>
      <w14:ligatures w14:val="none"/>
    </w:rPr>
  </w:style>
  <w:style w:type="character" w:customStyle="1" w:styleId="Ttulo2Car">
    <w:name w:val="Título 2 Car"/>
    <w:basedOn w:val="Fuentedeprrafopredeter"/>
    <w:link w:val="Ttulo2"/>
    <w:uiPriority w:val="9"/>
    <w:rsid w:val="00250459"/>
    <w:rPr>
      <w:rFonts w:ascii="Arial" w:eastAsia="Arial" w:hAnsi="Arial" w:cs="Arial"/>
      <w:b/>
      <w:color w:val="000000"/>
      <w:kern w:val="0"/>
      <w:szCs w:val="22"/>
      <w:lang w:eastAsia="es-CO"/>
      <w14:ligatures w14:val="none"/>
    </w:rPr>
  </w:style>
  <w:style w:type="character" w:customStyle="1" w:styleId="Ttulo3Car">
    <w:name w:val="Título 3 Car"/>
    <w:basedOn w:val="Fuentedeprrafopredeter"/>
    <w:link w:val="Ttulo3"/>
    <w:uiPriority w:val="9"/>
    <w:rsid w:val="00250459"/>
    <w:rPr>
      <w:rFonts w:ascii="Arial" w:eastAsiaTheme="majorEastAsia" w:hAnsi="Arial" w:cstheme="majorBidi"/>
      <w:b/>
      <w:color w:val="000000" w:themeColor="text1"/>
      <w:kern w:val="0"/>
      <w14:ligatures w14:val="none"/>
    </w:rPr>
  </w:style>
  <w:style w:type="character" w:customStyle="1" w:styleId="Ttulo4Car">
    <w:name w:val="Título 4 Car"/>
    <w:basedOn w:val="Fuentedeprrafopredeter"/>
    <w:link w:val="Ttulo4"/>
    <w:uiPriority w:val="9"/>
    <w:rsid w:val="00250459"/>
    <w:rPr>
      <w:rFonts w:ascii="Arial" w:eastAsiaTheme="majorEastAsia" w:hAnsi="Arial" w:cstheme="majorBidi"/>
      <w:b/>
      <w:iCs/>
      <w:color w:val="000000" w:themeColor="text1"/>
      <w:kern w:val="0"/>
      <w:szCs w:val="22"/>
      <w14:ligatures w14:val="none"/>
    </w:rPr>
  </w:style>
  <w:style w:type="character" w:customStyle="1" w:styleId="Ttulo5Car">
    <w:name w:val="Título 5 Car"/>
    <w:basedOn w:val="Fuentedeprrafopredeter"/>
    <w:link w:val="Ttulo5"/>
    <w:uiPriority w:val="9"/>
    <w:rsid w:val="00250459"/>
    <w:rPr>
      <w:rFonts w:ascii="Arial" w:eastAsiaTheme="majorEastAsia" w:hAnsi="Arial" w:cstheme="majorBidi"/>
      <w:b/>
      <w:color w:val="000000" w:themeColor="text1"/>
      <w:kern w:val="0"/>
      <w:szCs w:val="22"/>
      <w14:ligatures w14:val="none"/>
    </w:rPr>
  </w:style>
  <w:style w:type="character" w:customStyle="1" w:styleId="Ttulo6Car">
    <w:name w:val="Título 6 Car"/>
    <w:basedOn w:val="Fuentedeprrafopredeter"/>
    <w:link w:val="Ttulo6"/>
    <w:uiPriority w:val="9"/>
    <w:rsid w:val="00250459"/>
    <w:rPr>
      <w:rFonts w:asciiTheme="majorHAnsi" w:eastAsiaTheme="majorEastAsia" w:hAnsiTheme="majorHAnsi" w:cstheme="majorBidi"/>
      <w:color w:val="1F3763" w:themeColor="accent1" w:themeShade="7F"/>
      <w:kern w:val="0"/>
      <w:szCs w:val="22"/>
      <w14:ligatures w14:val="none"/>
    </w:rPr>
  </w:style>
  <w:style w:type="character" w:customStyle="1" w:styleId="Ttulo7Car">
    <w:name w:val="Título 7 Car"/>
    <w:basedOn w:val="Fuentedeprrafopredeter"/>
    <w:link w:val="Ttulo7"/>
    <w:uiPriority w:val="9"/>
    <w:rsid w:val="00250459"/>
    <w:rPr>
      <w:rFonts w:asciiTheme="majorHAnsi" w:eastAsiaTheme="majorEastAsia" w:hAnsiTheme="majorHAnsi" w:cstheme="majorBidi"/>
      <w:i/>
      <w:iCs/>
      <w:color w:val="1F3763" w:themeColor="accent1" w:themeShade="7F"/>
      <w:kern w:val="0"/>
      <w:szCs w:val="22"/>
      <w14:ligatures w14:val="none"/>
    </w:rPr>
  </w:style>
  <w:style w:type="character" w:customStyle="1" w:styleId="Ttulo8Car">
    <w:name w:val="Título 8 Car"/>
    <w:basedOn w:val="Fuentedeprrafopredeter"/>
    <w:link w:val="Ttulo8"/>
    <w:uiPriority w:val="9"/>
    <w:semiHidden/>
    <w:rsid w:val="00250459"/>
    <w:rPr>
      <w:rFonts w:asciiTheme="majorHAnsi" w:eastAsiaTheme="majorEastAsia" w:hAnsiTheme="majorHAnsi" w:cstheme="majorBidi"/>
      <w:color w:val="272727" w:themeColor="text1" w:themeTint="D8"/>
      <w:kern w:val="0"/>
      <w:sz w:val="21"/>
      <w:szCs w:val="21"/>
      <w14:ligatures w14:val="none"/>
    </w:rPr>
  </w:style>
  <w:style w:type="paragraph" w:styleId="Encabezado">
    <w:name w:val="header"/>
    <w:aliases w:val="Alt Header,h,encabezado,Encabezado1,h8,h9,h10,h18"/>
    <w:basedOn w:val="Normal"/>
    <w:link w:val="EncabezadoCar"/>
    <w:uiPriority w:val="99"/>
    <w:unhideWhenUsed/>
    <w:rsid w:val="00047E21"/>
    <w:pPr>
      <w:tabs>
        <w:tab w:val="center" w:pos="4419"/>
        <w:tab w:val="right" w:pos="8838"/>
      </w:tabs>
    </w:pPr>
  </w:style>
  <w:style w:type="character" w:customStyle="1" w:styleId="EncabezadoCar">
    <w:name w:val="Encabezado Car"/>
    <w:aliases w:val="Alt Header Car,h Car,encabezado Car,Encabezado1 Car,h8 Car,h9 Car,h10 Car,h18 Car"/>
    <w:basedOn w:val="Fuentedeprrafopredeter"/>
    <w:link w:val="Encabezado"/>
    <w:uiPriority w:val="99"/>
    <w:rsid w:val="00047E21"/>
  </w:style>
  <w:style w:type="paragraph" w:styleId="Piedepgina">
    <w:name w:val="footer"/>
    <w:basedOn w:val="Normal"/>
    <w:link w:val="PiedepginaCar"/>
    <w:uiPriority w:val="99"/>
    <w:unhideWhenUsed/>
    <w:rsid w:val="00047E21"/>
    <w:pPr>
      <w:tabs>
        <w:tab w:val="center" w:pos="4419"/>
        <w:tab w:val="right" w:pos="8838"/>
      </w:tabs>
    </w:pPr>
  </w:style>
  <w:style w:type="character" w:customStyle="1" w:styleId="PiedepginaCar">
    <w:name w:val="Pie de página Car"/>
    <w:basedOn w:val="Fuentedeprrafopredeter"/>
    <w:link w:val="Piedepgina"/>
    <w:uiPriority w:val="99"/>
    <w:rsid w:val="00047E21"/>
  </w:style>
  <w:style w:type="paragraph" w:styleId="NormalWeb">
    <w:name w:val="Normal (Web)"/>
    <w:aliases w:val="Normal (Web) Car Car,Normal (Web) Car Car Car,Normal (Web) Car,Normal (Web) Car Car Car Car Car Car,Normal (Web) Car Car Car Car Car Car Car Car Car"/>
    <w:basedOn w:val="Normal"/>
    <w:unhideWhenUsed/>
    <w:qFormat/>
    <w:rsid w:val="00DD146D"/>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3D4B28"/>
    <w:rPr>
      <w:color w:val="0563C1" w:themeColor="hyperlink"/>
      <w:u w:val="single"/>
    </w:rPr>
  </w:style>
  <w:style w:type="character" w:customStyle="1" w:styleId="UnresolvedMention">
    <w:name w:val="Unresolved Mention"/>
    <w:basedOn w:val="Fuentedeprrafopredeter"/>
    <w:uiPriority w:val="99"/>
    <w:semiHidden/>
    <w:unhideWhenUsed/>
    <w:rsid w:val="003D4B28"/>
    <w:rPr>
      <w:color w:val="605E5C"/>
      <w:shd w:val="clear" w:color="auto" w:fill="E1DFDD"/>
    </w:rPr>
  </w:style>
  <w:style w:type="character" w:styleId="Nmerodepgina">
    <w:name w:val="page number"/>
    <w:basedOn w:val="Fuentedeprrafopredeter"/>
    <w:uiPriority w:val="99"/>
    <w:semiHidden/>
    <w:unhideWhenUsed/>
    <w:rsid w:val="003D4B28"/>
  </w:style>
  <w:style w:type="paragraph" w:customStyle="1" w:styleId="Heading">
    <w:name w:val="Heading"/>
    <w:basedOn w:val="Normal"/>
    <w:rsid w:val="00A82F1F"/>
    <w:pPr>
      <w:widowControl w:val="0"/>
      <w:tabs>
        <w:tab w:val="center" w:pos="4419"/>
        <w:tab w:val="right" w:pos="8838"/>
      </w:tabs>
      <w:suppressAutoHyphens/>
      <w:autoSpaceDN w:val="0"/>
      <w:textAlignment w:val="baseline"/>
    </w:pPr>
    <w:rPr>
      <w:rFonts w:ascii="Liberation Serif" w:eastAsia="Droid Sans" w:hAnsi="Liberation Serif" w:cs="Lohit Hindi"/>
      <w:kern w:val="3"/>
      <w:lang w:bidi="hi-IN"/>
      <w14:ligatures w14:val="none"/>
    </w:rPr>
  </w:style>
  <w:style w:type="table" w:styleId="Tablaconcuadrcula">
    <w:name w:val="Table Grid"/>
    <w:basedOn w:val="Tablanormal"/>
    <w:uiPriority w:val="59"/>
    <w:rsid w:val="00EE0391"/>
    <w:rPr>
      <w:rFonts w:ascii="Arial" w:hAnsi="Arial"/>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1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81D"/>
    <w:rPr>
      <w:rFonts w:ascii="Segoe UI" w:hAnsi="Segoe UI" w:cs="Segoe UI"/>
      <w:sz w:val="18"/>
      <w:szCs w:val="18"/>
    </w:rPr>
  </w:style>
  <w:style w:type="character" w:customStyle="1" w:styleId="Ttulo9Car">
    <w:name w:val="Título 9 Car"/>
    <w:basedOn w:val="Fuentedeprrafopredeter"/>
    <w:link w:val="Ttulo9"/>
    <w:uiPriority w:val="9"/>
    <w:semiHidden/>
    <w:rsid w:val="00250459"/>
    <w:rPr>
      <w:rFonts w:asciiTheme="majorHAnsi" w:eastAsiaTheme="majorEastAsia" w:hAnsiTheme="majorHAnsi" w:cstheme="majorBidi"/>
      <w:i/>
      <w:iCs/>
      <w:color w:val="272727" w:themeColor="text1" w:themeTint="D8"/>
      <w:kern w:val="0"/>
      <w:sz w:val="21"/>
      <w:szCs w:val="21"/>
      <w14:ligatures w14:val="non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250459"/>
    <w:pPr>
      <w:spacing w:after="160" w:line="259" w:lineRule="auto"/>
      <w:ind w:left="720"/>
      <w:contextualSpacing/>
    </w:pPr>
    <w:rPr>
      <w:rFonts w:ascii="Arial" w:hAnsi="Arial"/>
      <w:kern w:val="0"/>
      <w:szCs w:val="22"/>
      <w14:ligatures w14:val="none"/>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250459"/>
    <w:rPr>
      <w:rFonts w:ascii="Arial" w:hAnsi="Arial"/>
      <w:kern w:val="0"/>
      <w:szCs w:val="22"/>
      <w14:ligatures w14:val="none"/>
    </w:rPr>
  </w:style>
  <w:style w:type="paragraph" w:styleId="TtuloTDC">
    <w:name w:val="TOC Heading"/>
    <w:basedOn w:val="Ttulo1"/>
    <w:next w:val="Normal"/>
    <w:uiPriority w:val="39"/>
    <w:unhideWhenUsed/>
    <w:qFormat/>
    <w:rsid w:val="00250459"/>
    <w:pPr>
      <w:spacing w:before="240" w:line="259" w:lineRule="auto"/>
      <w:outlineLvl w:val="9"/>
    </w:pPr>
    <w:rPr>
      <w:rFonts w:asciiTheme="majorHAnsi" w:eastAsiaTheme="majorEastAsia" w:hAnsiTheme="majorHAnsi" w:cstheme="majorBidi"/>
      <w:b/>
      <w:color w:val="2F5496" w:themeColor="accent1" w:themeShade="BF"/>
      <w:sz w:val="32"/>
      <w:szCs w:val="32"/>
    </w:rPr>
  </w:style>
  <w:style w:type="paragraph" w:styleId="TDC1">
    <w:name w:val="toc 1"/>
    <w:basedOn w:val="Normal"/>
    <w:next w:val="Normal"/>
    <w:autoRedefine/>
    <w:uiPriority w:val="39"/>
    <w:unhideWhenUsed/>
    <w:rsid w:val="00CA0EBB"/>
    <w:pPr>
      <w:tabs>
        <w:tab w:val="left" w:pos="284"/>
      </w:tabs>
      <w:spacing w:line="360" w:lineRule="auto"/>
    </w:pPr>
    <w:rPr>
      <w:b/>
      <w:bCs/>
      <w:i/>
      <w:iCs/>
      <w:kern w:val="0"/>
      <w14:ligatures w14:val="none"/>
    </w:rPr>
  </w:style>
  <w:style w:type="paragraph" w:styleId="TDC2">
    <w:name w:val="toc 2"/>
    <w:basedOn w:val="Normal"/>
    <w:next w:val="Normal"/>
    <w:autoRedefine/>
    <w:uiPriority w:val="39"/>
    <w:unhideWhenUsed/>
    <w:rsid w:val="001464E0"/>
    <w:pPr>
      <w:tabs>
        <w:tab w:val="left" w:pos="567"/>
        <w:tab w:val="right" w:leader="dot" w:pos="9962"/>
      </w:tabs>
      <w:spacing w:before="120" w:line="259" w:lineRule="auto"/>
      <w:ind w:left="284"/>
    </w:pPr>
    <w:rPr>
      <w:b/>
      <w:bCs/>
      <w:kern w:val="0"/>
      <w:sz w:val="22"/>
      <w:szCs w:val="22"/>
      <w14:ligatures w14:val="none"/>
    </w:rPr>
  </w:style>
  <w:style w:type="paragraph" w:styleId="Tabladeilustraciones">
    <w:name w:val="table of figures"/>
    <w:basedOn w:val="Normal"/>
    <w:next w:val="Normal"/>
    <w:uiPriority w:val="99"/>
    <w:unhideWhenUsed/>
    <w:rsid w:val="00250459"/>
    <w:pPr>
      <w:spacing w:line="259" w:lineRule="auto"/>
    </w:pPr>
    <w:rPr>
      <w:i/>
      <w:iCs/>
      <w:kern w:val="0"/>
      <w:sz w:val="20"/>
      <w:szCs w:val="20"/>
      <w14:ligatures w14:val="none"/>
    </w:rPr>
  </w:style>
  <w:style w:type="paragraph" w:styleId="Descripcin">
    <w:name w:val="caption"/>
    <w:basedOn w:val="Normal"/>
    <w:next w:val="Normal"/>
    <w:uiPriority w:val="35"/>
    <w:unhideWhenUsed/>
    <w:qFormat/>
    <w:rsid w:val="00250459"/>
    <w:pPr>
      <w:spacing w:after="200"/>
    </w:pPr>
    <w:rPr>
      <w:rFonts w:ascii="Arial" w:hAnsi="Arial"/>
      <w:i/>
      <w:iCs/>
      <w:color w:val="44546A" w:themeColor="text2"/>
      <w:kern w:val="0"/>
      <w:sz w:val="18"/>
      <w:szCs w:val="18"/>
      <w14:ligatures w14:val="none"/>
    </w:rPr>
  </w:style>
  <w:style w:type="paragraph" w:styleId="TDC3">
    <w:name w:val="toc 3"/>
    <w:basedOn w:val="Normal"/>
    <w:next w:val="Normal"/>
    <w:autoRedefine/>
    <w:uiPriority w:val="39"/>
    <w:unhideWhenUsed/>
    <w:rsid w:val="00250459"/>
    <w:pPr>
      <w:spacing w:line="259" w:lineRule="auto"/>
      <w:ind w:left="480"/>
    </w:pPr>
    <w:rPr>
      <w:kern w:val="0"/>
      <w:sz w:val="20"/>
      <w:szCs w:val="20"/>
      <w14:ligatures w14:val="none"/>
    </w:rPr>
  </w:style>
  <w:style w:type="paragraph" w:styleId="TDC4">
    <w:name w:val="toc 4"/>
    <w:basedOn w:val="Normal"/>
    <w:next w:val="Normal"/>
    <w:autoRedefine/>
    <w:uiPriority w:val="39"/>
    <w:unhideWhenUsed/>
    <w:rsid w:val="00250459"/>
    <w:pPr>
      <w:spacing w:line="259" w:lineRule="auto"/>
      <w:ind w:left="720"/>
    </w:pPr>
    <w:rPr>
      <w:kern w:val="0"/>
      <w:sz w:val="20"/>
      <w:szCs w:val="20"/>
      <w14:ligatures w14:val="none"/>
    </w:rPr>
  </w:style>
  <w:style w:type="paragraph" w:styleId="TDC5">
    <w:name w:val="toc 5"/>
    <w:basedOn w:val="Normal"/>
    <w:next w:val="Normal"/>
    <w:autoRedefine/>
    <w:uiPriority w:val="39"/>
    <w:unhideWhenUsed/>
    <w:rsid w:val="00250459"/>
    <w:pPr>
      <w:spacing w:line="259" w:lineRule="auto"/>
      <w:ind w:left="960"/>
    </w:pPr>
    <w:rPr>
      <w:kern w:val="0"/>
      <w:sz w:val="20"/>
      <w:szCs w:val="20"/>
      <w14:ligatures w14:val="none"/>
    </w:rPr>
  </w:style>
  <w:style w:type="paragraph" w:styleId="TDC6">
    <w:name w:val="toc 6"/>
    <w:basedOn w:val="Normal"/>
    <w:next w:val="Normal"/>
    <w:autoRedefine/>
    <w:uiPriority w:val="39"/>
    <w:unhideWhenUsed/>
    <w:rsid w:val="00250459"/>
    <w:pPr>
      <w:spacing w:line="259" w:lineRule="auto"/>
      <w:ind w:left="1200"/>
    </w:pPr>
    <w:rPr>
      <w:kern w:val="0"/>
      <w:sz w:val="20"/>
      <w:szCs w:val="20"/>
      <w14:ligatures w14:val="none"/>
    </w:rPr>
  </w:style>
  <w:style w:type="paragraph" w:styleId="TDC7">
    <w:name w:val="toc 7"/>
    <w:basedOn w:val="Normal"/>
    <w:next w:val="Normal"/>
    <w:autoRedefine/>
    <w:uiPriority w:val="39"/>
    <w:unhideWhenUsed/>
    <w:rsid w:val="00250459"/>
    <w:pPr>
      <w:spacing w:line="259" w:lineRule="auto"/>
      <w:ind w:left="1440"/>
    </w:pPr>
    <w:rPr>
      <w:kern w:val="0"/>
      <w:sz w:val="20"/>
      <w:szCs w:val="20"/>
      <w14:ligatures w14:val="none"/>
    </w:rPr>
  </w:style>
  <w:style w:type="paragraph" w:styleId="TDC8">
    <w:name w:val="toc 8"/>
    <w:basedOn w:val="Normal"/>
    <w:next w:val="Normal"/>
    <w:autoRedefine/>
    <w:uiPriority w:val="39"/>
    <w:unhideWhenUsed/>
    <w:rsid w:val="00250459"/>
    <w:pPr>
      <w:spacing w:line="259" w:lineRule="auto"/>
      <w:ind w:left="1680"/>
    </w:pPr>
    <w:rPr>
      <w:kern w:val="0"/>
      <w:sz w:val="20"/>
      <w:szCs w:val="20"/>
      <w14:ligatures w14:val="none"/>
    </w:rPr>
  </w:style>
  <w:style w:type="paragraph" w:styleId="TDC9">
    <w:name w:val="toc 9"/>
    <w:basedOn w:val="Normal"/>
    <w:next w:val="Normal"/>
    <w:autoRedefine/>
    <w:uiPriority w:val="39"/>
    <w:unhideWhenUsed/>
    <w:rsid w:val="00250459"/>
    <w:pPr>
      <w:spacing w:line="259" w:lineRule="auto"/>
      <w:ind w:left="1920"/>
    </w:pPr>
    <w:rPr>
      <w:kern w:val="0"/>
      <w:sz w:val="20"/>
      <w:szCs w:val="20"/>
      <w14:ligatures w14:val="none"/>
    </w:rPr>
  </w:style>
  <w:style w:type="paragraph" w:customStyle="1" w:styleId="Prrafodelista1">
    <w:name w:val="Párrafo de lista1"/>
    <w:basedOn w:val="Normal"/>
    <w:rsid w:val="00250459"/>
    <w:pPr>
      <w:ind w:left="708"/>
    </w:pPr>
    <w:rPr>
      <w:rFonts w:ascii="Times New Roman" w:eastAsia="Times New Roman" w:hAnsi="Times New Roman" w:cs="Times New Roman"/>
      <w:kern w:val="0"/>
      <w:lang w:eastAsia="es-ES"/>
      <w14:ligatures w14:val="none"/>
    </w:rPr>
  </w:style>
  <w:style w:type="paragraph" w:styleId="Ttulo">
    <w:name w:val="Title"/>
    <w:basedOn w:val="Normal"/>
    <w:next w:val="Normal"/>
    <w:link w:val="TtuloCar"/>
    <w:uiPriority w:val="10"/>
    <w:qFormat/>
    <w:rsid w:val="00250459"/>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CO"/>
      <w14:ligatures w14:val="none"/>
    </w:rPr>
  </w:style>
  <w:style w:type="character" w:customStyle="1" w:styleId="TtuloCar">
    <w:name w:val="Título Car"/>
    <w:basedOn w:val="Fuentedeprrafopredeter"/>
    <w:link w:val="Ttulo"/>
    <w:uiPriority w:val="10"/>
    <w:rsid w:val="00250459"/>
    <w:rPr>
      <w:rFonts w:asciiTheme="majorHAnsi" w:eastAsiaTheme="majorEastAsia" w:hAnsiTheme="majorHAnsi" w:cstheme="majorBidi"/>
      <w:color w:val="404040" w:themeColor="text1" w:themeTint="BF"/>
      <w:spacing w:val="-10"/>
      <w:kern w:val="28"/>
      <w:sz w:val="56"/>
      <w:szCs w:val="56"/>
      <w:lang w:eastAsia="es-CO"/>
      <w14:ligatures w14:val="none"/>
    </w:rPr>
  </w:style>
  <w:style w:type="paragraph" w:styleId="Subttulo">
    <w:name w:val="Subtitle"/>
    <w:basedOn w:val="Normal"/>
    <w:next w:val="Normal"/>
    <w:link w:val="SubttuloCar"/>
    <w:uiPriority w:val="11"/>
    <w:qFormat/>
    <w:rsid w:val="00250459"/>
    <w:pPr>
      <w:numPr>
        <w:ilvl w:val="1"/>
      </w:numPr>
      <w:spacing w:after="160" w:line="259" w:lineRule="auto"/>
    </w:pPr>
    <w:rPr>
      <w:rFonts w:eastAsiaTheme="minorEastAsia" w:cs="Times New Roman"/>
      <w:color w:val="5A5A5A" w:themeColor="text1" w:themeTint="A5"/>
      <w:spacing w:val="15"/>
      <w:kern w:val="0"/>
      <w:sz w:val="22"/>
      <w:szCs w:val="22"/>
      <w:lang w:eastAsia="es-CO"/>
      <w14:ligatures w14:val="none"/>
    </w:rPr>
  </w:style>
  <w:style w:type="character" w:customStyle="1" w:styleId="SubttuloCar">
    <w:name w:val="Subtítulo Car"/>
    <w:basedOn w:val="Fuentedeprrafopredeter"/>
    <w:link w:val="Subttulo"/>
    <w:uiPriority w:val="11"/>
    <w:rsid w:val="00250459"/>
    <w:rPr>
      <w:rFonts w:eastAsiaTheme="minorEastAsia" w:cs="Times New Roman"/>
      <w:color w:val="5A5A5A" w:themeColor="text1" w:themeTint="A5"/>
      <w:spacing w:val="15"/>
      <w:kern w:val="0"/>
      <w:sz w:val="22"/>
      <w:szCs w:val="22"/>
      <w:lang w:eastAsia="es-CO"/>
      <w14:ligatures w14:val="none"/>
    </w:rPr>
  </w:style>
  <w:style w:type="character" w:customStyle="1" w:styleId="TextocomentarioCar">
    <w:name w:val="Texto comentario Car"/>
    <w:basedOn w:val="Fuentedeprrafopredeter"/>
    <w:link w:val="Textocomentario"/>
    <w:uiPriority w:val="99"/>
    <w:rsid w:val="00250459"/>
    <w:rPr>
      <w:rFonts w:ascii="Arial" w:hAnsi="Arial"/>
      <w:kern w:val="0"/>
      <w:sz w:val="20"/>
      <w:szCs w:val="20"/>
      <w14:ligatures w14:val="none"/>
    </w:rPr>
  </w:style>
  <w:style w:type="paragraph" w:styleId="Textocomentario">
    <w:name w:val="annotation text"/>
    <w:basedOn w:val="Normal"/>
    <w:link w:val="TextocomentarioCar"/>
    <w:uiPriority w:val="99"/>
    <w:unhideWhenUsed/>
    <w:rsid w:val="00250459"/>
    <w:pPr>
      <w:spacing w:after="160"/>
    </w:pPr>
    <w:rPr>
      <w:rFonts w:ascii="Arial" w:hAnsi="Arial"/>
      <w:kern w:val="0"/>
      <w:sz w:val="20"/>
      <w:szCs w:val="20"/>
      <w14:ligatures w14:val="none"/>
    </w:rPr>
  </w:style>
  <w:style w:type="character" w:customStyle="1" w:styleId="AsuntodelcomentarioCar">
    <w:name w:val="Asunto del comentario Car"/>
    <w:basedOn w:val="TextocomentarioCar"/>
    <w:link w:val="Asuntodelcomentario"/>
    <w:uiPriority w:val="99"/>
    <w:semiHidden/>
    <w:rsid w:val="00250459"/>
    <w:rPr>
      <w:rFonts w:ascii="Arial" w:hAnsi="Arial"/>
      <w:b/>
      <w:bCs/>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50459"/>
    <w:rPr>
      <w:b/>
      <w:bCs/>
    </w:rPr>
  </w:style>
  <w:style w:type="character" w:styleId="Textoennegrita">
    <w:name w:val="Strong"/>
    <w:basedOn w:val="Fuentedeprrafopredeter"/>
    <w:uiPriority w:val="22"/>
    <w:qFormat/>
    <w:rsid w:val="00250459"/>
    <w:rPr>
      <w:b/>
      <w:bCs/>
    </w:rPr>
  </w:style>
  <w:style w:type="character" w:styleId="nfasis">
    <w:name w:val="Emphasis"/>
    <w:basedOn w:val="Fuentedeprrafopredeter"/>
    <w:uiPriority w:val="20"/>
    <w:qFormat/>
    <w:rsid w:val="00250459"/>
    <w:rPr>
      <w:i/>
      <w:iCs/>
    </w:rPr>
  </w:style>
  <w:style w:type="paragraph" w:styleId="Textoindependiente3">
    <w:name w:val="Body Text 3"/>
    <w:basedOn w:val="Normal"/>
    <w:link w:val="Textoindependiente3Car"/>
    <w:uiPriority w:val="99"/>
    <w:rsid w:val="00250459"/>
    <w:pPr>
      <w:spacing w:after="120"/>
    </w:pPr>
    <w:rPr>
      <w:rFonts w:ascii="Times New Roman" w:eastAsia="Times New Roman" w:hAnsi="Times New Roman" w:cs="Times New Roman"/>
      <w:kern w:val="0"/>
      <w:sz w:val="16"/>
      <w:szCs w:val="16"/>
      <w:lang w:eastAsia="es-ES"/>
      <w14:ligatures w14:val="none"/>
    </w:rPr>
  </w:style>
  <w:style w:type="character" w:customStyle="1" w:styleId="Textoindependiente3Car">
    <w:name w:val="Texto independiente 3 Car"/>
    <w:basedOn w:val="Fuentedeprrafopredeter"/>
    <w:link w:val="Textoindependiente3"/>
    <w:uiPriority w:val="99"/>
    <w:rsid w:val="00250459"/>
    <w:rPr>
      <w:rFonts w:ascii="Times New Roman" w:eastAsia="Times New Roman" w:hAnsi="Times New Roman" w:cs="Times New Roman"/>
      <w:kern w:val="0"/>
      <w:sz w:val="16"/>
      <w:szCs w:val="16"/>
      <w:lang w:eastAsia="es-ES"/>
      <w14:ligatures w14:val="none"/>
    </w:rPr>
  </w:style>
  <w:style w:type="paragraph" w:styleId="Continuarlista">
    <w:name w:val="List Continue"/>
    <w:basedOn w:val="Normal"/>
    <w:rsid w:val="00250459"/>
    <w:pPr>
      <w:spacing w:after="120"/>
      <w:ind w:left="283"/>
    </w:pPr>
    <w:rPr>
      <w:rFonts w:ascii="Times New Roman" w:eastAsia="Times New Roman" w:hAnsi="Times New Roman" w:cs="Times New Roman"/>
      <w:kern w:val="0"/>
      <w:lang w:val="es-ES" w:eastAsia="es-ES"/>
      <w14:ligatures w14:val="none"/>
    </w:rPr>
  </w:style>
  <w:style w:type="paragraph" w:styleId="Sangradetextonormal">
    <w:name w:val="Body Text Indent"/>
    <w:basedOn w:val="Normal"/>
    <w:link w:val="SangradetextonormalCar"/>
    <w:rsid w:val="00250459"/>
    <w:pPr>
      <w:spacing w:after="120"/>
      <w:ind w:left="283"/>
    </w:pPr>
    <w:rPr>
      <w:rFonts w:ascii="Times New Roman" w:eastAsia="Times New Roman" w:hAnsi="Times New Roman" w:cs="Times New Roman"/>
      <w:kern w:val="0"/>
      <w:lang w:eastAsia="es-ES"/>
      <w14:ligatures w14:val="none"/>
    </w:rPr>
  </w:style>
  <w:style w:type="character" w:customStyle="1" w:styleId="SangradetextonormalCar">
    <w:name w:val="Sangría de texto normal Car"/>
    <w:basedOn w:val="Fuentedeprrafopredeter"/>
    <w:link w:val="Sangradetextonormal"/>
    <w:rsid w:val="00250459"/>
    <w:rPr>
      <w:rFonts w:ascii="Times New Roman" w:eastAsia="Times New Roman" w:hAnsi="Times New Roman" w:cs="Times New Roman"/>
      <w:kern w:val="0"/>
      <w:lang w:eastAsia="es-ES"/>
      <w14:ligatures w14:val="none"/>
    </w:rPr>
  </w:style>
  <w:style w:type="paragraph" w:styleId="Lista">
    <w:name w:val="List"/>
    <w:basedOn w:val="Normal"/>
    <w:uiPriority w:val="99"/>
    <w:rsid w:val="00250459"/>
    <w:pPr>
      <w:ind w:left="283" w:hanging="283"/>
    </w:pPr>
    <w:rPr>
      <w:rFonts w:ascii="Times New Roman" w:eastAsia="Times New Roman" w:hAnsi="Times New Roman" w:cs="Times New Roman"/>
      <w:kern w:val="0"/>
      <w:lang w:val="es-ES" w:eastAsia="es-ES"/>
      <w14:ligatures w14:val="none"/>
    </w:rPr>
  </w:style>
  <w:style w:type="paragraph" w:styleId="z-Principiodelformulario">
    <w:name w:val="HTML Top of Form"/>
    <w:basedOn w:val="Normal"/>
    <w:next w:val="Normal"/>
    <w:link w:val="z-PrincipiodelformularioCar"/>
    <w:hidden/>
    <w:uiPriority w:val="99"/>
    <w:unhideWhenUsed/>
    <w:rsid w:val="00250459"/>
    <w:pPr>
      <w:pBdr>
        <w:bottom w:val="single" w:sz="6" w:space="1" w:color="auto"/>
      </w:pBdr>
      <w:jc w:val="center"/>
    </w:pPr>
    <w:rPr>
      <w:rFonts w:ascii="Arial" w:eastAsia="Times New Roman" w:hAnsi="Arial" w:cs="Arial"/>
      <w:vanish/>
      <w:kern w:val="0"/>
      <w:sz w:val="16"/>
      <w:szCs w:val="16"/>
      <w:lang w:eastAsia="es-CO"/>
      <w14:ligatures w14:val="none"/>
    </w:rPr>
  </w:style>
  <w:style w:type="character" w:customStyle="1" w:styleId="z-PrincipiodelformularioCar">
    <w:name w:val="z-Principio del formulario Car"/>
    <w:basedOn w:val="Fuentedeprrafopredeter"/>
    <w:link w:val="z-Principiodelformulario"/>
    <w:uiPriority w:val="99"/>
    <w:rsid w:val="00250459"/>
    <w:rPr>
      <w:rFonts w:ascii="Arial" w:eastAsia="Times New Roman" w:hAnsi="Arial" w:cs="Arial"/>
      <w:vanish/>
      <w:kern w:val="0"/>
      <w:sz w:val="16"/>
      <w:szCs w:val="16"/>
      <w:lang w:eastAsia="es-CO"/>
      <w14:ligatures w14:val="none"/>
    </w:rPr>
  </w:style>
  <w:style w:type="character" w:customStyle="1" w:styleId="textonavy1">
    <w:name w:val="texto_navy1"/>
    <w:rsid w:val="00250459"/>
    <w:rPr>
      <w:color w:val="000080"/>
    </w:rPr>
  </w:style>
  <w:style w:type="paragraph" w:customStyle="1" w:styleId="Default">
    <w:name w:val="Default"/>
    <w:link w:val="DefaultCar"/>
    <w:rsid w:val="00250459"/>
    <w:pPr>
      <w:autoSpaceDE w:val="0"/>
      <w:autoSpaceDN w:val="0"/>
      <w:adjustRightInd w:val="0"/>
    </w:pPr>
    <w:rPr>
      <w:rFonts w:ascii="Arial" w:eastAsia="Times New Roman" w:hAnsi="Arial" w:cs="Arial"/>
      <w:color w:val="000000"/>
      <w:kern w:val="0"/>
      <w:lang w:eastAsia="es-CO"/>
      <w14:ligatures w14:val="none"/>
    </w:rPr>
  </w:style>
  <w:style w:type="character" w:customStyle="1" w:styleId="DefaultCar">
    <w:name w:val="Default Car"/>
    <w:link w:val="Default"/>
    <w:locked/>
    <w:rsid w:val="00250459"/>
    <w:rPr>
      <w:rFonts w:ascii="Arial" w:eastAsia="Times New Roman" w:hAnsi="Arial" w:cs="Arial"/>
      <w:color w:val="000000"/>
      <w:kern w:val="0"/>
      <w:lang w:eastAsia="es-CO"/>
      <w14:ligatures w14:val="none"/>
    </w:rPr>
  </w:style>
  <w:style w:type="character" w:customStyle="1" w:styleId="apple-converted-space">
    <w:name w:val="apple-converted-space"/>
    <w:basedOn w:val="Fuentedeprrafopredeter"/>
    <w:rsid w:val="00250459"/>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250459"/>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250459"/>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erencia nota al pie,Texto de nota al pie,BVI fnr,Footnote symbol,Ref. ...,Ref. de nota al pie2,Nota de pie,Ref,de nota al pie,Pie de pagina,Footnote"/>
    <w:uiPriority w:val="99"/>
    <w:unhideWhenUsed/>
    <w:rsid w:val="00250459"/>
    <w:rPr>
      <w:vertAlign w:val="superscript"/>
    </w:rPr>
  </w:style>
  <w:style w:type="paragraph" w:styleId="Sinespaciado">
    <w:name w:val="No Spacing"/>
    <w:uiPriority w:val="1"/>
    <w:qFormat/>
    <w:rsid w:val="00250459"/>
    <w:rPr>
      <w:rFonts w:ascii="Arial" w:hAnsi="Arial"/>
      <w:kern w:val="0"/>
      <w:szCs w:val="22"/>
      <w14:ligatures w14:val="none"/>
    </w:rPr>
  </w:style>
  <w:style w:type="paragraph" w:customStyle="1" w:styleId="a">
    <w:basedOn w:val="Normal"/>
    <w:next w:val="Normal"/>
    <w:link w:val="PuestoCar"/>
    <w:uiPriority w:val="10"/>
    <w:qFormat/>
    <w:rsid w:val="00B75F95"/>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PuestoCar">
    <w:name w:val="Puesto Car"/>
    <w:link w:val="a"/>
    <w:uiPriority w:val="10"/>
    <w:rsid w:val="00B75F95"/>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5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D4EAEE-8B01-407D-B2F7-4F74A16527DD}"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s-CO"/>
        </a:p>
      </dgm:t>
    </dgm:pt>
    <dgm:pt modelId="{AB5596EC-7E28-488D-8104-F9781DF4E30F}">
      <dgm:prSet phldrT="[Texto]" custT="1"/>
      <dgm:spPr>
        <a:xfrm>
          <a:off x="1675843" y="-4534"/>
          <a:ext cx="1670859" cy="915115"/>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lgn="ctr"/>
          <a:r>
            <a:rPr lang="es-CO" sz="1200" b="1">
              <a:solidFill>
                <a:sysClr val="windowText" lastClr="000000"/>
              </a:solidFill>
              <a:latin typeface="Arial" panose="020B0604020202020204" pitchFamily="34" charset="0"/>
              <a:ea typeface="+mn-ea"/>
              <a:cs typeface="Arial" panose="020B0604020202020204" pitchFamily="34" charset="0"/>
            </a:rPr>
            <a:t>Fase 1 </a:t>
          </a:r>
        </a:p>
        <a:p>
          <a:pPr algn="ctr"/>
          <a:r>
            <a:rPr lang="es-CO" sz="900" b="0">
              <a:solidFill>
                <a:sysClr val="windowText" lastClr="000000"/>
              </a:solidFill>
              <a:latin typeface="Arial" panose="020B0604020202020204" pitchFamily="34" charset="0"/>
              <a:ea typeface="+mn-ea"/>
              <a:cs typeface="Arial" panose="020B0604020202020204" pitchFamily="34" charset="0"/>
            </a:rPr>
            <a:t>Formulación del programa anual de auditorías</a:t>
          </a:r>
        </a:p>
        <a:p>
          <a:pPr algn="ctr"/>
          <a:r>
            <a:rPr lang="es-CO" sz="900" b="0">
              <a:solidFill>
                <a:sysClr val="windowText" lastClr="000000"/>
              </a:solidFill>
              <a:latin typeface="Arial" panose="020B0604020202020204" pitchFamily="34" charset="0"/>
              <a:ea typeface="+mn-ea"/>
              <a:cs typeface="Arial" panose="020B0604020202020204" pitchFamily="34" charset="0"/>
            </a:rPr>
            <a:t>(Alineado a la planeación estratégica con enfoque basado en riesgos)</a:t>
          </a:r>
        </a:p>
      </dgm:t>
    </dgm:pt>
    <dgm:pt modelId="{F3EFD80D-6922-401B-8BD0-536CDF336228}" type="parTrans" cxnId="{6DF2BCA2-C6F9-4A6D-99F0-458FA0B39CFB}">
      <dgm:prSet/>
      <dgm:spPr/>
      <dgm:t>
        <a:bodyPr/>
        <a:lstStyle/>
        <a:p>
          <a:pPr algn="ctr"/>
          <a:endParaRPr lang="es-CO" sz="900" b="0">
            <a:latin typeface="Arial" panose="020B0604020202020204" pitchFamily="34" charset="0"/>
            <a:cs typeface="Arial" panose="020B0604020202020204" pitchFamily="34" charset="0"/>
          </a:endParaRPr>
        </a:p>
      </dgm:t>
    </dgm:pt>
    <dgm:pt modelId="{21F8673D-2CD1-43F1-887B-B05D8A36CC71}" type="sibTrans" cxnId="{6DF2BCA2-C6F9-4A6D-99F0-458FA0B39CFB}">
      <dgm:prSet/>
      <dgm:spPr>
        <a:xfrm>
          <a:off x="725784" y="453023"/>
          <a:ext cx="3570976" cy="3570976"/>
        </a:xfrm>
        <a:custGeom>
          <a:avLst/>
          <a:gdLst/>
          <a:ahLst/>
          <a:cxnLst/>
          <a:rect l="0" t="0" r="0" b="0"/>
          <a:pathLst>
            <a:path>
              <a:moveTo>
                <a:pt x="2766596" y="293712"/>
              </a:moveTo>
              <a:arcTo wR="1785488" hR="1785488" stAng="18199924" swAng="993792"/>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s-CO" sz="900" b="0">
            <a:latin typeface="Arial" panose="020B0604020202020204" pitchFamily="34" charset="0"/>
            <a:cs typeface="Arial" panose="020B0604020202020204" pitchFamily="34" charset="0"/>
          </a:endParaRPr>
        </a:p>
      </dgm:t>
    </dgm:pt>
    <dgm:pt modelId="{F6AFEB8C-C1ED-4C5C-836A-0B40D186190B}">
      <dgm:prSet phldrT="[Texto]" custT="1"/>
      <dgm:spPr>
        <a:xfrm>
          <a:off x="3385033" y="1222819"/>
          <a:ext cx="1648678" cy="927892"/>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lgn="ctr"/>
          <a:r>
            <a:rPr lang="es-CO" sz="1200" b="1">
              <a:solidFill>
                <a:sysClr val="windowText" lastClr="000000"/>
              </a:solidFill>
              <a:latin typeface="Arial" panose="020B0604020202020204" pitchFamily="34" charset="0"/>
              <a:ea typeface="+mn-ea"/>
              <a:cs typeface="Arial" panose="020B0604020202020204" pitchFamily="34" charset="0"/>
            </a:rPr>
            <a:t>Fase 2 </a:t>
          </a:r>
        </a:p>
        <a:p>
          <a:pPr algn="ctr"/>
          <a:r>
            <a:rPr lang="es-CO" sz="900" b="0">
              <a:solidFill>
                <a:sysClr val="windowText" lastClr="000000"/>
              </a:solidFill>
              <a:latin typeface="Arial" panose="020B0604020202020204" pitchFamily="34" charset="0"/>
              <a:ea typeface="+mn-ea"/>
              <a:cs typeface="Arial" panose="020B0604020202020204" pitchFamily="34" charset="0"/>
            </a:rPr>
            <a:t>Planeación de la auditoría</a:t>
          </a:r>
        </a:p>
        <a:p>
          <a:pPr algn="ctr"/>
          <a:r>
            <a:rPr lang="es-CO" sz="900" b="0">
              <a:solidFill>
                <a:sysClr val="windowText" lastClr="000000"/>
              </a:solidFill>
              <a:latin typeface="Arial" panose="020B0604020202020204" pitchFamily="34" charset="0"/>
              <a:ea typeface="+mn-ea"/>
              <a:cs typeface="Arial" panose="020B0604020202020204" pitchFamily="34" charset="0"/>
            </a:rPr>
            <a:t>(Objetivo, alcance, requisitos, metodología, riesgos, recursos)</a:t>
          </a:r>
        </a:p>
      </dgm:t>
    </dgm:pt>
    <dgm:pt modelId="{DE268DA2-A879-4794-B095-D5784F52FD2F}" type="parTrans" cxnId="{AA12498C-3A51-41D6-BB51-A890533C0BE5}">
      <dgm:prSet/>
      <dgm:spPr/>
      <dgm:t>
        <a:bodyPr/>
        <a:lstStyle/>
        <a:p>
          <a:pPr algn="ctr"/>
          <a:endParaRPr lang="es-CO" sz="900" b="0">
            <a:latin typeface="Arial" panose="020B0604020202020204" pitchFamily="34" charset="0"/>
            <a:cs typeface="Arial" panose="020B0604020202020204" pitchFamily="34" charset="0"/>
          </a:endParaRPr>
        </a:p>
      </dgm:t>
    </dgm:pt>
    <dgm:pt modelId="{C220E050-DBD4-4625-83EB-A4C7558F2C49}" type="sibTrans" cxnId="{AA12498C-3A51-41D6-BB51-A890533C0BE5}">
      <dgm:prSet/>
      <dgm:spPr>
        <a:xfrm>
          <a:off x="725784" y="453023"/>
          <a:ext cx="3570976" cy="3570976"/>
        </a:xfrm>
        <a:custGeom>
          <a:avLst/>
          <a:gdLst/>
          <a:ahLst/>
          <a:cxnLst/>
          <a:rect l="0" t="0" r="0" b="0"/>
          <a:pathLst>
            <a:path>
              <a:moveTo>
                <a:pt x="3565759" y="1921876"/>
              </a:moveTo>
              <a:arcTo wR="1785488" hR="1785488" stAng="21862855" swAng="1333118"/>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s-CO" sz="900" b="0">
            <a:latin typeface="Arial" panose="020B0604020202020204" pitchFamily="34" charset="0"/>
            <a:cs typeface="Arial" panose="020B0604020202020204" pitchFamily="34" charset="0"/>
          </a:endParaRPr>
        </a:p>
      </dgm:t>
    </dgm:pt>
    <dgm:pt modelId="{C57C466F-D408-43FD-9159-093EC154A143}">
      <dgm:prSet phldrT="[Texto]" custT="1"/>
      <dgm:spPr>
        <a:xfrm>
          <a:off x="2684066" y="3231746"/>
          <a:ext cx="1753380" cy="902509"/>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lgn="ctr"/>
          <a:r>
            <a:rPr lang="es-CO" sz="1200" b="1">
              <a:solidFill>
                <a:sysClr val="windowText" lastClr="000000"/>
              </a:solidFill>
              <a:latin typeface="Arial" panose="020B0604020202020204" pitchFamily="34" charset="0"/>
              <a:ea typeface="+mn-ea"/>
              <a:cs typeface="Arial" panose="020B0604020202020204" pitchFamily="34" charset="0"/>
            </a:rPr>
            <a:t>Fase 3 </a:t>
          </a:r>
        </a:p>
        <a:p>
          <a:pPr algn="ctr"/>
          <a:r>
            <a:rPr lang="es-CO" sz="900" b="0">
              <a:solidFill>
                <a:sysClr val="windowText" lastClr="000000"/>
              </a:solidFill>
              <a:latin typeface="Arial" panose="020B0604020202020204" pitchFamily="34" charset="0"/>
              <a:ea typeface="+mn-ea"/>
              <a:cs typeface="Arial" panose="020B0604020202020204" pitchFamily="34" charset="0"/>
            </a:rPr>
            <a:t>Ejecución de la auditoría</a:t>
          </a:r>
        </a:p>
        <a:p>
          <a:pPr algn="ctr"/>
          <a:r>
            <a:rPr lang="es-CO" sz="900" b="0">
              <a:solidFill>
                <a:sysClr val="windowText" lastClr="000000"/>
              </a:solidFill>
              <a:latin typeface="Arial" panose="020B0604020202020204" pitchFamily="34" charset="0"/>
              <a:ea typeface="+mn-ea"/>
              <a:cs typeface="Arial" panose="020B0604020202020204" pitchFamily="34" charset="0"/>
            </a:rPr>
            <a:t>(Reunión de apertura, desarrollo de la auditoría, reunión de cierre)</a:t>
          </a:r>
        </a:p>
      </dgm:t>
    </dgm:pt>
    <dgm:pt modelId="{2B7606A3-96F2-4CF8-A486-91B7A2B03499}" type="parTrans" cxnId="{7AD09A47-5E2F-4DFC-A479-6CCA4F28BA73}">
      <dgm:prSet/>
      <dgm:spPr/>
      <dgm:t>
        <a:bodyPr/>
        <a:lstStyle/>
        <a:p>
          <a:pPr algn="ctr"/>
          <a:endParaRPr lang="es-CO" sz="900" b="0">
            <a:latin typeface="Arial" panose="020B0604020202020204" pitchFamily="34" charset="0"/>
            <a:cs typeface="Arial" panose="020B0604020202020204" pitchFamily="34" charset="0"/>
          </a:endParaRPr>
        </a:p>
      </dgm:t>
    </dgm:pt>
    <dgm:pt modelId="{5A9CBC3F-9015-4FEE-8B61-5401DB7EF6C0}" type="sibTrans" cxnId="{7AD09A47-5E2F-4DFC-A479-6CCA4F28BA73}">
      <dgm:prSet/>
      <dgm:spPr>
        <a:xfrm>
          <a:off x="725784" y="453023"/>
          <a:ext cx="3570976" cy="3570976"/>
        </a:xfrm>
        <a:custGeom>
          <a:avLst/>
          <a:gdLst/>
          <a:ahLst/>
          <a:cxnLst/>
          <a:rect l="0" t="0" r="0" b="0"/>
          <a:pathLst>
            <a:path>
              <a:moveTo>
                <a:pt x="1879318" y="3568508"/>
              </a:moveTo>
              <a:arcTo wR="1785488" hR="1785488" stAng="5219257" swAng="458987"/>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s-CO" sz="900" b="0">
            <a:latin typeface="Arial" panose="020B0604020202020204" pitchFamily="34" charset="0"/>
            <a:cs typeface="Arial" panose="020B0604020202020204" pitchFamily="34" charset="0"/>
          </a:endParaRPr>
        </a:p>
      </dgm:t>
    </dgm:pt>
    <dgm:pt modelId="{E9051AA0-FAC8-4EA5-A358-73206FB27406}">
      <dgm:prSet phldrT="[Texto]" custT="1"/>
      <dgm:spPr>
        <a:xfrm>
          <a:off x="635425" y="3224725"/>
          <a:ext cx="1652727" cy="916552"/>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lgn="ctr"/>
          <a:r>
            <a:rPr lang="es-CO" sz="1200" b="1">
              <a:solidFill>
                <a:sysClr val="windowText" lastClr="000000"/>
              </a:solidFill>
              <a:latin typeface="Arial" panose="020B0604020202020204" pitchFamily="34" charset="0"/>
              <a:ea typeface="+mn-ea"/>
              <a:cs typeface="Arial" panose="020B0604020202020204" pitchFamily="34" charset="0"/>
            </a:rPr>
            <a:t>Fase 4</a:t>
          </a:r>
        </a:p>
        <a:p>
          <a:pPr algn="ctr"/>
          <a:r>
            <a:rPr lang="es-CO" sz="900" b="0">
              <a:solidFill>
                <a:sysClr val="windowText" lastClr="000000"/>
              </a:solidFill>
              <a:latin typeface="Arial" panose="020B0604020202020204" pitchFamily="34" charset="0"/>
              <a:ea typeface="+mn-ea"/>
              <a:cs typeface="Arial" panose="020B0604020202020204" pitchFamily="34" charset="0"/>
            </a:rPr>
            <a:t>Comunicación de resultados</a:t>
          </a:r>
        </a:p>
        <a:p>
          <a:pPr algn="ctr"/>
          <a:r>
            <a:rPr lang="es-CO" sz="900" b="0">
              <a:solidFill>
                <a:sysClr val="windowText" lastClr="000000"/>
              </a:solidFill>
              <a:latin typeface="Arial" panose="020B0604020202020204" pitchFamily="34" charset="0"/>
              <a:ea typeface="+mn-ea"/>
              <a:cs typeface="Arial" panose="020B0604020202020204" pitchFamily="34" charset="0"/>
            </a:rPr>
            <a:t>(I</a:t>
          </a:r>
          <a:r>
            <a:rPr lang="es-ES" sz="900">
              <a:solidFill>
                <a:sysClr val="windowText" lastClr="000000"/>
              </a:solidFill>
              <a:latin typeface="Arial" panose="020B0604020202020204" pitchFamily="34" charset="0"/>
              <a:ea typeface="+mn-ea"/>
              <a:cs typeface="Arial" panose="020B0604020202020204" pitchFamily="34" charset="0"/>
            </a:rPr>
            <a:t>nforme de auditoría para  representante legal y líderes de los procesos)</a:t>
          </a:r>
          <a:endParaRPr lang="es-CO" sz="900" b="0">
            <a:solidFill>
              <a:sysClr val="windowText" lastClr="000000"/>
            </a:solidFill>
            <a:latin typeface="Arial" panose="020B0604020202020204" pitchFamily="34" charset="0"/>
            <a:ea typeface="+mn-ea"/>
            <a:cs typeface="Arial" panose="020B0604020202020204" pitchFamily="34" charset="0"/>
          </a:endParaRPr>
        </a:p>
      </dgm:t>
    </dgm:pt>
    <dgm:pt modelId="{189AA9F4-5966-4E0A-870D-0178F722D30D}" type="parTrans" cxnId="{6B984E1C-4DAE-4D52-BDF5-E9A1BBA355DE}">
      <dgm:prSet/>
      <dgm:spPr/>
      <dgm:t>
        <a:bodyPr/>
        <a:lstStyle/>
        <a:p>
          <a:pPr algn="ctr"/>
          <a:endParaRPr lang="es-CO" sz="900" b="0">
            <a:latin typeface="Arial" panose="020B0604020202020204" pitchFamily="34" charset="0"/>
            <a:cs typeface="Arial" panose="020B0604020202020204" pitchFamily="34" charset="0"/>
          </a:endParaRPr>
        </a:p>
      </dgm:t>
    </dgm:pt>
    <dgm:pt modelId="{E91CE102-DD59-4CE2-BED7-F8A1772BEE07}" type="sibTrans" cxnId="{6B984E1C-4DAE-4D52-BDF5-E9A1BBA355DE}">
      <dgm:prSet/>
      <dgm:spPr>
        <a:xfrm>
          <a:off x="725784" y="453023"/>
          <a:ext cx="3570976" cy="3570976"/>
        </a:xfrm>
        <a:custGeom>
          <a:avLst/>
          <a:gdLst/>
          <a:ahLst/>
          <a:cxnLst/>
          <a:rect l="0" t="0" r="0" b="0"/>
          <a:pathLst>
            <a:path>
              <a:moveTo>
                <a:pt x="185339" y="2577631"/>
              </a:moveTo>
              <a:arcTo wR="1785488" hR="1785488" stAng="9219755" swAng="1331434"/>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s-CO" sz="900" b="0">
            <a:latin typeface="Arial" panose="020B0604020202020204" pitchFamily="34" charset="0"/>
            <a:cs typeface="Arial" panose="020B0604020202020204" pitchFamily="34" charset="0"/>
          </a:endParaRPr>
        </a:p>
      </dgm:t>
    </dgm:pt>
    <dgm:pt modelId="{6D02EA69-3313-4F81-87FF-9AD872F47A75}">
      <dgm:prSet phldrT="[Texto]" custT="1"/>
      <dgm:spPr>
        <a:xfrm>
          <a:off x="4055" y="1229836"/>
          <a:ext cx="1618234" cy="913857"/>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lgn="ctr"/>
          <a:endParaRPr lang="es-CO" sz="900" b="0">
            <a:solidFill>
              <a:sysClr val="window" lastClr="FFFFFF"/>
            </a:solidFill>
            <a:latin typeface="Arial" panose="020B0604020202020204" pitchFamily="34" charset="0"/>
            <a:ea typeface="+mn-ea"/>
            <a:cs typeface="Arial" panose="020B0604020202020204" pitchFamily="34" charset="0"/>
          </a:endParaRPr>
        </a:p>
        <a:p>
          <a:pPr algn="ctr"/>
          <a:r>
            <a:rPr lang="es-CO" sz="1200" b="1">
              <a:solidFill>
                <a:sysClr val="windowText" lastClr="000000"/>
              </a:solidFill>
              <a:latin typeface="Arial" panose="020B0604020202020204" pitchFamily="34" charset="0"/>
              <a:ea typeface="+mn-ea"/>
              <a:cs typeface="Arial" panose="020B0604020202020204" pitchFamily="34" charset="0"/>
            </a:rPr>
            <a:t>Fase 5</a:t>
          </a:r>
        </a:p>
        <a:p>
          <a:pPr algn="ctr"/>
          <a:r>
            <a:rPr lang="es-CO" sz="900" b="0">
              <a:solidFill>
                <a:sysClr val="windowText" lastClr="000000"/>
              </a:solidFill>
              <a:latin typeface="Arial" panose="020B0604020202020204" pitchFamily="34" charset="0"/>
              <a:ea typeface="+mn-ea"/>
              <a:cs typeface="Arial" panose="020B0604020202020204" pitchFamily="34" charset="0"/>
            </a:rPr>
            <a:t>Desempeño de la actividad de auditoría interna</a:t>
          </a:r>
        </a:p>
        <a:p>
          <a:pPr algn="ctr"/>
          <a:r>
            <a:rPr lang="es-CO" sz="900" b="0">
              <a:solidFill>
                <a:sysClr val="windowText" lastClr="000000"/>
              </a:solidFill>
              <a:latin typeface="Arial" panose="020B0604020202020204" pitchFamily="34" charset="0"/>
              <a:ea typeface="+mn-ea"/>
              <a:cs typeface="Arial" panose="020B0604020202020204" pitchFamily="34" charset="0"/>
            </a:rPr>
            <a:t>(Indicadores, autoevaluación, evaluación interna y externa)</a:t>
          </a:r>
        </a:p>
        <a:p>
          <a:pPr algn="ctr"/>
          <a:endParaRPr lang="es-CO" sz="800" b="0">
            <a:solidFill>
              <a:sysClr val="windowText" lastClr="000000"/>
            </a:solidFill>
            <a:latin typeface="Arial" panose="020B0604020202020204" pitchFamily="34" charset="0"/>
            <a:ea typeface="+mn-ea"/>
            <a:cs typeface="Arial" panose="020B0604020202020204" pitchFamily="34" charset="0"/>
          </a:endParaRPr>
        </a:p>
      </dgm:t>
    </dgm:pt>
    <dgm:pt modelId="{0B8DEE3F-B0E7-45AC-8E80-D7000646AE2F}" type="parTrans" cxnId="{8B2A0E2D-5EAD-43AA-856C-8095723ABD9F}">
      <dgm:prSet/>
      <dgm:spPr/>
      <dgm:t>
        <a:bodyPr/>
        <a:lstStyle/>
        <a:p>
          <a:pPr algn="ctr"/>
          <a:endParaRPr lang="es-CO" sz="900" b="0">
            <a:latin typeface="Arial" panose="020B0604020202020204" pitchFamily="34" charset="0"/>
            <a:cs typeface="Arial" panose="020B0604020202020204" pitchFamily="34" charset="0"/>
          </a:endParaRPr>
        </a:p>
      </dgm:t>
    </dgm:pt>
    <dgm:pt modelId="{959B03C8-E5C1-4C75-A30A-440EAAEA7BE2}" type="sibTrans" cxnId="{8B2A0E2D-5EAD-43AA-856C-8095723ABD9F}">
      <dgm:prSet/>
      <dgm:spPr>
        <a:xfrm>
          <a:off x="725784" y="453023"/>
          <a:ext cx="3570976" cy="3570976"/>
        </a:xfrm>
        <a:custGeom>
          <a:avLst/>
          <a:gdLst/>
          <a:ahLst/>
          <a:cxnLst/>
          <a:rect l="0" t="0" r="0" b="0"/>
          <a:pathLst>
            <a:path>
              <a:moveTo>
                <a:pt x="415413" y="640558"/>
              </a:moveTo>
              <a:arcTo wR="1785488" hR="1785488" stAng="13193069" swAng="1003821"/>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s-CO" sz="900" b="0">
            <a:latin typeface="Arial" panose="020B0604020202020204" pitchFamily="34" charset="0"/>
            <a:cs typeface="Arial" panose="020B0604020202020204" pitchFamily="34" charset="0"/>
          </a:endParaRPr>
        </a:p>
      </dgm:t>
    </dgm:pt>
    <dgm:pt modelId="{267A21C9-2610-4CC6-892F-67F67CEBCA0F}" type="pres">
      <dgm:prSet presAssocID="{22D4EAEE-8B01-407D-B2F7-4F74A16527DD}" presName="cycle" presStyleCnt="0">
        <dgm:presLayoutVars>
          <dgm:dir/>
          <dgm:resizeHandles val="exact"/>
        </dgm:presLayoutVars>
      </dgm:prSet>
      <dgm:spPr/>
      <dgm:t>
        <a:bodyPr/>
        <a:lstStyle/>
        <a:p>
          <a:endParaRPr lang="es-CO"/>
        </a:p>
      </dgm:t>
    </dgm:pt>
    <dgm:pt modelId="{6631171F-8A20-4A6D-8AC8-A2D781514C51}" type="pres">
      <dgm:prSet presAssocID="{AB5596EC-7E28-488D-8104-F9781DF4E30F}" presName="node" presStyleLbl="node1" presStyleIdx="0" presStyleCnt="5" custScaleX="121730" custScaleY="102570">
        <dgm:presLayoutVars>
          <dgm:bulletEnabled val="1"/>
        </dgm:presLayoutVars>
      </dgm:prSet>
      <dgm:spPr/>
      <dgm:t>
        <a:bodyPr/>
        <a:lstStyle/>
        <a:p>
          <a:endParaRPr lang="es-CO"/>
        </a:p>
      </dgm:t>
    </dgm:pt>
    <dgm:pt modelId="{4A4CCE32-8D8F-4234-AFCF-E9356C8EB573}" type="pres">
      <dgm:prSet presAssocID="{AB5596EC-7E28-488D-8104-F9781DF4E30F}" presName="spNode" presStyleCnt="0"/>
      <dgm:spPr/>
    </dgm:pt>
    <dgm:pt modelId="{CC56AB85-D27E-45B6-8276-6E59522CA626}" type="pres">
      <dgm:prSet presAssocID="{21F8673D-2CD1-43F1-887B-B05D8A36CC71}" presName="sibTrans" presStyleLbl="sibTrans1D1" presStyleIdx="0" presStyleCnt="5"/>
      <dgm:spPr/>
      <dgm:t>
        <a:bodyPr/>
        <a:lstStyle/>
        <a:p>
          <a:endParaRPr lang="es-CO"/>
        </a:p>
      </dgm:t>
    </dgm:pt>
    <dgm:pt modelId="{AC6A4FF1-2F06-4861-B522-2BC4E1EEC132}" type="pres">
      <dgm:prSet presAssocID="{F6AFEB8C-C1ED-4C5C-836A-0B40D186190B}" presName="node" presStyleLbl="node1" presStyleIdx="1" presStyleCnt="5" custScaleX="120114" custScaleY="104002">
        <dgm:presLayoutVars>
          <dgm:bulletEnabled val="1"/>
        </dgm:presLayoutVars>
      </dgm:prSet>
      <dgm:spPr/>
      <dgm:t>
        <a:bodyPr/>
        <a:lstStyle/>
        <a:p>
          <a:endParaRPr lang="es-CO"/>
        </a:p>
      </dgm:t>
    </dgm:pt>
    <dgm:pt modelId="{5A0FC3EB-05DB-412D-ACD8-4843DA3509D0}" type="pres">
      <dgm:prSet presAssocID="{F6AFEB8C-C1ED-4C5C-836A-0B40D186190B}" presName="spNode" presStyleCnt="0"/>
      <dgm:spPr/>
    </dgm:pt>
    <dgm:pt modelId="{3A71BA01-B8B4-438F-97E1-7BC296987AAF}" type="pres">
      <dgm:prSet presAssocID="{C220E050-DBD4-4625-83EB-A4C7558F2C49}" presName="sibTrans" presStyleLbl="sibTrans1D1" presStyleIdx="1" presStyleCnt="5"/>
      <dgm:spPr/>
      <dgm:t>
        <a:bodyPr/>
        <a:lstStyle/>
        <a:p>
          <a:endParaRPr lang="es-CO"/>
        </a:p>
      </dgm:t>
    </dgm:pt>
    <dgm:pt modelId="{5EA42F0F-7D75-471A-804B-66BD1A678C02}" type="pres">
      <dgm:prSet presAssocID="{C57C466F-D408-43FD-9159-093EC154A143}" presName="node" presStyleLbl="node1" presStyleIdx="2" presStyleCnt="5" custScaleX="127742" custScaleY="101157">
        <dgm:presLayoutVars>
          <dgm:bulletEnabled val="1"/>
        </dgm:presLayoutVars>
      </dgm:prSet>
      <dgm:spPr/>
      <dgm:t>
        <a:bodyPr/>
        <a:lstStyle/>
        <a:p>
          <a:endParaRPr lang="es-CO"/>
        </a:p>
      </dgm:t>
    </dgm:pt>
    <dgm:pt modelId="{1C493D4B-577B-456F-9390-9307A0D9C8E3}" type="pres">
      <dgm:prSet presAssocID="{C57C466F-D408-43FD-9159-093EC154A143}" presName="spNode" presStyleCnt="0"/>
      <dgm:spPr/>
    </dgm:pt>
    <dgm:pt modelId="{F55C4335-1BDE-4578-9CCB-143E497DD821}" type="pres">
      <dgm:prSet presAssocID="{5A9CBC3F-9015-4FEE-8B61-5401DB7EF6C0}" presName="sibTrans" presStyleLbl="sibTrans1D1" presStyleIdx="2" presStyleCnt="5"/>
      <dgm:spPr/>
      <dgm:t>
        <a:bodyPr/>
        <a:lstStyle/>
        <a:p>
          <a:endParaRPr lang="es-CO"/>
        </a:p>
      </dgm:t>
    </dgm:pt>
    <dgm:pt modelId="{18D2C45B-E76B-4E5D-A918-B3668F0DA959}" type="pres">
      <dgm:prSet presAssocID="{E9051AA0-FAC8-4EA5-A358-73206FB27406}" presName="node" presStyleLbl="node1" presStyleIdx="3" presStyleCnt="5" custScaleX="120409" custScaleY="102731">
        <dgm:presLayoutVars>
          <dgm:bulletEnabled val="1"/>
        </dgm:presLayoutVars>
      </dgm:prSet>
      <dgm:spPr/>
      <dgm:t>
        <a:bodyPr/>
        <a:lstStyle/>
        <a:p>
          <a:endParaRPr lang="es-CO"/>
        </a:p>
      </dgm:t>
    </dgm:pt>
    <dgm:pt modelId="{42A1C1FE-A36F-4062-BEF4-489524B15023}" type="pres">
      <dgm:prSet presAssocID="{E9051AA0-FAC8-4EA5-A358-73206FB27406}" presName="spNode" presStyleCnt="0"/>
      <dgm:spPr/>
    </dgm:pt>
    <dgm:pt modelId="{FE6CDA07-0EC0-4855-9932-FC02EB63BC7D}" type="pres">
      <dgm:prSet presAssocID="{E91CE102-DD59-4CE2-BED7-F8A1772BEE07}" presName="sibTrans" presStyleLbl="sibTrans1D1" presStyleIdx="3" presStyleCnt="5"/>
      <dgm:spPr/>
      <dgm:t>
        <a:bodyPr/>
        <a:lstStyle/>
        <a:p>
          <a:endParaRPr lang="es-CO"/>
        </a:p>
      </dgm:t>
    </dgm:pt>
    <dgm:pt modelId="{E7247CAA-0E53-4413-AA07-0F8D5EAEFB0C}" type="pres">
      <dgm:prSet presAssocID="{6D02EA69-3313-4F81-87FF-9AD872F47A75}" presName="node" presStyleLbl="node1" presStyleIdx="4" presStyleCnt="5" custScaleX="117896" custScaleY="102429">
        <dgm:presLayoutVars>
          <dgm:bulletEnabled val="1"/>
        </dgm:presLayoutVars>
      </dgm:prSet>
      <dgm:spPr/>
      <dgm:t>
        <a:bodyPr/>
        <a:lstStyle/>
        <a:p>
          <a:endParaRPr lang="es-CO"/>
        </a:p>
      </dgm:t>
    </dgm:pt>
    <dgm:pt modelId="{8353088E-63BF-4BBC-8473-27ED637E0415}" type="pres">
      <dgm:prSet presAssocID="{6D02EA69-3313-4F81-87FF-9AD872F47A75}" presName="spNode" presStyleCnt="0"/>
      <dgm:spPr/>
    </dgm:pt>
    <dgm:pt modelId="{8198740F-0F86-4D82-BAA9-DA0524E5017A}" type="pres">
      <dgm:prSet presAssocID="{959B03C8-E5C1-4C75-A30A-440EAAEA7BE2}" presName="sibTrans" presStyleLbl="sibTrans1D1" presStyleIdx="4" presStyleCnt="5"/>
      <dgm:spPr/>
      <dgm:t>
        <a:bodyPr/>
        <a:lstStyle/>
        <a:p>
          <a:endParaRPr lang="es-CO"/>
        </a:p>
      </dgm:t>
    </dgm:pt>
  </dgm:ptLst>
  <dgm:cxnLst>
    <dgm:cxn modelId="{7AD09A47-5E2F-4DFC-A479-6CCA4F28BA73}" srcId="{22D4EAEE-8B01-407D-B2F7-4F74A16527DD}" destId="{C57C466F-D408-43FD-9159-093EC154A143}" srcOrd="2" destOrd="0" parTransId="{2B7606A3-96F2-4CF8-A486-91B7A2B03499}" sibTransId="{5A9CBC3F-9015-4FEE-8B61-5401DB7EF6C0}"/>
    <dgm:cxn modelId="{134EAD8B-5BB2-49A4-840A-D2107E6CCB10}" type="presOf" srcId="{C220E050-DBD4-4625-83EB-A4C7558F2C49}" destId="{3A71BA01-B8B4-438F-97E1-7BC296987AAF}" srcOrd="0" destOrd="0" presId="urn:microsoft.com/office/officeart/2005/8/layout/cycle5"/>
    <dgm:cxn modelId="{EF0BFE9B-2105-4596-A993-93F453862481}" type="presOf" srcId="{F6AFEB8C-C1ED-4C5C-836A-0B40D186190B}" destId="{AC6A4FF1-2F06-4861-B522-2BC4E1EEC132}" srcOrd="0" destOrd="0" presId="urn:microsoft.com/office/officeart/2005/8/layout/cycle5"/>
    <dgm:cxn modelId="{B8C21D8E-E110-45FD-8A57-5BF85256995F}" type="presOf" srcId="{21F8673D-2CD1-43F1-887B-B05D8A36CC71}" destId="{CC56AB85-D27E-45B6-8276-6E59522CA626}" srcOrd="0" destOrd="0" presId="urn:microsoft.com/office/officeart/2005/8/layout/cycle5"/>
    <dgm:cxn modelId="{D900DCF1-3C62-4DB2-A835-CD72304AB202}" type="presOf" srcId="{AB5596EC-7E28-488D-8104-F9781DF4E30F}" destId="{6631171F-8A20-4A6D-8AC8-A2D781514C51}" srcOrd="0" destOrd="0" presId="urn:microsoft.com/office/officeart/2005/8/layout/cycle5"/>
    <dgm:cxn modelId="{AA12498C-3A51-41D6-BB51-A890533C0BE5}" srcId="{22D4EAEE-8B01-407D-B2F7-4F74A16527DD}" destId="{F6AFEB8C-C1ED-4C5C-836A-0B40D186190B}" srcOrd="1" destOrd="0" parTransId="{DE268DA2-A879-4794-B095-D5784F52FD2F}" sibTransId="{C220E050-DBD4-4625-83EB-A4C7558F2C49}"/>
    <dgm:cxn modelId="{BB20B08C-8071-43BC-905A-E3D520882D7F}" type="presOf" srcId="{6D02EA69-3313-4F81-87FF-9AD872F47A75}" destId="{E7247CAA-0E53-4413-AA07-0F8D5EAEFB0C}" srcOrd="0" destOrd="0" presId="urn:microsoft.com/office/officeart/2005/8/layout/cycle5"/>
    <dgm:cxn modelId="{99A8CE45-2271-4EAD-B405-F5F0ADA96A56}" type="presOf" srcId="{22D4EAEE-8B01-407D-B2F7-4F74A16527DD}" destId="{267A21C9-2610-4CC6-892F-67F67CEBCA0F}" srcOrd="0" destOrd="0" presId="urn:microsoft.com/office/officeart/2005/8/layout/cycle5"/>
    <dgm:cxn modelId="{C327FC9F-6D70-4C52-8F21-BC814A48F17C}" type="presOf" srcId="{E91CE102-DD59-4CE2-BED7-F8A1772BEE07}" destId="{FE6CDA07-0EC0-4855-9932-FC02EB63BC7D}" srcOrd="0" destOrd="0" presId="urn:microsoft.com/office/officeart/2005/8/layout/cycle5"/>
    <dgm:cxn modelId="{BEF99EE6-516A-402E-AF25-76D74E48CF71}" type="presOf" srcId="{5A9CBC3F-9015-4FEE-8B61-5401DB7EF6C0}" destId="{F55C4335-1BDE-4578-9CCB-143E497DD821}" srcOrd="0" destOrd="0" presId="urn:microsoft.com/office/officeart/2005/8/layout/cycle5"/>
    <dgm:cxn modelId="{6DF2BCA2-C6F9-4A6D-99F0-458FA0B39CFB}" srcId="{22D4EAEE-8B01-407D-B2F7-4F74A16527DD}" destId="{AB5596EC-7E28-488D-8104-F9781DF4E30F}" srcOrd="0" destOrd="0" parTransId="{F3EFD80D-6922-401B-8BD0-536CDF336228}" sibTransId="{21F8673D-2CD1-43F1-887B-B05D8A36CC71}"/>
    <dgm:cxn modelId="{64C86FE9-1FD5-4F5A-8F9C-ABF1DFF99A61}" type="presOf" srcId="{E9051AA0-FAC8-4EA5-A358-73206FB27406}" destId="{18D2C45B-E76B-4E5D-A918-B3668F0DA959}" srcOrd="0" destOrd="0" presId="urn:microsoft.com/office/officeart/2005/8/layout/cycle5"/>
    <dgm:cxn modelId="{8B2A0E2D-5EAD-43AA-856C-8095723ABD9F}" srcId="{22D4EAEE-8B01-407D-B2F7-4F74A16527DD}" destId="{6D02EA69-3313-4F81-87FF-9AD872F47A75}" srcOrd="4" destOrd="0" parTransId="{0B8DEE3F-B0E7-45AC-8E80-D7000646AE2F}" sibTransId="{959B03C8-E5C1-4C75-A30A-440EAAEA7BE2}"/>
    <dgm:cxn modelId="{6B984E1C-4DAE-4D52-BDF5-E9A1BBA355DE}" srcId="{22D4EAEE-8B01-407D-B2F7-4F74A16527DD}" destId="{E9051AA0-FAC8-4EA5-A358-73206FB27406}" srcOrd="3" destOrd="0" parTransId="{189AA9F4-5966-4E0A-870D-0178F722D30D}" sibTransId="{E91CE102-DD59-4CE2-BED7-F8A1772BEE07}"/>
    <dgm:cxn modelId="{CA9B2FB6-AE2F-45B2-8758-D4800CF813B5}" type="presOf" srcId="{959B03C8-E5C1-4C75-A30A-440EAAEA7BE2}" destId="{8198740F-0F86-4D82-BAA9-DA0524E5017A}" srcOrd="0" destOrd="0" presId="urn:microsoft.com/office/officeart/2005/8/layout/cycle5"/>
    <dgm:cxn modelId="{81C5CAF1-74D4-4C1C-80FC-F76B4E33C395}" type="presOf" srcId="{C57C466F-D408-43FD-9159-093EC154A143}" destId="{5EA42F0F-7D75-471A-804B-66BD1A678C02}" srcOrd="0" destOrd="0" presId="urn:microsoft.com/office/officeart/2005/8/layout/cycle5"/>
    <dgm:cxn modelId="{122C5868-8193-4FC9-AA1F-F7787147146D}" type="presParOf" srcId="{267A21C9-2610-4CC6-892F-67F67CEBCA0F}" destId="{6631171F-8A20-4A6D-8AC8-A2D781514C51}" srcOrd="0" destOrd="0" presId="urn:microsoft.com/office/officeart/2005/8/layout/cycle5"/>
    <dgm:cxn modelId="{E7D9F481-87E5-4FD3-A76D-91C63B87F530}" type="presParOf" srcId="{267A21C9-2610-4CC6-892F-67F67CEBCA0F}" destId="{4A4CCE32-8D8F-4234-AFCF-E9356C8EB573}" srcOrd="1" destOrd="0" presId="urn:microsoft.com/office/officeart/2005/8/layout/cycle5"/>
    <dgm:cxn modelId="{CA55BA26-C97F-4E94-93F6-3E356836EC28}" type="presParOf" srcId="{267A21C9-2610-4CC6-892F-67F67CEBCA0F}" destId="{CC56AB85-D27E-45B6-8276-6E59522CA626}" srcOrd="2" destOrd="0" presId="urn:microsoft.com/office/officeart/2005/8/layout/cycle5"/>
    <dgm:cxn modelId="{F33FA63B-5BF9-41B2-AE1D-96B004D7CC40}" type="presParOf" srcId="{267A21C9-2610-4CC6-892F-67F67CEBCA0F}" destId="{AC6A4FF1-2F06-4861-B522-2BC4E1EEC132}" srcOrd="3" destOrd="0" presId="urn:microsoft.com/office/officeart/2005/8/layout/cycle5"/>
    <dgm:cxn modelId="{083C7B02-FBB6-488E-9A8A-51337F1E297B}" type="presParOf" srcId="{267A21C9-2610-4CC6-892F-67F67CEBCA0F}" destId="{5A0FC3EB-05DB-412D-ACD8-4843DA3509D0}" srcOrd="4" destOrd="0" presId="urn:microsoft.com/office/officeart/2005/8/layout/cycle5"/>
    <dgm:cxn modelId="{FE566F2A-C6AF-4BAF-8A4B-3D2C774C3726}" type="presParOf" srcId="{267A21C9-2610-4CC6-892F-67F67CEBCA0F}" destId="{3A71BA01-B8B4-438F-97E1-7BC296987AAF}" srcOrd="5" destOrd="0" presId="urn:microsoft.com/office/officeart/2005/8/layout/cycle5"/>
    <dgm:cxn modelId="{2A8172DC-F5ED-4A8C-AD69-3636D3D3BDA5}" type="presParOf" srcId="{267A21C9-2610-4CC6-892F-67F67CEBCA0F}" destId="{5EA42F0F-7D75-471A-804B-66BD1A678C02}" srcOrd="6" destOrd="0" presId="urn:microsoft.com/office/officeart/2005/8/layout/cycle5"/>
    <dgm:cxn modelId="{189D7CE0-2175-4355-84B9-E8EA59551349}" type="presParOf" srcId="{267A21C9-2610-4CC6-892F-67F67CEBCA0F}" destId="{1C493D4B-577B-456F-9390-9307A0D9C8E3}" srcOrd="7" destOrd="0" presId="urn:microsoft.com/office/officeart/2005/8/layout/cycle5"/>
    <dgm:cxn modelId="{7F6BD1F8-9861-41A3-AFF5-225FB4FB809A}" type="presParOf" srcId="{267A21C9-2610-4CC6-892F-67F67CEBCA0F}" destId="{F55C4335-1BDE-4578-9CCB-143E497DD821}" srcOrd="8" destOrd="0" presId="urn:microsoft.com/office/officeart/2005/8/layout/cycle5"/>
    <dgm:cxn modelId="{6D871343-D003-44C7-97FF-EAAB2BF400FE}" type="presParOf" srcId="{267A21C9-2610-4CC6-892F-67F67CEBCA0F}" destId="{18D2C45B-E76B-4E5D-A918-B3668F0DA959}" srcOrd="9" destOrd="0" presId="urn:microsoft.com/office/officeart/2005/8/layout/cycle5"/>
    <dgm:cxn modelId="{54781E44-E647-4537-BB74-BA2E61C57D65}" type="presParOf" srcId="{267A21C9-2610-4CC6-892F-67F67CEBCA0F}" destId="{42A1C1FE-A36F-4062-BEF4-489524B15023}" srcOrd="10" destOrd="0" presId="urn:microsoft.com/office/officeart/2005/8/layout/cycle5"/>
    <dgm:cxn modelId="{16AC4337-CFF5-46EF-B40C-A1E906F80217}" type="presParOf" srcId="{267A21C9-2610-4CC6-892F-67F67CEBCA0F}" destId="{FE6CDA07-0EC0-4855-9932-FC02EB63BC7D}" srcOrd="11" destOrd="0" presId="urn:microsoft.com/office/officeart/2005/8/layout/cycle5"/>
    <dgm:cxn modelId="{F1BEFDA9-1399-4C2E-9FAA-90D118375DCC}" type="presParOf" srcId="{267A21C9-2610-4CC6-892F-67F67CEBCA0F}" destId="{E7247CAA-0E53-4413-AA07-0F8D5EAEFB0C}" srcOrd="12" destOrd="0" presId="urn:microsoft.com/office/officeart/2005/8/layout/cycle5"/>
    <dgm:cxn modelId="{31AF86CD-78CE-41C2-A824-F00401553118}" type="presParOf" srcId="{267A21C9-2610-4CC6-892F-67F67CEBCA0F}" destId="{8353088E-63BF-4BBC-8473-27ED637E0415}" srcOrd="13" destOrd="0" presId="urn:microsoft.com/office/officeart/2005/8/layout/cycle5"/>
    <dgm:cxn modelId="{FA0179D9-0308-4401-9CB4-8C0A65B5C7A4}" type="presParOf" srcId="{267A21C9-2610-4CC6-892F-67F67CEBCA0F}" destId="{8198740F-0F86-4D82-BAA9-DA0524E5017A}" srcOrd="14"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31171F-8A20-4A6D-8AC8-A2D781514C51}">
      <dsp:nvSpPr>
        <dsp:cNvPr id="0" name=""/>
        <dsp:cNvSpPr/>
      </dsp:nvSpPr>
      <dsp:spPr>
        <a:xfrm>
          <a:off x="2332501" y="-3316"/>
          <a:ext cx="1672848" cy="916204"/>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solidFill>
                <a:sysClr val="windowText" lastClr="000000"/>
              </a:solidFill>
              <a:latin typeface="Arial" panose="020B0604020202020204" pitchFamily="34" charset="0"/>
              <a:ea typeface="+mn-ea"/>
              <a:cs typeface="Arial" panose="020B0604020202020204" pitchFamily="34" charset="0"/>
            </a:rPr>
            <a:t>Fase 1 </a:t>
          </a:r>
        </a:p>
        <a:p>
          <a:pPr lvl="0" algn="ctr" defTabSz="53340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Formulación del programa anual de auditorías</a:t>
          </a:r>
        </a:p>
        <a:p>
          <a:pPr lvl="0" algn="ctr" defTabSz="53340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(Alineado a la planeación estratégica con enfoque basado en riesgos)</a:t>
          </a:r>
        </a:p>
      </dsp:txBody>
      <dsp:txXfrm>
        <a:off x="2377226" y="41409"/>
        <a:ext cx="1583398" cy="826754"/>
      </dsp:txXfrm>
    </dsp:sp>
    <dsp:sp modelId="{CC56AB85-D27E-45B6-8276-6E59522CA626}">
      <dsp:nvSpPr>
        <dsp:cNvPr id="0" name=""/>
        <dsp:cNvSpPr/>
      </dsp:nvSpPr>
      <dsp:spPr>
        <a:xfrm>
          <a:off x="1384471" y="454785"/>
          <a:ext cx="3568908" cy="3568908"/>
        </a:xfrm>
        <a:custGeom>
          <a:avLst/>
          <a:gdLst/>
          <a:ahLst/>
          <a:cxnLst/>
          <a:rect l="0" t="0" r="0" b="0"/>
          <a:pathLst>
            <a:path>
              <a:moveTo>
                <a:pt x="2766596" y="293712"/>
              </a:moveTo>
              <a:arcTo wR="1785488" hR="1785488" stAng="18199924" swAng="993792"/>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AC6A4FF1-2F06-4861-B522-2BC4E1EEC132}">
      <dsp:nvSpPr>
        <dsp:cNvPr id="0" name=""/>
        <dsp:cNvSpPr/>
      </dsp:nvSpPr>
      <dsp:spPr>
        <a:xfrm>
          <a:off x="4040722" y="1223315"/>
          <a:ext cx="1650640" cy="928996"/>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solidFill>
                <a:sysClr val="windowText" lastClr="000000"/>
              </a:solidFill>
              <a:latin typeface="Arial" panose="020B0604020202020204" pitchFamily="34" charset="0"/>
              <a:ea typeface="+mn-ea"/>
              <a:cs typeface="Arial" panose="020B0604020202020204" pitchFamily="34" charset="0"/>
            </a:rPr>
            <a:t>Fase 2 </a:t>
          </a:r>
        </a:p>
        <a:p>
          <a:pPr lvl="0" algn="ctr" defTabSz="53340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Planeación de la auditoría</a:t>
          </a:r>
        </a:p>
        <a:p>
          <a:pPr lvl="0" algn="ctr" defTabSz="53340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(Objetivo, alcance, requisitos, metodología, riesgos, recursos)</a:t>
          </a:r>
        </a:p>
      </dsp:txBody>
      <dsp:txXfrm>
        <a:off x="4086072" y="1268665"/>
        <a:ext cx="1559940" cy="838296"/>
      </dsp:txXfrm>
    </dsp:sp>
    <dsp:sp modelId="{3A71BA01-B8B4-438F-97E1-7BC296987AAF}">
      <dsp:nvSpPr>
        <dsp:cNvPr id="0" name=""/>
        <dsp:cNvSpPr/>
      </dsp:nvSpPr>
      <dsp:spPr>
        <a:xfrm>
          <a:off x="1384471" y="454785"/>
          <a:ext cx="3568908" cy="3568908"/>
        </a:xfrm>
        <a:custGeom>
          <a:avLst/>
          <a:gdLst/>
          <a:ahLst/>
          <a:cxnLst/>
          <a:rect l="0" t="0" r="0" b="0"/>
          <a:pathLst>
            <a:path>
              <a:moveTo>
                <a:pt x="3565759" y="1921876"/>
              </a:moveTo>
              <a:arcTo wR="1785488" hR="1785488" stAng="21862855" swAng="1333118"/>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5EA42F0F-7D75-471A-804B-66BD1A678C02}">
      <dsp:nvSpPr>
        <dsp:cNvPr id="0" name=""/>
        <dsp:cNvSpPr/>
      </dsp:nvSpPr>
      <dsp:spPr>
        <a:xfrm>
          <a:off x="3340068" y="3231102"/>
          <a:ext cx="1755466" cy="903583"/>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solidFill>
                <a:sysClr val="windowText" lastClr="000000"/>
              </a:solidFill>
              <a:latin typeface="Arial" panose="020B0604020202020204" pitchFamily="34" charset="0"/>
              <a:ea typeface="+mn-ea"/>
              <a:cs typeface="Arial" panose="020B0604020202020204" pitchFamily="34" charset="0"/>
            </a:rPr>
            <a:t>Fase 3 </a:t>
          </a:r>
        </a:p>
        <a:p>
          <a:pPr lvl="0" algn="ctr" defTabSz="53340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Ejecución de la auditoría</a:t>
          </a:r>
        </a:p>
        <a:p>
          <a:pPr lvl="0" algn="ctr" defTabSz="53340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(Reunión de apertura, desarrollo de la auditoría, reunión de cierre)</a:t>
          </a:r>
        </a:p>
      </dsp:txBody>
      <dsp:txXfrm>
        <a:off x="3384177" y="3275211"/>
        <a:ext cx="1667248" cy="815365"/>
      </dsp:txXfrm>
    </dsp:sp>
    <dsp:sp modelId="{F55C4335-1BDE-4578-9CCB-143E497DD821}">
      <dsp:nvSpPr>
        <dsp:cNvPr id="0" name=""/>
        <dsp:cNvSpPr/>
      </dsp:nvSpPr>
      <dsp:spPr>
        <a:xfrm>
          <a:off x="1384471" y="454785"/>
          <a:ext cx="3568908" cy="3568908"/>
        </a:xfrm>
        <a:custGeom>
          <a:avLst/>
          <a:gdLst/>
          <a:ahLst/>
          <a:cxnLst/>
          <a:rect l="0" t="0" r="0" b="0"/>
          <a:pathLst>
            <a:path>
              <a:moveTo>
                <a:pt x="1879318" y="3568508"/>
              </a:moveTo>
              <a:arcTo wR="1785488" hR="1785488" stAng="5219257" swAng="458987"/>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18D2C45B-E76B-4E5D-A918-B3668F0DA959}">
      <dsp:nvSpPr>
        <dsp:cNvPr id="0" name=""/>
        <dsp:cNvSpPr/>
      </dsp:nvSpPr>
      <dsp:spPr>
        <a:xfrm>
          <a:off x="1292702" y="3224072"/>
          <a:ext cx="1654694" cy="917643"/>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solidFill>
                <a:sysClr val="windowText" lastClr="000000"/>
              </a:solidFill>
              <a:latin typeface="Arial" panose="020B0604020202020204" pitchFamily="34" charset="0"/>
              <a:ea typeface="+mn-ea"/>
              <a:cs typeface="Arial" panose="020B0604020202020204" pitchFamily="34" charset="0"/>
            </a:rPr>
            <a:t>Fase 4</a:t>
          </a:r>
        </a:p>
        <a:p>
          <a:pPr lvl="0" algn="ctr" defTabSz="53340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Comunicación de resultados</a:t>
          </a:r>
        </a:p>
        <a:p>
          <a:pPr lvl="0" algn="ctr" defTabSz="53340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(I</a:t>
          </a:r>
          <a:r>
            <a:rPr lang="es-ES" sz="900" kern="1200">
              <a:solidFill>
                <a:sysClr val="windowText" lastClr="000000"/>
              </a:solidFill>
              <a:latin typeface="Arial" panose="020B0604020202020204" pitchFamily="34" charset="0"/>
              <a:ea typeface="+mn-ea"/>
              <a:cs typeface="Arial" panose="020B0604020202020204" pitchFamily="34" charset="0"/>
            </a:rPr>
            <a:t>nforme de auditoría para  representante legal y líderes de los procesos)</a:t>
          </a:r>
          <a:endParaRPr lang="es-CO" sz="900" b="0" kern="1200">
            <a:solidFill>
              <a:sysClr val="windowText" lastClr="000000"/>
            </a:solidFill>
            <a:latin typeface="Arial" panose="020B0604020202020204" pitchFamily="34" charset="0"/>
            <a:ea typeface="+mn-ea"/>
            <a:cs typeface="Arial" panose="020B0604020202020204" pitchFamily="34" charset="0"/>
          </a:endParaRPr>
        </a:p>
      </dsp:txBody>
      <dsp:txXfrm>
        <a:off x="1337498" y="3268868"/>
        <a:ext cx="1565102" cy="828051"/>
      </dsp:txXfrm>
    </dsp:sp>
    <dsp:sp modelId="{FE6CDA07-0EC0-4855-9932-FC02EB63BC7D}">
      <dsp:nvSpPr>
        <dsp:cNvPr id="0" name=""/>
        <dsp:cNvSpPr/>
      </dsp:nvSpPr>
      <dsp:spPr>
        <a:xfrm>
          <a:off x="1384471" y="454785"/>
          <a:ext cx="3568908" cy="3568908"/>
        </a:xfrm>
        <a:custGeom>
          <a:avLst/>
          <a:gdLst/>
          <a:ahLst/>
          <a:cxnLst/>
          <a:rect l="0" t="0" r="0" b="0"/>
          <a:pathLst>
            <a:path>
              <a:moveTo>
                <a:pt x="185339" y="2577631"/>
              </a:moveTo>
              <a:arcTo wR="1785488" hR="1785488" stAng="9219755" swAng="1331434"/>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E7247CAA-0E53-4413-AA07-0F8D5EAEFB0C}">
      <dsp:nvSpPr>
        <dsp:cNvPr id="0" name=""/>
        <dsp:cNvSpPr/>
      </dsp:nvSpPr>
      <dsp:spPr>
        <a:xfrm>
          <a:off x="661728" y="1230340"/>
          <a:ext cx="1620160" cy="914945"/>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es-CO" sz="900" b="0" kern="1200">
            <a:solidFill>
              <a:sysClr val="window" lastClr="FFFFFF"/>
            </a:solidFill>
            <a:latin typeface="Arial" panose="020B0604020202020204" pitchFamily="34" charset="0"/>
            <a:ea typeface="+mn-ea"/>
            <a:cs typeface="Arial" panose="020B0604020202020204" pitchFamily="34" charset="0"/>
          </a:endParaRPr>
        </a:p>
        <a:p>
          <a:pPr lvl="0" algn="ctr" defTabSz="400050">
            <a:lnSpc>
              <a:spcPct val="90000"/>
            </a:lnSpc>
            <a:spcBef>
              <a:spcPct val="0"/>
            </a:spcBef>
            <a:spcAft>
              <a:spcPct val="35000"/>
            </a:spcAft>
          </a:pPr>
          <a:r>
            <a:rPr lang="es-CO" sz="1200" b="1" kern="1200">
              <a:solidFill>
                <a:sysClr val="windowText" lastClr="000000"/>
              </a:solidFill>
              <a:latin typeface="Arial" panose="020B0604020202020204" pitchFamily="34" charset="0"/>
              <a:ea typeface="+mn-ea"/>
              <a:cs typeface="Arial" panose="020B0604020202020204" pitchFamily="34" charset="0"/>
            </a:rPr>
            <a:t>Fase 5</a:t>
          </a:r>
        </a:p>
        <a:p>
          <a:pPr lvl="0" algn="ctr" defTabSz="40005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Desempeño de la actividad de auditoría interna</a:t>
          </a:r>
        </a:p>
        <a:p>
          <a:pPr lvl="0" algn="ctr" defTabSz="40005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(Indicadores, autoevaluación, evaluación interna y externa)</a:t>
          </a:r>
        </a:p>
        <a:p>
          <a:pPr lvl="0" algn="ctr" defTabSz="400050">
            <a:lnSpc>
              <a:spcPct val="90000"/>
            </a:lnSpc>
            <a:spcBef>
              <a:spcPct val="0"/>
            </a:spcBef>
            <a:spcAft>
              <a:spcPct val="35000"/>
            </a:spcAft>
          </a:pPr>
          <a:endParaRPr lang="es-CO" sz="800" b="0" kern="1200">
            <a:solidFill>
              <a:sysClr val="windowText" lastClr="000000"/>
            </a:solidFill>
            <a:latin typeface="Arial" panose="020B0604020202020204" pitchFamily="34" charset="0"/>
            <a:ea typeface="+mn-ea"/>
            <a:cs typeface="Arial" panose="020B0604020202020204" pitchFamily="34" charset="0"/>
          </a:endParaRPr>
        </a:p>
      </dsp:txBody>
      <dsp:txXfrm>
        <a:off x="706392" y="1275004"/>
        <a:ext cx="1530832" cy="825617"/>
      </dsp:txXfrm>
    </dsp:sp>
    <dsp:sp modelId="{8198740F-0F86-4D82-BAA9-DA0524E5017A}">
      <dsp:nvSpPr>
        <dsp:cNvPr id="0" name=""/>
        <dsp:cNvSpPr/>
      </dsp:nvSpPr>
      <dsp:spPr>
        <a:xfrm>
          <a:off x="1384471" y="454785"/>
          <a:ext cx="3568908" cy="3568908"/>
        </a:xfrm>
        <a:custGeom>
          <a:avLst/>
          <a:gdLst/>
          <a:ahLst/>
          <a:cxnLst/>
          <a:rect l="0" t="0" r="0" b="0"/>
          <a:pathLst>
            <a:path>
              <a:moveTo>
                <a:pt x="415413" y="640558"/>
              </a:moveTo>
              <a:arcTo wR="1785488" hR="1785488" stAng="13193069" swAng="1003821"/>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EDD3-F89A-4F33-9F33-A1BD6EC8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14</Pages>
  <Words>2921</Words>
  <Characters>16069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Velosa Montoya</dc:creator>
  <cp:keywords/>
  <dc:description/>
  <cp:lastModifiedBy>Diana Alexandra Briceño Sierra</cp:lastModifiedBy>
  <cp:revision>29</cp:revision>
  <cp:lastPrinted>2023-06-06T20:07:00Z</cp:lastPrinted>
  <dcterms:created xsi:type="dcterms:W3CDTF">2023-06-06T20:16:00Z</dcterms:created>
  <dcterms:modified xsi:type="dcterms:W3CDTF">2023-08-28T22:39:00Z</dcterms:modified>
</cp:coreProperties>
</file>