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71FA0" w14:textId="314C965C" w:rsidR="00CE58C0" w:rsidRPr="00140EE4" w:rsidRDefault="00CE58C0" w:rsidP="00D333B3">
      <w:pPr>
        <w:spacing w:line="360" w:lineRule="auto"/>
        <w:jc w:val="both"/>
        <w:rPr>
          <w:rFonts w:ascii="Arial" w:hAnsi="Arial" w:cs="Arial"/>
          <w:b/>
        </w:rPr>
      </w:pPr>
      <w:bookmarkStart w:id="0" w:name="_GoBack"/>
      <w:bookmarkEnd w:id="0"/>
      <w:r w:rsidRPr="00140EE4">
        <w:rPr>
          <w:rFonts w:ascii="Arial" w:hAnsi="Arial" w:cs="Arial"/>
          <w:b/>
        </w:rPr>
        <w:t>AGENCIA PRESIDENCIAL DE COOPERACIÓN INTERNACIONAL DE COLOMBIA</w:t>
      </w:r>
    </w:p>
    <w:p w14:paraId="4075219B" w14:textId="77777777" w:rsidR="00CE58C0" w:rsidRPr="00140EE4" w:rsidRDefault="00CE58C0" w:rsidP="00D333B3">
      <w:pPr>
        <w:spacing w:line="360" w:lineRule="auto"/>
        <w:jc w:val="both"/>
        <w:rPr>
          <w:rFonts w:ascii="Arial" w:hAnsi="Arial" w:cs="Arial"/>
          <w:b/>
        </w:rPr>
      </w:pPr>
      <w:r w:rsidRPr="00140EE4">
        <w:rPr>
          <w:rFonts w:ascii="Arial" w:hAnsi="Arial" w:cs="Arial"/>
          <w:b/>
        </w:rPr>
        <w:t>APC-COLOMBIA</w:t>
      </w:r>
    </w:p>
    <w:p w14:paraId="6897010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040FAC49" w14:textId="77777777" w:rsidR="00CE58C0" w:rsidRPr="00140EE4" w:rsidRDefault="00CE58C0" w:rsidP="00D333B3">
      <w:pPr>
        <w:pStyle w:val="Textoindependiente"/>
        <w:widowControl/>
        <w:spacing w:line="360" w:lineRule="auto"/>
        <w:jc w:val="both"/>
        <w:rPr>
          <w:rFonts w:eastAsia="MS Mincho"/>
          <w:b/>
          <w:lang w:val="es-ES_tradnl" w:eastAsia="es-ES"/>
        </w:rPr>
      </w:pPr>
    </w:p>
    <w:p w14:paraId="68512337"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BC0E5C0"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023AB864"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21C08C4D" w14:textId="77777777" w:rsidR="00CE58C0" w:rsidRPr="00140EE4" w:rsidRDefault="00CE58C0" w:rsidP="00D333B3">
      <w:pPr>
        <w:shd w:val="clear" w:color="auto" w:fill="FFFFFF"/>
        <w:spacing w:line="360" w:lineRule="auto"/>
        <w:jc w:val="both"/>
        <w:rPr>
          <w:rFonts w:ascii="Arial" w:eastAsia="MS Mincho" w:hAnsi="Arial" w:cs="Arial"/>
          <w:b/>
          <w:lang w:val="es-ES_tradnl"/>
        </w:rPr>
      </w:pPr>
    </w:p>
    <w:p w14:paraId="72D333BF" w14:textId="77777777" w:rsidR="00CE58C0" w:rsidRPr="00140EE4" w:rsidRDefault="00CE58C0" w:rsidP="00D333B3">
      <w:pPr>
        <w:shd w:val="clear" w:color="auto" w:fill="FFFFFF"/>
        <w:spacing w:line="360" w:lineRule="auto"/>
        <w:jc w:val="both"/>
        <w:rPr>
          <w:rFonts w:ascii="Arial" w:hAnsi="Arial" w:cs="Arial"/>
          <w:b/>
          <w:color w:val="000000"/>
          <w:lang w:eastAsia="es-CO"/>
        </w:rPr>
      </w:pPr>
    </w:p>
    <w:p w14:paraId="2B752C0F" w14:textId="77777777" w:rsidR="00CE58C0" w:rsidRPr="00140EE4" w:rsidRDefault="00CE58C0" w:rsidP="00D333B3">
      <w:pPr>
        <w:shd w:val="clear" w:color="auto" w:fill="FFFFFF"/>
        <w:spacing w:line="360" w:lineRule="auto"/>
        <w:jc w:val="both"/>
        <w:rPr>
          <w:rFonts w:ascii="Arial" w:hAnsi="Arial" w:cs="Arial"/>
          <w:b/>
          <w:color w:val="000000"/>
          <w:lang w:eastAsia="es-CO"/>
        </w:rPr>
      </w:pPr>
      <w:r w:rsidRPr="00140EE4">
        <w:rPr>
          <w:rFonts w:ascii="Arial" w:hAnsi="Arial" w:cs="Arial"/>
          <w:b/>
          <w:color w:val="000000"/>
          <w:lang w:eastAsia="es-CO"/>
        </w:rPr>
        <w:t>INFORME DE GESTIÓN DE PQRSD</w:t>
      </w:r>
    </w:p>
    <w:p w14:paraId="49281716" w14:textId="77777777" w:rsidR="00CE58C0" w:rsidRPr="00140EE4" w:rsidRDefault="00CE58C0" w:rsidP="00D333B3">
      <w:pPr>
        <w:spacing w:line="360" w:lineRule="auto"/>
        <w:jc w:val="both"/>
        <w:rPr>
          <w:rFonts w:ascii="Arial" w:hAnsi="Arial" w:cs="Arial"/>
          <w:b/>
        </w:rPr>
      </w:pPr>
    </w:p>
    <w:p w14:paraId="220A8674" w14:textId="77777777" w:rsidR="00CE58C0" w:rsidRPr="00140EE4" w:rsidRDefault="00CE58C0" w:rsidP="00D333B3">
      <w:pPr>
        <w:pStyle w:val="Textoindependiente"/>
        <w:widowControl/>
        <w:spacing w:line="360" w:lineRule="auto"/>
        <w:jc w:val="both"/>
        <w:rPr>
          <w:b/>
          <w:lang w:val="es-CO"/>
        </w:rPr>
      </w:pPr>
    </w:p>
    <w:p w14:paraId="08D4D35B" w14:textId="77777777" w:rsidR="00CE58C0" w:rsidRPr="00140EE4" w:rsidRDefault="00CE58C0" w:rsidP="00D333B3">
      <w:pPr>
        <w:pStyle w:val="Textoindependiente"/>
        <w:widowControl/>
        <w:spacing w:line="360" w:lineRule="auto"/>
        <w:jc w:val="both"/>
        <w:rPr>
          <w:b/>
          <w:lang w:val="es-CO"/>
        </w:rPr>
      </w:pPr>
    </w:p>
    <w:p w14:paraId="67BCFAE9" w14:textId="77777777" w:rsidR="00CE58C0" w:rsidRPr="00140EE4" w:rsidRDefault="00CE58C0" w:rsidP="00D333B3">
      <w:pPr>
        <w:pStyle w:val="Textoindependiente"/>
        <w:widowControl/>
        <w:spacing w:line="360" w:lineRule="auto"/>
        <w:jc w:val="both"/>
        <w:rPr>
          <w:b/>
          <w:lang w:val="es-CO"/>
        </w:rPr>
      </w:pPr>
    </w:p>
    <w:p w14:paraId="57F2A6F7" w14:textId="77777777" w:rsidR="00CE58C0" w:rsidRPr="00140EE4" w:rsidRDefault="00CE58C0" w:rsidP="00D333B3">
      <w:pPr>
        <w:pStyle w:val="Textoindependiente"/>
        <w:widowControl/>
        <w:spacing w:line="360" w:lineRule="auto"/>
        <w:jc w:val="both"/>
        <w:rPr>
          <w:b/>
          <w:lang w:val="es-CO"/>
        </w:rPr>
      </w:pPr>
    </w:p>
    <w:p w14:paraId="12FC4845" w14:textId="77777777" w:rsidR="00CE58C0" w:rsidRPr="00140EE4" w:rsidRDefault="00CE58C0" w:rsidP="00D333B3">
      <w:pPr>
        <w:pStyle w:val="Textoindependiente"/>
        <w:widowControl/>
        <w:spacing w:line="360" w:lineRule="auto"/>
        <w:jc w:val="both"/>
        <w:rPr>
          <w:b/>
          <w:lang w:val="es-CO"/>
        </w:rPr>
      </w:pPr>
    </w:p>
    <w:p w14:paraId="736D402D" w14:textId="77777777" w:rsidR="00CE58C0" w:rsidRPr="00140EE4" w:rsidRDefault="00CE58C0" w:rsidP="00D333B3">
      <w:pPr>
        <w:pStyle w:val="Textoindependiente"/>
        <w:widowControl/>
        <w:spacing w:line="360" w:lineRule="auto"/>
        <w:jc w:val="both"/>
        <w:rPr>
          <w:b/>
          <w:lang w:val="es-CO"/>
        </w:rPr>
      </w:pPr>
    </w:p>
    <w:p w14:paraId="4143F8A2" w14:textId="77777777" w:rsidR="00CE58C0" w:rsidRPr="00140EE4" w:rsidRDefault="00CE58C0" w:rsidP="00D333B3">
      <w:pPr>
        <w:pStyle w:val="Textoindependiente"/>
        <w:widowControl/>
        <w:spacing w:line="360" w:lineRule="auto"/>
        <w:jc w:val="both"/>
        <w:rPr>
          <w:b/>
          <w:lang w:val="es-CO"/>
        </w:rPr>
      </w:pPr>
      <w:r w:rsidRPr="00140EE4">
        <w:rPr>
          <w:b/>
          <w:lang w:val="es-CO"/>
        </w:rPr>
        <w:t>GESTIÓN DE SERVICIO AL CIUDADANO</w:t>
      </w:r>
    </w:p>
    <w:p w14:paraId="67A6231C" w14:textId="77777777" w:rsidR="00CE58C0" w:rsidRPr="00140EE4" w:rsidRDefault="00CE58C0" w:rsidP="00D333B3">
      <w:pPr>
        <w:pStyle w:val="Textoindependiente"/>
        <w:widowControl/>
        <w:spacing w:line="360" w:lineRule="auto"/>
        <w:jc w:val="both"/>
        <w:rPr>
          <w:b/>
          <w:lang w:val="es-CO"/>
        </w:rPr>
      </w:pPr>
    </w:p>
    <w:p w14:paraId="6B9DD537" w14:textId="77777777" w:rsidR="00CE58C0" w:rsidRPr="00140EE4" w:rsidRDefault="00CE58C0" w:rsidP="00D333B3">
      <w:pPr>
        <w:pStyle w:val="Textoindependiente"/>
        <w:widowControl/>
        <w:spacing w:line="360" w:lineRule="auto"/>
        <w:jc w:val="both"/>
        <w:rPr>
          <w:b/>
          <w:lang w:val="es-CO"/>
        </w:rPr>
      </w:pPr>
    </w:p>
    <w:p w14:paraId="21099C56" w14:textId="77777777" w:rsidR="00CE58C0" w:rsidRPr="00140EE4" w:rsidRDefault="00CE58C0" w:rsidP="00D333B3">
      <w:pPr>
        <w:pStyle w:val="Textoindependiente"/>
        <w:widowControl/>
        <w:spacing w:line="360" w:lineRule="auto"/>
        <w:jc w:val="both"/>
        <w:rPr>
          <w:b/>
          <w:lang w:val="es-CO"/>
        </w:rPr>
      </w:pPr>
    </w:p>
    <w:p w14:paraId="08BF64BD" w14:textId="77777777" w:rsidR="00CE58C0" w:rsidRPr="00140EE4" w:rsidRDefault="00CE58C0" w:rsidP="00D333B3">
      <w:pPr>
        <w:pStyle w:val="Textoindependiente"/>
        <w:widowControl/>
        <w:spacing w:line="360" w:lineRule="auto"/>
        <w:jc w:val="both"/>
        <w:rPr>
          <w:b/>
          <w:lang w:val="es-CO"/>
        </w:rPr>
      </w:pPr>
    </w:p>
    <w:p w14:paraId="318863CE" w14:textId="77777777" w:rsidR="00CE58C0" w:rsidRPr="00140EE4" w:rsidRDefault="00CE58C0" w:rsidP="00D333B3">
      <w:pPr>
        <w:pStyle w:val="Textoindependiente"/>
        <w:widowControl/>
        <w:spacing w:line="360" w:lineRule="auto"/>
        <w:jc w:val="both"/>
        <w:rPr>
          <w:b/>
          <w:lang w:val="es-CO"/>
        </w:rPr>
      </w:pPr>
    </w:p>
    <w:p w14:paraId="586991B4" w14:textId="77777777" w:rsidR="00CE58C0" w:rsidRPr="00140EE4" w:rsidRDefault="00CE58C0" w:rsidP="00D333B3">
      <w:pPr>
        <w:pStyle w:val="Textoindependiente"/>
        <w:widowControl/>
        <w:spacing w:line="360" w:lineRule="auto"/>
        <w:jc w:val="both"/>
        <w:rPr>
          <w:b/>
          <w:lang w:val="es-CO"/>
        </w:rPr>
      </w:pPr>
    </w:p>
    <w:p w14:paraId="6507853F" w14:textId="77777777" w:rsidR="00CE58C0" w:rsidRPr="00140EE4" w:rsidRDefault="00CE58C0" w:rsidP="00D333B3">
      <w:pPr>
        <w:pStyle w:val="Textoindependiente"/>
        <w:widowControl/>
        <w:spacing w:line="360" w:lineRule="auto"/>
        <w:jc w:val="both"/>
        <w:rPr>
          <w:b/>
          <w:lang w:val="es-CO"/>
        </w:rPr>
      </w:pPr>
    </w:p>
    <w:sdt>
      <w:sdtPr>
        <w:rPr>
          <w:rFonts w:ascii="Arial" w:eastAsia="Times New Roman" w:hAnsi="Arial" w:cs="Arial"/>
          <w:color w:val="auto"/>
          <w:sz w:val="24"/>
          <w:szCs w:val="24"/>
          <w:lang w:val="es-ES" w:eastAsia="es-ES"/>
        </w:rPr>
        <w:id w:val="-1831284909"/>
        <w:docPartObj>
          <w:docPartGallery w:val="Table of Contents"/>
          <w:docPartUnique/>
        </w:docPartObj>
      </w:sdtPr>
      <w:sdtEndPr>
        <w:rPr>
          <w:b/>
          <w:bCs/>
        </w:rPr>
      </w:sdtEndPr>
      <w:sdtContent>
        <w:p w14:paraId="48B01BDF" w14:textId="6C1B58E2" w:rsidR="00B023E1" w:rsidRPr="00140EE4" w:rsidRDefault="00B023E1">
          <w:pPr>
            <w:pStyle w:val="TtuloTDC"/>
            <w:rPr>
              <w:rFonts w:ascii="Arial" w:hAnsi="Arial" w:cs="Arial"/>
              <w:b/>
              <w:bCs/>
              <w:color w:val="000000" w:themeColor="text1"/>
              <w:sz w:val="24"/>
              <w:szCs w:val="24"/>
              <w:lang w:val="es-ES"/>
            </w:rPr>
          </w:pPr>
          <w:r w:rsidRPr="00140EE4">
            <w:rPr>
              <w:rFonts w:ascii="Arial" w:hAnsi="Arial" w:cs="Arial"/>
              <w:sz w:val="24"/>
              <w:szCs w:val="24"/>
              <w:lang w:val="es-ES"/>
            </w:rPr>
            <w:t xml:space="preserve"> </w:t>
          </w:r>
          <w:r w:rsidRPr="00140EE4">
            <w:rPr>
              <w:rFonts w:ascii="Arial" w:hAnsi="Arial" w:cs="Arial"/>
              <w:b/>
              <w:bCs/>
              <w:color w:val="000000" w:themeColor="text1"/>
              <w:sz w:val="24"/>
              <w:szCs w:val="24"/>
              <w:lang w:val="es-ES"/>
            </w:rPr>
            <w:t>TABLA DE CONTENIDO</w:t>
          </w:r>
        </w:p>
        <w:p w14:paraId="688011FE" w14:textId="77777777" w:rsidR="00B023E1" w:rsidRPr="00140EE4" w:rsidRDefault="00B023E1" w:rsidP="00B023E1">
          <w:pPr>
            <w:rPr>
              <w:rFonts w:ascii="Arial" w:hAnsi="Arial" w:cs="Arial"/>
              <w:lang w:eastAsia="es-419"/>
            </w:rPr>
          </w:pPr>
        </w:p>
        <w:p w14:paraId="2AA1A8B4" w14:textId="25CA3ABE" w:rsidR="0003523B" w:rsidRPr="00140EE4" w:rsidRDefault="00B023E1">
          <w:pPr>
            <w:pStyle w:val="TDC1"/>
            <w:rPr>
              <w:rFonts w:ascii="Arial" w:eastAsiaTheme="minorEastAsia" w:hAnsi="Arial" w:cs="Arial"/>
              <w:noProof/>
              <w:kern w:val="2"/>
              <w:szCs w:val="24"/>
              <w:lang w:eastAsia="es-CO" w:bidi="ar-SA"/>
              <w14:ligatures w14:val="standardContextual"/>
            </w:rPr>
          </w:pPr>
          <w:r w:rsidRPr="00140EE4">
            <w:rPr>
              <w:rFonts w:ascii="Arial" w:hAnsi="Arial" w:cs="Arial"/>
              <w:szCs w:val="24"/>
            </w:rPr>
            <w:fldChar w:fldCharType="begin"/>
          </w:r>
          <w:r w:rsidRPr="00140EE4">
            <w:rPr>
              <w:rFonts w:ascii="Arial" w:hAnsi="Arial" w:cs="Arial"/>
              <w:szCs w:val="24"/>
            </w:rPr>
            <w:instrText xml:space="preserve"> TOC \o "1-3" \h \z \u </w:instrText>
          </w:r>
          <w:r w:rsidRPr="00140EE4">
            <w:rPr>
              <w:rFonts w:ascii="Arial" w:hAnsi="Arial" w:cs="Arial"/>
              <w:szCs w:val="24"/>
            </w:rPr>
            <w:fldChar w:fldCharType="separate"/>
          </w:r>
          <w:hyperlink w:anchor="_Toc139245985" w:history="1">
            <w:r w:rsidR="0003523B" w:rsidRPr="00140EE4">
              <w:rPr>
                <w:rStyle w:val="Hipervnculo"/>
                <w:rFonts w:ascii="Arial" w:eastAsia="Arial" w:hAnsi="Arial" w:cs="Arial"/>
                <w:noProof/>
                <w:szCs w:val="24"/>
                <w:lang w:eastAsia="es-CO" w:bidi="es-CO"/>
              </w:rPr>
              <w:t>1. INTRODUCCIÓN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_Toc139245985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16D1CA99" w14:textId="59412C1A"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86" w:history="1">
            <w:r w:rsidR="0003523B" w:rsidRPr="00140EE4">
              <w:rPr>
                <w:rStyle w:val="Hipervnculo"/>
                <w:rFonts w:ascii="Arial" w:eastAsia="Arial" w:hAnsi="Arial" w:cs="Arial"/>
                <w:noProof/>
                <w:szCs w:val="24"/>
                <w:lang w:eastAsia="es-CO" w:bidi="es-CO"/>
              </w:rPr>
              <w:t>2.</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OBJETIVO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_Toc139245986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3</w:t>
            </w:r>
            <w:r w:rsidR="0003523B" w:rsidRPr="00140EE4">
              <w:rPr>
                <w:rFonts w:ascii="Arial" w:hAnsi="Arial" w:cs="Arial"/>
                <w:noProof/>
                <w:webHidden/>
                <w:szCs w:val="24"/>
              </w:rPr>
              <w:fldChar w:fldCharType="end"/>
            </w:r>
          </w:hyperlink>
        </w:p>
        <w:p w14:paraId="095614D2" w14:textId="76871F24"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87" w:history="1">
            <w:r w:rsidR="0003523B" w:rsidRPr="00140EE4">
              <w:rPr>
                <w:rStyle w:val="Hipervnculo"/>
                <w:rFonts w:ascii="Arial" w:eastAsia="Arial" w:hAnsi="Arial" w:cs="Arial"/>
                <w:noProof/>
                <w:szCs w:val="24"/>
                <w:lang w:eastAsia="es-CO" w:bidi="es-CO"/>
              </w:rPr>
              <w:t>3.</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ALCANCE</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_Toc139245987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46696979" w14:textId="1B632A80"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88" w:history="1">
            <w:r w:rsidR="0003523B" w:rsidRPr="00140EE4">
              <w:rPr>
                <w:rStyle w:val="Hipervnculo"/>
                <w:rFonts w:ascii="Arial" w:hAnsi="Arial" w:cs="Arial"/>
                <w:noProof/>
                <w:szCs w:val="24"/>
                <w:lang w:bidi="es-ES"/>
              </w:rPr>
              <w:t>4.</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DESARROLLO METODOLÓGICO</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_Toc139245988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55000EBD" w14:textId="3EA91861"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89" w:history="1">
            <w:r w:rsidR="0003523B" w:rsidRPr="00140EE4">
              <w:rPr>
                <w:rStyle w:val="Hipervnculo"/>
                <w:rFonts w:ascii="Arial" w:eastAsia="Arial" w:hAnsi="Arial" w:cs="Arial"/>
                <w:noProof/>
                <w:szCs w:val="24"/>
                <w:lang w:eastAsia="es-CO" w:bidi="es-CO"/>
              </w:rPr>
              <w:t>5.</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eastAsia="Arial" w:hAnsi="Arial" w:cs="Arial"/>
                <w:noProof/>
                <w:szCs w:val="24"/>
                <w:lang w:eastAsia="es-CO" w:bidi="es-CO"/>
              </w:rPr>
              <w:t>RESULTADOS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_Toc139245989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4</w:t>
            </w:r>
            <w:r w:rsidR="0003523B" w:rsidRPr="00140EE4">
              <w:rPr>
                <w:rFonts w:ascii="Arial" w:hAnsi="Arial" w:cs="Arial"/>
                <w:noProof/>
                <w:webHidden/>
                <w:szCs w:val="24"/>
              </w:rPr>
              <w:fldChar w:fldCharType="end"/>
            </w:r>
          </w:hyperlink>
        </w:p>
        <w:p w14:paraId="7E4242F2" w14:textId="76A67AA2"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90" w:history="1">
            <w:r w:rsidR="0003523B" w:rsidRPr="00140EE4">
              <w:rPr>
                <w:rStyle w:val="Hipervnculo"/>
                <w:rFonts w:ascii="Arial" w:eastAsia="Arial" w:hAnsi="Arial" w:cs="Arial"/>
                <w:noProof/>
                <w:szCs w:val="24"/>
                <w:lang w:eastAsia="es-CO" w:bidi="es-CO"/>
              </w:rPr>
              <w:t>6. P</w:t>
            </w:r>
            <w:r w:rsidR="00D5575A" w:rsidRPr="00140EE4">
              <w:rPr>
                <w:rStyle w:val="Hipervnculo"/>
                <w:rFonts w:ascii="Arial" w:eastAsia="Arial" w:hAnsi="Arial" w:cs="Arial"/>
                <w:noProof/>
                <w:szCs w:val="24"/>
                <w:lang w:eastAsia="es-CO" w:bidi="es-CO"/>
              </w:rPr>
              <w:t>ETICIONES MÁS FRECUENTES</w:t>
            </w:r>
            <w:r w:rsidR="00A33849" w:rsidRPr="00140EE4">
              <w:rPr>
                <w:rStyle w:val="Hipervnculo"/>
                <w:rFonts w:ascii="Arial" w:eastAsia="Arial" w:hAnsi="Arial" w:cs="Arial"/>
                <w:noProof/>
                <w:szCs w:val="24"/>
                <w:lang w:eastAsia="es-CO" w:bidi="es-CO"/>
              </w:rPr>
              <w:t xml:space="preserve"> </w:t>
            </w:r>
            <w:r w:rsidR="0003523B" w:rsidRPr="00140EE4">
              <w:rPr>
                <w:rStyle w:val="Hipervnculo"/>
                <w:rFonts w:ascii="Arial" w:eastAsia="Arial" w:hAnsi="Arial" w:cs="Arial"/>
                <w:noProof/>
                <w:szCs w:val="24"/>
                <w:lang w:eastAsia="es-CO" w:bidi="es-CO"/>
              </w:rPr>
              <w:t>POR DIRECCIÓN</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_Toc139245990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10</w:t>
            </w:r>
            <w:r w:rsidR="0003523B" w:rsidRPr="00140EE4">
              <w:rPr>
                <w:rFonts w:ascii="Arial" w:hAnsi="Arial" w:cs="Arial"/>
                <w:noProof/>
                <w:webHidden/>
                <w:szCs w:val="24"/>
              </w:rPr>
              <w:fldChar w:fldCharType="end"/>
            </w:r>
          </w:hyperlink>
        </w:p>
        <w:p w14:paraId="4F0F3965" w14:textId="148A1B41"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91" w:history="1">
            <w:r w:rsidR="0003523B" w:rsidRPr="00140EE4">
              <w:rPr>
                <w:rStyle w:val="Hipervnculo"/>
                <w:rFonts w:ascii="Arial" w:hAnsi="Arial" w:cs="Arial"/>
                <w:noProof/>
                <w:szCs w:val="24"/>
                <w:lang w:bidi="es-ES"/>
              </w:rPr>
              <w:t>7.</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MEDIO DE RECEPCIÓN DE LAS PQRSD</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_Toc139245991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12</w:t>
            </w:r>
            <w:r w:rsidR="0003523B" w:rsidRPr="00140EE4">
              <w:rPr>
                <w:rFonts w:ascii="Arial" w:hAnsi="Arial" w:cs="Arial"/>
                <w:noProof/>
                <w:webHidden/>
                <w:szCs w:val="24"/>
              </w:rPr>
              <w:fldChar w:fldCharType="end"/>
            </w:r>
          </w:hyperlink>
        </w:p>
        <w:p w14:paraId="1619BEB8" w14:textId="020B07A7"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92" w:history="1">
            <w:r w:rsidR="0003523B" w:rsidRPr="00140EE4">
              <w:rPr>
                <w:rStyle w:val="Hipervnculo"/>
                <w:rFonts w:ascii="Arial" w:hAnsi="Arial" w:cs="Arial"/>
                <w:noProof/>
                <w:szCs w:val="24"/>
                <w:lang w:bidi="es-ES"/>
              </w:rPr>
              <w:t>8.</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CONCLUSIONES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_Toc139245992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74B66950" w14:textId="0930AE61" w:rsidR="0003523B" w:rsidRPr="00140EE4" w:rsidRDefault="00667DF7">
          <w:pPr>
            <w:pStyle w:val="TDC1"/>
            <w:rPr>
              <w:rFonts w:ascii="Arial" w:eastAsiaTheme="minorEastAsia" w:hAnsi="Arial" w:cs="Arial"/>
              <w:noProof/>
              <w:kern w:val="2"/>
              <w:szCs w:val="24"/>
              <w:lang w:eastAsia="es-CO" w:bidi="ar-SA"/>
              <w14:ligatures w14:val="standardContextual"/>
            </w:rPr>
          </w:pPr>
          <w:hyperlink w:anchor="_Toc139245993" w:history="1">
            <w:r w:rsidR="0003523B" w:rsidRPr="00140EE4">
              <w:rPr>
                <w:rStyle w:val="Hipervnculo"/>
                <w:rFonts w:ascii="Arial" w:hAnsi="Arial" w:cs="Arial"/>
                <w:noProof/>
                <w:szCs w:val="24"/>
                <w:lang w:bidi="es-ES"/>
              </w:rPr>
              <w:t>9.</w:t>
            </w:r>
            <w:r w:rsidR="0003523B" w:rsidRPr="00140EE4">
              <w:rPr>
                <w:rFonts w:ascii="Arial" w:eastAsiaTheme="minorEastAsia" w:hAnsi="Arial" w:cs="Arial"/>
                <w:noProof/>
                <w:kern w:val="2"/>
                <w:szCs w:val="24"/>
                <w:lang w:eastAsia="es-CO" w:bidi="ar-SA"/>
                <w14:ligatures w14:val="standardContextual"/>
              </w:rPr>
              <w:tab/>
            </w:r>
            <w:r w:rsidR="0003523B" w:rsidRPr="00140EE4">
              <w:rPr>
                <w:rStyle w:val="Hipervnculo"/>
                <w:rFonts w:ascii="Arial" w:hAnsi="Arial" w:cs="Arial"/>
                <w:noProof/>
                <w:szCs w:val="24"/>
                <w:lang w:bidi="es-ES"/>
              </w:rPr>
              <w:t>RECOMENDACIONES</w:t>
            </w:r>
            <w:r w:rsidR="0003523B" w:rsidRPr="00140EE4">
              <w:rPr>
                <w:rFonts w:ascii="Arial" w:hAnsi="Arial" w:cs="Arial"/>
                <w:noProof/>
                <w:webHidden/>
                <w:szCs w:val="24"/>
              </w:rPr>
              <w:tab/>
            </w:r>
            <w:r w:rsidR="0003523B" w:rsidRPr="00140EE4">
              <w:rPr>
                <w:rFonts w:ascii="Arial" w:hAnsi="Arial" w:cs="Arial"/>
                <w:noProof/>
                <w:webHidden/>
                <w:szCs w:val="24"/>
              </w:rPr>
              <w:fldChar w:fldCharType="begin"/>
            </w:r>
            <w:r w:rsidR="0003523B" w:rsidRPr="00140EE4">
              <w:rPr>
                <w:rFonts w:ascii="Arial" w:hAnsi="Arial" w:cs="Arial"/>
                <w:noProof/>
                <w:webHidden/>
                <w:szCs w:val="24"/>
              </w:rPr>
              <w:instrText xml:space="preserve"> PAGEREF _Toc139245993 \h </w:instrText>
            </w:r>
            <w:r w:rsidR="0003523B" w:rsidRPr="00140EE4">
              <w:rPr>
                <w:rFonts w:ascii="Arial" w:hAnsi="Arial" w:cs="Arial"/>
                <w:noProof/>
                <w:webHidden/>
                <w:szCs w:val="24"/>
              </w:rPr>
            </w:r>
            <w:r w:rsidR="0003523B" w:rsidRPr="00140EE4">
              <w:rPr>
                <w:rFonts w:ascii="Arial" w:hAnsi="Arial" w:cs="Arial"/>
                <w:noProof/>
                <w:webHidden/>
                <w:szCs w:val="24"/>
              </w:rPr>
              <w:fldChar w:fldCharType="separate"/>
            </w:r>
            <w:r w:rsidR="00D5575A" w:rsidRPr="00140EE4">
              <w:rPr>
                <w:rFonts w:ascii="Arial" w:hAnsi="Arial" w:cs="Arial"/>
                <w:noProof/>
                <w:webHidden/>
                <w:szCs w:val="24"/>
              </w:rPr>
              <w:t>14</w:t>
            </w:r>
            <w:r w:rsidR="0003523B" w:rsidRPr="00140EE4">
              <w:rPr>
                <w:rFonts w:ascii="Arial" w:hAnsi="Arial" w:cs="Arial"/>
                <w:noProof/>
                <w:webHidden/>
                <w:szCs w:val="24"/>
              </w:rPr>
              <w:fldChar w:fldCharType="end"/>
            </w:r>
          </w:hyperlink>
        </w:p>
        <w:p w14:paraId="272A1128" w14:textId="14F3256A" w:rsidR="00B023E1" w:rsidRPr="00140EE4" w:rsidRDefault="00B023E1">
          <w:pPr>
            <w:rPr>
              <w:rFonts w:ascii="Arial" w:hAnsi="Arial" w:cs="Arial"/>
            </w:rPr>
          </w:pPr>
          <w:r w:rsidRPr="00140EE4">
            <w:rPr>
              <w:rFonts w:ascii="Arial" w:hAnsi="Arial" w:cs="Arial"/>
              <w:b/>
              <w:bCs/>
            </w:rPr>
            <w:fldChar w:fldCharType="end"/>
          </w:r>
        </w:p>
      </w:sdtContent>
    </w:sdt>
    <w:p w14:paraId="50B8B857" w14:textId="1149948B" w:rsidR="005E443C" w:rsidRPr="00140EE4" w:rsidRDefault="005E443C">
      <w:pPr>
        <w:spacing w:after="160" w:line="259" w:lineRule="auto"/>
        <w:rPr>
          <w:rFonts w:ascii="Arial" w:hAnsi="Arial" w:cs="Arial"/>
          <w:b/>
          <w:lang w:val="es-CO"/>
        </w:rPr>
      </w:pPr>
      <w:r w:rsidRPr="00140EE4">
        <w:rPr>
          <w:rFonts w:ascii="Arial" w:hAnsi="Arial" w:cs="Arial"/>
          <w:b/>
          <w:lang w:val="es-CO"/>
        </w:rPr>
        <w:br w:type="page"/>
      </w:r>
    </w:p>
    <w:p w14:paraId="6BC80E58" w14:textId="0A18CB10" w:rsidR="005E5CCE" w:rsidRPr="00140EE4" w:rsidRDefault="005E5CCE" w:rsidP="00793E10">
      <w:pPr>
        <w:pStyle w:val="Ttulo1"/>
        <w:keepNext w:val="0"/>
        <w:keepLines w:val="0"/>
        <w:widowControl w:val="0"/>
        <w:numPr>
          <w:ilvl w:val="0"/>
          <w:numId w:val="8"/>
        </w:numPr>
        <w:autoSpaceDE w:val="0"/>
        <w:autoSpaceDN w:val="0"/>
        <w:spacing w:before="0" w:line="360" w:lineRule="auto"/>
        <w:rPr>
          <w:rFonts w:eastAsia="Arial" w:cs="Arial"/>
          <w:szCs w:val="24"/>
          <w:lang w:eastAsia="es-CO" w:bidi="es-CO"/>
        </w:rPr>
      </w:pPr>
      <w:bookmarkStart w:id="1" w:name="_Toc139245985"/>
      <w:r w:rsidRPr="00140EE4">
        <w:rPr>
          <w:rFonts w:eastAsia="Arial" w:cs="Arial"/>
          <w:szCs w:val="24"/>
          <w:lang w:eastAsia="es-CO" w:bidi="es-CO"/>
        </w:rPr>
        <w:t>INTRODUCCIÓN</w:t>
      </w:r>
      <w:bookmarkEnd w:id="1"/>
    </w:p>
    <w:p w14:paraId="603FC942" w14:textId="77777777" w:rsidR="00D5575A" w:rsidRPr="00140EE4" w:rsidRDefault="00D5575A" w:rsidP="00D5575A">
      <w:pPr>
        <w:rPr>
          <w:rFonts w:ascii="Arial" w:eastAsia="Arial" w:hAnsi="Arial" w:cs="Arial"/>
          <w:lang w:val="es-CO" w:eastAsia="es-CO" w:bidi="es-CO"/>
        </w:rPr>
      </w:pPr>
    </w:p>
    <w:p w14:paraId="0F851F4D"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La Agencia Presidencial de Cooperación Internacional de Colombia - APC Colombia, a través del Proceso de Gestión y Servicio al Ciudadano, mensualmente realiza seguimiento a las Peticiones, Quejas, Reclamos, Sugerencias y Denuncias, en adelante (PQRSD), recibidas y atendidas por la Agencia.</w:t>
      </w:r>
    </w:p>
    <w:p w14:paraId="010E7D9B" w14:textId="77777777" w:rsidR="000A7653" w:rsidRPr="00140EE4" w:rsidRDefault="000A7653" w:rsidP="000A7653">
      <w:pPr>
        <w:autoSpaceDE w:val="0"/>
        <w:autoSpaceDN w:val="0"/>
        <w:spacing w:line="360" w:lineRule="auto"/>
        <w:rPr>
          <w:rFonts w:ascii="Arial" w:eastAsia="Arial Narrow" w:hAnsi="Arial" w:cs="Arial"/>
          <w:lang w:bidi="es-ES"/>
        </w:rPr>
      </w:pPr>
    </w:p>
    <w:p w14:paraId="23F5525E"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Este informe se constituye en un insumo para la toma de decisiones, ya que permite mejorar la gestión, prevenir situaciones generadoras de riesgos de corrupción y la identificación y promoción de oportunidades de integridad y transparencia en materia de servicio al ciudadano, que propendan en el mejoramiento continuo de la atención a las inquietudes presentadas por las partes interesadas.</w:t>
      </w:r>
      <w:bookmarkStart w:id="2" w:name="_Toc128641190"/>
    </w:p>
    <w:p w14:paraId="15659653" w14:textId="77777777" w:rsidR="000A7653" w:rsidRPr="00140EE4" w:rsidRDefault="000A7653" w:rsidP="000A7653">
      <w:pPr>
        <w:autoSpaceDE w:val="0"/>
        <w:autoSpaceDN w:val="0"/>
        <w:spacing w:line="360" w:lineRule="auto"/>
        <w:rPr>
          <w:rFonts w:ascii="Arial" w:eastAsia="Arial Narrow" w:hAnsi="Arial" w:cs="Arial"/>
          <w:lang w:bidi="es-ES"/>
        </w:rPr>
      </w:pPr>
    </w:p>
    <w:bookmarkEnd w:id="2"/>
    <w:p w14:paraId="7544B9A4" w14:textId="77777777" w:rsidR="000A7653" w:rsidRPr="00140EE4" w:rsidRDefault="000A7653" w:rsidP="000A765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Realizar seguimiento y evaluación al tratamiento de las PQRSD, con el fin de determinar el cumplimiento en la oportunidad de las respuestas y efectuar las recomendaciones que sean necesarias a los responsables de los procesos que conlleven al mejoramiento continuo de la entidad.</w:t>
      </w:r>
    </w:p>
    <w:p w14:paraId="7C959FC6" w14:textId="77777777" w:rsidR="00CE58C0" w:rsidRPr="00140EE4" w:rsidRDefault="00CE58C0" w:rsidP="00DA68ED">
      <w:pPr>
        <w:pStyle w:val="Ttulo1"/>
        <w:keepNext w:val="0"/>
        <w:keepLines w:val="0"/>
        <w:widowControl w:val="0"/>
        <w:autoSpaceDE w:val="0"/>
        <w:autoSpaceDN w:val="0"/>
        <w:spacing w:before="0" w:line="360" w:lineRule="auto"/>
        <w:rPr>
          <w:rFonts w:eastAsia="Arial" w:cs="Arial"/>
          <w:szCs w:val="24"/>
          <w:lang w:eastAsia="es-CO" w:bidi="es-CO"/>
        </w:rPr>
      </w:pPr>
    </w:p>
    <w:p w14:paraId="131F7C2C" w14:textId="77777777" w:rsidR="00CE58C0" w:rsidRPr="00140EE4" w:rsidRDefault="00CE58C0" w:rsidP="00B023E1">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3" w:name="_Toc139245986"/>
      <w:r w:rsidRPr="00140EE4">
        <w:rPr>
          <w:rFonts w:eastAsia="Arial" w:cs="Arial"/>
          <w:szCs w:val="24"/>
          <w:lang w:eastAsia="es-CO" w:bidi="es-CO"/>
        </w:rPr>
        <w:t>OBJETIVO</w:t>
      </w:r>
      <w:bookmarkEnd w:id="3"/>
    </w:p>
    <w:p w14:paraId="39EB6699" w14:textId="2B450A83" w:rsidR="00CE58C0" w:rsidRPr="00140EE4" w:rsidRDefault="00CE58C0" w:rsidP="00D5575A">
      <w:pPr>
        <w:autoSpaceDE w:val="0"/>
        <w:autoSpaceDN w:val="0"/>
        <w:spacing w:line="360" w:lineRule="auto"/>
        <w:rPr>
          <w:rFonts w:ascii="Arial" w:hAnsi="Arial" w:cs="Arial"/>
          <w:color w:val="000000" w:themeColor="text1"/>
          <w:lang w:val="es-ES_tradnl" w:eastAsia="es-ES_tradnl"/>
        </w:rPr>
      </w:pPr>
      <w:r w:rsidRPr="00140EE4">
        <w:rPr>
          <w:rFonts w:ascii="Arial" w:hAnsi="Arial" w:cs="Arial"/>
          <w:color w:val="000000" w:themeColor="text1"/>
          <w:lang w:val="es-ES_tradnl" w:eastAsia="es-ES_tradnl"/>
        </w:rPr>
        <w:t xml:space="preserve">Realizar seguimiento y evaluación al tratamiento de las PQRSD, con el fin de determinar el cumplimiento en la oportunidad de las respuestas y efectuar las recomendaciones que sean necesarias a los responsables de los procesos que conlleven al mejoramiento continuo de la </w:t>
      </w:r>
      <w:r w:rsidR="005E443C" w:rsidRPr="00140EE4">
        <w:rPr>
          <w:rFonts w:ascii="Arial" w:hAnsi="Arial" w:cs="Arial"/>
          <w:color w:val="000000" w:themeColor="text1"/>
          <w:lang w:val="es-ES_tradnl" w:eastAsia="es-ES_tradnl"/>
        </w:rPr>
        <w:t>entidad</w:t>
      </w:r>
      <w:r w:rsidRPr="00140EE4">
        <w:rPr>
          <w:rFonts w:ascii="Arial" w:hAnsi="Arial" w:cs="Arial"/>
          <w:color w:val="000000" w:themeColor="text1"/>
          <w:lang w:val="es-ES_tradnl" w:eastAsia="es-ES_tradnl"/>
        </w:rPr>
        <w:t>.</w:t>
      </w:r>
    </w:p>
    <w:p w14:paraId="16CBC16B" w14:textId="77777777" w:rsidR="00CE58C0" w:rsidRPr="00140EE4" w:rsidRDefault="00CE58C0" w:rsidP="00CB3673">
      <w:pPr>
        <w:autoSpaceDE w:val="0"/>
        <w:autoSpaceDN w:val="0"/>
        <w:spacing w:line="360" w:lineRule="auto"/>
        <w:rPr>
          <w:rFonts w:ascii="Arial" w:hAnsi="Arial" w:cs="Arial"/>
          <w:b/>
          <w:lang w:bidi="es-ES"/>
        </w:rPr>
      </w:pPr>
    </w:p>
    <w:p w14:paraId="6B85FA5A" w14:textId="77777777" w:rsidR="00D5575A" w:rsidRPr="00140EE4" w:rsidRDefault="00D5575A" w:rsidP="00CB3673">
      <w:pPr>
        <w:autoSpaceDE w:val="0"/>
        <w:autoSpaceDN w:val="0"/>
        <w:spacing w:line="360" w:lineRule="auto"/>
        <w:rPr>
          <w:rFonts w:ascii="Arial" w:hAnsi="Arial" w:cs="Arial"/>
          <w:b/>
          <w:lang w:bidi="es-ES"/>
        </w:rPr>
      </w:pPr>
    </w:p>
    <w:p w14:paraId="21C7E470" w14:textId="77777777" w:rsidR="00CE58C0" w:rsidRPr="00140EE4" w:rsidRDefault="00CE58C0" w:rsidP="006B2C46">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4" w:name="_Toc139245987"/>
      <w:r w:rsidRPr="00140EE4">
        <w:rPr>
          <w:rFonts w:eastAsia="Arial" w:cs="Arial"/>
          <w:szCs w:val="24"/>
          <w:lang w:eastAsia="es-CO" w:bidi="es-CO"/>
        </w:rPr>
        <w:t>ALCANCE</w:t>
      </w:r>
      <w:bookmarkEnd w:id="4"/>
    </w:p>
    <w:p w14:paraId="0C9369DE" w14:textId="482E7C5A" w:rsidR="00CE58C0" w:rsidRPr="00140EE4" w:rsidRDefault="005E443C" w:rsidP="00CB3673">
      <w:pPr>
        <w:autoSpaceDE w:val="0"/>
        <w:autoSpaceDN w:val="0"/>
        <w:spacing w:line="360" w:lineRule="auto"/>
        <w:rPr>
          <w:rFonts w:ascii="Arial" w:hAnsi="Arial" w:cs="Arial"/>
          <w:lang w:bidi="es-ES"/>
        </w:rPr>
      </w:pPr>
      <w:r w:rsidRPr="00140EE4">
        <w:rPr>
          <w:rFonts w:ascii="Arial" w:hAnsi="Arial" w:cs="Arial"/>
          <w:lang w:bidi="es-ES"/>
        </w:rPr>
        <w:t xml:space="preserve">El presente informe incluye las </w:t>
      </w:r>
      <w:r w:rsidR="00DA1457" w:rsidRPr="00140EE4">
        <w:rPr>
          <w:rFonts w:ascii="Arial" w:hAnsi="Arial" w:cs="Arial"/>
          <w:lang w:bidi="es-ES"/>
        </w:rPr>
        <w:t xml:space="preserve">PQRSD radicadas </w:t>
      </w:r>
      <w:r w:rsidR="00574D9F" w:rsidRPr="00140EE4">
        <w:rPr>
          <w:rFonts w:ascii="Arial" w:hAnsi="Arial" w:cs="Arial"/>
          <w:lang w:bidi="es-ES"/>
        </w:rPr>
        <w:t>en APC</w:t>
      </w:r>
      <w:r w:rsidR="00B023E1" w:rsidRPr="00140EE4">
        <w:rPr>
          <w:rFonts w:ascii="Arial" w:hAnsi="Arial" w:cs="Arial"/>
          <w:lang w:bidi="es-ES"/>
        </w:rPr>
        <w:t xml:space="preserve"> </w:t>
      </w:r>
      <w:r w:rsidR="00574D9F" w:rsidRPr="00140EE4">
        <w:rPr>
          <w:rFonts w:ascii="Arial" w:hAnsi="Arial" w:cs="Arial"/>
          <w:lang w:bidi="es-ES"/>
        </w:rPr>
        <w:t>Colombia por medio del</w:t>
      </w:r>
      <w:r w:rsidR="00DA1457" w:rsidRPr="00140EE4">
        <w:rPr>
          <w:rFonts w:ascii="Arial" w:hAnsi="Arial" w:cs="Arial"/>
          <w:lang w:bidi="es-ES"/>
        </w:rPr>
        <w:t xml:space="preserve"> Sistema de Gestión Documental </w:t>
      </w:r>
      <w:r w:rsidR="00574D9F" w:rsidRPr="00140EE4">
        <w:rPr>
          <w:rFonts w:ascii="Arial" w:hAnsi="Arial" w:cs="Arial"/>
          <w:lang w:bidi="es-ES"/>
        </w:rPr>
        <w:t>“ORFEO”</w:t>
      </w:r>
      <w:r w:rsidR="00DA1457" w:rsidRPr="00140EE4">
        <w:rPr>
          <w:rFonts w:ascii="Arial" w:hAnsi="Arial" w:cs="Arial"/>
          <w:lang w:bidi="es-ES"/>
        </w:rPr>
        <w:t>,</w:t>
      </w:r>
      <w:r w:rsidR="00574D9F" w:rsidRPr="00140EE4">
        <w:rPr>
          <w:rFonts w:ascii="Arial" w:eastAsia="Arial Narrow" w:hAnsi="Arial" w:cs="Arial"/>
          <w:lang w:bidi="es-ES"/>
        </w:rPr>
        <w:t xml:space="preserve"> del primero </w:t>
      </w:r>
      <w:r w:rsidR="00DA1457" w:rsidRPr="00140EE4">
        <w:rPr>
          <w:rFonts w:ascii="Arial" w:eastAsia="Arial Narrow" w:hAnsi="Arial" w:cs="Arial"/>
          <w:lang w:bidi="es-ES"/>
        </w:rPr>
        <w:t>(</w:t>
      </w:r>
      <w:r w:rsidR="00574D9F" w:rsidRPr="00140EE4">
        <w:rPr>
          <w:rFonts w:ascii="Arial" w:eastAsia="Arial Narrow" w:hAnsi="Arial" w:cs="Arial"/>
          <w:lang w:bidi="es-ES"/>
        </w:rPr>
        <w:t>0</w:t>
      </w:r>
      <w:r w:rsidR="00DA1457" w:rsidRPr="00140EE4">
        <w:rPr>
          <w:rFonts w:ascii="Arial" w:eastAsia="Arial Narrow" w:hAnsi="Arial" w:cs="Arial"/>
          <w:lang w:bidi="es-ES"/>
        </w:rPr>
        <w:t>1</w:t>
      </w:r>
      <w:r w:rsidR="00F722AC" w:rsidRPr="00140EE4">
        <w:rPr>
          <w:rFonts w:ascii="Arial" w:eastAsia="Arial Narrow" w:hAnsi="Arial" w:cs="Arial"/>
          <w:lang w:bidi="es-ES"/>
        </w:rPr>
        <w:t xml:space="preserve">) </w:t>
      </w:r>
      <w:r w:rsidR="0026166A" w:rsidRPr="00140EE4">
        <w:rPr>
          <w:rFonts w:ascii="Arial" w:eastAsia="Arial Narrow" w:hAnsi="Arial" w:cs="Arial"/>
          <w:lang w:bidi="es-ES"/>
        </w:rPr>
        <w:t xml:space="preserve">al </w:t>
      </w:r>
      <w:r w:rsidR="00017556" w:rsidRPr="00140EE4">
        <w:rPr>
          <w:rFonts w:ascii="Arial" w:eastAsia="Arial Narrow" w:hAnsi="Arial" w:cs="Arial"/>
          <w:lang w:bidi="es-ES"/>
        </w:rPr>
        <w:t>trein</w:t>
      </w:r>
      <w:r w:rsidR="005474B6">
        <w:rPr>
          <w:rFonts w:ascii="Arial" w:eastAsia="Arial Narrow" w:hAnsi="Arial" w:cs="Arial"/>
          <w:lang w:bidi="es-ES"/>
        </w:rPr>
        <w:t>ta y uno</w:t>
      </w:r>
      <w:r w:rsidR="00017556" w:rsidRPr="00140EE4">
        <w:rPr>
          <w:rFonts w:ascii="Arial" w:eastAsia="Arial Narrow" w:hAnsi="Arial" w:cs="Arial"/>
          <w:lang w:bidi="es-ES"/>
        </w:rPr>
        <w:t xml:space="preserve"> </w:t>
      </w:r>
      <w:r w:rsidR="00503D33" w:rsidRPr="00140EE4">
        <w:rPr>
          <w:rFonts w:ascii="Arial" w:eastAsia="Arial Narrow" w:hAnsi="Arial" w:cs="Arial"/>
          <w:lang w:bidi="es-ES"/>
        </w:rPr>
        <w:t>(</w:t>
      </w:r>
      <w:r w:rsidR="005E23E7" w:rsidRPr="00140EE4">
        <w:rPr>
          <w:rFonts w:ascii="Arial" w:eastAsia="Arial Narrow" w:hAnsi="Arial" w:cs="Arial"/>
          <w:lang w:bidi="es-ES"/>
        </w:rPr>
        <w:t>3</w:t>
      </w:r>
      <w:r w:rsidR="005474B6">
        <w:rPr>
          <w:rFonts w:ascii="Arial" w:eastAsia="Arial Narrow" w:hAnsi="Arial" w:cs="Arial"/>
          <w:lang w:bidi="es-ES"/>
        </w:rPr>
        <w:t>1</w:t>
      </w:r>
      <w:r w:rsidR="00DA1457" w:rsidRPr="00140EE4">
        <w:rPr>
          <w:rFonts w:ascii="Arial" w:eastAsia="Arial Narrow" w:hAnsi="Arial" w:cs="Arial"/>
          <w:lang w:bidi="es-ES"/>
        </w:rPr>
        <w:t xml:space="preserve">) de </w:t>
      </w:r>
      <w:r w:rsidR="005474B6">
        <w:rPr>
          <w:rFonts w:ascii="Arial" w:eastAsia="Arial Narrow" w:hAnsi="Arial" w:cs="Arial"/>
          <w:lang w:bidi="es-ES"/>
        </w:rPr>
        <w:t>octubr</w:t>
      </w:r>
      <w:r w:rsidR="002A5C9A">
        <w:rPr>
          <w:rFonts w:ascii="Arial" w:eastAsia="Arial Narrow" w:hAnsi="Arial" w:cs="Arial"/>
          <w:lang w:bidi="es-ES"/>
        </w:rPr>
        <w:t>e</w:t>
      </w:r>
      <w:r w:rsidR="005749C8" w:rsidRPr="00140EE4">
        <w:rPr>
          <w:rFonts w:ascii="Arial" w:eastAsia="Arial Narrow" w:hAnsi="Arial" w:cs="Arial"/>
          <w:lang w:bidi="es-ES"/>
        </w:rPr>
        <w:t xml:space="preserve"> de</w:t>
      </w:r>
      <w:r w:rsidR="00DA1457" w:rsidRPr="00140EE4">
        <w:rPr>
          <w:rFonts w:ascii="Arial" w:eastAsia="Arial Narrow" w:hAnsi="Arial" w:cs="Arial"/>
          <w:lang w:bidi="es-ES"/>
        </w:rPr>
        <w:t xml:space="preserve"> 202</w:t>
      </w:r>
      <w:r w:rsidR="000F6546" w:rsidRPr="00140EE4">
        <w:rPr>
          <w:rFonts w:ascii="Arial" w:eastAsia="Arial Narrow" w:hAnsi="Arial" w:cs="Arial"/>
          <w:lang w:bidi="es-ES"/>
        </w:rPr>
        <w:t>3</w:t>
      </w:r>
      <w:r w:rsidR="00DA1457" w:rsidRPr="00140EE4">
        <w:rPr>
          <w:rFonts w:ascii="Arial" w:hAnsi="Arial" w:cs="Arial"/>
          <w:lang w:bidi="es-ES"/>
        </w:rPr>
        <w:t>.</w:t>
      </w:r>
    </w:p>
    <w:p w14:paraId="3B6A3CCA" w14:textId="77777777" w:rsidR="00D5575A" w:rsidRPr="00140EE4" w:rsidRDefault="00D5575A" w:rsidP="00CB3673">
      <w:pPr>
        <w:autoSpaceDE w:val="0"/>
        <w:autoSpaceDN w:val="0"/>
        <w:spacing w:line="360" w:lineRule="auto"/>
        <w:rPr>
          <w:rFonts w:ascii="Arial" w:hAnsi="Arial" w:cs="Arial"/>
          <w:lang w:bidi="es-ES"/>
        </w:rPr>
      </w:pPr>
    </w:p>
    <w:p w14:paraId="595B6059" w14:textId="77777777" w:rsidR="00CE58C0" w:rsidRPr="00140EE4" w:rsidRDefault="00CE58C0" w:rsidP="00CB3673">
      <w:pPr>
        <w:pStyle w:val="Ttulo1"/>
        <w:numPr>
          <w:ilvl w:val="0"/>
          <w:numId w:val="2"/>
        </w:numPr>
        <w:spacing w:before="0" w:line="360" w:lineRule="auto"/>
        <w:ind w:left="0" w:firstLine="0"/>
        <w:rPr>
          <w:rFonts w:cs="Arial"/>
          <w:szCs w:val="24"/>
          <w:lang w:bidi="es-ES"/>
        </w:rPr>
      </w:pPr>
      <w:bookmarkStart w:id="5" w:name="_Toc139245988"/>
      <w:r w:rsidRPr="00140EE4">
        <w:rPr>
          <w:rFonts w:cs="Arial"/>
          <w:szCs w:val="24"/>
          <w:lang w:bidi="es-ES"/>
        </w:rPr>
        <w:t>DESARROLLO METODOLÓGICO</w:t>
      </w:r>
      <w:bookmarkEnd w:id="5"/>
    </w:p>
    <w:p w14:paraId="20D7B80F" w14:textId="77777777" w:rsidR="000D1A64" w:rsidRPr="00140EE4" w:rsidRDefault="000D1A64" w:rsidP="000D1A64">
      <w:pPr>
        <w:rPr>
          <w:rFonts w:ascii="Arial" w:hAnsi="Arial" w:cs="Arial"/>
          <w:lang w:val="es-CO" w:bidi="es-ES"/>
        </w:rPr>
      </w:pPr>
    </w:p>
    <w:p w14:paraId="622CE090" w14:textId="77777777" w:rsidR="00503D33" w:rsidRPr="00140EE4" w:rsidRDefault="006B7DA3" w:rsidP="00503D33">
      <w:pPr>
        <w:autoSpaceDE w:val="0"/>
        <w:autoSpaceDN w:val="0"/>
        <w:spacing w:line="360" w:lineRule="auto"/>
        <w:rPr>
          <w:rFonts w:ascii="Arial" w:eastAsia="Arial Narrow" w:hAnsi="Arial" w:cs="Arial"/>
          <w:lang w:bidi="es-ES"/>
        </w:rPr>
      </w:pPr>
      <w:r w:rsidRPr="00140EE4">
        <w:rPr>
          <w:rFonts w:ascii="Arial" w:eastAsia="Arial Narrow" w:hAnsi="Arial" w:cs="Arial"/>
          <w:lang w:bidi="es-ES"/>
        </w:rPr>
        <w:t xml:space="preserve">A continuación, se relaciona la metodología empleada para descargar, revisar y analizar la información </w:t>
      </w:r>
      <w:r w:rsidR="00CE58C0" w:rsidRPr="00140EE4">
        <w:rPr>
          <w:rFonts w:ascii="Arial" w:eastAsia="Arial Narrow" w:hAnsi="Arial" w:cs="Arial"/>
          <w:lang w:bidi="es-ES"/>
        </w:rPr>
        <w:t xml:space="preserve">las </w:t>
      </w:r>
      <w:r w:rsidRPr="00140EE4">
        <w:rPr>
          <w:rFonts w:ascii="Arial" w:eastAsia="Arial Narrow" w:hAnsi="Arial" w:cs="Arial"/>
          <w:lang w:bidi="es-ES"/>
        </w:rPr>
        <w:t xml:space="preserve">PQRSD recibidas por </w:t>
      </w:r>
      <w:r w:rsidR="0075262E" w:rsidRPr="00140EE4">
        <w:rPr>
          <w:rFonts w:ascii="Arial" w:eastAsia="Arial Narrow" w:hAnsi="Arial" w:cs="Arial"/>
          <w:lang w:bidi="es-ES"/>
        </w:rPr>
        <w:t>APC Colombia</w:t>
      </w:r>
      <w:r w:rsidRPr="00140EE4">
        <w:rPr>
          <w:rFonts w:ascii="Arial" w:eastAsia="Arial Narrow" w:hAnsi="Arial" w:cs="Arial"/>
          <w:lang w:bidi="es-ES"/>
        </w:rPr>
        <w:t>, durante el periodo evaluado:</w:t>
      </w:r>
      <w:r w:rsidR="00503D33" w:rsidRPr="00140EE4">
        <w:rPr>
          <w:rFonts w:ascii="Arial" w:eastAsia="Arial Narrow" w:hAnsi="Arial" w:cs="Arial"/>
          <w:lang w:bidi="es-ES"/>
        </w:rPr>
        <w:t xml:space="preserve"> </w:t>
      </w:r>
    </w:p>
    <w:p w14:paraId="77B970B9" w14:textId="2075B44B" w:rsidR="006B7DA3" w:rsidRPr="00140EE4" w:rsidRDefault="006B7DA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descargó la información del Sistema de Gestión Documental “ORFEO”, seleccionando el rango de fechas correspondiente al periodo evaluado en el presente informe (</w:t>
      </w:r>
      <w:r w:rsidR="000175D9">
        <w:rPr>
          <w:rFonts w:ascii="Arial" w:hAnsi="Arial" w:cs="Arial"/>
          <w:color w:val="auto"/>
          <w:spacing w:val="0"/>
          <w:sz w:val="24"/>
          <w:szCs w:val="24"/>
          <w:lang w:val="es-CO" w:eastAsia="es-CO"/>
        </w:rPr>
        <w:t xml:space="preserve">octubre </w:t>
      </w:r>
      <w:r w:rsidRPr="00140EE4">
        <w:rPr>
          <w:rFonts w:ascii="Arial" w:hAnsi="Arial" w:cs="Arial"/>
          <w:color w:val="auto"/>
          <w:spacing w:val="0"/>
          <w:sz w:val="24"/>
          <w:szCs w:val="24"/>
          <w:lang w:val="es-CO" w:eastAsia="es-CO"/>
        </w:rPr>
        <w:t>-2023)</w:t>
      </w:r>
    </w:p>
    <w:p w14:paraId="4792B62A" w14:textId="5BB2AD8C" w:rsidR="00503D33" w:rsidRPr="00140EE4" w:rsidRDefault="00503D33"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Se revisó la información identificando el “Estado” (Finalizado, En trámite o Vencida) de cada una de las PQRSD</w:t>
      </w:r>
    </w:p>
    <w:p w14:paraId="3C497148" w14:textId="032CCB3B" w:rsidR="00FE6BA7" w:rsidRDefault="00140E78" w:rsidP="00464C3D">
      <w:pPr>
        <w:pStyle w:val="Subttulo"/>
        <w:numPr>
          <w:ilvl w:val="0"/>
          <w:numId w:val="3"/>
        </w:numPr>
        <w:spacing w:after="0" w:line="360" w:lineRule="auto"/>
        <w:ind w:left="1077"/>
        <w:rPr>
          <w:rFonts w:ascii="Arial" w:hAnsi="Arial" w:cs="Arial"/>
          <w:color w:val="auto"/>
          <w:spacing w:val="0"/>
          <w:sz w:val="24"/>
          <w:szCs w:val="24"/>
          <w:lang w:val="es-CO" w:eastAsia="es-CO"/>
        </w:rPr>
      </w:pPr>
      <w:r w:rsidRPr="00140EE4">
        <w:rPr>
          <w:rFonts w:ascii="Arial" w:hAnsi="Arial" w:cs="Arial"/>
          <w:color w:val="auto"/>
          <w:spacing w:val="0"/>
          <w:sz w:val="24"/>
          <w:szCs w:val="24"/>
          <w:lang w:val="es-CO" w:eastAsia="es-CO"/>
        </w:rPr>
        <w:t xml:space="preserve">Se revisó </w:t>
      </w:r>
      <w:r w:rsidR="006B7DA3" w:rsidRPr="00140EE4">
        <w:rPr>
          <w:rFonts w:ascii="Arial" w:hAnsi="Arial" w:cs="Arial"/>
          <w:color w:val="auto"/>
          <w:spacing w:val="0"/>
          <w:sz w:val="24"/>
          <w:szCs w:val="24"/>
          <w:lang w:val="es-CO" w:eastAsia="es-CO"/>
        </w:rPr>
        <w:t xml:space="preserve">que la respuesta </w:t>
      </w:r>
      <w:r w:rsidR="00900D12" w:rsidRPr="00140EE4">
        <w:rPr>
          <w:rFonts w:ascii="Arial" w:hAnsi="Arial" w:cs="Arial"/>
          <w:color w:val="auto"/>
          <w:spacing w:val="0"/>
          <w:sz w:val="24"/>
          <w:szCs w:val="24"/>
          <w:lang w:val="es-CO" w:eastAsia="es-CO"/>
        </w:rPr>
        <w:t>enviada fue elaborada desde el número de radicado principal.</w:t>
      </w:r>
    </w:p>
    <w:p w14:paraId="68552F36" w14:textId="5DF672EE" w:rsidR="005605A0" w:rsidRPr="00AD0E57" w:rsidRDefault="005605A0" w:rsidP="0050692B">
      <w:pPr>
        <w:pStyle w:val="Subttulo"/>
        <w:numPr>
          <w:ilvl w:val="0"/>
          <w:numId w:val="3"/>
        </w:numPr>
        <w:spacing w:after="0" w:line="360" w:lineRule="auto"/>
        <w:ind w:left="1077"/>
        <w:rPr>
          <w:lang w:val="es-CO" w:eastAsia="es-CO"/>
        </w:rPr>
      </w:pPr>
      <w:r w:rsidRPr="00AD0E57">
        <w:rPr>
          <w:rFonts w:ascii="Arial" w:hAnsi="Arial" w:cs="Arial"/>
          <w:color w:val="auto"/>
          <w:spacing w:val="0"/>
          <w:sz w:val="24"/>
          <w:szCs w:val="24"/>
          <w:lang w:val="es-CO" w:eastAsia="es-CO"/>
        </w:rPr>
        <w:t xml:space="preserve">Se revisó si por los canales de </w:t>
      </w:r>
      <w:r w:rsidRPr="00AD0E57">
        <w:rPr>
          <w:rFonts w:ascii="Arial" w:hAnsi="Arial" w:cs="Arial"/>
          <w:b/>
          <w:bCs/>
          <w:color w:val="auto"/>
          <w:spacing w:val="0"/>
          <w:sz w:val="24"/>
          <w:szCs w:val="24"/>
          <w:lang w:val="es-CO" w:eastAsia="es-CO"/>
        </w:rPr>
        <w:t>APC Colombia</w:t>
      </w:r>
      <w:r w:rsidRPr="00AD0E57">
        <w:rPr>
          <w:rFonts w:ascii="Arial" w:hAnsi="Arial" w:cs="Arial"/>
          <w:color w:val="auto"/>
          <w:spacing w:val="0"/>
          <w:sz w:val="24"/>
          <w:szCs w:val="24"/>
          <w:lang w:val="es-CO" w:eastAsia="es-CO"/>
        </w:rPr>
        <w:t xml:space="preserve"> </w:t>
      </w:r>
      <w:r w:rsidR="00AD0E57" w:rsidRPr="00AD0E57">
        <w:rPr>
          <w:rFonts w:ascii="Arial" w:hAnsi="Arial" w:cs="Arial"/>
          <w:color w:val="auto"/>
          <w:spacing w:val="0"/>
          <w:sz w:val="24"/>
          <w:szCs w:val="24"/>
          <w:lang w:val="es-CO" w:eastAsia="es-CO"/>
        </w:rPr>
        <w:t xml:space="preserve">ingreso </w:t>
      </w:r>
      <w:r w:rsidR="00AD0E57">
        <w:rPr>
          <w:rFonts w:ascii="Arial" w:hAnsi="Arial" w:cs="Arial"/>
          <w:color w:val="auto"/>
          <w:spacing w:val="0"/>
          <w:sz w:val="24"/>
          <w:szCs w:val="24"/>
          <w:lang w:val="es-CO" w:eastAsia="es-CO"/>
        </w:rPr>
        <w:t xml:space="preserve">alguna </w:t>
      </w:r>
      <w:r w:rsidR="00AD0E57" w:rsidRPr="00AD0E57">
        <w:rPr>
          <w:rFonts w:ascii="Arial" w:hAnsi="Arial" w:cs="Arial"/>
          <w:color w:val="auto"/>
          <w:spacing w:val="0"/>
          <w:sz w:val="24"/>
          <w:szCs w:val="24"/>
          <w:lang w:val="es-CO" w:eastAsia="es-CO"/>
        </w:rPr>
        <w:t>denuncia, por faltas de integridad de los servidores públicos de la Agencia, relacionada con el Código de Integridad</w:t>
      </w:r>
      <w:r w:rsidR="00AD0E57">
        <w:rPr>
          <w:rFonts w:ascii="Arial" w:hAnsi="Arial" w:cs="Arial"/>
          <w:color w:val="auto"/>
          <w:spacing w:val="0"/>
          <w:sz w:val="24"/>
          <w:szCs w:val="24"/>
          <w:lang w:val="es-CO" w:eastAsia="es-CO"/>
        </w:rPr>
        <w:t>.</w:t>
      </w:r>
    </w:p>
    <w:p w14:paraId="35640147" w14:textId="77777777" w:rsidR="00AD4037" w:rsidRPr="00140EE4" w:rsidRDefault="00AD4037" w:rsidP="00AD4037">
      <w:pPr>
        <w:rPr>
          <w:rFonts w:ascii="Arial" w:hAnsi="Arial" w:cs="Arial"/>
          <w:lang w:val="es-CO" w:eastAsia="es-CO"/>
        </w:rPr>
      </w:pPr>
    </w:p>
    <w:p w14:paraId="40726040" w14:textId="2CC33392" w:rsidR="00CE58C0" w:rsidRPr="00140EE4" w:rsidRDefault="00CE58C0" w:rsidP="00A808F2">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6" w:name="_Toc139245989"/>
      <w:r w:rsidRPr="00140EE4">
        <w:rPr>
          <w:rFonts w:eastAsia="Arial" w:cs="Arial"/>
          <w:szCs w:val="24"/>
          <w:lang w:eastAsia="es-CO" w:bidi="es-CO"/>
        </w:rPr>
        <w:t>RESULTADOS</w:t>
      </w:r>
      <w:bookmarkEnd w:id="6"/>
    </w:p>
    <w:p w14:paraId="6AC3D479" w14:textId="77777777" w:rsidR="00292307" w:rsidRPr="00140EE4" w:rsidRDefault="00292307" w:rsidP="00292307">
      <w:pPr>
        <w:rPr>
          <w:rFonts w:ascii="Arial" w:eastAsia="Arial" w:hAnsi="Arial" w:cs="Arial"/>
          <w:lang w:val="es-CO" w:eastAsia="es-CO" w:bidi="es-CO"/>
        </w:rPr>
      </w:pPr>
    </w:p>
    <w:p w14:paraId="07EB11DC" w14:textId="0246A9BF" w:rsidR="00071CAA" w:rsidRDefault="006D3141" w:rsidP="000A4993">
      <w:pPr>
        <w:pStyle w:val="Textoindependiente"/>
        <w:spacing w:line="360" w:lineRule="auto"/>
        <w:rPr>
          <w:color w:val="000000"/>
          <w:lang w:val="es-CO"/>
        </w:rPr>
      </w:pPr>
      <w:r w:rsidRPr="00140EE4">
        <w:rPr>
          <w:lang w:val="es-CO"/>
        </w:rPr>
        <w:t xml:space="preserve">Durante </w:t>
      </w:r>
      <w:r w:rsidR="00900D12" w:rsidRPr="00140EE4">
        <w:rPr>
          <w:lang w:val="es-CO"/>
        </w:rPr>
        <w:t xml:space="preserve">el </w:t>
      </w:r>
      <w:r w:rsidR="004E1688" w:rsidRPr="00140EE4">
        <w:rPr>
          <w:lang w:val="es-CO"/>
        </w:rPr>
        <w:t xml:space="preserve">mes de </w:t>
      </w:r>
      <w:r w:rsidR="00071CAA">
        <w:rPr>
          <w:lang w:val="es-CO"/>
        </w:rPr>
        <w:t>octubre de</w:t>
      </w:r>
      <w:r w:rsidRPr="00140EE4">
        <w:rPr>
          <w:lang w:val="es-CO"/>
        </w:rPr>
        <w:t xml:space="preserve"> 202</w:t>
      </w:r>
      <w:r w:rsidR="00C6126E" w:rsidRPr="00140EE4">
        <w:rPr>
          <w:lang w:val="es-CO"/>
        </w:rPr>
        <w:t>3</w:t>
      </w:r>
      <w:r w:rsidRPr="00140EE4">
        <w:rPr>
          <w:lang w:val="es-CO"/>
        </w:rPr>
        <w:t xml:space="preserve">, se recibieron </w:t>
      </w:r>
      <w:r w:rsidR="00D12CB8">
        <w:rPr>
          <w:lang w:val="es-CO"/>
        </w:rPr>
        <w:t xml:space="preserve">sesenta y </w:t>
      </w:r>
      <w:r w:rsidR="000175D9">
        <w:rPr>
          <w:lang w:val="es-CO"/>
        </w:rPr>
        <w:t>tres</w:t>
      </w:r>
      <w:r w:rsidR="00D12CB8">
        <w:rPr>
          <w:lang w:val="es-CO"/>
        </w:rPr>
        <w:t xml:space="preserve"> </w:t>
      </w:r>
      <w:r w:rsidR="003B7644" w:rsidRPr="00140EE4">
        <w:rPr>
          <w:lang w:val="es-CO"/>
        </w:rPr>
        <w:t>(</w:t>
      </w:r>
      <w:r w:rsidR="00D12CB8">
        <w:rPr>
          <w:lang w:val="es-CO"/>
        </w:rPr>
        <w:t>6</w:t>
      </w:r>
      <w:r w:rsidR="000175D9">
        <w:rPr>
          <w:lang w:val="es-CO"/>
        </w:rPr>
        <w:t>3</w:t>
      </w:r>
      <w:r w:rsidR="003B7644" w:rsidRPr="00140EE4">
        <w:rPr>
          <w:lang w:val="es-CO"/>
        </w:rPr>
        <w:t xml:space="preserve">) </w:t>
      </w:r>
      <w:r w:rsidR="00296F2B" w:rsidRPr="00140EE4">
        <w:rPr>
          <w:lang w:val="es-CO"/>
        </w:rPr>
        <w:t>Peticiones</w:t>
      </w:r>
      <w:r w:rsidRPr="00140EE4">
        <w:rPr>
          <w:lang w:val="es-CO"/>
        </w:rPr>
        <w:t>, Quejas, Reclamos, Sugerencias y Denuncias (</w:t>
      </w:r>
      <w:r w:rsidR="00071CAA" w:rsidRPr="00140EE4">
        <w:rPr>
          <w:lang w:val="es-CO"/>
        </w:rPr>
        <w:t xml:space="preserve">PQRSD) </w:t>
      </w:r>
      <w:r w:rsidR="00071CAA">
        <w:rPr>
          <w:lang w:val="es-CO"/>
        </w:rPr>
        <w:t>las</w:t>
      </w:r>
      <w:r w:rsidR="00562EAF" w:rsidRPr="00140EE4">
        <w:rPr>
          <w:lang w:val="es-CO"/>
        </w:rPr>
        <w:t xml:space="preserve"> </w:t>
      </w:r>
      <w:r w:rsidR="00046A08" w:rsidRPr="00140EE4">
        <w:rPr>
          <w:lang w:val="es-CO"/>
        </w:rPr>
        <w:t>cuales</w:t>
      </w:r>
      <w:r w:rsidR="004C5644" w:rsidRPr="00140EE4">
        <w:rPr>
          <w:lang w:val="es-CO"/>
        </w:rPr>
        <w:t xml:space="preserve"> </w:t>
      </w:r>
      <w:r w:rsidR="00E2136F">
        <w:rPr>
          <w:lang w:val="es-CO"/>
        </w:rPr>
        <w:t xml:space="preserve">fueron </w:t>
      </w:r>
      <w:r w:rsidR="00E2136F" w:rsidRPr="00140EE4">
        <w:rPr>
          <w:color w:val="000000"/>
          <w:lang w:val="es-CO"/>
        </w:rPr>
        <w:t>atendidas</w:t>
      </w:r>
      <w:r w:rsidRPr="00140EE4">
        <w:rPr>
          <w:color w:val="000000"/>
          <w:lang w:val="es-CO"/>
        </w:rPr>
        <w:t xml:space="preserve"> dentro del tiempo establecido </w:t>
      </w:r>
      <w:r w:rsidR="003B4E98" w:rsidRPr="00140EE4">
        <w:rPr>
          <w:color w:val="000000"/>
          <w:lang w:val="es-CO"/>
        </w:rPr>
        <w:t>en el artículo</w:t>
      </w:r>
      <w:r w:rsidR="00534644">
        <w:rPr>
          <w:color w:val="000000"/>
          <w:lang w:val="es-CO"/>
        </w:rPr>
        <w:t xml:space="preserve"> </w:t>
      </w:r>
      <w:r w:rsidR="003B4E98" w:rsidRPr="00140EE4">
        <w:rPr>
          <w:color w:val="000000"/>
          <w:lang w:val="es-CO"/>
        </w:rPr>
        <w:t xml:space="preserve">13 de </w:t>
      </w:r>
      <w:r w:rsidR="00B0559E" w:rsidRPr="00140EE4">
        <w:rPr>
          <w:color w:val="000000"/>
          <w:lang w:val="es-CO"/>
        </w:rPr>
        <w:t>la resolución</w:t>
      </w:r>
      <w:r w:rsidRPr="00140EE4">
        <w:rPr>
          <w:color w:val="000000"/>
          <w:lang w:val="es-CO"/>
        </w:rPr>
        <w:t xml:space="preserve"> </w:t>
      </w:r>
      <w:r w:rsidR="003B4E98" w:rsidRPr="00140EE4">
        <w:rPr>
          <w:color w:val="000000"/>
          <w:lang w:val="es-CO"/>
        </w:rPr>
        <w:t>239 del 24 de junio</w:t>
      </w:r>
      <w:r w:rsidR="008612A4">
        <w:rPr>
          <w:color w:val="000000"/>
          <w:lang w:val="es-CO"/>
        </w:rPr>
        <w:t xml:space="preserve"> de 2022.</w:t>
      </w:r>
    </w:p>
    <w:p w14:paraId="1FA346AB" w14:textId="77777777" w:rsidR="008612A4" w:rsidRDefault="008612A4" w:rsidP="000A4993">
      <w:pPr>
        <w:pStyle w:val="Textoindependiente"/>
        <w:spacing w:line="360" w:lineRule="auto"/>
        <w:rPr>
          <w:color w:val="000000"/>
          <w:lang w:val="es-CO"/>
        </w:rPr>
      </w:pPr>
    </w:p>
    <w:p w14:paraId="5F291361" w14:textId="77777777" w:rsidR="00974D6E" w:rsidRDefault="00974D6E" w:rsidP="000A4993">
      <w:pPr>
        <w:pStyle w:val="Textoindependiente"/>
        <w:spacing w:line="360" w:lineRule="auto"/>
        <w:rPr>
          <w:color w:val="000000"/>
          <w:lang w:val="es-CO"/>
        </w:rPr>
      </w:pPr>
    </w:p>
    <w:p w14:paraId="484A1B1E" w14:textId="26217197" w:rsidR="008612A4" w:rsidRDefault="008612A4" w:rsidP="008612A4">
      <w:pPr>
        <w:pStyle w:val="Textoindependiente"/>
        <w:spacing w:line="360" w:lineRule="auto"/>
        <w:rPr>
          <w:color w:val="000000"/>
          <w:lang w:val="es-CO"/>
        </w:rPr>
      </w:pPr>
      <w:r>
        <w:rPr>
          <w:color w:val="000000"/>
          <w:lang w:val="es-CO"/>
        </w:rPr>
        <w:t xml:space="preserve">Igualmente, </w:t>
      </w:r>
      <w:r>
        <w:rPr>
          <w:lang w:val="es-CO"/>
        </w:rPr>
        <w:t xml:space="preserve">es importante indicar en este informe que el radicado </w:t>
      </w:r>
      <w:r w:rsidRPr="008612A4">
        <w:rPr>
          <w:lang w:val="es-CO"/>
        </w:rPr>
        <w:t>202310160006217</w:t>
      </w:r>
      <w:r w:rsidRPr="0012048F">
        <w:rPr>
          <w:lang w:val="es-CO"/>
        </w:rPr>
        <w:t xml:space="preserve"> </w:t>
      </w:r>
      <w:r>
        <w:rPr>
          <w:lang w:val="es-CO"/>
        </w:rPr>
        <w:t>correspondientes una petición de consulta (30 días) del mes de septiembre y que aún se encontraba en trámite de respuesta oportuna</w:t>
      </w:r>
      <w:r w:rsidR="003D3F00">
        <w:rPr>
          <w:lang w:val="es-CO"/>
        </w:rPr>
        <w:t xml:space="preserve"> en el informe anterior</w:t>
      </w:r>
      <w:r>
        <w:rPr>
          <w:lang w:val="es-CO"/>
        </w:rPr>
        <w:t>, se les dio respuesta el</w:t>
      </w:r>
      <w:r w:rsidRPr="00140EE4">
        <w:rPr>
          <w:color w:val="000000"/>
          <w:lang w:val="es-CO"/>
        </w:rPr>
        <w:t xml:space="preserve"> </w:t>
      </w:r>
      <w:r>
        <w:rPr>
          <w:color w:val="000000"/>
          <w:lang w:val="es-CO"/>
        </w:rPr>
        <w:t xml:space="preserve">2 de noviembre </w:t>
      </w:r>
      <w:r w:rsidRPr="00140EE4">
        <w:rPr>
          <w:color w:val="000000"/>
          <w:lang w:val="es-CO"/>
        </w:rPr>
        <w:t xml:space="preserve">de 2023 con </w:t>
      </w:r>
      <w:r w:rsidR="004F49A7">
        <w:rPr>
          <w:color w:val="000000"/>
          <w:lang w:val="es-CO"/>
        </w:rPr>
        <w:t xml:space="preserve">el </w:t>
      </w:r>
      <w:r w:rsidR="004F49A7" w:rsidRPr="00140EE4">
        <w:rPr>
          <w:color w:val="000000"/>
          <w:lang w:val="es-CO"/>
        </w:rPr>
        <w:t>número</w:t>
      </w:r>
      <w:r w:rsidRPr="00140EE4">
        <w:rPr>
          <w:color w:val="000000"/>
          <w:lang w:val="es-CO"/>
        </w:rPr>
        <w:t xml:space="preserve"> de radicad</w:t>
      </w:r>
      <w:r>
        <w:rPr>
          <w:color w:val="000000"/>
          <w:lang w:val="es-CO"/>
        </w:rPr>
        <w:t>o</w:t>
      </w:r>
      <w:r w:rsidR="004F49A7">
        <w:rPr>
          <w:color w:val="000000"/>
          <w:lang w:val="es-CO"/>
        </w:rPr>
        <w:t xml:space="preserve"> </w:t>
      </w:r>
      <w:r w:rsidR="004F49A7" w:rsidRPr="004F49A7">
        <w:rPr>
          <w:color w:val="000000"/>
          <w:lang w:val="es-CO"/>
        </w:rPr>
        <w:t>20232000029231</w:t>
      </w:r>
      <w:r w:rsidR="004F49A7">
        <w:rPr>
          <w:color w:val="000000"/>
          <w:lang w:val="es-CO"/>
        </w:rPr>
        <w:t>.</w:t>
      </w:r>
    </w:p>
    <w:p w14:paraId="23F8A3B5" w14:textId="77777777" w:rsidR="006A689F" w:rsidRPr="00140EE4" w:rsidRDefault="006A689F" w:rsidP="008612A4">
      <w:pPr>
        <w:pStyle w:val="Textoindependiente"/>
        <w:spacing w:line="360" w:lineRule="auto"/>
        <w:rPr>
          <w:color w:val="000000"/>
          <w:lang w:val="es-CO"/>
        </w:rPr>
      </w:pPr>
    </w:p>
    <w:p w14:paraId="48A034B7" w14:textId="004FA5FA" w:rsidR="00EA4617" w:rsidRDefault="003D3F00" w:rsidP="00EA4617">
      <w:pPr>
        <w:autoSpaceDE w:val="0"/>
        <w:autoSpaceDN w:val="0"/>
        <w:adjustRightInd w:val="0"/>
        <w:spacing w:line="360" w:lineRule="auto"/>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 xml:space="preserve">De la misma manera, </w:t>
      </w:r>
      <w:r w:rsidR="00EA4617">
        <w:rPr>
          <w:rFonts w:ascii="Arial" w:eastAsiaTheme="minorEastAsia" w:hAnsi="Arial" w:cs="Arial"/>
          <w:kern w:val="2"/>
          <w:lang w:val="es-CO" w:eastAsia="es-CO"/>
          <w14:ligatures w14:val="standardContextual"/>
        </w:rPr>
        <w:t xml:space="preserve">de las  </w:t>
      </w:r>
      <w:r w:rsidR="00EA4617" w:rsidRPr="00EA4617">
        <w:rPr>
          <w:rFonts w:ascii="Arial" w:eastAsiaTheme="minorEastAsia" w:hAnsi="Arial" w:cs="Arial"/>
          <w:kern w:val="2"/>
          <w:lang w:val="es-CO" w:eastAsia="es-CO"/>
          <w14:ligatures w14:val="standardContextual"/>
        </w:rPr>
        <w:t>sesenta y tres (63)</w:t>
      </w:r>
      <w:r w:rsidR="00EA4617">
        <w:rPr>
          <w:rFonts w:ascii="Arial" w:eastAsiaTheme="minorEastAsia" w:hAnsi="Arial" w:cs="Arial"/>
          <w:kern w:val="2"/>
          <w:lang w:val="es-CO" w:eastAsia="es-CO"/>
          <w14:ligatures w14:val="standardContextual"/>
        </w:rPr>
        <w:t xml:space="preserve"> PQRSD que ingresaron durante el mes de octubre, sesenta (60) </w:t>
      </w:r>
      <w:r w:rsidR="00EF321F">
        <w:rPr>
          <w:rFonts w:ascii="Arial" w:eastAsiaTheme="minorEastAsia" w:hAnsi="Arial" w:cs="Arial"/>
          <w:kern w:val="2"/>
          <w:lang w:val="es-CO" w:eastAsia="es-CO"/>
          <w14:ligatures w14:val="standardContextual"/>
        </w:rPr>
        <w:t xml:space="preserve">radicados se observó que </w:t>
      </w:r>
      <w:r w:rsidR="00EA4617">
        <w:rPr>
          <w:rFonts w:ascii="Arial" w:eastAsiaTheme="minorEastAsia" w:hAnsi="Arial" w:cs="Arial"/>
          <w:kern w:val="2"/>
          <w:lang w:val="es-CO" w:eastAsia="es-CO"/>
          <w14:ligatures w14:val="standardContextual"/>
        </w:rPr>
        <w:t xml:space="preserve">la respuesta  fue realizada desde el radicado principal, lo que permite tener un control de las peticiones de entrada y salida, a la vez facilita realizar búsquedas de manera ágil en el Sistema de Gestión documental </w:t>
      </w:r>
      <w:r w:rsidR="00EA4617">
        <w:rPr>
          <w:rFonts w:ascii="Arial" w:eastAsiaTheme="minorEastAsia" w:hAnsi="Arial" w:cs="Arial"/>
          <w:b/>
          <w:bCs/>
          <w:kern w:val="2"/>
          <w:lang w:val="es-CO" w:eastAsia="es-CO"/>
          <w14:ligatures w14:val="standardContextual"/>
        </w:rPr>
        <w:t>ORFEO,</w:t>
      </w:r>
      <w:r w:rsidR="00EA4617">
        <w:rPr>
          <w:rFonts w:ascii="Arial" w:eastAsiaTheme="minorEastAsia" w:hAnsi="Arial" w:cs="Arial"/>
          <w:kern w:val="2"/>
          <w:lang w:val="es-CO" w:eastAsia="es-CO"/>
          <w14:ligatures w14:val="standardContextual"/>
        </w:rPr>
        <w:t xml:space="preserve">  y </w:t>
      </w:r>
      <w:r w:rsidR="00C36E95">
        <w:rPr>
          <w:rFonts w:ascii="Arial" w:eastAsiaTheme="minorEastAsia" w:hAnsi="Arial" w:cs="Arial"/>
          <w:kern w:val="2"/>
          <w:lang w:val="es-CO" w:eastAsia="es-CO"/>
          <w14:ligatures w14:val="standardContextual"/>
        </w:rPr>
        <w:t xml:space="preserve">en </w:t>
      </w:r>
      <w:r w:rsidR="00EA4617">
        <w:rPr>
          <w:rFonts w:ascii="Arial" w:eastAsiaTheme="minorEastAsia" w:hAnsi="Arial" w:cs="Arial"/>
          <w:kern w:val="2"/>
          <w:lang w:val="es-CO" w:eastAsia="es-CO"/>
          <w14:ligatures w14:val="standardContextual"/>
        </w:rPr>
        <w:t xml:space="preserve">tres  (3) </w:t>
      </w:r>
      <w:r w:rsidR="000C4031">
        <w:rPr>
          <w:rFonts w:ascii="Arial" w:eastAsiaTheme="minorEastAsia" w:hAnsi="Arial" w:cs="Arial"/>
          <w:kern w:val="2"/>
          <w:lang w:val="es-CO" w:eastAsia="es-CO"/>
          <w14:ligatures w14:val="standardContextual"/>
        </w:rPr>
        <w:t>radicados se evidencio que</w:t>
      </w:r>
      <w:r w:rsidR="00EA4617">
        <w:rPr>
          <w:rFonts w:ascii="Arial" w:eastAsiaTheme="minorEastAsia" w:hAnsi="Arial" w:cs="Arial"/>
          <w:kern w:val="2"/>
          <w:lang w:val="es-CO" w:eastAsia="es-CO"/>
          <w14:ligatures w14:val="standardContextual"/>
        </w:rPr>
        <w:t xml:space="preserve"> la respuesta </w:t>
      </w:r>
      <w:r w:rsidR="000C4031">
        <w:rPr>
          <w:rFonts w:ascii="Arial" w:eastAsiaTheme="minorEastAsia" w:hAnsi="Arial" w:cs="Arial"/>
          <w:kern w:val="2"/>
          <w:lang w:val="es-CO" w:eastAsia="es-CO"/>
          <w14:ligatures w14:val="standardContextual"/>
        </w:rPr>
        <w:t>a la petición</w:t>
      </w:r>
      <w:r w:rsidR="00EA4617">
        <w:rPr>
          <w:rFonts w:ascii="Arial" w:eastAsiaTheme="minorEastAsia" w:hAnsi="Arial" w:cs="Arial"/>
          <w:kern w:val="2"/>
          <w:lang w:val="es-CO" w:eastAsia="es-CO"/>
          <w14:ligatures w14:val="standardContextual"/>
        </w:rPr>
        <w:t xml:space="preserve"> no fue </w:t>
      </w:r>
      <w:r w:rsidR="00EA4617">
        <w:rPr>
          <w:rFonts w:ascii="Arial" w:hAnsi="Arial" w:cs="Arial"/>
          <w:color w:val="000000" w:themeColor="text1"/>
          <w:lang w:val="es-CO" w:eastAsia="es-ES_tradnl"/>
        </w:rPr>
        <w:t xml:space="preserve">elaborada desde el radicado principal, sino por el contrario se realizó en un documento independiente </w:t>
      </w:r>
      <w:r w:rsidR="00EA4617">
        <w:rPr>
          <w:rFonts w:ascii="Arial" w:hAnsi="Arial" w:cs="Arial"/>
          <w:lang w:val="es-CO"/>
        </w:rPr>
        <w:t>y este se adjuntó al radicado de entrada</w:t>
      </w:r>
      <w:r w:rsidR="00EA4617">
        <w:rPr>
          <w:rFonts w:ascii="Arial" w:eastAsiaTheme="minorEastAsia" w:hAnsi="Arial" w:cs="Arial"/>
          <w:kern w:val="2"/>
          <w:lang w:val="es-CO" w:eastAsia="es-CO"/>
          <w14:ligatures w14:val="standardContextual"/>
        </w:rPr>
        <w:t>.</w:t>
      </w:r>
    </w:p>
    <w:p w14:paraId="0A4A1061" w14:textId="77777777" w:rsidR="00974D6E" w:rsidRDefault="00974D6E" w:rsidP="00EA4617">
      <w:pPr>
        <w:autoSpaceDE w:val="0"/>
        <w:autoSpaceDN w:val="0"/>
        <w:adjustRightInd w:val="0"/>
        <w:spacing w:line="360" w:lineRule="auto"/>
        <w:rPr>
          <w:rFonts w:ascii="Arial" w:eastAsiaTheme="minorEastAsia" w:hAnsi="Arial" w:cs="Arial"/>
          <w:kern w:val="2"/>
          <w:lang w:val="es-CO" w:eastAsia="es-CO"/>
          <w14:ligatures w14:val="standardContextual"/>
        </w:rPr>
      </w:pPr>
    </w:p>
    <w:p w14:paraId="6D10FEB9" w14:textId="77777777" w:rsidR="00974D6E" w:rsidRDefault="00974D6E" w:rsidP="00974D6E">
      <w:pPr>
        <w:autoSpaceDE w:val="0"/>
        <w:autoSpaceDN w:val="0"/>
        <w:adjustRightInd w:val="0"/>
        <w:spacing w:line="360" w:lineRule="auto"/>
        <w:contextualSpacing/>
        <w:rPr>
          <w:rFonts w:ascii="Arial" w:hAnsi="Arial" w:cs="Arial"/>
          <w:i/>
          <w:iCs/>
          <w:color w:val="000000"/>
          <w:shd w:val="clear" w:color="auto" w:fill="FFFFFF"/>
        </w:rPr>
      </w:pPr>
      <w:r w:rsidRPr="00140EE4">
        <w:rPr>
          <w:rFonts w:ascii="Arial" w:eastAsiaTheme="minorEastAsia" w:hAnsi="Arial" w:cs="Arial"/>
          <w:kern w:val="2"/>
          <w:lang w:val="es-CO" w:eastAsia="es-CO"/>
          <w14:ligatures w14:val="standardContextual"/>
        </w:rPr>
        <w:t xml:space="preserve">Por otra parte, </w:t>
      </w:r>
      <w:r>
        <w:rPr>
          <w:rFonts w:ascii="Arial" w:eastAsiaTheme="minorEastAsia" w:hAnsi="Arial" w:cs="Arial"/>
          <w:kern w:val="2"/>
          <w:lang w:val="es-CO" w:eastAsia="es-CO"/>
          <w14:ligatures w14:val="standardContextual"/>
        </w:rPr>
        <w:t xml:space="preserve">en este periodo  evaluado, </w:t>
      </w:r>
      <w:r w:rsidRPr="00140EE4">
        <w:rPr>
          <w:rFonts w:ascii="Arial" w:eastAsiaTheme="minorEastAsia" w:hAnsi="Arial" w:cs="Arial"/>
          <w:kern w:val="2"/>
          <w:lang w:val="es-CO" w:eastAsia="es-CO"/>
          <w14:ligatures w14:val="standardContextual"/>
        </w:rPr>
        <w:t xml:space="preserve">el </w:t>
      </w:r>
      <w:r w:rsidRPr="00140EE4">
        <w:rPr>
          <w:rFonts w:ascii="Arial" w:hAnsi="Arial" w:cs="Arial"/>
          <w:color w:val="000000"/>
          <w:shd w:val="clear" w:color="auto" w:fill="FFFFFF"/>
        </w:rPr>
        <w:t xml:space="preserve">número de solicitudes que ingresaron por el correo </w:t>
      </w:r>
      <w:hyperlink r:id="rId8" w:history="1">
        <w:r w:rsidRPr="00140EE4">
          <w:rPr>
            <w:rStyle w:val="Hipervnculo"/>
            <w:rFonts w:ascii="Arial" w:hAnsi="Arial" w:cs="Arial"/>
            <w:shd w:val="clear" w:color="auto" w:fill="FFFFFF"/>
          </w:rPr>
          <w:t>pqrsd@apccolombia.gov.co</w:t>
        </w:r>
      </w:hyperlink>
      <w:r w:rsidRPr="00140EE4">
        <w:rPr>
          <w:rFonts w:ascii="Arial" w:hAnsi="Arial" w:cs="Arial"/>
          <w:color w:val="000000"/>
          <w:shd w:val="clear" w:color="auto" w:fill="FFFFFF"/>
        </w:rPr>
        <w:t xml:space="preserve">  y </w:t>
      </w:r>
      <w:r w:rsidRPr="00140EE4">
        <w:rPr>
          <w:rFonts w:ascii="Arial" w:eastAsiaTheme="minorEastAsia" w:hAnsi="Arial" w:cs="Arial"/>
          <w:kern w:val="2"/>
          <w:lang w:val="es-CO" w:eastAsia="es-CO"/>
          <w14:ligatures w14:val="standardContextual"/>
        </w:rPr>
        <w:t xml:space="preserve">Formulario Web de PQRSD  </w:t>
      </w:r>
      <w:hyperlink r:id="rId9" w:history="1">
        <w:r w:rsidRPr="00140EE4">
          <w:rPr>
            <w:rStyle w:val="Hipervnculo"/>
            <w:rFonts w:ascii="Arial" w:hAnsi="Arial" w:cs="Arial"/>
            <w:bdr w:val="none" w:sz="0" w:space="0" w:color="auto" w:frame="1"/>
            <w:shd w:val="clear" w:color="auto" w:fill="FFFFFF"/>
          </w:rPr>
          <w:t>https://www.apccolombia.gov.co/crear-pqrs</w:t>
        </w:r>
      </w:hyperlink>
      <w:r w:rsidRPr="00140EE4">
        <w:rPr>
          <w:rFonts w:ascii="Arial" w:hAnsi="Arial" w:cs="Arial"/>
          <w:bdr w:val="none" w:sz="0" w:space="0" w:color="auto" w:frame="1"/>
          <w:shd w:val="clear" w:color="auto" w:fill="FFFFFF"/>
        </w:rPr>
        <w:t xml:space="preserve"> </w:t>
      </w:r>
      <w:r w:rsidRPr="00140EE4">
        <w:rPr>
          <w:rFonts w:ascii="Arial" w:eastAsiaTheme="minorEastAsia" w:hAnsi="Arial" w:cs="Arial"/>
          <w:kern w:val="2"/>
          <w:lang w:val="es-CO" w:eastAsia="es-CO"/>
          <w14:ligatures w14:val="standardContextual"/>
        </w:rPr>
        <w:t xml:space="preserve">durante el mes de </w:t>
      </w:r>
      <w:r>
        <w:rPr>
          <w:rFonts w:ascii="Arial" w:eastAsiaTheme="minorEastAsia" w:hAnsi="Arial" w:cs="Arial"/>
          <w:kern w:val="2"/>
          <w:lang w:val="es-CO" w:eastAsia="es-CO"/>
          <w14:ligatures w14:val="standardContextual"/>
        </w:rPr>
        <w:t xml:space="preserve">octubre </w:t>
      </w:r>
      <w:r w:rsidRPr="00140EE4">
        <w:rPr>
          <w:rFonts w:ascii="Arial" w:eastAsiaTheme="minorEastAsia" w:hAnsi="Arial" w:cs="Arial"/>
          <w:kern w:val="2"/>
          <w:lang w:val="es-CO" w:eastAsia="es-CO"/>
          <w14:ligatures w14:val="standardContextual"/>
        </w:rPr>
        <w:t xml:space="preserve">2023 </w:t>
      </w:r>
      <w:r w:rsidRPr="00140EE4">
        <w:rPr>
          <w:rFonts w:ascii="Arial" w:hAnsi="Arial" w:cs="Arial"/>
          <w:bdr w:val="none" w:sz="0" w:space="0" w:color="auto" w:frame="1"/>
          <w:shd w:val="clear" w:color="auto" w:fill="FFFFFF"/>
        </w:rPr>
        <w:t>no</w:t>
      </w:r>
      <w:r w:rsidRPr="00140EE4">
        <w:rPr>
          <w:rFonts w:ascii="Arial" w:hAnsi="Arial" w:cs="Arial"/>
          <w:color w:val="000000"/>
          <w:shd w:val="clear" w:color="auto" w:fill="FFFFFF"/>
        </w:rPr>
        <w:t xml:space="preserve"> se les negó acceso a la información pública,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p>
    <w:p w14:paraId="4008ECAD" w14:textId="77777777" w:rsidR="00974D6E" w:rsidRPr="00140EE4" w:rsidRDefault="00974D6E" w:rsidP="00974D6E">
      <w:pPr>
        <w:autoSpaceDE w:val="0"/>
        <w:autoSpaceDN w:val="0"/>
        <w:adjustRightInd w:val="0"/>
        <w:spacing w:line="360" w:lineRule="auto"/>
        <w:contextualSpacing/>
        <w:rPr>
          <w:rFonts w:ascii="Arial" w:hAnsi="Arial" w:cs="Arial"/>
          <w:color w:val="000000"/>
          <w:shd w:val="clear" w:color="auto" w:fill="FFFFFF"/>
        </w:rPr>
      </w:pPr>
    </w:p>
    <w:p w14:paraId="316C9139" w14:textId="5A0162C7" w:rsidR="00974D6E" w:rsidRDefault="00974D6E" w:rsidP="00974D6E">
      <w:pPr>
        <w:autoSpaceDE w:val="0"/>
        <w:autoSpaceDN w:val="0"/>
        <w:adjustRightInd w:val="0"/>
        <w:spacing w:line="360" w:lineRule="auto"/>
        <w:rPr>
          <w:rFonts w:ascii="Arial" w:eastAsiaTheme="minorEastAsia" w:hAnsi="Arial" w:cs="Arial"/>
          <w:kern w:val="2"/>
          <w:lang w:val="es-CO" w:eastAsia="es-CO"/>
          <w14:ligatures w14:val="standardContextual"/>
        </w:rPr>
      </w:pPr>
      <w:r>
        <w:rPr>
          <w:rFonts w:ascii="Arial" w:eastAsiaTheme="minorEastAsia" w:hAnsi="Arial" w:cs="Arial"/>
          <w:kern w:val="2"/>
          <w:lang w:val="es-CO" w:eastAsia="es-CO"/>
          <w14:ligatures w14:val="standardContextual"/>
        </w:rPr>
        <w:t>Además, no se recibieron por parte de los ciudadanos y grupos de ninguna denuncia, por</w:t>
      </w:r>
      <w:r>
        <w:rPr>
          <w:rFonts w:ascii="Arial" w:hAnsi="Arial" w:cs="Arial"/>
          <w:color w:val="000000"/>
          <w:shd w:val="clear" w:color="auto" w:fill="FFFFFF"/>
        </w:rPr>
        <w:t xml:space="preserve"> faltas de integridad de los servidores públicos de la Agencia, relacionada con el Código de Integridad</w:t>
      </w:r>
      <w:r>
        <w:rPr>
          <w:rFonts w:ascii="Arial" w:eastAsiaTheme="minorEastAsia" w:hAnsi="Arial" w:cs="Arial"/>
          <w:kern w:val="2"/>
          <w:lang w:val="es-CO" w:eastAsia="es-CO"/>
          <w14:ligatures w14:val="standardContextual"/>
        </w:rPr>
        <w:t>.</w:t>
      </w:r>
    </w:p>
    <w:p w14:paraId="2D0C1286" w14:textId="77777777" w:rsidR="00974D6E" w:rsidRDefault="00974D6E" w:rsidP="00974D6E">
      <w:pPr>
        <w:autoSpaceDE w:val="0"/>
        <w:autoSpaceDN w:val="0"/>
        <w:adjustRightInd w:val="0"/>
        <w:spacing w:line="360" w:lineRule="auto"/>
        <w:rPr>
          <w:rFonts w:ascii="Arial" w:eastAsiaTheme="minorEastAsia" w:hAnsi="Arial" w:cs="Arial"/>
          <w:kern w:val="2"/>
          <w:lang w:val="es-CO" w:eastAsia="es-CO"/>
          <w14:ligatures w14:val="standardContextual"/>
        </w:rPr>
      </w:pPr>
    </w:p>
    <w:p w14:paraId="7559E7FC" w14:textId="77777777" w:rsidR="00BD250B" w:rsidRPr="00140EE4" w:rsidRDefault="00BD250B" w:rsidP="00464C3D">
      <w:pPr>
        <w:autoSpaceDE w:val="0"/>
        <w:autoSpaceDN w:val="0"/>
        <w:adjustRightInd w:val="0"/>
        <w:spacing w:line="360" w:lineRule="auto"/>
        <w:rPr>
          <w:rFonts w:ascii="Arial" w:eastAsiaTheme="minorEastAsia" w:hAnsi="Arial" w:cs="Arial"/>
          <w:kern w:val="2"/>
          <w:lang w:val="es-CO" w:eastAsia="es-CO"/>
          <w14:ligatures w14:val="standardContextual"/>
        </w:rPr>
      </w:pPr>
    </w:p>
    <w:tbl>
      <w:tblPr>
        <w:tblW w:w="9899" w:type="dxa"/>
        <w:tblInd w:w="-5" w:type="dxa"/>
        <w:tblCellMar>
          <w:left w:w="70" w:type="dxa"/>
          <w:right w:w="70" w:type="dxa"/>
        </w:tblCellMar>
        <w:tblLook w:val="04A0" w:firstRow="1" w:lastRow="0" w:firstColumn="1" w:lastColumn="0" w:noHBand="0" w:noVBand="1"/>
      </w:tblPr>
      <w:tblGrid>
        <w:gridCol w:w="4569"/>
        <w:gridCol w:w="2482"/>
        <w:gridCol w:w="2848"/>
      </w:tblGrid>
      <w:tr w:rsidR="005E4386" w14:paraId="4CF2B364" w14:textId="77777777" w:rsidTr="000820F4">
        <w:trPr>
          <w:trHeight w:val="1051"/>
        </w:trPr>
        <w:tc>
          <w:tcPr>
            <w:tcW w:w="456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07340CB" w14:textId="77777777" w:rsidR="005E4386" w:rsidRDefault="005E4386">
            <w:pPr>
              <w:jc w:val="center"/>
              <w:rPr>
                <w:rFonts w:ascii="Arial" w:hAnsi="Arial" w:cs="Arial"/>
                <w:b/>
                <w:bCs/>
                <w:color w:val="000000"/>
                <w:lang w:val="es-CO" w:eastAsia="es-CO"/>
              </w:rPr>
            </w:pPr>
            <w:r>
              <w:rPr>
                <w:rFonts w:ascii="Arial" w:hAnsi="Arial" w:cs="Arial"/>
                <w:b/>
                <w:bCs/>
                <w:color w:val="000000"/>
              </w:rPr>
              <w:t>TIPOLOGIA</w:t>
            </w:r>
          </w:p>
        </w:tc>
        <w:tc>
          <w:tcPr>
            <w:tcW w:w="2482" w:type="dxa"/>
            <w:tcBorders>
              <w:top w:val="single" w:sz="4" w:space="0" w:color="auto"/>
              <w:left w:val="nil"/>
              <w:bottom w:val="single" w:sz="4" w:space="0" w:color="auto"/>
              <w:right w:val="single" w:sz="4" w:space="0" w:color="auto"/>
            </w:tcBorders>
            <w:shd w:val="clear" w:color="000000" w:fill="D0CECE"/>
            <w:vAlign w:val="center"/>
            <w:hideMark/>
          </w:tcPr>
          <w:p w14:paraId="6089673D" w14:textId="77777777" w:rsidR="005E4386" w:rsidRDefault="005E4386">
            <w:pPr>
              <w:jc w:val="center"/>
              <w:rPr>
                <w:rFonts w:ascii="Arial" w:hAnsi="Arial" w:cs="Arial"/>
                <w:b/>
                <w:bCs/>
                <w:color w:val="000000"/>
              </w:rPr>
            </w:pPr>
            <w:r>
              <w:rPr>
                <w:rFonts w:ascii="Arial" w:hAnsi="Arial" w:cs="Arial"/>
                <w:b/>
                <w:bCs/>
                <w:color w:val="000000"/>
              </w:rPr>
              <w:t>PQRSD RADICADA</w:t>
            </w:r>
          </w:p>
        </w:tc>
        <w:tc>
          <w:tcPr>
            <w:tcW w:w="2848" w:type="dxa"/>
            <w:tcBorders>
              <w:top w:val="single" w:sz="4" w:space="0" w:color="auto"/>
              <w:left w:val="nil"/>
              <w:bottom w:val="single" w:sz="4" w:space="0" w:color="auto"/>
              <w:right w:val="single" w:sz="4" w:space="0" w:color="auto"/>
            </w:tcBorders>
            <w:shd w:val="clear" w:color="000000" w:fill="D0CECE"/>
            <w:vAlign w:val="center"/>
            <w:hideMark/>
          </w:tcPr>
          <w:p w14:paraId="124A718C" w14:textId="77777777" w:rsidR="005E4386" w:rsidRDefault="005E4386">
            <w:pPr>
              <w:jc w:val="center"/>
              <w:rPr>
                <w:rFonts w:ascii="Arial" w:hAnsi="Arial" w:cs="Arial"/>
                <w:b/>
                <w:bCs/>
                <w:color w:val="000000"/>
              </w:rPr>
            </w:pPr>
            <w:r>
              <w:rPr>
                <w:rFonts w:ascii="Arial" w:hAnsi="Arial" w:cs="Arial"/>
                <w:b/>
                <w:bCs/>
                <w:color w:val="000000"/>
              </w:rPr>
              <w:t>PORCENTAJE PQRSD RADICADAS</w:t>
            </w:r>
          </w:p>
        </w:tc>
      </w:tr>
      <w:tr w:rsidR="005E4386" w14:paraId="0305ACCD" w14:textId="77777777" w:rsidTr="000820F4">
        <w:trPr>
          <w:trHeight w:val="666"/>
        </w:trPr>
        <w:tc>
          <w:tcPr>
            <w:tcW w:w="4569" w:type="dxa"/>
            <w:tcBorders>
              <w:top w:val="nil"/>
              <w:left w:val="single" w:sz="4" w:space="0" w:color="auto"/>
              <w:bottom w:val="single" w:sz="4" w:space="0" w:color="auto"/>
              <w:right w:val="single" w:sz="4" w:space="0" w:color="auto"/>
            </w:tcBorders>
            <w:shd w:val="clear" w:color="auto" w:fill="auto"/>
            <w:vAlign w:val="center"/>
            <w:hideMark/>
          </w:tcPr>
          <w:p w14:paraId="15D8F1A0" w14:textId="6D4FB558" w:rsidR="005E4386" w:rsidRDefault="005E4386">
            <w:pPr>
              <w:rPr>
                <w:rFonts w:ascii="Arial" w:hAnsi="Arial" w:cs="Arial"/>
                <w:color w:val="000000"/>
              </w:rPr>
            </w:pPr>
            <w:r>
              <w:rPr>
                <w:rFonts w:ascii="Arial" w:hAnsi="Arial" w:cs="Arial"/>
                <w:color w:val="000000"/>
              </w:rPr>
              <w:t xml:space="preserve">Derecho de Petición de Interés </w:t>
            </w:r>
            <w:r w:rsidR="000820F4">
              <w:rPr>
                <w:rFonts w:ascii="Arial" w:hAnsi="Arial" w:cs="Arial"/>
                <w:color w:val="000000"/>
              </w:rPr>
              <w:t>General y</w:t>
            </w:r>
            <w:r>
              <w:rPr>
                <w:rFonts w:ascii="Arial" w:hAnsi="Arial" w:cs="Arial"/>
                <w:color w:val="000000"/>
              </w:rPr>
              <w:t xml:space="preserve"> Particular </w:t>
            </w:r>
          </w:p>
        </w:tc>
        <w:tc>
          <w:tcPr>
            <w:tcW w:w="2482" w:type="dxa"/>
            <w:tcBorders>
              <w:top w:val="nil"/>
              <w:left w:val="nil"/>
              <w:bottom w:val="single" w:sz="4" w:space="0" w:color="auto"/>
              <w:right w:val="single" w:sz="4" w:space="0" w:color="auto"/>
            </w:tcBorders>
            <w:shd w:val="clear" w:color="auto" w:fill="auto"/>
            <w:vAlign w:val="center"/>
            <w:hideMark/>
          </w:tcPr>
          <w:p w14:paraId="3EBA48FD" w14:textId="77777777" w:rsidR="005E4386" w:rsidRDefault="005E4386">
            <w:pPr>
              <w:jc w:val="center"/>
              <w:rPr>
                <w:rFonts w:ascii="Arial" w:hAnsi="Arial" w:cs="Arial"/>
                <w:color w:val="000000"/>
              </w:rPr>
            </w:pPr>
            <w:r>
              <w:rPr>
                <w:rFonts w:ascii="Arial" w:hAnsi="Arial" w:cs="Arial"/>
                <w:color w:val="000000"/>
              </w:rPr>
              <w:t>21</w:t>
            </w:r>
          </w:p>
        </w:tc>
        <w:tc>
          <w:tcPr>
            <w:tcW w:w="2848" w:type="dxa"/>
            <w:tcBorders>
              <w:top w:val="nil"/>
              <w:left w:val="nil"/>
              <w:bottom w:val="single" w:sz="4" w:space="0" w:color="auto"/>
              <w:right w:val="single" w:sz="4" w:space="0" w:color="auto"/>
            </w:tcBorders>
            <w:shd w:val="clear" w:color="000000" w:fill="E7E6E6"/>
            <w:vAlign w:val="center"/>
            <w:hideMark/>
          </w:tcPr>
          <w:p w14:paraId="0B8EDECA" w14:textId="77777777" w:rsidR="005E4386" w:rsidRDefault="005E4386">
            <w:pPr>
              <w:jc w:val="center"/>
              <w:rPr>
                <w:rFonts w:ascii="Arial" w:hAnsi="Arial" w:cs="Arial"/>
                <w:color w:val="000000"/>
              </w:rPr>
            </w:pPr>
            <w:r>
              <w:rPr>
                <w:rFonts w:ascii="Arial" w:hAnsi="Arial" w:cs="Arial"/>
                <w:color w:val="000000"/>
              </w:rPr>
              <w:t>33%</w:t>
            </w:r>
          </w:p>
        </w:tc>
      </w:tr>
      <w:tr w:rsidR="005E4386" w14:paraId="18A41B3A" w14:textId="77777777" w:rsidTr="000820F4">
        <w:trPr>
          <w:trHeight w:val="332"/>
        </w:trPr>
        <w:tc>
          <w:tcPr>
            <w:tcW w:w="4569" w:type="dxa"/>
            <w:tcBorders>
              <w:top w:val="nil"/>
              <w:left w:val="single" w:sz="4" w:space="0" w:color="auto"/>
              <w:bottom w:val="single" w:sz="4" w:space="0" w:color="auto"/>
              <w:right w:val="single" w:sz="4" w:space="0" w:color="auto"/>
            </w:tcBorders>
            <w:shd w:val="clear" w:color="auto" w:fill="auto"/>
            <w:vAlign w:val="center"/>
            <w:hideMark/>
          </w:tcPr>
          <w:p w14:paraId="0BC2D78B" w14:textId="77777777" w:rsidR="005E4386" w:rsidRDefault="005E4386">
            <w:pPr>
              <w:rPr>
                <w:rFonts w:ascii="Arial" w:hAnsi="Arial" w:cs="Arial"/>
                <w:color w:val="000000"/>
              </w:rPr>
            </w:pPr>
            <w:r>
              <w:rPr>
                <w:rFonts w:ascii="Arial" w:hAnsi="Arial" w:cs="Arial"/>
                <w:color w:val="000000"/>
              </w:rPr>
              <w:t>Consulta</w:t>
            </w:r>
          </w:p>
        </w:tc>
        <w:tc>
          <w:tcPr>
            <w:tcW w:w="2482" w:type="dxa"/>
            <w:tcBorders>
              <w:top w:val="nil"/>
              <w:left w:val="nil"/>
              <w:bottom w:val="single" w:sz="4" w:space="0" w:color="auto"/>
              <w:right w:val="single" w:sz="4" w:space="0" w:color="auto"/>
            </w:tcBorders>
            <w:shd w:val="clear" w:color="auto" w:fill="auto"/>
            <w:vAlign w:val="center"/>
            <w:hideMark/>
          </w:tcPr>
          <w:p w14:paraId="4CD3A346" w14:textId="77777777" w:rsidR="005E4386" w:rsidRDefault="005E4386">
            <w:pPr>
              <w:jc w:val="center"/>
              <w:rPr>
                <w:rFonts w:ascii="Arial" w:hAnsi="Arial" w:cs="Arial"/>
                <w:color w:val="000000"/>
              </w:rPr>
            </w:pPr>
            <w:r>
              <w:rPr>
                <w:rFonts w:ascii="Arial" w:hAnsi="Arial" w:cs="Arial"/>
                <w:color w:val="000000"/>
              </w:rPr>
              <w:t>2</w:t>
            </w:r>
          </w:p>
        </w:tc>
        <w:tc>
          <w:tcPr>
            <w:tcW w:w="2848" w:type="dxa"/>
            <w:tcBorders>
              <w:top w:val="nil"/>
              <w:left w:val="nil"/>
              <w:bottom w:val="single" w:sz="4" w:space="0" w:color="auto"/>
              <w:right w:val="single" w:sz="4" w:space="0" w:color="auto"/>
            </w:tcBorders>
            <w:shd w:val="clear" w:color="000000" w:fill="E7E6E6"/>
            <w:vAlign w:val="center"/>
            <w:hideMark/>
          </w:tcPr>
          <w:p w14:paraId="6E2B929A" w14:textId="77777777" w:rsidR="005E4386" w:rsidRDefault="005E4386">
            <w:pPr>
              <w:jc w:val="center"/>
              <w:rPr>
                <w:rFonts w:ascii="Arial" w:hAnsi="Arial" w:cs="Arial"/>
                <w:color w:val="000000"/>
              </w:rPr>
            </w:pPr>
            <w:r>
              <w:rPr>
                <w:rFonts w:ascii="Arial" w:hAnsi="Arial" w:cs="Arial"/>
                <w:color w:val="000000"/>
              </w:rPr>
              <w:t>3%</w:t>
            </w:r>
          </w:p>
        </w:tc>
      </w:tr>
      <w:tr w:rsidR="005E4386" w14:paraId="2BB16655" w14:textId="77777777" w:rsidTr="000820F4">
        <w:trPr>
          <w:trHeight w:val="332"/>
        </w:trPr>
        <w:tc>
          <w:tcPr>
            <w:tcW w:w="4569" w:type="dxa"/>
            <w:tcBorders>
              <w:top w:val="nil"/>
              <w:left w:val="single" w:sz="4" w:space="0" w:color="auto"/>
              <w:bottom w:val="single" w:sz="4" w:space="0" w:color="auto"/>
              <w:right w:val="single" w:sz="4" w:space="0" w:color="auto"/>
            </w:tcBorders>
            <w:shd w:val="clear" w:color="auto" w:fill="auto"/>
            <w:vAlign w:val="center"/>
            <w:hideMark/>
          </w:tcPr>
          <w:p w14:paraId="6AB54E85" w14:textId="77777777" w:rsidR="005E4386" w:rsidRDefault="005E4386">
            <w:pPr>
              <w:rPr>
                <w:rFonts w:ascii="Arial" w:hAnsi="Arial" w:cs="Arial"/>
                <w:color w:val="000000"/>
              </w:rPr>
            </w:pPr>
            <w:r>
              <w:rPr>
                <w:rFonts w:ascii="Arial" w:hAnsi="Arial" w:cs="Arial"/>
                <w:color w:val="000000"/>
              </w:rPr>
              <w:t xml:space="preserve">Información </w:t>
            </w:r>
          </w:p>
        </w:tc>
        <w:tc>
          <w:tcPr>
            <w:tcW w:w="2482" w:type="dxa"/>
            <w:tcBorders>
              <w:top w:val="nil"/>
              <w:left w:val="nil"/>
              <w:bottom w:val="single" w:sz="4" w:space="0" w:color="auto"/>
              <w:right w:val="single" w:sz="4" w:space="0" w:color="auto"/>
            </w:tcBorders>
            <w:shd w:val="clear" w:color="auto" w:fill="auto"/>
            <w:vAlign w:val="center"/>
            <w:hideMark/>
          </w:tcPr>
          <w:p w14:paraId="489224F9" w14:textId="77777777" w:rsidR="005E4386" w:rsidRDefault="005E4386">
            <w:pPr>
              <w:jc w:val="center"/>
              <w:rPr>
                <w:rFonts w:ascii="Arial" w:hAnsi="Arial" w:cs="Arial"/>
                <w:color w:val="000000"/>
              </w:rPr>
            </w:pPr>
            <w:r>
              <w:rPr>
                <w:rFonts w:ascii="Arial" w:hAnsi="Arial" w:cs="Arial"/>
                <w:color w:val="000000"/>
              </w:rPr>
              <w:t>22</w:t>
            </w:r>
          </w:p>
        </w:tc>
        <w:tc>
          <w:tcPr>
            <w:tcW w:w="2848" w:type="dxa"/>
            <w:tcBorders>
              <w:top w:val="nil"/>
              <w:left w:val="nil"/>
              <w:bottom w:val="single" w:sz="4" w:space="0" w:color="auto"/>
              <w:right w:val="single" w:sz="4" w:space="0" w:color="auto"/>
            </w:tcBorders>
            <w:shd w:val="clear" w:color="000000" w:fill="E7E6E6"/>
            <w:vAlign w:val="center"/>
            <w:hideMark/>
          </w:tcPr>
          <w:p w14:paraId="29A14A70" w14:textId="77777777" w:rsidR="005E4386" w:rsidRDefault="005E4386">
            <w:pPr>
              <w:jc w:val="center"/>
              <w:rPr>
                <w:rFonts w:ascii="Arial" w:hAnsi="Arial" w:cs="Arial"/>
                <w:color w:val="000000"/>
              </w:rPr>
            </w:pPr>
            <w:r>
              <w:rPr>
                <w:rFonts w:ascii="Arial" w:hAnsi="Arial" w:cs="Arial"/>
                <w:color w:val="000000"/>
              </w:rPr>
              <w:t>35%</w:t>
            </w:r>
          </w:p>
        </w:tc>
      </w:tr>
      <w:tr w:rsidR="005E4386" w14:paraId="45C0C835" w14:textId="77777777" w:rsidTr="000820F4">
        <w:trPr>
          <w:trHeight w:val="332"/>
        </w:trPr>
        <w:tc>
          <w:tcPr>
            <w:tcW w:w="4569" w:type="dxa"/>
            <w:tcBorders>
              <w:top w:val="nil"/>
              <w:left w:val="single" w:sz="4" w:space="0" w:color="auto"/>
              <w:bottom w:val="single" w:sz="4" w:space="0" w:color="auto"/>
              <w:right w:val="single" w:sz="4" w:space="0" w:color="auto"/>
            </w:tcBorders>
            <w:shd w:val="clear" w:color="auto" w:fill="auto"/>
            <w:vAlign w:val="center"/>
            <w:hideMark/>
          </w:tcPr>
          <w:p w14:paraId="4FAF94D5" w14:textId="77777777" w:rsidR="005E4386" w:rsidRDefault="005E4386">
            <w:pPr>
              <w:rPr>
                <w:rFonts w:ascii="Arial" w:hAnsi="Arial" w:cs="Arial"/>
                <w:color w:val="000000"/>
              </w:rPr>
            </w:pPr>
            <w:r>
              <w:rPr>
                <w:rFonts w:ascii="Arial" w:hAnsi="Arial" w:cs="Arial"/>
                <w:color w:val="000000"/>
              </w:rPr>
              <w:t xml:space="preserve">Entidades Públicas </w:t>
            </w:r>
          </w:p>
        </w:tc>
        <w:tc>
          <w:tcPr>
            <w:tcW w:w="2482" w:type="dxa"/>
            <w:tcBorders>
              <w:top w:val="nil"/>
              <w:left w:val="nil"/>
              <w:bottom w:val="single" w:sz="4" w:space="0" w:color="auto"/>
              <w:right w:val="single" w:sz="4" w:space="0" w:color="auto"/>
            </w:tcBorders>
            <w:shd w:val="clear" w:color="auto" w:fill="auto"/>
            <w:vAlign w:val="center"/>
            <w:hideMark/>
          </w:tcPr>
          <w:p w14:paraId="1DED93EF" w14:textId="77777777" w:rsidR="005E4386" w:rsidRDefault="005E4386">
            <w:pPr>
              <w:jc w:val="center"/>
              <w:rPr>
                <w:rFonts w:ascii="Arial" w:hAnsi="Arial" w:cs="Arial"/>
                <w:color w:val="000000"/>
              </w:rPr>
            </w:pPr>
            <w:r>
              <w:rPr>
                <w:rFonts w:ascii="Arial" w:hAnsi="Arial" w:cs="Arial"/>
                <w:color w:val="000000"/>
              </w:rPr>
              <w:t>16</w:t>
            </w:r>
          </w:p>
        </w:tc>
        <w:tc>
          <w:tcPr>
            <w:tcW w:w="2848" w:type="dxa"/>
            <w:tcBorders>
              <w:top w:val="nil"/>
              <w:left w:val="nil"/>
              <w:bottom w:val="single" w:sz="4" w:space="0" w:color="auto"/>
              <w:right w:val="single" w:sz="4" w:space="0" w:color="auto"/>
            </w:tcBorders>
            <w:shd w:val="clear" w:color="000000" w:fill="E7E6E6"/>
            <w:vAlign w:val="center"/>
            <w:hideMark/>
          </w:tcPr>
          <w:p w14:paraId="3E510886" w14:textId="77777777" w:rsidR="005E4386" w:rsidRDefault="005E4386">
            <w:pPr>
              <w:jc w:val="center"/>
              <w:rPr>
                <w:rFonts w:ascii="Arial" w:hAnsi="Arial" w:cs="Arial"/>
                <w:color w:val="000000"/>
              </w:rPr>
            </w:pPr>
            <w:r>
              <w:rPr>
                <w:rFonts w:ascii="Arial" w:hAnsi="Arial" w:cs="Arial"/>
                <w:color w:val="000000"/>
              </w:rPr>
              <w:t>25%</w:t>
            </w:r>
          </w:p>
        </w:tc>
      </w:tr>
      <w:tr w:rsidR="005E4386" w14:paraId="423244CD" w14:textId="77777777" w:rsidTr="000820F4">
        <w:trPr>
          <w:trHeight w:val="332"/>
        </w:trPr>
        <w:tc>
          <w:tcPr>
            <w:tcW w:w="4569" w:type="dxa"/>
            <w:tcBorders>
              <w:top w:val="nil"/>
              <w:left w:val="single" w:sz="4" w:space="0" w:color="auto"/>
              <w:bottom w:val="single" w:sz="4" w:space="0" w:color="auto"/>
              <w:right w:val="single" w:sz="4" w:space="0" w:color="auto"/>
            </w:tcBorders>
            <w:shd w:val="clear" w:color="auto" w:fill="auto"/>
            <w:vAlign w:val="center"/>
            <w:hideMark/>
          </w:tcPr>
          <w:p w14:paraId="0FCD76B1" w14:textId="77777777" w:rsidR="005E4386" w:rsidRDefault="005E4386">
            <w:pPr>
              <w:rPr>
                <w:rFonts w:ascii="Arial" w:hAnsi="Arial" w:cs="Arial"/>
                <w:color w:val="000000"/>
              </w:rPr>
            </w:pPr>
            <w:r>
              <w:rPr>
                <w:rFonts w:ascii="Arial" w:hAnsi="Arial" w:cs="Arial"/>
                <w:color w:val="000000"/>
              </w:rPr>
              <w:t>Congreso de la República</w:t>
            </w:r>
          </w:p>
        </w:tc>
        <w:tc>
          <w:tcPr>
            <w:tcW w:w="2482" w:type="dxa"/>
            <w:tcBorders>
              <w:top w:val="nil"/>
              <w:left w:val="nil"/>
              <w:bottom w:val="single" w:sz="4" w:space="0" w:color="auto"/>
              <w:right w:val="single" w:sz="4" w:space="0" w:color="auto"/>
            </w:tcBorders>
            <w:shd w:val="clear" w:color="auto" w:fill="auto"/>
            <w:vAlign w:val="center"/>
            <w:hideMark/>
          </w:tcPr>
          <w:p w14:paraId="584F2B2F" w14:textId="77777777" w:rsidR="005E4386" w:rsidRDefault="005E4386">
            <w:pPr>
              <w:jc w:val="center"/>
              <w:rPr>
                <w:rFonts w:ascii="Arial" w:hAnsi="Arial" w:cs="Arial"/>
                <w:color w:val="000000"/>
              </w:rPr>
            </w:pPr>
            <w:r>
              <w:rPr>
                <w:rFonts w:ascii="Arial" w:hAnsi="Arial" w:cs="Arial"/>
                <w:color w:val="000000"/>
              </w:rPr>
              <w:t>2</w:t>
            </w:r>
          </w:p>
        </w:tc>
        <w:tc>
          <w:tcPr>
            <w:tcW w:w="2848" w:type="dxa"/>
            <w:tcBorders>
              <w:top w:val="nil"/>
              <w:left w:val="nil"/>
              <w:bottom w:val="single" w:sz="4" w:space="0" w:color="auto"/>
              <w:right w:val="single" w:sz="4" w:space="0" w:color="auto"/>
            </w:tcBorders>
            <w:shd w:val="clear" w:color="000000" w:fill="E7E6E6"/>
            <w:vAlign w:val="center"/>
            <w:hideMark/>
          </w:tcPr>
          <w:p w14:paraId="70387D77" w14:textId="77777777" w:rsidR="005E4386" w:rsidRDefault="005E4386">
            <w:pPr>
              <w:jc w:val="center"/>
              <w:rPr>
                <w:rFonts w:ascii="Arial" w:hAnsi="Arial" w:cs="Arial"/>
                <w:color w:val="000000"/>
              </w:rPr>
            </w:pPr>
            <w:r>
              <w:rPr>
                <w:rFonts w:ascii="Arial" w:hAnsi="Arial" w:cs="Arial"/>
                <w:color w:val="000000"/>
              </w:rPr>
              <w:t>3%</w:t>
            </w:r>
          </w:p>
        </w:tc>
      </w:tr>
      <w:tr w:rsidR="005E4386" w14:paraId="033F72B0" w14:textId="77777777" w:rsidTr="000820F4">
        <w:trPr>
          <w:trHeight w:val="350"/>
        </w:trPr>
        <w:tc>
          <w:tcPr>
            <w:tcW w:w="4569" w:type="dxa"/>
            <w:tcBorders>
              <w:top w:val="nil"/>
              <w:left w:val="single" w:sz="4" w:space="0" w:color="auto"/>
              <w:bottom w:val="single" w:sz="4" w:space="0" w:color="auto"/>
              <w:right w:val="single" w:sz="4" w:space="0" w:color="auto"/>
            </w:tcBorders>
            <w:shd w:val="clear" w:color="000000" w:fill="FCE4D6"/>
            <w:vAlign w:val="center"/>
            <w:hideMark/>
          </w:tcPr>
          <w:p w14:paraId="1D864F01" w14:textId="77777777" w:rsidR="005E4386" w:rsidRDefault="005E4386">
            <w:pPr>
              <w:jc w:val="center"/>
              <w:rPr>
                <w:rFonts w:ascii="Arial" w:hAnsi="Arial" w:cs="Arial"/>
                <w:b/>
                <w:bCs/>
                <w:color w:val="000000"/>
              </w:rPr>
            </w:pPr>
            <w:r>
              <w:rPr>
                <w:rFonts w:ascii="Arial" w:hAnsi="Arial" w:cs="Arial"/>
                <w:b/>
                <w:bCs/>
                <w:color w:val="000000"/>
              </w:rPr>
              <w:t>TOTAL</w:t>
            </w:r>
          </w:p>
        </w:tc>
        <w:tc>
          <w:tcPr>
            <w:tcW w:w="2482" w:type="dxa"/>
            <w:tcBorders>
              <w:top w:val="nil"/>
              <w:left w:val="nil"/>
              <w:bottom w:val="single" w:sz="4" w:space="0" w:color="auto"/>
              <w:right w:val="single" w:sz="4" w:space="0" w:color="auto"/>
            </w:tcBorders>
            <w:shd w:val="clear" w:color="000000" w:fill="FCE4D6"/>
            <w:vAlign w:val="center"/>
            <w:hideMark/>
          </w:tcPr>
          <w:p w14:paraId="4491ADBC" w14:textId="77777777" w:rsidR="005E4386" w:rsidRDefault="005E4386">
            <w:pPr>
              <w:jc w:val="center"/>
              <w:rPr>
                <w:rFonts w:ascii="Arial" w:hAnsi="Arial" w:cs="Arial"/>
                <w:b/>
                <w:bCs/>
                <w:color w:val="000000"/>
              </w:rPr>
            </w:pPr>
            <w:r>
              <w:rPr>
                <w:rFonts w:ascii="Arial" w:hAnsi="Arial" w:cs="Arial"/>
                <w:b/>
                <w:bCs/>
                <w:color w:val="000000"/>
              </w:rPr>
              <w:t>63</w:t>
            </w:r>
          </w:p>
        </w:tc>
        <w:tc>
          <w:tcPr>
            <w:tcW w:w="2848" w:type="dxa"/>
            <w:tcBorders>
              <w:top w:val="nil"/>
              <w:left w:val="nil"/>
              <w:bottom w:val="single" w:sz="4" w:space="0" w:color="auto"/>
              <w:right w:val="single" w:sz="4" w:space="0" w:color="auto"/>
            </w:tcBorders>
            <w:shd w:val="clear" w:color="000000" w:fill="FCE4D6"/>
            <w:vAlign w:val="center"/>
            <w:hideMark/>
          </w:tcPr>
          <w:p w14:paraId="23C2CD01" w14:textId="77777777" w:rsidR="005E4386" w:rsidRDefault="005E4386">
            <w:pPr>
              <w:jc w:val="center"/>
              <w:rPr>
                <w:rFonts w:ascii="Arial" w:hAnsi="Arial" w:cs="Arial"/>
                <w:b/>
                <w:bCs/>
                <w:color w:val="000000"/>
              </w:rPr>
            </w:pPr>
            <w:r>
              <w:rPr>
                <w:rFonts w:ascii="Arial" w:hAnsi="Arial" w:cs="Arial"/>
                <w:b/>
                <w:bCs/>
                <w:color w:val="000000"/>
              </w:rPr>
              <w:t>100%</w:t>
            </w:r>
          </w:p>
        </w:tc>
      </w:tr>
    </w:tbl>
    <w:p w14:paraId="35E99FA3" w14:textId="77777777" w:rsidR="0043589C" w:rsidRPr="00140EE4" w:rsidRDefault="0043589C" w:rsidP="00464C3D">
      <w:pPr>
        <w:autoSpaceDE w:val="0"/>
        <w:autoSpaceDN w:val="0"/>
        <w:adjustRightInd w:val="0"/>
        <w:spacing w:line="360" w:lineRule="auto"/>
        <w:rPr>
          <w:rFonts w:ascii="Arial" w:eastAsiaTheme="minorEastAsia" w:hAnsi="Arial" w:cs="Arial"/>
          <w:kern w:val="2"/>
          <w:lang w:val="es-CO" w:eastAsia="es-CO"/>
          <w14:ligatures w14:val="standardContextual"/>
        </w:rPr>
      </w:pPr>
    </w:p>
    <w:tbl>
      <w:tblPr>
        <w:tblStyle w:val="Tablaconcuadrcula"/>
        <w:tblW w:w="0" w:type="auto"/>
        <w:tblLook w:val="04A0" w:firstRow="1" w:lastRow="0" w:firstColumn="1" w:lastColumn="0" w:noHBand="0" w:noVBand="1"/>
      </w:tblPr>
      <w:tblGrid>
        <w:gridCol w:w="2228"/>
        <w:gridCol w:w="1311"/>
        <w:gridCol w:w="1973"/>
        <w:gridCol w:w="1566"/>
        <w:gridCol w:w="1292"/>
        <w:gridCol w:w="1594"/>
      </w:tblGrid>
      <w:tr w:rsidR="000820F4" w:rsidRPr="000820F4" w14:paraId="54F1D142" w14:textId="77777777" w:rsidTr="000820F4">
        <w:trPr>
          <w:trHeight w:val="315"/>
        </w:trPr>
        <w:tc>
          <w:tcPr>
            <w:tcW w:w="2228" w:type="dxa"/>
            <w:shd w:val="clear" w:color="auto" w:fill="D4D4D4"/>
            <w:noWrap/>
            <w:hideMark/>
          </w:tcPr>
          <w:p w14:paraId="2E8FB392"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val="es-CO" w:eastAsia="en-US"/>
                <w14:ligatures w14:val="standardContextual"/>
              </w:rPr>
            </w:pPr>
            <w:r w:rsidRPr="000820F4">
              <w:rPr>
                <w:rFonts w:ascii="Arial" w:eastAsiaTheme="minorHAnsi" w:hAnsi="Arial" w:cs="Arial"/>
                <w:b/>
                <w:bCs/>
                <w:kern w:val="2"/>
                <w:sz w:val="22"/>
                <w:szCs w:val="22"/>
                <w:lang w:eastAsia="en-US"/>
                <w14:ligatures w14:val="standardContextual"/>
              </w:rPr>
              <w:t>Radicado</w:t>
            </w:r>
          </w:p>
        </w:tc>
        <w:tc>
          <w:tcPr>
            <w:tcW w:w="1311" w:type="dxa"/>
            <w:shd w:val="clear" w:color="auto" w:fill="D4D4D4"/>
            <w:noWrap/>
            <w:hideMark/>
          </w:tcPr>
          <w:p w14:paraId="59E8C2C7"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eastAsia="en-US"/>
                <w14:ligatures w14:val="standardContextual"/>
              </w:rPr>
            </w:pPr>
            <w:r w:rsidRPr="000820F4">
              <w:rPr>
                <w:rFonts w:ascii="Arial" w:eastAsiaTheme="minorHAnsi" w:hAnsi="Arial" w:cs="Arial"/>
                <w:b/>
                <w:bCs/>
                <w:kern w:val="2"/>
                <w:sz w:val="22"/>
                <w:szCs w:val="22"/>
                <w:lang w:eastAsia="en-US"/>
                <w14:ligatures w14:val="standardContextual"/>
              </w:rPr>
              <w:t>Fecha de radicado</w:t>
            </w:r>
          </w:p>
        </w:tc>
        <w:tc>
          <w:tcPr>
            <w:tcW w:w="1973" w:type="dxa"/>
            <w:shd w:val="clear" w:color="auto" w:fill="D4D4D4"/>
            <w:noWrap/>
            <w:hideMark/>
          </w:tcPr>
          <w:p w14:paraId="518524DC"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eastAsia="en-US"/>
                <w14:ligatures w14:val="standardContextual"/>
              </w:rPr>
            </w:pPr>
            <w:r w:rsidRPr="000820F4">
              <w:rPr>
                <w:rFonts w:ascii="Arial" w:eastAsiaTheme="minorHAnsi" w:hAnsi="Arial" w:cs="Arial"/>
                <w:b/>
                <w:bCs/>
                <w:kern w:val="2"/>
                <w:sz w:val="22"/>
                <w:szCs w:val="22"/>
                <w:lang w:eastAsia="en-US"/>
                <w14:ligatures w14:val="standardContextual"/>
              </w:rPr>
              <w:t>Radicado de respuesta</w:t>
            </w:r>
          </w:p>
        </w:tc>
        <w:tc>
          <w:tcPr>
            <w:tcW w:w="1566" w:type="dxa"/>
            <w:shd w:val="clear" w:color="auto" w:fill="D4D4D4"/>
            <w:noWrap/>
            <w:hideMark/>
          </w:tcPr>
          <w:p w14:paraId="7BE3DA38"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eastAsia="en-US"/>
                <w14:ligatures w14:val="standardContextual"/>
              </w:rPr>
            </w:pPr>
            <w:r w:rsidRPr="000820F4">
              <w:rPr>
                <w:rFonts w:ascii="Arial" w:eastAsiaTheme="minorHAnsi" w:hAnsi="Arial" w:cs="Arial"/>
                <w:b/>
                <w:bCs/>
                <w:kern w:val="2"/>
                <w:sz w:val="22"/>
                <w:szCs w:val="22"/>
                <w:lang w:eastAsia="en-US"/>
                <w14:ligatures w14:val="standardContextual"/>
              </w:rPr>
              <w:t>Fecha de archivo</w:t>
            </w:r>
          </w:p>
        </w:tc>
        <w:tc>
          <w:tcPr>
            <w:tcW w:w="1292" w:type="dxa"/>
            <w:shd w:val="clear" w:color="auto" w:fill="D4D4D4"/>
            <w:noWrap/>
            <w:hideMark/>
          </w:tcPr>
          <w:p w14:paraId="6F378F6D"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eastAsia="en-US"/>
                <w14:ligatures w14:val="standardContextual"/>
              </w:rPr>
            </w:pPr>
            <w:r w:rsidRPr="000820F4">
              <w:rPr>
                <w:rFonts w:ascii="Arial" w:eastAsiaTheme="minorHAnsi" w:hAnsi="Arial" w:cs="Arial"/>
                <w:b/>
                <w:bCs/>
                <w:kern w:val="2"/>
                <w:sz w:val="22"/>
                <w:szCs w:val="22"/>
                <w:lang w:eastAsia="en-US"/>
                <w14:ligatures w14:val="standardContextual"/>
              </w:rPr>
              <w:t>Estado</w:t>
            </w:r>
          </w:p>
        </w:tc>
        <w:tc>
          <w:tcPr>
            <w:tcW w:w="1594" w:type="dxa"/>
            <w:shd w:val="clear" w:color="auto" w:fill="D4D4D4"/>
            <w:noWrap/>
            <w:hideMark/>
          </w:tcPr>
          <w:p w14:paraId="418636D1" w14:textId="77777777" w:rsidR="000820F4" w:rsidRPr="000820F4" w:rsidRDefault="000820F4" w:rsidP="000820F4">
            <w:pPr>
              <w:widowControl w:val="0"/>
              <w:spacing w:line="360" w:lineRule="auto"/>
              <w:jc w:val="center"/>
              <w:rPr>
                <w:rFonts w:ascii="Arial" w:eastAsiaTheme="minorHAnsi" w:hAnsi="Arial" w:cs="Arial"/>
                <w:b/>
                <w:bCs/>
                <w:kern w:val="2"/>
                <w:sz w:val="22"/>
                <w:szCs w:val="22"/>
                <w:lang w:eastAsia="en-US"/>
                <w14:ligatures w14:val="standardContextual"/>
              </w:rPr>
            </w:pPr>
            <w:r w:rsidRPr="000820F4">
              <w:rPr>
                <w:rFonts w:ascii="Arial" w:eastAsiaTheme="minorHAnsi" w:hAnsi="Arial" w:cs="Arial"/>
                <w:b/>
                <w:bCs/>
                <w:kern w:val="2"/>
                <w:sz w:val="22"/>
                <w:szCs w:val="22"/>
                <w:lang w:eastAsia="en-US"/>
                <w14:ligatures w14:val="standardContextual"/>
              </w:rPr>
              <w:t>Fecha vencimiento</w:t>
            </w:r>
          </w:p>
        </w:tc>
      </w:tr>
      <w:tr w:rsidR="000820F4" w:rsidRPr="000820F4" w14:paraId="0728C2CC" w14:textId="77777777" w:rsidTr="000820F4">
        <w:trPr>
          <w:trHeight w:val="937"/>
        </w:trPr>
        <w:tc>
          <w:tcPr>
            <w:tcW w:w="2228" w:type="dxa"/>
            <w:noWrap/>
            <w:hideMark/>
          </w:tcPr>
          <w:p w14:paraId="5BF5A8F1" w14:textId="7739B624"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202310160006377</w:t>
            </w:r>
          </w:p>
        </w:tc>
        <w:tc>
          <w:tcPr>
            <w:tcW w:w="1311" w:type="dxa"/>
            <w:noWrap/>
            <w:hideMark/>
          </w:tcPr>
          <w:p w14:paraId="7A5F08D4" w14:textId="77777777"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11:54:34</w:t>
            </w:r>
          </w:p>
        </w:tc>
        <w:tc>
          <w:tcPr>
            <w:tcW w:w="1973" w:type="dxa"/>
            <w:noWrap/>
            <w:hideMark/>
          </w:tcPr>
          <w:p w14:paraId="2AE2A0B5" w14:textId="7C0D7F02"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20235000027651</w:t>
            </w:r>
          </w:p>
        </w:tc>
        <w:tc>
          <w:tcPr>
            <w:tcW w:w="1566" w:type="dxa"/>
            <w:noWrap/>
            <w:hideMark/>
          </w:tcPr>
          <w:p w14:paraId="533C049D" w14:textId="77777777"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11:39:34</w:t>
            </w:r>
          </w:p>
        </w:tc>
        <w:tc>
          <w:tcPr>
            <w:tcW w:w="1292" w:type="dxa"/>
            <w:noWrap/>
            <w:hideMark/>
          </w:tcPr>
          <w:p w14:paraId="4089D21A" w14:textId="77777777"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24E0BD6" w14:textId="77777777" w:rsidR="000820F4" w:rsidRPr="000820F4" w:rsidRDefault="000820F4" w:rsidP="000820F4">
            <w:pPr>
              <w:widowControl w:val="0"/>
              <w:spacing w:line="360" w:lineRule="auto"/>
              <w:jc w:val="center"/>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23:59:59</w:t>
            </w:r>
          </w:p>
        </w:tc>
      </w:tr>
      <w:tr w:rsidR="000820F4" w:rsidRPr="000820F4" w14:paraId="7C0E255F" w14:textId="77777777" w:rsidTr="000820F4">
        <w:trPr>
          <w:trHeight w:val="300"/>
        </w:trPr>
        <w:tc>
          <w:tcPr>
            <w:tcW w:w="2228" w:type="dxa"/>
            <w:noWrap/>
            <w:hideMark/>
          </w:tcPr>
          <w:p w14:paraId="41C5CC7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202310160006387</w:t>
            </w:r>
          </w:p>
        </w:tc>
        <w:tc>
          <w:tcPr>
            <w:tcW w:w="1311" w:type="dxa"/>
            <w:noWrap/>
            <w:hideMark/>
          </w:tcPr>
          <w:p w14:paraId="5C422FE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12:10:48</w:t>
            </w:r>
          </w:p>
        </w:tc>
        <w:tc>
          <w:tcPr>
            <w:tcW w:w="1973" w:type="dxa"/>
            <w:noWrap/>
            <w:hideMark/>
          </w:tcPr>
          <w:p w14:paraId="7234F92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20232000026871</w:t>
            </w:r>
          </w:p>
        </w:tc>
        <w:tc>
          <w:tcPr>
            <w:tcW w:w="1566" w:type="dxa"/>
            <w:noWrap/>
            <w:hideMark/>
          </w:tcPr>
          <w:p w14:paraId="754627A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2023-10-10 18:46:53</w:t>
            </w:r>
          </w:p>
        </w:tc>
        <w:tc>
          <w:tcPr>
            <w:tcW w:w="1292" w:type="dxa"/>
            <w:noWrap/>
            <w:hideMark/>
          </w:tcPr>
          <w:p w14:paraId="1F6C023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D9DDC0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411740FB" w14:textId="77777777" w:rsidTr="000820F4">
        <w:trPr>
          <w:trHeight w:val="300"/>
        </w:trPr>
        <w:tc>
          <w:tcPr>
            <w:tcW w:w="2228" w:type="dxa"/>
            <w:noWrap/>
            <w:hideMark/>
          </w:tcPr>
          <w:p w14:paraId="45BC95E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202310160006397</w:t>
            </w:r>
          </w:p>
        </w:tc>
        <w:tc>
          <w:tcPr>
            <w:tcW w:w="1311" w:type="dxa"/>
            <w:noWrap/>
            <w:hideMark/>
          </w:tcPr>
          <w:p w14:paraId="6ECF005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14:28:37</w:t>
            </w:r>
          </w:p>
        </w:tc>
        <w:tc>
          <w:tcPr>
            <w:tcW w:w="1973" w:type="dxa"/>
            <w:noWrap/>
            <w:hideMark/>
          </w:tcPr>
          <w:p w14:paraId="164D633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20235000026531</w:t>
            </w:r>
          </w:p>
        </w:tc>
        <w:tc>
          <w:tcPr>
            <w:tcW w:w="1566" w:type="dxa"/>
            <w:noWrap/>
            <w:hideMark/>
          </w:tcPr>
          <w:p w14:paraId="31E3619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18:57:55</w:t>
            </w:r>
          </w:p>
        </w:tc>
        <w:tc>
          <w:tcPr>
            <w:tcW w:w="1292" w:type="dxa"/>
            <w:noWrap/>
            <w:hideMark/>
          </w:tcPr>
          <w:p w14:paraId="7B238AF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D96E68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23:59:59</w:t>
            </w:r>
          </w:p>
        </w:tc>
      </w:tr>
      <w:tr w:rsidR="000820F4" w:rsidRPr="000820F4" w14:paraId="01E0EBD8" w14:textId="77777777" w:rsidTr="000820F4">
        <w:trPr>
          <w:trHeight w:val="300"/>
        </w:trPr>
        <w:tc>
          <w:tcPr>
            <w:tcW w:w="2228" w:type="dxa"/>
            <w:noWrap/>
            <w:hideMark/>
          </w:tcPr>
          <w:p w14:paraId="3424B8E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202310160006407</w:t>
            </w:r>
          </w:p>
        </w:tc>
        <w:tc>
          <w:tcPr>
            <w:tcW w:w="1311" w:type="dxa"/>
            <w:noWrap/>
            <w:hideMark/>
          </w:tcPr>
          <w:p w14:paraId="7FD60F9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15:28:49</w:t>
            </w:r>
          </w:p>
        </w:tc>
        <w:tc>
          <w:tcPr>
            <w:tcW w:w="1973" w:type="dxa"/>
            <w:noWrap/>
            <w:hideMark/>
          </w:tcPr>
          <w:p w14:paraId="522205D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20235000026541</w:t>
            </w:r>
          </w:p>
        </w:tc>
        <w:tc>
          <w:tcPr>
            <w:tcW w:w="1566" w:type="dxa"/>
            <w:noWrap/>
            <w:hideMark/>
          </w:tcPr>
          <w:p w14:paraId="7E4753E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18:56:48</w:t>
            </w:r>
          </w:p>
        </w:tc>
        <w:tc>
          <w:tcPr>
            <w:tcW w:w="1292" w:type="dxa"/>
            <w:noWrap/>
            <w:hideMark/>
          </w:tcPr>
          <w:p w14:paraId="116BEC9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45F2A2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23:59:59</w:t>
            </w:r>
          </w:p>
        </w:tc>
      </w:tr>
      <w:tr w:rsidR="000820F4" w:rsidRPr="000820F4" w14:paraId="330FF58B" w14:textId="77777777" w:rsidTr="000820F4">
        <w:trPr>
          <w:trHeight w:val="300"/>
        </w:trPr>
        <w:tc>
          <w:tcPr>
            <w:tcW w:w="2228" w:type="dxa"/>
            <w:noWrap/>
            <w:hideMark/>
          </w:tcPr>
          <w:p w14:paraId="2CC470A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202310160006417</w:t>
            </w:r>
          </w:p>
        </w:tc>
        <w:tc>
          <w:tcPr>
            <w:tcW w:w="1311" w:type="dxa"/>
            <w:noWrap/>
            <w:hideMark/>
          </w:tcPr>
          <w:p w14:paraId="0722461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16:14:45</w:t>
            </w:r>
          </w:p>
        </w:tc>
        <w:tc>
          <w:tcPr>
            <w:tcW w:w="1973" w:type="dxa"/>
            <w:noWrap/>
            <w:hideMark/>
          </w:tcPr>
          <w:p w14:paraId="48E8545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20232000026721</w:t>
            </w:r>
          </w:p>
        </w:tc>
        <w:tc>
          <w:tcPr>
            <w:tcW w:w="1566" w:type="dxa"/>
            <w:noWrap/>
            <w:hideMark/>
          </w:tcPr>
          <w:p w14:paraId="13F7B7D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18:22:38</w:t>
            </w:r>
          </w:p>
        </w:tc>
        <w:tc>
          <w:tcPr>
            <w:tcW w:w="1292" w:type="dxa"/>
            <w:noWrap/>
            <w:hideMark/>
          </w:tcPr>
          <w:p w14:paraId="2153813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B915FA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533FF833" w14:textId="77777777" w:rsidTr="000820F4">
        <w:trPr>
          <w:trHeight w:val="300"/>
        </w:trPr>
        <w:tc>
          <w:tcPr>
            <w:tcW w:w="2228" w:type="dxa"/>
            <w:noWrap/>
            <w:hideMark/>
          </w:tcPr>
          <w:p w14:paraId="064BA7D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202310160006427</w:t>
            </w:r>
          </w:p>
        </w:tc>
        <w:tc>
          <w:tcPr>
            <w:tcW w:w="1311" w:type="dxa"/>
            <w:noWrap/>
            <w:hideMark/>
          </w:tcPr>
          <w:p w14:paraId="1F72D4D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2023-10-02 20:48:33</w:t>
            </w:r>
          </w:p>
        </w:tc>
        <w:tc>
          <w:tcPr>
            <w:tcW w:w="1973" w:type="dxa"/>
            <w:noWrap/>
            <w:hideMark/>
          </w:tcPr>
          <w:p w14:paraId="135C585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20234000027801</w:t>
            </w:r>
          </w:p>
        </w:tc>
        <w:tc>
          <w:tcPr>
            <w:tcW w:w="1566" w:type="dxa"/>
            <w:noWrap/>
            <w:hideMark/>
          </w:tcPr>
          <w:p w14:paraId="58B5840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16:27:30</w:t>
            </w:r>
          </w:p>
        </w:tc>
        <w:tc>
          <w:tcPr>
            <w:tcW w:w="1292" w:type="dxa"/>
            <w:noWrap/>
            <w:hideMark/>
          </w:tcPr>
          <w:p w14:paraId="4695ED0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0B24CF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3A45A0FC" w14:textId="77777777" w:rsidTr="000820F4">
        <w:trPr>
          <w:trHeight w:val="300"/>
        </w:trPr>
        <w:tc>
          <w:tcPr>
            <w:tcW w:w="2228" w:type="dxa"/>
            <w:noWrap/>
            <w:hideMark/>
          </w:tcPr>
          <w:p w14:paraId="58218D2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202310160006437</w:t>
            </w:r>
          </w:p>
        </w:tc>
        <w:tc>
          <w:tcPr>
            <w:tcW w:w="1311" w:type="dxa"/>
            <w:noWrap/>
            <w:hideMark/>
          </w:tcPr>
          <w:p w14:paraId="1A30E13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2023-10-03 11:00:57</w:t>
            </w:r>
          </w:p>
        </w:tc>
        <w:tc>
          <w:tcPr>
            <w:tcW w:w="1973" w:type="dxa"/>
            <w:noWrap/>
            <w:hideMark/>
          </w:tcPr>
          <w:p w14:paraId="603BEE5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20234000027341</w:t>
            </w:r>
          </w:p>
        </w:tc>
        <w:tc>
          <w:tcPr>
            <w:tcW w:w="1566" w:type="dxa"/>
            <w:noWrap/>
            <w:hideMark/>
          </w:tcPr>
          <w:p w14:paraId="76335BC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15:24:46</w:t>
            </w:r>
          </w:p>
        </w:tc>
        <w:tc>
          <w:tcPr>
            <w:tcW w:w="1292" w:type="dxa"/>
            <w:noWrap/>
            <w:hideMark/>
          </w:tcPr>
          <w:p w14:paraId="2B54581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DC3C41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23:59:59</w:t>
            </w:r>
          </w:p>
        </w:tc>
      </w:tr>
      <w:tr w:rsidR="000820F4" w:rsidRPr="000820F4" w14:paraId="06DEDDBC" w14:textId="77777777" w:rsidTr="000820F4">
        <w:trPr>
          <w:trHeight w:val="300"/>
        </w:trPr>
        <w:tc>
          <w:tcPr>
            <w:tcW w:w="2228" w:type="dxa"/>
            <w:noWrap/>
            <w:hideMark/>
          </w:tcPr>
          <w:p w14:paraId="1C3DB11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202310160006447</w:t>
            </w:r>
          </w:p>
        </w:tc>
        <w:tc>
          <w:tcPr>
            <w:tcW w:w="1311" w:type="dxa"/>
            <w:noWrap/>
            <w:hideMark/>
          </w:tcPr>
          <w:p w14:paraId="05BFE5D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2023-10-03 12:44:45</w:t>
            </w:r>
          </w:p>
        </w:tc>
        <w:tc>
          <w:tcPr>
            <w:tcW w:w="1973" w:type="dxa"/>
            <w:noWrap/>
            <w:hideMark/>
          </w:tcPr>
          <w:p w14:paraId="2DE1808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20234000027841</w:t>
            </w:r>
          </w:p>
        </w:tc>
        <w:tc>
          <w:tcPr>
            <w:tcW w:w="1566" w:type="dxa"/>
            <w:noWrap/>
            <w:hideMark/>
          </w:tcPr>
          <w:p w14:paraId="3F0CE54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16:42:46</w:t>
            </w:r>
          </w:p>
        </w:tc>
        <w:tc>
          <w:tcPr>
            <w:tcW w:w="1292" w:type="dxa"/>
            <w:noWrap/>
            <w:hideMark/>
          </w:tcPr>
          <w:p w14:paraId="6CC4C90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460210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23:59:59</w:t>
            </w:r>
          </w:p>
        </w:tc>
      </w:tr>
      <w:tr w:rsidR="000820F4" w:rsidRPr="000820F4" w14:paraId="02A64AF9" w14:textId="77777777" w:rsidTr="000820F4">
        <w:trPr>
          <w:trHeight w:val="300"/>
        </w:trPr>
        <w:tc>
          <w:tcPr>
            <w:tcW w:w="2228" w:type="dxa"/>
            <w:noWrap/>
            <w:hideMark/>
          </w:tcPr>
          <w:p w14:paraId="2EED3BE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202310160006457</w:t>
            </w:r>
          </w:p>
        </w:tc>
        <w:tc>
          <w:tcPr>
            <w:tcW w:w="1311" w:type="dxa"/>
            <w:noWrap/>
            <w:hideMark/>
          </w:tcPr>
          <w:p w14:paraId="5E1F049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2023-10-03 15:24:33</w:t>
            </w:r>
          </w:p>
        </w:tc>
        <w:tc>
          <w:tcPr>
            <w:tcW w:w="1973" w:type="dxa"/>
            <w:noWrap/>
            <w:hideMark/>
          </w:tcPr>
          <w:p w14:paraId="6701387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20232000027391</w:t>
            </w:r>
          </w:p>
        </w:tc>
        <w:tc>
          <w:tcPr>
            <w:tcW w:w="1566" w:type="dxa"/>
            <w:noWrap/>
            <w:hideMark/>
          </w:tcPr>
          <w:p w14:paraId="34DF9B2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18:08:02</w:t>
            </w:r>
          </w:p>
        </w:tc>
        <w:tc>
          <w:tcPr>
            <w:tcW w:w="1292" w:type="dxa"/>
            <w:noWrap/>
            <w:hideMark/>
          </w:tcPr>
          <w:p w14:paraId="0150C97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34CC17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23:59:59</w:t>
            </w:r>
          </w:p>
        </w:tc>
      </w:tr>
      <w:tr w:rsidR="000820F4" w:rsidRPr="000820F4" w14:paraId="02E700E3" w14:textId="77777777" w:rsidTr="000820F4">
        <w:trPr>
          <w:trHeight w:val="300"/>
        </w:trPr>
        <w:tc>
          <w:tcPr>
            <w:tcW w:w="2228" w:type="dxa"/>
            <w:noWrap/>
            <w:hideMark/>
          </w:tcPr>
          <w:p w14:paraId="4096EA8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202310160006467</w:t>
            </w:r>
          </w:p>
        </w:tc>
        <w:tc>
          <w:tcPr>
            <w:tcW w:w="1311" w:type="dxa"/>
            <w:noWrap/>
            <w:hideMark/>
          </w:tcPr>
          <w:p w14:paraId="78B09B8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2023-10-04 10:54:57</w:t>
            </w:r>
          </w:p>
        </w:tc>
        <w:tc>
          <w:tcPr>
            <w:tcW w:w="1973" w:type="dxa"/>
            <w:noWrap/>
            <w:hideMark/>
          </w:tcPr>
          <w:p w14:paraId="2A4C0FC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20231000028021</w:t>
            </w:r>
          </w:p>
        </w:tc>
        <w:tc>
          <w:tcPr>
            <w:tcW w:w="1566" w:type="dxa"/>
            <w:noWrap/>
            <w:hideMark/>
          </w:tcPr>
          <w:p w14:paraId="4305BE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16:22:36</w:t>
            </w:r>
          </w:p>
        </w:tc>
        <w:tc>
          <w:tcPr>
            <w:tcW w:w="1292" w:type="dxa"/>
            <w:noWrap/>
            <w:hideMark/>
          </w:tcPr>
          <w:p w14:paraId="4E5D945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711DA0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23:59:59</w:t>
            </w:r>
          </w:p>
        </w:tc>
      </w:tr>
      <w:tr w:rsidR="000820F4" w:rsidRPr="000820F4" w14:paraId="3E040DCB" w14:textId="77777777" w:rsidTr="000820F4">
        <w:trPr>
          <w:trHeight w:val="300"/>
        </w:trPr>
        <w:tc>
          <w:tcPr>
            <w:tcW w:w="2228" w:type="dxa"/>
            <w:noWrap/>
            <w:hideMark/>
          </w:tcPr>
          <w:p w14:paraId="7319C81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202310160006477</w:t>
            </w:r>
          </w:p>
        </w:tc>
        <w:tc>
          <w:tcPr>
            <w:tcW w:w="1311" w:type="dxa"/>
            <w:noWrap/>
            <w:hideMark/>
          </w:tcPr>
          <w:p w14:paraId="3F1F4E4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2023-10-04 15:03:39</w:t>
            </w:r>
          </w:p>
        </w:tc>
        <w:tc>
          <w:tcPr>
            <w:tcW w:w="1973" w:type="dxa"/>
            <w:noWrap/>
            <w:hideMark/>
          </w:tcPr>
          <w:p w14:paraId="2F0B558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20232000027531</w:t>
            </w:r>
          </w:p>
        </w:tc>
        <w:tc>
          <w:tcPr>
            <w:tcW w:w="1566" w:type="dxa"/>
            <w:noWrap/>
            <w:hideMark/>
          </w:tcPr>
          <w:p w14:paraId="60DE1F4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21:30:27</w:t>
            </w:r>
          </w:p>
        </w:tc>
        <w:tc>
          <w:tcPr>
            <w:tcW w:w="1292" w:type="dxa"/>
            <w:noWrap/>
            <w:hideMark/>
          </w:tcPr>
          <w:p w14:paraId="44628F7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4272D5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23:59:59</w:t>
            </w:r>
          </w:p>
        </w:tc>
      </w:tr>
      <w:tr w:rsidR="000820F4" w:rsidRPr="000820F4" w14:paraId="23F09BE9" w14:textId="77777777" w:rsidTr="000820F4">
        <w:trPr>
          <w:trHeight w:val="300"/>
        </w:trPr>
        <w:tc>
          <w:tcPr>
            <w:tcW w:w="2228" w:type="dxa"/>
            <w:noWrap/>
            <w:hideMark/>
          </w:tcPr>
          <w:p w14:paraId="3C9209C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202310160006487</w:t>
            </w:r>
          </w:p>
        </w:tc>
        <w:tc>
          <w:tcPr>
            <w:tcW w:w="1311" w:type="dxa"/>
            <w:noWrap/>
            <w:hideMark/>
          </w:tcPr>
          <w:p w14:paraId="498CDEE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2023-10-04 15:47:35</w:t>
            </w:r>
          </w:p>
        </w:tc>
        <w:tc>
          <w:tcPr>
            <w:tcW w:w="1973" w:type="dxa"/>
            <w:noWrap/>
            <w:hideMark/>
          </w:tcPr>
          <w:p w14:paraId="3C4FD05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20235000027541</w:t>
            </w:r>
          </w:p>
        </w:tc>
        <w:tc>
          <w:tcPr>
            <w:tcW w:w="1566" w:type="dxa"/>
            <w:noWrap/>
            <w:hideMark/>
          </w:tcPr>
          <w:p w14:paraId="5CF912B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2023-10-13 19:10:05</w:t>
            </w:r>
          </w:p>
        </w:tc>
        <w:tc>
          <w:tcPr>
            <w:tcW w:w="1292" w:type="dxa"/>
            <w:noWrap/>
            <w:hideMark/>
          </w:tcPr>
          <w:p w14:paraId="5A50DB2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6AF3BEE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23:59:59</w:t>
            </w:r>
          </w:p>
        </w:tc>
      </w:tr>
      <w:tr w:rsidR="000820F4" w:rsidRPr="000820F4" w14:paraId="606685F5" w14:textId="77777777" w:rsidTr="000820F4">
        <w:trPr>
          <w:trHeight w:val="300"/>
        </w:trPr>
        <w:tc>
          <w:tcPr>
            <w:tcW w:w="2228" w:type="dxa"/>
            <w:noWrap/>
            <w:hideMark/>
          </w:tcPr>
          <w:p w14:paraId="6099FF6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202310160006497</w:t>
            </w:r>
          </w:p>
        </w:tc>
        <w:tc>
          <w:tcPr>
            <w:tcW w:w="1311" w:type="dxa"/>
            <w:noWrap/>
            <w:hideMark/>
          </w:tcPr>
          <w:p w14:paraId="0EE7F06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2023-10-05 16:45:04</w:t>
            </w:r>
          </w:p>
        </w:tc>
        <w:tc>
          <w:tcPr>
            <w:tcW w:w="1973" w:type="dxa"/>
            <w:noWrap/>
            <w:hideMark/>
          </w:tcPr>
          <w:p w14:paraId="72FD8A8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20234000027171</w:t>
            </w:r>
          </w:p>
        </w:tc>
        <w:tc>
          <w:tcPr>
            <w:tcW w:w="1566" w:type="dxa"/>
            <w:noWrap/>
            <w:hideMark/>
          </w:tcPr>
          <w:p w14:paraId="03B886A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11:26:18</w:t>
            </w:r>
          </w:p>
        </w:tc>
        <w:tc>
          <w:tcPr>
            <w:tcW w:w="1292" w:type="dxa"/>
            <w:noWrap/>
            <w:hideMark/>
          </w:tcPr>
          <w:p w14:paraId="5913A40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618903E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2023-10-20 23:59:59</w:t>
            </w:r>
          </w:p>
        </w:tc>
      </w:tr>
      <w:tr w:rsidR="000820F4" w:rsidRPr="000820F4" w14:paraId="7EB03B7A" w14:textId="77777777" w:rsidTr="000820F4">
        <w:trPr>
          <w:trHeight w:val="300"/>
        </w:trPr>
        <w:tc>
          <w:tcPr>
            <w:tcW w:w="2228" w:type="dxa"/>
            <w:noWrap/>
            <w:hideMark/>
          </w:tcPr>
          <w:p w14:paraId="582E032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202310160006507</w:t>
            </w:r>
          </w:p>
        </w:tc>
        <w:tc>
          <w:tcPr>
            <w:tcW w:w="1311" w:type="dxa"/>
            <w:noWrap/>
            <w:hideMark/>
          </w:tcPr>
          <w:p w14:paraId="783D139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2023-10-05 16:59:32</w:t>
            </w:r>
          </w:p>
        </w:tc>
        <w:tc>
          <w:tcPr>
            <w:tcW w:w="1973" w:type="dxa"/>
            <w:noWrap/>
            <w:hideMark/>
          </w:tcPr>
          <w:p w14:paraId="5A2568D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20232000028301</w:t>
            </w:r>
          </w:p>
        </w:tc>
        <w:tc>
          <w:tcPr>
            <w:tcW w:w="1566" w:type="dxa"/>
            <w:noWrap/>
            <w:hideMark/>
          </w:tcPr>
          <w:p w14:paraId="6832CF3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18:46:13</w:t>
            </w:r>
          </w:p>
        </w:tc>
        <w:tc>
          <w:tcPr>
            <w:tcW w:w="1292" w:type="dxa"/>
            <w:noWrap/>
            <w:hideMark/>
          </w:tcPr>
          <w:p w14:paraId="0043B6F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0CFCB1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2D6107DE" w14:textId="77777777" w:rsidTr="000820F4">
        <w:trPr>
          <w:trHeight w:val="300"/>
        </w:trPr>
        <w:tc>
          <w:tcPr>
            <w:tcW w:w="2228" w:type="dxa"/>
            <w:noWrap/>
            <w:hideMark/>
          </w:tcPr>
          <w:p w14:paraId="49E6B00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202310160006517</w:t>
            </w:r>
          </w:p>
        </w:tc>
        <w:tc>
          <w:tcPr>
            <w:tcW w:w="1311" w:type="dxa"/>
            <w:noWrap/>
            <w:hideMark/>
          </w:tcPr>
          <w:p w14:paraId="31FBEE5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15:28:39</w:t>
            </w:r>
          </w:p>
        </w:tc>
        <w:tc>
          <w:tcPr>
            <w:tcW w:w="1973" w:type="dxa"/>
            <w:noWrap/>
            <w:hideMark/>
          </w:tcPr>
          <w:p w14:paraId="28F415E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20232000028441</w:t>
            </w:r>
          </w:p>
        </w:tc>
        <w:tc>
          <w:tcPr>
            <w:tcW w:w="1566" w:type="dxa"/>
            <w:noWrap/>
            <w:hideMark/>
          </w:tcPr>
          <w:p w14:paraId="36F896D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17:25:21</w:t>
            </w:r>
          </w:p>
        </w:tc>
        <w:tc>
          <w:tcPr>
            <w:tcW w:w="1292" w:type="dxa"/>
            <w:noWrap/>
            <w:hideMark/>
          </w:tcPr>
          <w:p w14:paraId="79BF3C6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87CF8C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23:59:59</w:t>
            </w:r>
          </w:p>
        </w:tc>
      </w:tr>
      <w:tr w:rsidR="000820F4" w:rsidRPr="000820F4" w14:paraId="08623C34" w14:textId="77777777" w:rsidTr="000820F4">
        <w:trPr>
          <w:trHeight w:val="300"/>
        </w:trPr>
        <w:tc>
          <w:tcPr>
            <w:tcW w:w="2228" w:type="dxa"/>
            <w:noWrap/>
            <w:hideMark/>
          </w:tcPr>
          <w:p w14:paraId="7E77A91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202310160006527</w:t>
            </w:r>
          </w:p>
        </w:tc>
        <w:tc>
          <w:tcPr>
            <w:tcW w:w="1311" w:type="dxa"/>
            <w:noWrap/>
            <w:hideMark/>
          </w:tcPr>
          <w:p w14:paraId="4F9F92B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16:09:38</w:t>
            </w:r>
          </w:p>
        </w:tc>
        <w:tc>
          <w:tcPr>
            <w:tcW w:w="1973" w:type="dxa"/>
            <w:noWrap/>
            <w:hideMark/>
          </w:tcPr>
          <w:p w14:paraId="37CCD7A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20235000028221</w:t>
            </w:r>
          </w:p>
        </w:tc>
        <w:tc>
          <w:tcPr>
            <w:tcW w:w="1566" w:type="dxa"/>
            <w:noWrap/>
            <w:hideMark/>
          </w:tcPr>
          <w:p w14:paraId="487981E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18:48:16</w:t>
            </w:r>
          </w:p>
        </w:tc>
        <w:tc>
          <w:tcPr>
            <w:tcW w:w="1292" w:type="dxa"/>
            <w:noWrap/>
            <w:hideMark/>
          </w:tcPr>
          <w:p w14:paraId="78792DC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BDEAB6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23:59:59</w:t>
            </w:r>
          </w:p>
        </w:tc>
      </w:tr>
      <w:tr w:rsidR="000820F4" w:rsidRPr="000820F4" w14:paraId="332DEA09" w14:textId="77777777" w:rsidTr="000820F4">
        <w:trPr>
          <w:trHeight w:val="300"/>
        </w:trPr>
        <w:tc>
          <w:tcPr>
            <w:tcW w:w="2228" w:type="dxa"/>
            <w:noWrap/>
            <w:hideMark/>
          </w:tcPr>
          <w:p w14:paraId="3BAC49B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202310160006537</w:t>
            </w:r>
          </w:p>
        </w:tc>
        <w:tc>
          <w:tcPr>
            <w:tcW w:w="1311" w:type="dxa"/>
            <w:noWrap/>
            <w:hideMark/>
          </w:tcPr>
          <w:p w14:paraId="5B93EAF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16:33:12</w:t>
            </w:r>
          </w:p>
        </w:tc>
        <w:tc>
          <w:tcPr>
            <w:tcW w:w="1973" w:type="dxa"/>
            <w:noWrap/>
            <w:hideMark/>
          </w:tcPr>
          <w:p w14:paraId="54AA9DA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20232000029171</w:t>
            </w:r>
          </w:p>
        </w:tc>
        <w:tc>
          <w:tcPr>
            <w:tcW w:w="1566" w:type="dxa"/>
            <w:noWrap/>
            <w:hideMark/>
          </w:tcPr>
          <w:p w14:paraId="306F4D9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18:03:05</w:t>
            </w:r>
          </w:p>
        </w:tc>
        <w:tc>
          <w:tcPr>
            <w:tcW w:w="1292" w:type="dxa"/>
            <w:noWrap/>
            <w:hideMark/>
          </w:tcPr>
          <w:p w14:paraId="3901451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0C57BE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23:59:59</w:t>
            </w:r>
          </w:p>
        </w:tc>
      </w:tr>
      <w:tr w:rsidR="000820F4" w:rsidRPr="000820F4" w14:paraId="53EA1D79" w14:textId="77777777" w:rsidTr="000820F4">
        <w:trPr>
          <w:trHeight w:val="300"/>
        </w:trPr>
        <w:tc>
          <w:tcPr>
            <w:tcW w:w="2228" w:type="dxa"/>
            <w:noWrap/>
            <w:hideMark/>
          </w:tcPr>
          <w:p w14:paraId="037834D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202310160006547</w:t>
            </w:r>
          </w:p>
        </w:tc>
        <w:tc>
          <w:tcPr>
            <w:tcW w:w="1311" w:type="dxa"/>
            <w:noWrap/>
            <w:hideMark/>
          </w:tcPr>
          <w:p w14:paraId="358ED0D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16:53:53</w:t>
            </w:r>
          </w:p>
        </w:tc>
        <w:tc>
          <w:tcPr>
            <w:tcW w:w="1973" w:type="dxa"/>
            <w:noWrap/>
            <w:hideMark/>
          </w:tcPr>
          <w:p w14:paraId="42EF807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20232000027661</w:t>
            </w:r>
          </w:p>
        </w:tc>
        <w:tc>
          <w:tcPr>
            <w:tcW w:w="1566" w:type="dxa"/>
            <w:noWrap/>
            <w:hideMark/>
          </w:tcPr>
          <w:p w14:paraId="791F629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21:28:58</w:t>
            </w:r>
          </w:p>
        </w:tc>
        <w:tc>
          <w:tcPr>
            <w:tcW w:w="1292" w:type="dxa"/>
            <w:noWrap/>
            <w:hideMark/>
          </w:tcPr>
          <w:p w14:paraId="4416182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EA8FC7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23:59:59</w:t>
            </w:r>
          </w:p>
        </w:tc>
      </w:tr>
      <w:tr w:rsidR="000820F4" w:rsidRPr="000820F4" w14:paraId="217E1376" w14:textId="77777777" w:rsidTr="000820F4">
        <w:trPr>
          <w:trHeight w:val="300"/>
        </w:trPr>
        <w:tc>
          <w:tcPr>
            <w:tcW w:w="2228" w:type="dxa"/>
            <w:noWrap/>
            <w:hideMark/>
          </w:tcPr>
          <w:p w14:paraId="5779864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202310160006557</w:t>
            </w:r>
          </w:p>
        </w:tc>
        <w:tc>
          <w:tcPr>
            <w:tcW w:w="1311" w:type="dxa"/>
            <w:noWrap/>
            <w:hideMark/>
          </w:tcPr>
          <w:p w14:paraId="6C21D53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17:20:40</w:t>
            </w:r>
          </w:p>
        </w:tc>
        <w:tc>
          <w:tcPr>
            <w:tcW w:w="1973" w:type="dxa"/>
            <w:noWrap/>
            <w:hideMark/>
          </w:tcPr>
          <w:p w14:paraId="68FCB2D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20234000027871</w:t>
            </w:r>
          </w:p>
        </w:tc>
        <w:tc>
          <w:tcPr>
            <w:tcW w:w="1566" w:type="dxa"/>
            <w:noWrap/>
            <w:hideMark/>
          </w:tcPr>
          <w:p w14:paraId="416677B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12:29:28</w:t>
            </w:r>
          </w:p>
        </w:tc>
        <w:tc>
          <w:tcPr>
            <w:tcW w:w="1292" w:type="dxa"/>
            <w:noWrap/>
            <w:hideMark/>
          </w:tcPr>
          <w:p w14:paraId="130B808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B4D59E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23:59:59</w:t>
            </w:r>
          </w:p>
        </w:tc>
      </w:tr>
      <w:tr w:rsidR="000820F4" w:rsidRPr="000820F4" w14:paraId="1319607D" w14:textId="77777777" w:rsidTr="000820F4">
        <w:trPr>
          <w:trHeight w:val="300"/>
        </w:trPr>
        <w:tc>
          <w:tcPr>
            <w:tcW w:w="2228" w:type="dxa"/>
            <w:noWrap/>
            <w:hideMark/>
          </w:tcPr>
          <w:p w14:paraId="7CBD5FF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202310160006567</w:t>
            </w:r>
          </w:p>
        </w:tc>
        <w:tc>
          <w:tcPr>
            <w:tcW w:w="1311" w:type="dxa"/>
            <w:noWrap/>
            <w:hideMark/>
          </w:tcPr>
          <w:p w14:paraId="08179F9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17:35:13</w:t>
            </w:r>
          </w:p>
        </w:tc>
        <w:tc>
          <w:tcPr>
            <w:tcW w:w="1973" w:type="dxa"/>
            <w:noWrap/>
            <w:hideMark/>
          </w:tcPr>
          <w:p w14:paraId="0D5205F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20232000027671</w:t>
            </w:r>
          </w:p>
        </w:tc>
        <w:tc>
          <w:tcPr>
            <w:tcW w:w="1566" w:type="dxa"/>
            <w:noWrap/>
            <w:hideMark/>
          </w:tcPr>
          <w:p w14:paraId="1EBB078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16:42:03</w:t>
            </w:r>
          </w:p>
        </w:tc>
        <w:tc>
          <w:tcPr>
            <w:tcW w:w="1292" w:type="dxa"/>
            <w:noWrap/>
            <w:hideMark/>
          </w:tcPr>
          <w:p w14:paraId="081DA8F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4E8693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23:59:59</w:t>
            </w:r>
          </w:p>
        </w:tc>
      </w:tr>
      <w:tr w:rsidR="000820F4" w:rsidRPr="000820F4" w14:paraId="3D93FA47" w14:textId="77777777" w:rsidTr="000820F4">
        <w:trPr>
          <w:trHeight w:val="300"/>
        </w:trPr>
        <w:tc>
          <w:tcPr>
            <w:tcW w:w="2228" w:type="dxa"/>
            <w:noWrap/>
            <w:hideMark/>
          </w:tcPr>
          <w:p w14:paraId="4F97587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202310160006577</w:t>
            </w:r>
          </w:p>
        </w:tc>
        <w:tc>
          <w:tcPr>
            <w:tcW w:w="1311" w:type="dxa"/>
            <w:noWrap/>
            <w:hideMark/>
          </w:tcPr>
          <w:p w14:paraId="7C2A1B9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2023-10-06 18:01:24</w:t>
            </w:r>
          </w:p>
        </w:tc>
        <w:tc>
          <w:tcPr>
            <w:tcW w:w="1973" w:type="dxa"/>
            <w:noWrap/>
            <w:hideMark/>
          </w:tcPr>
          <w:p w14:paraId="7671061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20232000027891</w:t>
            </w:r>
          </w:p>
        </w:tc>
        <w:tc>
          <w:tcPr>
            <w:tcW w:w="1566" w:type="dxa"/>
            <w:noWrap/>
            <w:hideMark/>
          </w:tcPr>
          <w:p w14:paraId="6904381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10:40:09</w:t>
            </w:r>
          </w:p>
        </w:tc>
        <w:tc>
          <w:tcPr>
            <w:tcW w:w="1292" w:type="dxa"/>
            <w:noWrap/>
            <w:hideMark/>
          </w:tcPr>
          <w:p w14:paraId="61E79A3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D136EF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23:59:59</w:t>
            </w:r>
          </w:p>
        </w:tc>
      </w:tr>
      <w:tr w:rsidR="000820F4" w:rsidRPr="000820F4" w14:paraId="387D88C1" w14:textId="77777777" w:rsidTr="000820F4">
        <w:trPr>
          <w:trHeight w:val="300"/>
        </w:trPr>
        <w:tc>
          <w:tcPr>
            <w:tcW w:w="2228" w:type="dxa"/>
            <w:noWrap/>
            <w:hideMark/>
          </w:tcPr>
          <w:p w14:paraId="70F550C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202310160006587</w:t>
            </w:r>
          </w:p>
        </w:tc>
        <w:tc>
          <w:tcPr>
            <w:tcW w:w="1311" w:type="dxa"/>
            <w:noWrap/>
            <w:hideMark/>
          </w:tcPr>
          <w:p w14:paraId="0E27E99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2023-10-09 11:01:55</w:t>
            </w:r>
          </w:p>
        </w:tc>
        <w:tc>
          <w:tcPr>
            <w:tcW w:w="1973" w:type="dxa"/>
            <w:noWrap/>
            <w:hideMark/>
          </w:tcPr>
          <w:p w14:paraId="2C38E18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20233000027411</w:t>
            </w:r>
          </w:p>
        </w:tc>
        <w:tc>
          <w:tcPr>
            <w:tcW w:w="1566" w:type="dxa"/>
            <w:noWrap/>
            <w:hideMark/>
          </w:tcPr>
          <w:p w14:paraId="1D2FECA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17:08:29</w:t>
            </w:r>
          </w:p>
        </w:tc>
        <w:tc>
          <w:tcPr>
            <w:tcW w:w="1292" w:type="dxa"/>
            <w:noWrap/>
            <w:hideMark/>
          </w:tcPr>
          <w:p w14:paraId="5297886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A57E1C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6E8258BE" w14:textId="77777777" w:rsidTr="000820F4">
        <w:trPr>
          <w:trHeight w:val="300"/>
        </w:trPr>
        <w:tc>
          <w:tcPr>
            <w:tcW w:w="2228" w:type="dxa"/>
            <w:noWrap/>
            <w:hideMark/>
          </w:tcPr>
          <w:p w14:paraId="42F4187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202310160006597</w:t>
            </w:r>
          </w:p>
        </w:tc>
        <w:tc>
          <w:tcPr>
            <w:tcW w:w="1311" w:type="dxa"/>
            <w:noWrap/>
            <w:hideMark/>
          </w:tcPr>
          <w:p w14:paraId="295AC06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2023-10-09 14:59:41</w:t>
            </w:r>
          </w:p>
        </w:tc>
        <w:tc>
          <w:tcPr>
            <w:tcW w:w="1973" w:type="dxa"/>
            <w:noWrap/>
            <w:hideMark/>
          </w:tcPr>
          <w:p w14:paraId="19950ED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20232000027741</w:t>
            </w:r>
          </w:p>
        </w:tc>
        <w:tc>
          <w:tcPr>
            <w:tcW w:w="1566" w:type="dxa"/>
            <w:noWrap/>
            <w:hideMark/>
          </w:tcPr>
          <w:p w14:paraId="0666D7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14:58:55</w:t>
            </w:r>
          </w:p>
        </w:tc>
        <w:tc>
          <w:tcPr>
            <w:tcW w:w="1292" w:type="dxa"/>
            <w:noWrap/>
            <w:hideMark/>
          </w:tcPr>
          <w:p w14:paraId="32598C0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05CADC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42014345" w14:textId="77777777" w:rsidTr="000820F4">
        <w:trPr>
          <w:trHeight w:val="300"/>
        </w:trPr>
        <w:tc>
          <w:tcPr>
            <w:tcW w:w="2228" w:type="dxa"/>
            <w:noWrap/>
            <w:hideMark/>
          </w:tcPr>
          <w:p w14:paraId="1993617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202310160006607</w:t>
            </w:r>
          </w:p>
        </w:tc>
        <w:tc>
          <w:tcPr>
            <w:tcW w:w="1311" w:type="dxa"/>
            <w:noWrap/>
            <w:hideMark/>
          </w:tcPr>
          <w:p w14:paraId="460FEAF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2023-10-09 15:32:04</w:t>
            </w:r>
          </w:p>
        </w:tc>
        <w:tc>
          <w:tcPr>
            <w:tcW w:w="1973" w:type="dxa"/>
            <w:noWrap/>
            <w:hideMark/>
          </w:tcPr>
          <w:p w14:paraId="6BB6483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20234000027851</w:t>
            </w:r>
          </w:p>
        </w:tc>
        <w:tc>
          <w:tcPr>
            <w:tcW w:w="1566" w:type="dxa"/>
            <w:noWrap/>
            <w:hideMark/>
          </w:tcPr>
          <w:p w14:paraId="4AFE610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2023-10-18 12:30:59</w:t>
            </w:r>
          </w:p>
        </w:tc>
        <w:tc>
          <w:tcPr>
            <w:tcW w:w="1292" w:type="dxa"/>
            <w:noWrap/>
            <w:hideMark/>
          </w:tcPr>
          <w:p w14:paraId="1BDDB9D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242F349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23:59:59</w:t>
            </w:r>
          </w:p>
        </w:tc>
      </w:tr>
      <w:tr w:rsidR="000820F4" w:rsidRPr="000820F4" w14:paraId="3ADCA627" w14:textId="77777777" w:rsidTr="000820F4">
        <w:trPr>
          <w:trHeight w:val="300"/>
        </w:trPr>
        <w:tc>
          <w:tcPr>
            <w:tcW w:w="2228" w:type="dxa"/>
            <w:noWrap/>
            <w:hideMark/>
          </w:tcPr>
          <w:p w14:paraId="457E93A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202310160006617</w:t>
            </w:r>
          </w:p>
        </w:tc>
        <w:tc>
          <w:tcPr>
            <w:tcW w:w="1311" w:type="dxa"/>
            <w:noWrap/>
            <w:hideMark/>
          </w:tcPr>
          <w:p w14:paraId="23F3ECA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2023-10-09 16:46:50</w:t>
            </w:r>
          </w:p>
        </w:tc>
        <w:tc>
          <w:tcPr>
            <w:tcW w:w="1973" w:type="dxa"/>
            <w:noWrap/>
            <w:hideMark/>
          </w:tcPr>
          <w:p w14:paraId="5FCA7AD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20232000027751</w:t>
            </w:r>
          </w:p>
        </w:tc>
        <w:tc>
          <w:tcPr>
            <w:tcW w:w="1566" w:type="dxa"/>
            <w:noWrap/>
            <w:hideMark/>
          </w:tcPr>
          <w:p w14:paraId="75D852F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18:07:13</w:t>
            </w:r>
          </w:p>
        </w:tc>
        <w:tc>
          <w:tcPr>
            <w:tcW w:w="1292" w:type="dxa"/>
            <w:noWrap/>
            <w:hideMark/>
          </w:tcPr>
          <w:p w14:paraId="06F3B00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DB52F1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23:59:59</w:t>
            </w:r>
          </w:p>
        </w:tc>
      </w:tr>
      <w:tr w:rsidR="000820F4" w:rsidRPr="000820F4" w14:paraId="756118AF" w14:textId="77777777" w:rsidTr="000820F4">
        <w:trPr>
          <w:trHeight w:val="300"/>
        </w:trPr>
        <w:tc>
          <w:tcPr>
            <w:tcW w:w="2228" w:type="dxa"/>
            <w:noWrap/>
            <w:hideMark/>
          </w:tcPr>
          <w:p w14:paraId="3DDEF85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202310160006627</w:t>
            </w:r>
          </w:p>
        </w:tc>
        <w:tc>
          <w:tcPr>
            <w:tcW w:w="1311" w:type="dxa"/>
            <w:noWrap/>
            <w:hideMark/>
          </w:tcPr>
          <w:p w14:paraId="2DEAEB9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2023-10-10 11:11:21</w:t>
            </w:r>
          </w:p>
        </w:tc>
        <w:tc>
          <w:tcPr>
            <w:tcW w:w="1973" w:type="dxa"/>
            <w:noWrap/>
            <w:hideMark/>
          </w:tcPr>
          <w:p w14:paraId="285CD79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20234000028551</w:t>
            </w:r>
          </w:p>
        </w:tc>
        <w:tc>
          <w:tcPr>
            <w:tcW w:w="1566" w:type="dxa"/>
            <w:noWrap/>
            <w:hideMark/>
          </w:tcPr>
          <w:p w14:paraId="0CC7D6F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18:45:29</w:t>
            </w:r>
          </w:p>
        </w:tc>
        <w:tc>
          <w:tcPr>
            <w:tcW w:w="1292" w:type="dxa"/>
            <w:noWrap/>
            <w:hideMark/>
          </w:tcPr>
          <w:p w14:paraId="698E4EB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36DC66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23:59:59</w:t>
            </w:r>
          </w:p>
        </w:tc>
      </w:tr>
      <w:tr w:rsidR="000820F4" w:rsidRPr="000820F4" w14:paraId="0C0E6AE7" w14:textId="77777777" w:rsidTr="000820F4">
        <w:trPr>
          <w:trHeight w:val="300"/>
        </w:trPr>
        <w:tc>
          <w:tcPr>
            <w:tcW w:w="2228" w:type="dxa"/>
            <w:noWrap/>
            <w:hideMark/>
          </w:tcPr>
          <w:p w14:paraId="28FCE56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202310160006637</w:t>
            </w:r>
          </w:p>
        </w:tc>
        <w:tc>
          <w:tcPr>
            <w:tcW w:w="1311" w:type="dxa"/>
            <w:noWrap/>
            <w:hideMark/>
          </w:tcPr>
          <w:p w14:paraId="08F9E67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2023-10-10 17:55:24</w:t>
            </w:r>
          </w:p>
        </w:tc>
        <w:tc>
          <w:tcPr>
            <w:tcW w:w="1973" w:type="dxa"/>
            <w:noWrap/>
            <w:hideMark/>
          </w:tcPr>
          <w:p w14:paraId="760ACCE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20235000028641</w:t>
            </w:r>
          </w:p>
        </w:tc>
        <w:tc>
          <w:tcPr>
            <w:tcW w:w="1566" w:type="dxa"/>
            <w:noWrap/>
            <w:hideMark/>
          </w:tcPr>
          <w:p w14:paraId="17638ED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19:57:24</w:t>
            </w:r>
          </w:p>
        </w:tc>
        <w:tc>
          <w:tcPr>
            <w:tcW w:w="1292" w:type="dxa"/>
            <w:noWrap/>
            <w:hideMark/>
          </w:tcPr>
          <w:p w14:paraId="616A93C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0B35D4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2023-11-02 23:59:59</w:t>
            </w:r>
          </w:p>
        </w:tc>
      </w:tr>
      <w:tr w:rsidR="000820F4" w:rsidRPr="000820F4" w14:paraId="6B8AE579" w14:textId="77777777" w:rsidTr="000820F4">
        <w:trPr>
          <w:trHeight w:val="300"/>
        </w:trPr>
        <w:tc>
          <w:tcPr>
            <w:tcW w:w="2228" w:type="dxa"/>
            <w:noWrap/>
            <w:hideMark/>
          </w:tcPr>
          <w:p w14:paraId="2027C7E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202310160006647</w:t>
            </w:r>
          </w:p>
        </w:tc>
        <w:tc>
          <w:tcPr>
            <w:tcW w:w="1311" w:type="dxa"/>
            <w:noWrap/>
            <w:hideMark/>
          </w:tcPr>
          <w:p w14:paraId="312DCF2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11:48:17</w:t>
            </w:r>
          </w:p>
        </w:tc>
        <w:tc>
          <w:tcPr>
            <w:tcW w:w="1973" w:type="dxa"/>
            <w:noWrap/>
            <w:hideMark/>
          </w:tcPr>
          <w:p w14:paraId="4570CEE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20233000028311</w:t>
            </w:r>
          </w:p>
        </w:tc>
        <w:tc>
          <w:tcPr>
            <w:tcW w:w="1566" w:type="dxa"/>
            <w:noWrap/>
            <w:hideMark/>
          </w:tcPr>
          <w:p w14:paraId="13BE558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12:44:26</w:t>
            </w:r>
          </w:p>
        </w:tc>
        <w:tc>
          <w:tcPr>
            <w:tcW w:w="1292" w:type="dxa"/>
            <w:noWrap/>
            <w:hideMark/>
          </w:tcPr>
          <w:p w14:paraId="07E4CFB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000D8D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2E8B615C" w14:textId="77777777" w:rsidTr="000820F4">
        <w:trPr>
          <w:trHeight w:val="300"/>
        </w:trPr>
        <w:tc>
          <w:tcPr>
            <w:tcW w:w="2228" w:type="dxa"/>
            <w:noWrap/>
            <w:hideMark/>
          </w:tcPr>
          <w:p w14:paraId="4A92567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202310160006657</w:t>
            </w:r>
          </w:p>
        </w:tc>
        <w:tc>
          <w:tcPr>
            <w:tcW w:w="1311" w:type="dxa"/>
            <w:noWrap/>
            <w:hideMark/>
          </w:tcPr>
          <w:p w14:paraId="6B0B97F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13:11:33</w:t>
            </w:r>
          </w:p>
        </w:tc>
        <w:tc>
          <w:tcPr>
            <w:tcW w:w="1973" w:type="dxa"/>
            <w:noWrap/>
            <w:hideMark/>
          </w:tcPr>
          <w:p w14:paraId="36D1302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20235000028231</w:t>
            </w:r>
          </w:p>
        </w:tc>
        <w:tc>
          <w:tcPr>
            <w:tcW w:w="1566" w:type="dxa"/>
            <w:noWrap/>
            <w:hideMark/>
          </w:tcPr>
          <w:p w14:paraId="1230165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09:49:49</w:t>
            </w:r>
          </w:p>
        </w:tc>
        <w:tc>
          <w:tcPr>
            <w:tcW w:w="1292" w:type="dxa"/>
            <w:noWrap/>
            <w:hideMark/>
          </w:tcPr>
          <w:p w14:paraId="59D6C65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F8438F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1CCF19AB" w14:textId="77777777" w:rsidTr="000820F4">
        <w:trPr>
          <w:trHeight w:val="300"/>
        </w:trPr>
        <w:tc>
          <w:tcPr>
            <w:tcW w:w="2228" w:type="dxa"/>
            <w:noWrap/>
            <w:hideMark/>
          </w:tcPr>
          <w:p w14:paraId="3422CE4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202310160006667</w:t>
            </w:r>
          </w:p>
        </w:tc>
        <w:tc>
          <w:tcPr>
            <w:tcW w:w="1311" w:type="dxa"/>
            <w:noWrap/>
            <w:hideMark/>
          </w:tcPr>
          <w:p w14:paraId="36505B0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13:55:14</w:t>
            </w:r>
          </w:p>
        </w:tc>
        <w:tc>
          <w:tcPr>
            <w:tcW w:w="1973" w:type="dxa"/>
            <w:noWrap/>
            <w:hideMark/>
          </w:tcPr>
          <w:p w14:paraId="43C1D2B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20234000028281</w:t>
            </w:r>
          </w:p>
        </w:tc>
        <w:tc>
          <w:tcPr>
            <w:tcW w:w="1566" w:type="dxa"/>
            <w:noWrap/>
            <w:hideMark/>
          </w:tcPr>
          <w:p w14:paraId="7DBDC43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21:38:28</w:t>
            </w:r>
          </w:p>
        </w:tc>
        <w:tc>
          <w:tcPr>
            <w:tcW w:w="1292" w:type="dxa"/>
            <w:noWrap/>
            <w:hideMark/>
          </w:tcPr>
          <w:p w14:paraId="741E71D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F020D8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2F839630" w14:textId="77777777" w:rsidTr="000820F4">
        <w:trPr>
          <w:trHeight w:val="300"/>
        </w:trPr>
        <w:tc>
          <w:tcPr>
            <w:tcW w:w="2228" w:type="dxa"/>
            <w:noWrap/>
            <w:hideMark/>
          </w:tcPr>
          <w:p w14:paraId="50186C1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202310160006677</w:t>
            </w:r>
          </w:p>
        </w:tc>
        <w:tc>
          <w:tcPr>
            <w:tcW w:w="1311" w:type="dxa"/>
            <w:noWrap/>
            <w:hideMark/>
          </w:tcPr>
          <w:p w14:paraId="53F8A1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16:48:20</w:t>
            </w:r>
          </w:p>
        </w:tc>
        <w:tc>
          <w:tcPr>
            <w:tcW w:w="1973" w:type="dxa"/>
            <w:noWrap/>
            <w:hideMark/>
          </w:tcPr>
          <w:p w14:paraId="044C12D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w:t>
            </w:r>
          </w:p>
        </w:tc>
        <w:tc>
          <w:tcPr>
            <w:tcW w:w="1566" w:type="dxa"/>
            <w:noWrap/>
            <w:hideMark/>
          </w:tcPr>
          <w:p w14:paraId="757C881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21:39:48</w:t>
            </w:r>
          </w:p>
        </w:tc>
        <w:tc>
          <w:tcPr>
            <w:tcW w:w="1292" w:type="dxa"/>
            <w:noWrap/>
            <w:hideMark/>
          </w:tcPr>
          <w:p w14:paraId="457ECCF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2C896F6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2C8B79D5" w14:textId="77777777" w:rsidTr="000820F4">
        <w:trPr>
          <w:trHeight w:val="300"/>
        </w:trPr>
        <w:tc>
          <w:tcPr>
            <w:tcW w:w="2228" w:type="dxa"/>
            <w:noWrap/>
            <w:hideMark/>
          </w:tcPr>
          <w:p w14:paraId="66258C1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202310160006687</w:t>
            </w:r>
          </w:p>
        </w:tc>
        <w:tc>
          <w:tcPr>
            <w:tcW w:w="1311" w:type="dxa"/>
            <w:noWrap/>
            <w:hideMark/>
          </w:tcPr>
          <w:p w14:paraId="497D758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2023-10-12 16:53:55</w:t>
            </w:r>
          </w:p>
        </w:tc>
        <w:tc>
          <w:tcPr>
            <w:tcW w:w="1973" w:type="dxa"/>
            <w:noWrap/>
            <w:hideMark/>
          </w:tcPr>
          <w:p w14:paraId="6D13787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20235000028701</w:t>
            </w:r>
          </w:p>
        </w:tc>
        <w:tc>
          <w:tcPr>
            <w:tcW w:w="1566" w:type="dxa"/>
            <w:noWrap/>
            <w:hideMark/>
          </w:tcPr>
          <w:p w14:paraId="1F0149B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21:37:34</w:t>
            </w:r>
          </w:p>
        </w:tc>
        <w:tc>
          <w:tcPr>
            <w:tcW w:w="1292" w:type="dxa"/>
            <w:noWrap/>
            <w:hideMark/>
          </w:tcPr>
          <w:p w14:paraId="0F74EAD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361DDE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23:59:59</w:t>
            </w:r>
          </w:p>
        </w:tc>
      </w:tr>
      <w:tr w:rsidR="000820F4" w:rsidRPr="000820F4" w14:paraId="05B002A1" w14:textId="77777777" w:rsidTr="000820F4">
        <w:trPr>
          <w:trHeight w:val="300"/>
        </w:trPr>
        <w:tc>
          <w:tcPr>
            <w:tcW w:w="2228" w:type="dxa"/>
            <w:noWrap/>
            <w:hideMark/>
          </w:tcPr>
          <w:p w14:paraId="7DCDA4B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202310160006697</w:t>
            </w:r>
          </w:p>
        </w:tc>
        <w:tc>
          <w:tcPr>
            <w:tcW w:w="1311" w:type="dxa"/>
            <w:noWrap/>
            <w:hideMark/>
          </w:tcPr>
          <w:p w14:paraId="5534CD2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2023-10-16 16:08:13</w:t>
            </w:r>
          </w:p>
        </w:tc>
        <w:tc>
          <w:tcPr>
            <w:tcW w:w="1973" w:type="dxa"/>
            <w:noWrap/>
            <w:hideMark/>
          </w:tcPr>
          <w:p w14:paraId="65AE644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20233000028191</w:t>
            </w:r>
          </w:p>
        </w:tc>
        <w:tc>
          <w:tcPr>
            <w:tcW w:w="1566" w:type="dxa"/>
            <w:noWrap/>
            <w:hideMark/>
          </w:tcPr>
          <w:p w14:paraId="6E4A945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18:49:29</w:t>
            </w:r>
          </w:p>
        </w:tc>
        <w:tc>
          <w:tcPr>
            <w:tcW w:w="1292" w:type="dxa"/>
            <w:noWrap/>
            <w:hideMark/>
          </w:tcPr>
          <w:p w14:paraId="3E2AD56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C49C8F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2023-11-09 23:59:59</w:t>
            </w:r>
          </w:p>
        </w:tc>
      </w:tr>
      <w:tr w:rsidR="000820F4" w:rsidRPr="000820F4" w14:paraId="07330958" w14:textId="77777777" w:rsidTr="000820F4">
        <w:trPr>
          <w:trHeight w:val="300"/>
        </w:trPr>
        <w:tc>
          <w:tcPr>
            <w:tcW w:w="2228" w:type="dxa"/>
            <w:noWrap/>
            <w:hideMark/>
          </w:tcPr>
          <w:p w14:paraId="4C618BD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202310160006707</w:t>
            </w:r>
          </w:p>
        </w:tc>
        <w:tc>
          <w:tcPr>
            <w:tcW w:w="1311" w:type="dxa"/>
            <w:noWrap/>
            <w:hideMark/>
          </w:tcPr>
          <w:p w14:paraId="553F920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2023-10-17 16:06:27</w:t>
            </w:r>
          </w:p>
        </w:tc>
        <w:tc>
          <w:tcPr>
            <w:tcW w:w="1973" w:type="dxa"/>
            <w:noWrap/>
            <w:hideMark/>
          </w:tcPr>
          <w:p w14:paraId="02D1C9D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20232000029051</w:t>
            </w:r>
          </w:p>
        </w:tc>
        <w:tc>
          <w:tcPr>
            <w:tcW w:w="1566" w:type="dxa"/>
            <w:noWrap/>
            <w:hideMark/>
          </w:tcPr>
          <w:p w14:paraId="453A33B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15:39:22</w:t>
            </w:r>
          </w:p>
        </w:tc>
        <w:tc>
          <w:tcPr>
            <w:tcW w:w="1292" w:type="dxa"/>
            <w:noWrap/>
            <w:hideMark/>
          </w:tcPr>
          <w:p w14:paraId="64E0080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1A08C4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23:59:59</w:t>
            </w:r>
          </w:p>
        </w:tc>
      </w:tr>
      <w:tr w:rsidR="000820F4" w:rsidRPr="000820F4" w14:paraId="380A050A" w14:textId="77777777" w:rsidTr="000820F4">
        <w:trPr>
          <w:trHeight w:val="300"/>
        </w:trPr>
        <w:tc>
          <w:tcPr>
            <w:tcW w:w="2228" w:type="dxa"/>
            <w:noWrap/>
            <w:hideMark/>
          </w:tcPr>
          <w:p w14:paraId="4BFA1E4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202310160006717</w:t>
            </w:r>
          </w:p>
        </w:tc>
        <w:tc>
          <w:tcPr>
            <w:tcW w:w="1311" w:type="dxa"/>
            <w:noWrap/>
            <w:hideMark/>
          </w:tcPr>
          <w:p w14:paraId="55678C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10:17:35</w:t>
            </w:r>
          </w:p>
        </w:tc>
        <w:tc>
          <w:tcPr>
            <w:tcW w:w="1973" w:type="dxa"/>
            <w:noWrap/>
            <w:hideMark/>
          </w:tcPr>
          <w:p w14:paraId="0079735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20234000029021</w:t>
            </w:r>
          </w:p>
        </w:tc>
        <w:tc>
          <w:tcPr>
            <w:tcW w:w="1566" w:type="dxa"/>
            <w:noWrap/>
            <w:hideMark/>
          </w:tcPr>
          <w:p w14:paraId="4E4B888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11:42:14</w:t>
            </w:r>
          </w:p>
        </w:tc>
        <w:tc>
          <w:tcPr>
            <w:tcW w:w="1292" w:type="dxa"/>
            <w:noWrap/>
            <w:hideMark/>
          </w:tcPr>
          <w:p w14:paraId="42C1A9C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A9A99C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2023-11-03 23:59:59</w:t>
            </w:r>
          </w:p>
        </w:tc>
      </w:tr>
      <w:tr w:rsidR="000820F4" w:rsidRPr="000820F4" w14:paraId="7F661E3B" w14:textId="77777777" w:rsidTr="000820F4">
        <w:trPr>
          <w:trHeight w:val="300"/>
        </w:trPr>
        <w:tc>
          <w:tcPr>
            <w:tcW w:w="2228" w:type="dxa"/>
            <w:noWrap/>
            <w:hideMark/>
          </w:tcPr>
          <w:p w14:paraId="73702EB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202310160006727</w:t>
            </w:r>
          </w:p>
        </w:tc>
        <w:tc>
          <w:tcPr>
            <w:tcW w:w="1311" w:type="dxa"/>
            <w:noWrap/>
            <w:hideMark/>
          </w:tcPr>
          <w:p w14:paraId="31BE0E4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11:21:45</w:t>
            </w:r>
          </w:p>
        </w:tc>
        <w:tc>
          <w:tcPr>
            <w:tcW w:w="1973" w:type="dxa"/>
            <w:noWrap/>
            <w:hideMark/>
          </w:tcPr>
          <w:p w14:paraId="6335CEB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20232000028591</w:t>
            </w:r>
          </w:p>
        </w:tc>
        <w:tc>
          <w:tcPr>
            <w:tcW w:w="1566" w:type="dxa"/>
            <w:noWrap/>
            <w:hideMark/>
          </w:tcPr>
          <w:p w14:paraId="2248536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16:07:26</w:t>
            </w:r>
          </w:p>
        </w:tc>
        <w:tc>
          <w:tcPr>
            <w:tcW w:w="1292" w:type="dxa"/>
            <w:noWrap/>
            <w:hideMark/>
          </w:tcPr>
          <w:p w14:paraId="4BB4086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4B358E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2023-11-03 23:59:59</w:t>
            </w:r>
          </w:p>
        </w:tc>
      </w:tr>
      <w:tr w:rsidR="000820F4" w:rsidRPr="000820F4" w14:paraId="719A7033" w14:textId="77777777" w:rsidTr="000820F4">
        <w:trPr>
          <w:trHeight w:val="300"/>
        </w:trPr>
        <w:tc>
          <w:tcPr>
            <w:tcW w:w="2228" w:type="dxa"/>
            <w:noWrap/>
            <w:hideMark/>
          </w:tcPr>
          <w:p w14:paraId="0BA2C3D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202310160006737</w:t>
            </w:r>
          </w:p>
        </w:tc>
        <w:tc>
          <w:tcPr>
            <w:tcW w:w="1311" w:type="dxa"/>
            <w:noWrap/>
            <w:hideMark/>
          </w:tcPr>
          <w:p w14:paraId="7E407D4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2023-10-19 21:44:22</w:t>
            </w:r>
          </w:p>
        </w:tc>
        <w:tc>
          <w:tcPr>
            <w:tcW w:w="1973" w:type="dxa"/>
            <w:noWrap/>
            <w:hideMark/>
          </w:tcPr>
          <w:p w14:paraId="0B13DD8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20235000028681</w:t>
            </w:r>
          </w:p>
        </w:tc>
        <w:tc>
          <w:tcPr>
            <w:tcW w:w="1566" w:type="dxa"/>
            <w:noWrap/>
            <w:hideMark/>
          </w:tcPr>
          <w:p w14:paraId="14261C8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19:52:54</w:t>
            </w:r>
          </w:p>
        </w:tc>
        <w:tc>
          <w:tcPr>
            <w:tcW w:w="1292" w:type="dxa"/>
            <w:noWrap/>
            <w:hideMark/>
          </w:tcPr>
          <w:p w14:paraId="1521E98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1096CA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2023-11-03 23:59:59</w:t>
            </w:r>
          </w:p>
        </w:tc>
      </w:tr>
      <w:tr w:rsidR="000820F4" w:rsidRPr="000820F4" w14:paraId="0772D1FB" w14:textId="77777777" w:rsidTr="000820F4">
        <w:trPr>
          <w:trHeight w:val="300"/>
        </w:trPr>
        <w:tc>
          <w:tcPr>
            <w:tcW w:w="2228" w:type="dxa"/>
            <w:noWrap/>
            <w:hideMark/>
          </w:tcPr>
          <w:p w14:paraId="4CCF487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202310160006747</w:t>
            </w:r>
          </w:p>
        </w:tc>
        <w:tc>
          <w:tcPr>
            <w:tcW w:w="1311" w:type="dxa"/>
            <w:noWrap/>
            <w:hideMark/>
          </w:tcPr>
          <w:p w14:paraId="471AF0E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2023-10-20 14:53:35</w:t>
            </w:r>
          </w:p>
        </w:tc>
        <w:tc>
          <w:tcPr>
            <w:tcW w:w="1973" w:type="dxa"/>
            <w:noWrap/>
            <w:hideMark/>
          </w:tcPr>
          <w:p w14:paraId="6F982C7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w:t>
            </w:r>
          </w:p>
        </w:tc>
        <w:tc>
          <w:tcPr>
            <w:tcW w:w="1566" w:type="dxa"/>
            <w:noWrap/>
            <w:hideMark/>
          </w:tcPr>
          <w:p w14:paraId="3BF003E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2023-11-01 11:12:25</w:t>
            </w:r>
          </w:p>
        </w:tc>
        <w:tc>
          <w:tcPr>
            <w:tcW w:w="1292" w:type="dxa"/>
            <w:noWrap/>
            <w:hideMark/>
          </w:tcPr>
          <w:p w14:paraId="01D2102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2C194B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23:59:59</w:t>
            </w:r>
          </w:p>
        </w:tc>
      </w:tr>
      <w:tr w:rsidR="000820F4" w:rsidRPr="000820F4" w14:paraId="60B21D94" w14:textId="77777777" w:rsidTr="000820F4">
        <w:trPr>
          <w:trHeight w:val="300"/>
        </w:trPr>
        <w:tc>
          <w:tcPr>
            <w:tcW w:w="2228" w:type="dxa"/>
            <w:noWrap/>
            <w:hideMark/>
          </w:tcPr>
          <w:p w14:paraId="5AEE35B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202310160006757</w:t>
            </w:r>
          </w:p>
        </w:tc>
        <w:tc>
          <w:tcPr>
            <w:tcW w:w="1311" w:type="dxa"/>
            <w:noWrap/>
            <w:hideMark/>
          </w:tcPr>
          <w:p w14:paraId="7F8F9BC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2023-10-20 16:01:20</w:t>
            </w:r>
          </w:p>
        </w:tc>
        <w:tc>
          <w:tcPr>
            <w:tcW w:w="1973" w:type="dxa"/>
            <w:noWrap/>
            <w:hideMark/>
          </w:tcPr>
          <w:p w14:paraId="4357E32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20232000029541</w:t>
            </w:r>
          </w:p>
        </w:tc>
        <w:tc>
          <w:tcPr>
            <w:tcW w:w="1566" w:type="dxa"/>
            <w:noWrap/>
            <w:hideMark/>
          </w:tcPr>
          <w:p w14:paraId="1DB2427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20:20:43</w:t>
            </w:r>
          </w:p>
        </w:tc>
        <w:tc>
          <w:tcPr>
            <w:tcW w:w="1292" w:type="dxa"/>
            <w:noWrap/>
            <w:hideMark/>
          </w:tcPr>
          <w:p w14:paraId="5AAD576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6FFDC4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23:59:59</w:t>
            </w:r>
          </w:p>
        </w:tc>
      </w:tr>
      <w:tr w:rsidR="000820F4" w:rsidRPr="000820F4" w14:paraId="7F0538BE" w14:textId="77777777" w:rsidTr="000820F4">
        <w:trPr>
          <w:trHeight w:val="300"/>
        </w:trPr>
        <w:tc>
          <w:tcPr>
            <w:tcW w:w="2228" w:type="dxa"/>
            <w:noWrap/>
            <w:hideMark/>
          </w:tcPr>
          <w:p w14:paraId="2C25A0C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202310160006767</w:t>
            </w:r>
          </w:p>
        </w:tc>
        <w:tc>
          <w:tcPr>
            <w:tcW w:w="1311" w:type="dxa"/>
            <w:noWrap/>
            <w:hideMark/>
          </w:tcPr>
          <w:p w14:paraId="3A96400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17:04:13</w:t>
            </w:r>
          </w:p>
        </w:tc>
        <w:tc>
          <w:tcPr>
            <w:tcW w:w="1973" w:type="dxa"/>
            <w:noWrap/>
            <w:hideMark/>
          </w:tcPr>
          <w:p w14:paraId="3123DDF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20234000029261</w:t>
            </w:r>
          </w:p>
        </w:tc>
        <w:tc>
          <w:tcPr>
            <w:tcW w:w="1566" w:type="dxa"/>
            <w:noWrap/>
            <w:hideMark/>
          </w:tcPr>
          <w:p w14:paraId="4806D26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12:20:03</w:t>
            </w:r>
          </w:p>
        </w:tc>
        <w:tc>
          <w:tcPr>
            <w:tcW w:w="1292" w:type="dxa"/>
            <w:noWrap/>
            <w:hideMark/>
          </w:tcPr>
          <w:p w14:paraId="48C371F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CF71C4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23:59:59</w:t>
            </w:r>
          </w:p>
        </w:tc>
      </w:tr>
      <w:tr w:rsidR="000820F4" w:rsidRPr="000820F4" w14:paraId="747E4B44" w14:textId="77777777" w:rsidTr="000820F4">
        <w:trPr>
          <w:trHeight w:val="300"/>
        </w:trPr>
        <w:tc>
          <w:tcPr>
            <w:tcW w:w="2228" w:type="dxa"/>
            <w:noWrap/>
            <w:hideMark/>
          </w:tcPr>
          <w:p w14:paraId="065EC68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202310160006777</w:t>
            </w:r>
          </w:p>
        </w:tc>
        <w:tc>
          <w:tcPr>
            <w:tcW w:w="1311" w:type="dxa"/>
            <w:noWrap/>
            <w:hideMark/>
          </w:tcPr>
          <w:p w14:paraId="7CF2623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18:02:06</w:t>
            </w:r>
          </w:p>
        </w:tc>
        <w:tc>
          <w:tcPr>
            <w:tcW w:w="1973" w:type="dxa"/>
            <w:noWrap/>
            <w:hideMark/>
          </w:tcPr>
          <w:p w14:paraId="79AF7F0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20234000029791</w:t>
            </w:r>
          </w:p>
        </w:tc>
        <w:tc>
          <w:tcPr>
            <w:tcW w:w="1566" w:type="dxa"/>
            <w:noWrap/>
            <w:hideMark/>
          </w:tcPr>
          <w:p w14:paraId="5CA9D4E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2023-11-14 11:32:32</w:t>
            </w:r>
          </w:p>
        </w:tc>
        <w:tc>
          <w:tcPr>
            <w:tcW w:w="1292" w:type="dxa"/>
            <w:noWrap/>
            <w:hideMark/>
          </w:tcPr>
          <w:p w14:paraId="7A58E71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FA693B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219C22D9" w14:textId="77777777" w:rsidTr="000820F4">
        <w:trPr>
          <w:trHeight w:val="300"/>
        </w:trPr>
        <w:tc>
          <w:tcPr>
            <w:tcW w:w="2228" w:type="dxa"/>
            <w:noWrap/>
            <w:hideMark/>
          </w:tcPr>
          <w:p w14:paraId="2C1A63D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202310160006787</w:t>
            </w:r>
          </w:p>
        </w:tc>
        <w:tc>
          <w:tcPr>
            <w:tcW w:w="1311" w:type="dxa"/>
            <w:noWrap/>
            <w:hideMark/>
          </w:tcPr>
          <w:p w14:paraId="0B751DE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18:44:13</w:t>
            </w:r>
          </w:p>
        </w:tc>
        <w:tc>
          <w:tcPr>
            <w:tcW w:w="1973" w:type="dxa"/>
            <w:noWrap/>
            <w:hideMark/>
          </w:tcPr>
          <w:p w14:paraId="2709D96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20234000029121</w:t>
            </w:r>
          </w:p>
        </w:tc>
        <w:tc>
          <w:tcPr>
            <w:tcW w:w="1566" w:type="dxa"/>
            <w:noWrap/>
            <w:hideMark/>
          </w:tcPr>
          <w:p w14:paraId="3FE50E4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10:40:38</w:t>
            </w:r>
          </w:p>
        </w:tc>
        <w:tc>
          <w:tcPr>
            <w:tcW w:w="1292" w:type="dxa"/>
            <w:noWrap/>
            <w:hideMark/>
          </w:tcPr>
          <w:p w14:paraId="5161311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8A5899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23:59:59</w:t>
            </w:r>
          </w:p>
        </w:tc>
      </w:tr>
      <w:tr w:rsidR="000820F4" w:rsidRPr="000820F4" w14:paraId="2865F944" w14:textId="77777777" w:rsidTr="000820F4">
        <w:trPr>
          <w:trHeight w:val="300"/>
        </w:trPr>
        <w:tc>
          <w:tcPr>
            <w:tcW w:w="2228" w:type="dxa"/>
            <w:noWrap/>
            <w:hideMark/>
          </w:tcPr>
          <w:p w14:paraId="7DF1B31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202310160006797</w:t>
            </w:r>
          </w:p>
        </w:tc>
        <w:tc>
          <w:tcPr>
            <w:tcW w:w="1311" w:type="dxa"/>
            <w:noWrap/>
            <w:hideMark/>
          </w:tcPr>
          <w:p w14:paraId="3C71B9B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19:07:47</w:t>
            </w:r>
          </w:p>
        </w:tc>
        <w:tc>
          <w:tcPr>
            <w:tcW w:w="1973" w:type="dxa"/>
            <w:noWrap/>
            <w:hideMark/>
          </w:tcPr>
          <w:p w14:paraId="71EEEC0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20232000029611</w:t>
            </w:r>
          </w:p>
        </w:tc>
        <w:tc>
          <w:tcPr>
            <w:tcW w:w="1566" w:type="dxa"/>
            <w:noWrap/>
            <w:hideMark/>
          </w:tcPr>
          <w:p w14:paraId="75E107F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16:13:15</w:t>
            </w:r>
          </w:p>
        </w:tc>
        <w:tc>
          <w:tcPr>
            <w:tcW w:w="1292" w:type="dxa"/>
            <w:noWrap/>
            <w:hideMark/>
          </w:tcPr>
          <w:p w14:paraId="54FB05F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D20A4F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23:59:59</w:t>
            </w:r>
          </w:p>
        </w:tc>
      </w:tr>
      <w:tr w:rsidR="000820F4" w:rsidRPr="000820F4" w14:paraId="2335B7FF" w14:textId="77777777" w:rsidTr="000820F4">
        <w:trPr>
          <w:trHeight w:val="300"/>
        </w:trPr>
        <w:tc>
          <w:tcPr>
            <w:tcW w:w="2228" w:type="dxa"/>
            <w:noWrap/>
            <w:hideMark/>
          </w:tcPr>
          <w:p w14:paraId="6B18758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202310160006807</w:t>
            </w:r>
          </w:p>
        </w:tc>
        <w:tc>
          <w:tcPr>
            <w:tcW w:w="1311" w:type="dxa"/>
            <w:noWrap/>
            <w:hideMark/>
          </w:tcPr>
          <w:p w14:paraId="24609A8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19:24:36</w:t>
            </w:r>
          </w:p>
        </w:tc>
        <w:tc>
          <w:tcPr>
            <w:tcW w:w="1973" w:type="dxa"/>
            <w:noWrap/>
            <w:hideMark/>
          </w:tcPr>
          <w:p w14:paraId="2913E2A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20232000029621</w:t>
            </w:r>
          </w:p>
        </w:tc>
        <w:tc>
          <w:tcPr>
            <w:tcW w:w="1566" w:type="dxa"/>
            <w:noWrap/>
            <w:hideMark/>
          </w:tcPr>
          <w:p w14:paraId="7AEB562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16:42:26</w:t>
            </w:r>
          </w:p>
        </w:tc>
        <w:tc>
          <w:tcPr>
            <w:tcW w:w="1292" w:type="dxa"/>
            <w:noWrap/>
            <w:hideMark/>
          </w:tcPr>
          <w:p w14:paraId="3154A0B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6A7174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23:59:59</w:t>
            </w:r>
          </w:p>
        </w:tc>
      </w:tr>
      <w:tr w:rsidR="000820F4" w:rsidRPr="000820F4" w14:paraId="5CA88C77" w14:textId="77777777" w:rsidTr="000820F4">
        <w:trPr>
          <w:trHeight w:val="300"/>
        </w:trPr>
        <w:tc>
          <w:tcPr>
            <w:tcW w:w="2228" w:type="dxa"/>
            <w:noWrap/>
            <w:hideMark/>
          </w:tcPr>
          <w:p w14:paraId="5EE06F0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202310160006817</w:t>
            </w:r>
          </w:p>
        </w:tc>
        <w:tc>
          <w:tcPr>
            <w:tcW w:w="1311" w:type="dxa"/>
            <w:noWrap/>
            <w:hideMark/>
          </w:tcPr>
          <w:p w14:paraId="630F4A2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2023-10-23 19:40:00</w:t>
            </w:r>
          </w:p>
        </w:tc>
        <w:tc>
          <w:tcPr>
            <w:tcW w:w="1973" w:type="dxa"/>
            <w:noWrap/>
            <w:hideMark/>
          </w:tcPr>
          <w:p w14:paraId="5C9BF33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20232000029181</w:t>
            </w:r>
          </w:p>
        </w:tc>
        <w:tc>
          <w:tcPr>
            <w:tcW w:w="1566" w:type="dxa"/>
            <w:noWrap/>
            <w:hideMark/>
          </w:tcPr>
          <w:p w14:paraId="65CE37E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2023-11-02 20:49:17</w:t>
            </w:r>
          </w:p>
        </w:tc>
        <w:tc>
          <w:tcPr>
            <w:tcW w:w="1292" w:type="dxa"/>
            <w:noWrap/>
            <w:hideMark/>
          </w:tcPr>
          <w:p w14:paraId="3344931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68CB5C8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73E012C7" w14:textId="77777777" w:rsidTr="000820F4">
        <w:trPr>
          <w:trHeight w:val="300"/>
        </w:trPr>
        <w:tc>
          <w:tcPr>
            <w:tcW w:w="2228" w:type="dxa"/>
            <w:noWrap/>
            <w:hideMark/>
          </w:tcPr>
          <w:p w14:paraId="492195A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202310160006827</w:t>
            </w:r>
          </w:p>
        </w:tc>
        <w:tc>
          <w:tcPr>
            <w:tcW w:w="1311" w:type="dxa"/>
            <w:noWrap/>
            <w:hideMark/>
          </w:tcPr>
          <w:p w14:paraId="287650F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10:22:03</w:t>
            </w:r>
          </w:p>
        </w:tc>
        <w:tc>
          <w:tcPr>
            <w:tcW w:w="1973" w:type="dxa"/>
            <w:noWrap/>
            <w:hideMark/>
          </w:tcPr>
          <w:p w14:paraId="5E0D5A9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20234000029661</w:t>
            </w:r>
          </w:p>
        </w:tc>
        <w:tc>
          <w:tcPr>
            <w:tcW w:w="1566" w:type="dxa"/>
            <w:noWrap/>
            <w:hideMark/>
          </w:tcPr>
          <w:p w14:paraId="41592F8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17:41:41</w:t>
            </w:r>
          </w:p>
        </w:tc>
        <w:tc>
          <w:tcPr>
            <w:tcW w:w="1292" w:type="dxa"/>
            <w:noWrap/>
            <w:hideMark/>
          </w:tcPr>
          <w:p w14:paraId="1581B56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2C19C67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2023-11-09 23:59:59</w:t>
            </w:r>
          </w:p>
        </w:tc>
      </w:tr>
      <w:tr w:rsidR="000820F4" w:rsidRPr="000820F4" w14:paraId="37F9E681" w14:textId="77777777" w:rsidTr="000820F4">
        <w:trPr>
          <w:trHeight w:val="300"/>
        </w:trPr>
        <w:tc>
          <w:tcPr>
            <w:tcW w:w="2228" w:type="dxa"/>
            <w:noWrap/>
            <w:hideMark/>
          </w:tcPr>
          <w:p w14:paraId="763D620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202310160006837</w:t>
            </w:r>
          </w:p>
        </w:tc>
        <w:tc>
          <w:tcPr>
            <w:tcW w:w="1311" w:type="dxa"/>
            <w:noWrap/>
            <w:hideMark/>
          </w:tcPr>
          <w:p w14:paraId="2BE6FC5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2023-10-24 18:37:55</w:t>
            </w:r>
          </w:p>
        </w:tc>
        <w:tc>
          <w:tcPr>
            <w:tcW w:w="1973" w:type="dxa"/>
            <w:noWrap/>
            <w:hideMark/>
          </w:tcPr>
          <w:p w14:paraId="576A6B7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20235000029771</w:t>
            </w:r>
          </w:p>
        </w:tc>
        <w:tc>
          <w:tcPr>
            <w:tcW w:w="1566" w:type="dxa"/>
            <w:noWrap/>
            <w:hideMark/>
          </w:tcPr>
          <w:p w14:paraId="28A8BAD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2023-11-08 15:06:57</w:t>
            </w:r>
          </w:p>
        </w:tc>
        <w:tc>
          <w:tcPr>
            <w:tcW w:w="1292" w:type="dxa"/>
            <w:noWrap/>
            <w:hideMark/>
          </w:tcPr>
          <w:p w14:paraId="6C14E6C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8E6593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2023-11-09 23:59:59</w:t>
            </w:r>
          </w:p>
        </w:tc>
      </w:tr>
      <w:tr w:rsidR="000820F4" w:rsidRPr="000820F4" w14:paraId="1B8383DB" w14:textId="77777777" w:rsidTr="000820F4">
        <w:trPr>
          <w:trHeight w:val="300"/>
        </w:trPr>
        <w:tc>
          <w:tcPr>
            <w:tcW w:w="2228" w:type="dxa"/>
            <w:noWrap/>
            <w:hideMark/>
          </w:tcPr>
          <w:p w14:paraId="090CB40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202310160006847</w:t>
            </w:r>
          </w:p>
        </w:tc>
        <w:tc>
          <w:tcPr>
            <w:tcW w:w="1311" w:type="dxa"/>
            <w:noWrap/>
            <w:hideMark/>
          </w:tcPr>
          <w:p w14:paraId="4762A61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10:08:58</w:t>
            </w:r>
          </w:p>
        </w:tc>
        <w:tc>
          <w:tcPr>
            <w:tcW w:w="1973" w:type="dxa"/>
            <w:noWrap/>
            <w:hideMark/>
          </w:tcPr>
          <w:p w14:paraId="2E899EE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20232000029411</w:t>
            </w:r>
          </w:p>
        </w:tc>
        <w:tc>
          <w:tcPr>
            <w:tcW w:w="1566" w:type="dxa"/>
            <w:noWrap/>
            <w:hideMark/>
          </w:tcPr>
          <w:p w14:paraId="70A1339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2023-11-02 17:25:45</w:t>
            </w:r>
          </w:p>
        </w:tc>
        <w:tc>
          <w:tcPr>
            <w:tcW w:w="1292" w:type="dxa"/>
            <w:noWrap/>
            <w:hideMark/>
          </w:tcPr>
          <w:p w14:paraId="734532D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0BC869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2023-12-12 23:59:59</w:t>
            </w:r>
          </w:p>
        </w:tc>
      </w:tr>
      <w:tr w:rsidR="000820F4" w:rsidRPr="000820F4" w14:paraId="30A622EC" w14:textId="77777777" w:rsidTr="000820F4">
        <w:trPr>
          <w:trHeight w:val="300"/>
        </w:trPr>
        <w:tc>
          <w:tcPr>
            <w:tcW w:w="2228" w:type="dxa"/>
            <w:noWrap/>
            <w:hideMark/>
          </w:tcPr>
          <w:p w14:paraId="1F6622D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202310160006857</w:t>
            </w:r>
          </w:p>
        </w:tc>
        <w:tc>
          <w:tcPr>
            <w:tcW w:w="1311" w:type="dxa"/>
            <w:noWrap/>
            <w:hideMark/>
          </w:tcPr>
          <w:p w14:paraId="2C53EB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10:17:50</w:t>
            </w:r>
          </w:p>
        </w:tc>
        <w:tc>
          <w:tcPr>
            <w:tcW w:w="1973" w:type="dxa"/>
            <w:noWrap/>
            <w:hideMark/>
          </w:tcPr>
          <w:p w14:paraId="2A71D8F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20232000029581</w:t>
            </w:r>
          </w:p>
        </w:tc>
        <w:tc>
          <w:tcPr>
            <w:tcW w:w="1566" w:type="dxa"/>
            <w:noWrap/>
            <w:hideMark/>
          </w:tcPr>
          <w:p w14:paraId="6C9E523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16:07:01</w:t>
            </w:r>
          </w:p>
        </w:tc>
        <w:tc>
          <w:tcPr>
            <w:tcW w:w="1292" w:type="dxa"/>
            <w:noWrap/>
            <w:hideMark/>
          </w:tcPr>
          <w:p w14:paraId="10C55FA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EF24DF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2023-12-12 23:59:59</w:t>
            </w:r>
          </w:p>
        </w:tc>
      </w:tr>
      <w:tr w:rsidR="000820F4" w:rsidRPr="000820F4" w14:paraId="7A925511" w14:textId="77777777" w:rsidTr="000820F4">
        <w:trPr>
          <w:trHeight w:val="300"/>
        </w:trPr>
        <w:tc>
          <w:tcPr>
            <w:tcW w:w="2228" w:type="dxa"/>
            <w:noWrap/>
            <w:hideMark/>
          </w:tcPr>
          <w:p w14:paraId="70968D1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202310160006867</w:t>
            </w:r>
          </w:p>
        </w:tc>
        <w:tc>
          <w:tcPr>
            <w:tcW w:w="1311" w:type="dxa"/>
            <w:noWrap/>
            <w:hideMark/>
          </w:tcPr>
          <w:p w14:paraId="5AAF0DD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2023-10-25 15:51:22</w:t>
            </w:r>
          </w:p>
        </w:tc>
        <w:tc>
          <w:tcPr>
            <w:tcW w:w="1973" w:type="dxa"/>
            <w:noWrap/>
            <w:hideMark/>
          </w:tcPr>
          <w:p w14:paraId="08B28F0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20235000028761</w:t>
            </w:r>
          </w:p>
        </w:tc>
        <w:tc>
          <w:tcPr>
            <w:tcW w:w="1566" w:type="dxa"/>
            <w:noWrap/>
            <w:hideMark/>
          </w:tcPr>
          <w:p w14:paraId="4524DF0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2023-11-01 17:59:01</w:t>
            </w:r>
          </w:p>
        </w:tc>
        <w:tc>
          <w:tcPr>
            <w:tcW w:w="1292" w:type="dxa"/>
            <w:noWrap/>
            <w:hideMark/>
          </w:tcPr>
          <w:p w14:paraId="328DA65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F33A01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2023-11-02 23:59:59</w:t>
            </w:r>
          </w:p>
        </w:tc>
      </w:tr>
      <w:tr w:rsidR="000820F4" w:rsidRPr="000820F4" w14:paraId="77AA43B8" w14:textId="77777777" w:rsidTr="000820F4">
        <w:trPr>
          <w:trHeight w:val="300"/>
        </w:trPr>
        <w:tc>
          <w:tcPr>
            <w:tcW w:w="2228" w:type="dxa"/>
            <w:noWrap/>
            <w:hideMark/>
          </w:tcPr>
          <w:p w14:paraId="5AD679F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202310160006877</w:t>
            </w:r>
          </w:p>
        </w:tc>
        <w:tc>
          <w:tcPr>
            <w:tcW w:w="1311" w:type="dxa"/>
            <w:noWrap/>
            <w:hideMark/>
          </w:tcPr>
          <w:p w14:paraId="7111DE4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12:13:55</w:t>
            </w:r>
          </w:p>
        </w:tc>
        <w:tc>
          <w:tcPr>
            <w:tcW w:w="1973" w:type="dxa"/>
            <w:noWrap/>
            <w:hideMark/>
          </w:tcPr>
          <w:p w14:paraId="5588688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20234000029111</w:t>
            </w:r>
          </w:p>
        </w:tc>
        <w:tc>
          <w:tcPr>
            <w:tcW w:w="1566" w:type="dxa"/>
            <w:noWrap/>
            <w:hideMark/>
          </w:tcPr>
          <w:p w14:paraId="6D1F329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18:02:21</w:t>
            </w:r>
          </w:p>
        </w:tc>
        <w:tc>
          <w:tcPr>
            <w:tcW w:w="1292" w:type="dxa"/>
            <w:noWrap/>
            <w:hideMark/>
          </w:tcPr>
          <w:p w14:paraId="60E507D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D6A076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2023-11-14 23:59:59</w:t>
            </w:r>
          </w:p>
        </w:tc>
      </w:tr>
      <w:tr w:rsidR="000820F4" w:rsidRPr="000820F4" w14:paraId="44BC370F" w14:textId="77777777" w:rsidTr="000820F4">
        <w:trPr>
          <w:trHeight w:val="300"/>
        </w:trPr>
        <w:tc>
          <w:tcPr>
            <w:tcW w:w="2228" w:type="dxa"/>
            <w:noWrap/>
            <w:hideMark/>
          </w:tcPr>
          <w:p w14:paraId="59F4D31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202310160006887</w:t>
            </w:r>
          </w:p>
        </w:tc>
        <w:tc>
          <w:tcPr>
            <w:tcW w:w="1311" w:type="dxa"/>
            <w:noWrap/>
            <w:hideMark/>
          </w:tcPr>
          <w:p w14:paraId="205407A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15:25:18</w:t>
            </w:r>
          </w:p>
        </w:tc>
        <w:tc>
          <w:tcPr>
            <w:tcW w:w="1973" w:type="dxa"/>
            <w:noWrap/>
            <w:hideMark/>
          </w:tcPr>
          <w:p w14:paraId="52B7799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20234000029091</w:t>
            </w:r>
          </w:p>
        </w:tc>
        <w:tc>
          <w:tcPr>
            <w:tcW w:w="1566" w:type="dxa"/>
            <w:noWrap/>
            <w:hideMark/>
          </w:tcPr>
          <w:p w14:paraId="63C1B9A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2023-10-27 12:52:59</w:t>
            </w:r>
          </w:p>
        </w:tc>
        <w:tc>
          <w:tcPr>
            <w:tcW w:w="1292" w:type="dxa"/>
            <w:noWrap/>
            <w:hideMark/>
          </w:tcPr>
          <w:p w14:paraId="19FD17C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D86501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2023-11-14 23:59:59</w:t>
            </w:r>
          </w:p>
        </w:tc>
      </w:tr>
      <w:tr w:rsidR="000820F4" w:rsidRPr="000820F4" w14:paraId="5F9E3FE4" w14:textId="77777777" w:rsidTr="000820F4">
        <w:trPr>
          <w:trHeight w:val="300"/>
        </w:trPr>
        <w:tc>
          <w:tcPr>
            <w:tcW w:w="2228" w:type="dxa"/>
            <w:noWrap/>
            <w:hideMark/>
          </w:tcPr>
          <w:p w14:paraId="0399221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202310160006897</w:t>
            </w:r>
          </w:p>
        </w:tc>
        <w:tc>
          <w:tcPr>
            <w:tcW w:w="1311" w:type="dxa"/>
            <w:noWrap/>
            <w:hideMark/>
          </w:tcPr>
          <w:p w14:paraId="24BD14C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20:15:07</w:t>
            </w:r>
          </w:p>
        </w:tc>
        <w:tc>
          <w:tcPr>
            <w:tcW w:w="1973" w:type="dxa"/>
            <w:noWrap/>
            <w:hideMark/>
          </w:tcPr>
          <w:p w14:paraId="04D238D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20232000029631</w:t>
            </w:r>
          </w:p>
        </w:tc>
        <w:tc>
          <w:tcPr>
            <w:tcW w:w="1566" w:type="dxa"/>
            <w:noWrap/>
            <w:hideMark/>
          </w:tcPr>
          <w:p w14:paraId="0FDC165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2023-11-09 16:24:00</w:t>
            </w:r>
          </w:p>
        </w:tc>
        <w:tc>
          <w:tcPr>
            <w:tcW w:w="1292" w:type="dxa"/>
            <w:noWrap/>
            <w:hideMark/>
          </w:tcPr>
          <w:p w14:paraId="0952710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AC62C4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2023-11-14 23:59:59</w:t>
            </w:r>
          </w:p>
        </w:tc>
      </w:tr>
      <w:tr w:rsidR="000820F4" w:rsidRPr="000820F4" w14:paraId="61697839" w14:textId="77777777" w:rsidTr="000820F4">
        <w:trPr>
          <w:trHeight w:val="300"/>
        </w:trPr>
        <w:tc>
          <w:tcPr>
            <w:tcW w:w="2228" w:type="dxa"/>
            <w:noWrap/>
            <w:hideMark/>
          </w:tcPr>
          <w:p w14:paraId="5505F75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202310160006907</w:t>
            </w:r>
          </w:p>
        </w:tc>
        <w:tc>
          <w:tcPr>
            <w:tcW w:w="1311" w:type="dxa"/>
            <w:noWrap/>
            <w:hideMark/>
          </w:tcPr>
          <w:p w14:paraId="60EE21C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2023-10-26 21:57:20</w:t>
            </w:r>
          </w:p>
        </w:tc>
        <w:tc>
          <w:tcPr>
            <w:tcW w:w="1973" w:type="dxa"/>
            <w:noWrap/>
            <w:hideMark/>
          </w:tcPr>
          <w:p w14:paraId="2A92244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20232000029561</w:t>
            </w:r>
          </w:p>
        </w:tc>
        <w:tc>
          <w:tcPr>
            <w:tcW w:w="1566" w:type="dxa"/>
            <w:noWrap/>
            <w:hideMark/>
          </w:tcPr>
          <w:p w14:paraId="4386D45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15:35:48</w:t>
            </w:r>
          </w:p>
        </w:tc>
        <w:tc>
          <w:tcPr>
            <w:tcW w:w="1292" w:type="dxa"/>
            <w:noWrap/>
            <w:hideMark/>
          </w:tcPr>
          <w:p w14:paraId="268C126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66ABA1C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2023-11-21 23:59:59</w:t>
            </w:r>
          </w:p>
        </w:tc>
      </w:tr>
      <w:tr w:rsidR="000820F4" w:rsidRPr="000820F4" w14:paraId="59C53BBF" w14:textId="77777777" w:rsidTr="000820F4">
        <w:trPr>
          <w:trHeight w:val="300"/>
        </w:trPr>
        <w:tc>
          <w:tcPr>
            <w:tcW w:w="2228" w:type="dxa"/>
            <w:noWrap/>
            <w:hideMark/>
          </w:tcPr>
          <w:p w14:paraId="2636205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202310160006917</w:t>
            </w:r>
          </w:p>
        </w:tc>
        <w:tc>
          <w:tcPr>
            <w:tcW w:w="1311" w:type="dxa"/>
            <w:noWrap/>
            <w:hideMark/>
          </w:tcPr>
          <w:p w14:paraId="05845AB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11:04:53</w:t>
            </w:r>
          </w:p>
        </w:tc>
        <w:tc>
          <w:tcPr>
            <w:tcW w:w="1973" w:type="dxa"/>
            <w:noWrap/>
            <w:hideMark/>
          </w:tcPr>
          <w:p w14:paraId="4198EA8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20232000030371</w:t>
            </w:r>
          </w:p>
        </w:tc>
        <w:tc>
          <w:tcPr>
            <w:tcW w:w="1566" w:type="dxa"/>
            <w:noWrap/>
            <w:hideMark/>
          </w:tcPr>
          <w:p w14:paraId="226A4B4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21:59:17</w:t>
            </w:r>
          </w:p>
        </w:tc>
        <w:tc>
          <w:tcPr>
            <w:tcW w:w="1292" w:type="dxa"/>
            <w:noWrap/>
            <w:hideMark/>
          </w:tcPr>
          <w:p w14:paraId="62D5F35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4E67FE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61E41DA8" w14:textId="77777777" w:rsidTr="000820F4">
        <w:trPr>
          <w:trHeight w:val="300"/>
        </w:trPr>
        <w:tc>
          <w:tcPr>
            <w:tcW w:w="2228" w:type="dxa"/>
            <w:noWrap/>
            <w:hideMark/>
          </w:tcPr>
          <w:p w14:paraId="7E91FA2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202310160006927</w:t>
            </w:r>
          </w:p>
        </w:tc>
        <w:tc>
          <w:tcPr>
            <w:tcW w:w="1311" w:type="dxa"/>
            <w:noWrap/>
            <w:hideMark/>
          </w:tcPr>
          <w:p w14:paraId="4135CBD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12:07:17</w:t>
            </w:r>
          </w:p>
        </w:tc>
        <w:tc>
          <w:tcPr>
            <w:tcW w:w="1973" w:type="dxa"/>
            <w:noWrap/>
            <w:hideMark/>
          </w:tcPr>
          <w:p w14:paraId="47D9905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20234000030661</w:t>
            </w:r>
          </w:p>
        </w:tc>
        <w:tc>
          <w:tcPr>
            <w:tcW w:w="1566" w:type="dxa"/>
            <w:noWrap/>
            <w:hideMark/>
          </w:tcPr>
          <w:p w14:paraId="0083D51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21:57:44</w:t>
            </w:r>
          </w:p>
        </w:tc>
        <w:tc>
          <w:tcPr>
            <w:tcW w:w="1292" w:type="dxa"/>
            <w:noWrap/>
            <w:hideMark/>
          </w:tcPr>
          <w:p w14:paraId="5C91B72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5D2B518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2A88B9DC" w14:textId="77777777" w:rsidTr="000820F4">
        <w:trPr>
          <w:trHeight w:val="300"/>
        </w:trPr>
        <w:tc>
          <w:tcPr>
            <w:tcW w:w="2228" w:type="dxa"/>
            <w:noWrap/>
            <w:hideMark/>
          </w:tcPr>
          <w:p w14:paraId="07529FE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202310160006937</w:t>
            </w:r>
          </w:p>
        </w:tc>
        <w:tc>
          <w:tcPr>
            <w:tcW w:w="1311" w:type="dxa"/>
            <w:noWrap/>
            <w:hideMark/>
          </w:tcPr>
          <w:p w14:paraId="07CD540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12:13:19</w:t>
            </w:r>
          </w:p>
        </w:tc>
        <w:tc>
          <w:tcPr>
            <w:tcW w:w="1973" w:type="dxa"/>
            <w:noWrap/>
            <w:hideMark/>
          </w:tcPr>
          <w:p w14:paraId="6B1CAA9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20232000030741</w:t>
            </w:r>
          </w:p>
        </w:tc>
        <w:tc>
          <w:tcPr>
            <w:tcW w:w="1566" w:type="dxa"/>
            <w:noWrap/>
            <w:hideMark/>
          </w:tcPr>
          <w:p w14:paraId="45C84E5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2023-11-17 19:06:20</w:t>
            </w:r>
          </w:p>
        </w:tc>
        <w:tc>
          <w:tcPr>
            <w:tcW w:w="1292" w:type="dxa"/>
            <w:noWrap/>
            <w:hideMark/>
          </w:tcPr>
          <w:p w14:paraId="307285D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3486982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2023-11-23 23:59:59</w:t>
            </w:r>
          </w:p>
        </w:tc>
      </w:tr>
      <w:tr w:rsidR="000820F4" w:rsidRPr="000820F4" w14:paraId="7728C641" w14:textId="77777777" w:rsidTr="000820F4">
        <w:trPr>
          <w:trHeight w:val="300"/>
        </w:trPr>
        <w:tc>
          <w:tcPr>
            <w:tcW w:w="2228" w:type="dxa"/>
            <w:noWrap/>
            <w:hideMark/>
          </w:tcPr>
          <w:p w14:paraId="5A4EF9A6"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202310160006947</w:t>
            </w:r>
          </w:p>
        </w:tc>
        <w:tc>
          <w:tcPr>
            <w:tcW w:w="1311" w:type="dxa"/>
            <w:noWrap/>
            <w:hideMark/>
          </w:tcPr>
          <w:p w14:paraId="22CC2F2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16:28:44</w:t>
            </w:r>
          </w:p>
        </w:tc>
        <w:tc>
          <w:tcPr>
            <w:tcW w:w="1973" w:type="dxa"/>
            <w:noWrap/>
            <w:hideMark/>
          </w:tcPr>
          <w:p w14:paraId="0E39701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w:t>
            </w:r>
          </w:p>
        </w:tc>
        <w:tc>
          <w:tcPr>
            <w:tcW w:w="1566" w:type="dxa"/>
            <w:noWrap/>
            <w:hideMark/>
          </w:tcPr>
          <w:p w14:paraId="4C8EE1E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2023-11-14 23:59:59</w:t>
            </w:r>
          </w:p>
        </w:tc>
        <w:tc>
          <w:tcPr>
            <w:tcW w:w="1292" w:type="dxa"/>
            <w:noWrap/>
            <w:hideMark/>
          </w:tcPr>
          <w:p w14:paraId="207E0F5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1F1EAEE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2023-11-15 23:59:59</w:t>
            </w:r>
          </w:p>
        </w:tc>
      </w:tr>
      <w:tr w:rsidR="000820F4" w:rsidRPr="000820F4" w14:paraId="50F52852" w14:textId="77777777" w:rsidTr="000820F4">
        <w:trPr>
          <w:trHeight w:val="300"/>
        </w:trPr>
        <w:tc>
          <w:tcPr>
            <w:tcW w:w="2228" w:type="dxa"/>
            <w:noWrap/>
            <w:hideMark/>
          </w:tcPr>
          <w:p w14:paraId="724AB2D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202310160006957</w:t>
            </w:r>
          </w:p>
        </w:tc>
        <w:tc>
          <w:tcPr>
            <w:tcW w:w="1311" w:type="dxa"/>
            <w:noWrap/>
            <w:hideMark/>
          </w:tcPr>
          <w:p w14:paraId="36BC768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16:51:27</w:t>
            </w:r>
          </w:p>
        </w:tc>
        <w:tc>
          <w:tcPr>
            <w:tcW w:w="1973" w:type="dxa"/>
            <w:noWrap/>
            <w:hideMark/>
          </w:tcPr>
          <w:p w14:paraId="771B82A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20233000030011</w:t>
            </w:r>
          </w:p>
        </w:tc>
        <w:tc>
          <w:tcPr>
            <w:tcW w:w="1566" w:type="dxa"/>
            <w:noWrap/>
            <w:hideMark/>
          </w:tcPr>
          <w:p w14:paraId="756F9B8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2023-11-10 08:33:04</w:t>
            </w:r>
          </w:p>
        </w:tc>
        <w:tc>
          <w:tcPr>
            <w:tcW w:w="1292" w:type="dxa"/>
            <w:noWrap/>
            <w:hideMark/>
          </w:tcPr>
          <w:p w14:paraId="55AD7A1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B323A5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2023-11-23 23:59:59</w:t>
            </w:r>
          </w:p>
        </w:tc>
      </w:tr>
      <w:tr w:rsidR="000820F4" w:rsidRPr="000820F4" w14:paraId="1D8684BA" w14:textId="77777777" w:rsidTr="000820F4">
        <w:trPr>
          <w:trHeight w:val="300"/>
        </w:trPr>
        <w:tc>
          <w:tcPr>
            <w:tcW w:w="2228" w:type="dxa"/>
            <w:noWrap/>
            <w:hideMark/>
          </w:tcPr>
          <w:p w14:paraId="6818B06C"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202310160006967</w:t>
            </w:r>
          </w:p>
        </w:tc>
        <w:tc>
          <w:tcPr>
            <w:tcW w:w="1311" w:type="dxa"/>
            <w:noWrap/>
            <w:hideMark/>
          </w:tcPr>
          <w:p w14:paraId="163508E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17:15:40</w:t>
            </w:r>
          </w:p>
        </w:tc>
        <w:tc>
          <w:tcPr>
            <w:tcW w:w="1973" w:type="dxa"/>
            <w:noWrap/>
            <w:hideMark/>
          </w:tcPr>
          <w:p w14:paraId="0BA2A44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20234000030551</w:t>
            </w:r>
          </w:p>
        </w:tc>
        <w:tc>
          <w:tcPr>
            <w:tcW w:w="1566" w:type="dxa"/>
            <w:noWrap/>
            <w:hideMark/>
          </w:tcPr>
          <w:p w14:paraId="79856AB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21:58:28</w:t>
            </w:r>
          </w:p>
        </w:tc>
        <w:tc>
          <w:tcPr>
            <w:tcW w:w="1292" w:type="dxa"/>
            <w:noWrap/>
            <w:hideMark/>
          </w:tcPr>
          <w:p w14:paraId="0E5C0BC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7C3BCF2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5BB9D0C8" w14:textId="77777777" w:rsidTr="000820F4">
        <w:trPr>
          <w:trHeight w:val="300"/>
        </w:trPr>
        <w:tc>
          <w:tcPr>
            <w:tcW w:w="2228" w:type="dxa"/>
            <w:noWrap/>
            <w:hideMark/>
          </w:tcPr>
          <w:p w14:paraId="4C9E95B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202310160006977</w:t>
            </w:r>
          </w:p>
        </w:tc>
        <w:tc>
          <w:tcPr>
            <w:tcW w:w="1311" w:type="dxa"/>
            <w:noWrap/>
            <w:hideMark/>
          </w:tcPr>
          <w:p w14:paraId="7AE30FA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2023-10-30 21:50:50</w:t>
            </w:r>
          </w:p>
        </w:tc>
        <w:tc>
          <w:tcPr>
            <w:tcW w:w="1973" w:type="dxa"/>
            <w:noWrap/>
            <w:hideMark/>
          </w:tcPr>
          <w:p w14:paraId="73DD83DD"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20233000030601</w:t>
            </w:r>
          </w:p>
        </w:tc>
        <w:tc>
          <w:tcPr>
            <w:tcW w:w="1566" w:type="dxa"/>
            <w:noWrap/>
            <w:hideMark/>
          </w:tcPr>
          <w:p w14:paraId="1418A6A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2023-11-15 19:38:58</w:t>
            </w:r>
          </w:p>
        </w:tc>
        <w:tc>
          <w:tcPr>
            <w:tcW w:w="1292" w:type="dxa"/>
            <w:noWrap/>
            <w:hideMark/>
          </w:tcPr>
          <w:p w14:paraId="10BE27C4"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6A084E89"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2023-11-16 23:59:59</w:t>
            </w:r>
          </w:p>
        </w:tc>
      </w:tr>
      <w:tr w:rsidR="000820F4" w:rsidRPr="000820F4" w14:paraId="72EC859D" w14:textId="77777777" w:rsidTr="000820F4">
        <w:trPr>
          <w:trHeight w:val="300"/>
        </w:trPr>
        <w:tc>
          <w:tcPr>
            <w:tcW w:w="2228" w:type="dxa"/>
            <w:noWrap/>
            <w:hideMark/>
          </w:tcPr>
          <w:p w14:paraId="028B81E5"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202310160006987</w:t>
            </w:r>
          </w:p>
        </w:tc>
        <w:tc>
          <w:tcPr>
            <w:tcW w:w="1311" w:type="dxa"/>
            <w:noWrap/>
            <w:hideMark/>
          </w:tcPr>
          <w:p w14:paraId="3D02DD9F"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15:56:51</w:t>
            </w:r>
          </w:p>
        </w:tc>
        <w:tc>
          <w:tcPr>
            <w:tcW w:w="1973" w:type="dxa"/>
            <w:noWrap/>
            <w:hideMark/>
          </w:tcPr>
          <w:p w14:paraId="31FCF5C8"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20232000029401</w:t>
            </w:r>
          </w:p>
        </w:tc>
        <w:tc>
          <w:tcPr>
            <w:tcW w:w="1566" w:type="dxa"/>
            <w:noWrap/>
            <w:hideMark/>
          </w:tcPr>
          <w:p w14:paraId="506DBC0B"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2023-11-07 10:41:32</w:t>
            </w:r>
          </w:p>
        </w:tc>
        <w:tc>
          <w:tcPr>
            <w:tcW w:w="1292" w:type="dxa"/>
            <w:noWrap/>
            <w:hideMark/>
          </w:tcPr>
          <w:p w14:paraId="1CD3C94A"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03DDE6D1"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2023-11-09 23:59:59</w:t>
            </w:r>
          </w:p>
        </w:tc>
      </w:tr>
      <w:tr w:rsidR="000820F4" w:rsidRPr="000820F4" w14:paraId="22CA7164" w14:textId="77777777" w:rsidTr="000820F4">
        <w:trPr>
          <w:trHeight w:val="300"/>
        </w:trPr>
        <w:tc>
          <w:tcPr>
            <w:tcW w:w="2228" w:type="dxa"/>
            <w:noWrap/>
            <w:hideMark/>
          </w:tcPr>
          <w:p w14:paraId="76CEBFE2"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202310160006997</w:t>
            </w:r>
          </w:p>
        </w:tc>
        <w:tc>
          <w:tcPr>
            <w:tcW w:w="1311" w:type="dxa"/>
            <w:noWrap/>
            <w:hideMark/>
          </w:tcPr>
          <w:p w14:paraId="74A43803"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2023-10-31 22:38:05</w:t>
            </w:r>
          </w:p>
        </w:tc>
        <w:tc>
          <w:tcPr>
            <w:tcW w:w="1973" w:type="dxa"/>
            <w:noWrap/>
            <w:hideMark/>
          </w:tcPr>
          <w:p w14:paraId="5B05AF1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 xml:space="preserve"> 20232000031141</w:t>
            </w:r>
          </w:p>
        </w:tc>
        <w:tc>
          <w:tcPr>
            <w:tcW w:w="1566" w:type="dxa"/>
            <w:noWrap/>
            <w:hideMark/>
          </w:tcPr>
          <w:p w14:paraId="041BFEA0"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2023-11-22 16:17:34</w:t>
            </w:r>
          </w:p>
        </w:tc>
        <w:tc>
          <w:tcPr>
            <w:tcW w:w="1292" w:type="dxa"/>
            <w:noWrap/>
            <w:hideMark/>
          </w:tcPr>
          <w:p w14:paraId="4103E2BE"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Finalizado</w:t>
            </w:r>
          </w:p>
        </w:tc>
        <w:tc>
          <w:tcPr>
            <w:tcW w:w="1594" w:type="dxa"/>
            <w:noWrap/>
            <w:hideMark/>
          </w:tcPr>
          <w:p w14:paraId="4D1E69B7" w14:textId="77777777" w:rsidR="000820F4" w:rsidRPr="000820F4" w:rsidRDefault="000820F4" w:rsidP="000820F4">
            <w:pPr>
              <w:widowControl w:val="0"/>
              <w:spacing w:line="360" w:lineRule="auto"/>
              <w:rPr>
                <w:rFonts w:ascii="Arial" w:eastAsiaTheme="minorHAnsi" w:hAnsi="Arial" w:cs="Arial"/>
                <w:kern w:val="2"/>
                <w:sz w:val="22"/>
                <w:szCs w:val="22"/>
                <w:lang w:eastAsia="en-US"/>
                <w14:ligatures w14:val="standardContextual"/>
              </w:rPr>
            </w:pPr>
            <w:r w:rsidRPr="000820F4">
              <w:rPr>
                <w:rFonts w:ascii="Arial" w:eastAsiaTheme="minorHAnsi" w:hAnsi="Arial" w:cs="Arial"/>
                <w:kern w:val="2"/>
                <w:sz w:val="22"/>
                <w:szCs w:val="22"/>
                <w:lang w:eastAsia="en-US"/>
                <w14:ligatures w14:val="standardContextual"/>
              </w:rPr>
              <w:t>2023-11-24 23:59:59</w:t>
            </w:r>
          </w:p>
        </w:tc>
      </w:tr>
    </w:tbl>
    <w:p w14:paraId="3B5B1E16" w14:textId="77777777" w:rsidR="003D3717" w:rsidRDefault="003D3717" w:rsidP="00970314">
      <w:pPr>
        <w:widowControl w:val="0"/>
        <w:spacing w:line="360" w:lineRule="auto"/>
        <w:rPr>
          <w:rFonts w:ascii="Arial" w:eastAsiaTheme="minorHAnsi" w:hAnsi="Arial" w:cs="Arial"/>
          <w:kern w:val="2"/>
          <w:lang w:val="es-CO" w:eastAsia="en-US"/>
          <w14:ligatures w14:val="standardContextual"/>
        </w:rPr>
      </w:pPr>
    </w:p>
    <w:p w14:paraId="3B67C149" w14:textId="430E1923" w:rsidR="00742A53" w:rsidRDefault="003D3717" w:rsidP="00970314">
      <w:pPr>
        <w:widowControl w:val="0"/>
        <w:spacing w:line="360" w:lineRule="auto"/>
        <w:rPr>
          <w:rFonts w:ascii="Arial" w:hAnsi="Arial" w:cs="Arial"/>
          <w:i/>
        </w:rPr>
      </w:pPr>
      <w:r>
        <w:rPr>
          <w:rFonts w:ascii="Arial" w:eastAsiaTheme="minorHAnsi" w:hAnsi="Arial" w:cs="Arial"/>
          <w:kern w:val="2"/>
          <w:lang w:val="es-CO" w:eastAsia="en-US"/>
          <w14:ligatures w14:val="standardContextual"/>
        </w:rPr>
        <w:t xml:space="preserve">Del mismo modo, </w:t>
      </w:r>
      <w:r w:rsidR="00A514C5" w:rsidRPr="00140EE4">
        <w:rPr>
          <w:rFonts w:ascii="Arial" w:eastAsiaTheme="minorHAnsi" w:hAnsi="Arial" w:cs="Arial"/>
          <w:kern w:val="2"/>
          <w:lang w:val="es-CO" w:eastAsia="en-US"/>
          <w14:ligatures w14:val="standardContextual"/>
        </w:rPr>
        <w:t>durante el periodo evaluado</w:t>
      </w:r>
      <w:r w:rsidR="00742A53" w:rsidRPr="00140EE4">
        <w:rPr>
          <w:rFonts w:ascii="Arial" w:eastAsiaTheme="minorHAnsi" w:hAnsi="Arial" w:cs="Arial"/>
          <w:kern w:val="2"/>
          <w:lang w:val="es-CO" w:eastAsia="en-US"/>
          <w14:ligatures w14:val="standardContextual"/>
        </w:rPr>
        <w:t>, La Agencia Presidencial de Cooperación Internacional de Colombia</w:t>
      </w:r>
      <w:r w:rsidR="00A514C5" w:rsidRPr="00140EE4">
        <w:rPr>
          <w:rFonts w:ascii="Arial" w:eastAsiaTheme="minorHAnsi" w:hAnsi="Arial" w:cs="Arial"/>
          <w:kern w:val="2"/>
          <w:lang w:val="es-CO" w:eastAsia="en-US"/>
          <w14:ligatures w14:val="standardContextual"/>
        </w:rPr>
        <w:t>,</w:t>
      </w:r>
      <w:r w:rsidR="00742A53" w:rsidRPr="00140EE4">
        <w:rPr>
          <w:rFonts w:ascii="Arial" w:eastAsiaTheme="minorHAnsi" w:hAnsi="Arial" w:cs="Arial"/>
          <w:kern w:val="2"/>
          <w:lang w:val="es-CO" w:eastAsia="en-US"/>
          <w14:ligatures w14:val="standardContextual"/>
        </w:rPr>
        <w:t xml:space="preserve"> APC- Colombia realizó</w:t>
      </w:r>
      <w:r w:rsidR="003F4945" w:rsidRPr="00140EE4">
        <w:rPr>
          <w:rFonts w:ascii="Arial" w:eastAsiaTheme="minorHAnsi" w:hAnsi="Arial" w:cs="Arial"/>
          <w:kern w:val="2"/>
          <w:lang w:val="es-CO" w:eastAsia="en-US"/>
          <w14:ligatures w14:val="standardContextual"/>
        </w:rPr>
        <w:t xml:space="preserve"> </w:t>
      </w:r>
      <w:r w:rsidR="003F6090">
        <w:rPr>
          <w:rFonts w:ascii="Arial" w:eastAsiaTheme="minorHAnsi" w:hAnsi="Arial" w:cs="Arial"/>
          <w:kern w:val="2"/>
          <w:lang w:val="es-CO" w:eastAsia="en-US"/>
          <w14:ligatures w14:val="standardContextual"/>
        </w:rPr>
        <w:t>doce</w:t>
      </w:r>
      <w:r w:rsidR="000820F4">
        <w:rPr>
          <w:rFonts w:ascii="Arial" w:eastAsiaTheme="minorHAnsi" w:hAnsi="Arial" w:cs="Arial"/>
          <w:kern w:val="2"/>
          <w:lang w:val="es-CO" w:eastAsia="en-US"/>
          <w14:ligatures w14:val="standardContextual"/>
        </w:rPr>
        <w:t xml:space="preserve"> </w:t>
      </w:r>
      <w:r w:rsidR="000820F4" w:rsidRPr="00140EE4">
        <w:rPr>
          <w:rFonts w:ascii="Arial" w:eastAsiaTheme="minorHAnsi" w:hAnsi="Arial" w:cs="Arial"/>
          <w:kern w:val="2"/>
          <w:lang w:val="es-CO" w:eastAsia="en-US"/>
          <w14:ligatures w14:val="standardContextual"/>
        </w:rPr>
        <w:t>(</w:t>
      </w:r>
      <w:r w:rsidR="00C77F1C" w:rsidRPr="00140EE4">
        <w:rPr>
          <w:rFonts w:ascii="Arial" w:eastAsiaTheme="minorHAnsi" w:hAnsi="Arial" w:cs="Arial"/>
          <w:kern w:val="2"/>
          <w:lang w:val="es-CO" w:eastAsia="en-US"/>
          <w14:ligatures w14:val="standardContextual"/>
        </w:rPr>
        <w:t>1</w:t>
      </w:r>
      <w:r w:rsidR="003F6090">
        <w:rPr>
          <w:rFonts w:ascii="Arial" w:eastAsiaTheme="minorHAnsi" w:hAnsi="Arial" w:cs="Arial"/>
          <w:kern w:val="2"/>
          <w:lang w:val="es-CO" w:eastAsia="en-US"/>
          <w14:ligatures w14:val="standardContextual"/>
        </w:rPr>
        <w:t>2</w:t>
      </w:r>
      <w:r w:rsidR="00B06686" w:rsidRPr="00140EE4">
        <w:rPr>
          <w:rFonts w:ascii="Arial" w:eastAsiaTheme="minorHAnsi" w:hAnsi="Arial" w:cs="Arial"/>
          <w:kern w:val="2"/>
          <w:lang w:val="es-CO" w:eastAsia="en-US"/>
          <w14:ligatures w14:val="standardContextual"/>
        </w:rPr>
        <w:t>) traslados</w:t>
      </w:r>
      <w:r w:rsidR="00742A53" w:rsidRPr="00140EE4">
        <w:rPr>
          <w:rFonts w:ascii="Arial" w:eastAsiaTheme="minorHAnsi" w:hAnsi="Arial" w:cs="Arial"/>
          <w:kern w:val="2"/>
          <w:lang w:val="es-CO" w:eastAsia="en-US"/>
          <w14:ligatures w14:val="standardContextual"/>
        </w:rPr>
        <w:t xml:space="preserve"> a otras entidades por no ser de su competencia</w:t>
      </w:r>
      <w:r w:rsidR="00A514C5" w:rsidRPr="00140EE4">
        <w:rPr>
          <w:rFonts w:ascii="Arial" w:eastAsiaTheme="minorHAnsi" w:hAnsi="Arial" w:cs="Arial"/>
          <w:kern w:val="2"/>
          <w:lang w:val="es-CO" w:eastAsia="en-US"/>
          <w14:ligatures w14:val="standardContextual"/>
        </w:rPr>
        <w:t xml:space="preserve"> la respuesta</w:t>
      </w:r>
      <w:r w:rsidR="00742A53" w:rsidRPr="00140EE4">
        <w:rPr>
          <w:rFonts w:ascii="Arial" w:eastAsiaTheme="minorHAnsi" w:hAnsi="Arial" w:cs="Arial"/>
          <w:kern w:val="2"/>
          <w:lang w:val="es-CO" w:eastAsia="en-US"/>
          <w14:ligatures w14:val="standardContextual"/>
        </w:rPr>
        <w:t xml:space="preserve">, citando el artículo 21 de la Ley 1437 de 2011, sustituido por el artículo 1 de la Ley 1755 de 2015 </w:t>
      </w:r>
      <w:r w:rsidR="00A514C5" w:rsidRPr="00140EE4">
        <w:rPr>
          <w:rFonts w:ascii="Arial" w:eastAsiaTheme="minorHAnsi" w:hAnsi="Arial" w:cs="Arial"/>
          <w:kern w:val="2"/>
          <w:lang w:val="es-CO" w:eastAsia="en-US"/>
          <w14:ligatures w14:val="standardContextual"/>
        </w:rPr>
        <w:t>“</w:t>
      </w:r>
      <w:r w:rsidR="00742A53" w:rsidRPr="00140EE4">
        <w:rPr>
          <w:rFonts w:ascii="Arial" w:eastAsiaTheme="minorHAnsi" w:hAnsi="Arial" w:cs="Arial"/>
          <w:kern w:val="2"/>
          <w:lang w:val="es-CO" w:eastAsia="en-US"/>
          <w14:ligatures w14:val="standardContextual"/>
        </w:rPr>
        <w:t>Artículo 21. Funcionario sin competencia.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w:t>
      </w:r>
      <w:r w:rsidR="00742A53" w:rsidRPr="00140EE4">
        <w:rPr>
          <w:rFonts w:ascii="Arial" w:hAnsi="Arial" w:cs="Arial"/>
          <w:i/>
        </w:rPr>
        <w:t xml:space="preserve"> contarán a partir del día siguiente a la recepción de la Petic</w:t>
      </w:r>
      <w:r w:rsidR="00A514C5" w:rsidRPr="00140EE4">
        <w:rPr>
          <w:rFonts w:ascii="Arial" w:hAnsi="Arial" w:cs="Arial"/>
          <w:i/>
        </w:rPr>
        <w:t>ión por la autoridad competente”.</w:t>
      </w:r>
    </w:p>
    <w:p w14:paraId="1DDA5EC5" w14:textId="77777777" w:rsidR="005605A0" w:rsidRPr="005605A0" w:rsidRDefault="005605A0" w:rsidP="00970314">
      <w:pPr>
        <w:widowControl w:val="0"/>
        <w:spacing w:line="360" w:lineRule="auto"/>
        <w:rPr>
          <w:rFonts w:ascii="Arial" w:hAnsi="Arial" w:cs="Arial"/>
          <w:iCs/>
        </w:rPr>
      </w:pPr>
    </w:p>
    <w:p w14:paraId="7D85580B" w14:textId="3B6BFBFF" w:rsidR="00CE58C0" w:rsidRPr="00140EE4" w:rsidRDefault="00A33849" w:rsidP="00970314">
      <w:pPr>
        <w:pStyle w:val="Ttulo1"/>
        <w:keepNext w:val="0"/>
        <w:keepLines w:val="0"/>
        <w:widowControl w:val="0"/>
        <w:numPr>
          <w:ilvl w:val="0"/>
          <w:numId w:val="2"/>
        </w:numPr>
        <w:autoSpaceDE w:val="0"/>
        <w:autoSpaceDN w:val="0"/>
        <w:spacing w:before="0" w:line="360" w:lineRule="auto"/>
        <w:ind w:left="0" w:firstLine="0"/>
        <w:rPr>
          <w:rFonts w:eastAsia="Arial" w:cs="Arial"/>
          <w:szCs w:val="24"/>
          <w:lang w:eastAsia="es-CO" w:bidi="es-CO"/>
        </w:rPr>
      </w:pPr>
      <w:bookmarkStart w:id="7" w:name="_Toc139245990"/>
      <w:r w:rsidRPr="00140EE4">
        <w:rPr>
          <w:rFonts w:eastAsia="Arial" w:cs="Arial"/>
          <w:szCs w:val="24"/>
          <w:lang w:eastAsia="es-CO" w:bidi="es-CO"/>
        </w:rPr>
        <w:t xml:space="preserve">PETICIONES MÁS FRECUENTE </w:t>
      </w:r>
      <w:r w:rsidR="00CE58C0" w:rsidRPr="00140EE4">
        <w:rPr>
          <w:rFonts w:eastAsia="Arial" w:cs="Arial"/>
          <w:szCs w:val="24"/>
          <w:lang w:eastAsia="es-CO" w:bidi="es-CO"/>
        </w:rPr>
        <w:t>POR DIRECCIÓN</w:t>
      </w:r>
      <w:bookmarkEnd w:id="7"/>
    </w:p>
    <w:p w14:paraId="388CA837" w14:textId="77777777" w:rsidR="00F17FA0" w:rsidRDefault="00F17FA0" w:rsidP="00F17FA0">
      <w:pPr>
        <w:pStyle w:val="Textoindependiente"/>
        <w:widowControl/>
        <w:spacing w:line="360" w:lineRule="auto"/>
        <w:jc w:val="both"/>
        <w:rPr>
          <w:rFonts w:eastAsia="Times New Roman"/>
          <w:lang w:val="es-CO" w:eastAsia="es-ES"/>
        </w:rPr>
      </w:pPr>
      <w:r w:rsidRPr="00140EE4">
        <w:rPr>
          <w:rFonts w:eastAsia="Times New Roman"/>
          <w:lang w:val="es-CO" w:eastAsia="es-ES"/>
        </w:rPr>
        <w:t>En el siguiente cuadro se relacionan las PQRSD recibidas por cada una de las direcciones internas de APC-Colombia:</w:t>
      </w:r>
    </w:p>
    <w:p w14:paraId="484DC6F5" w14:textId="7F359A92" w:rsidR="005A2AE9" w:rsidRDefault="008A3CC9" w:rsidP="005A2AE9">
      <w:pPr>
        <w:pStyle w:val="Textoindependiente"/>
        <w:widowControl/>
        <w:spacing w:line="360" w:lineRule="auto"/>
        <w:jc w:val="both"/>
        <w:rPr>
          <w:rFonts w:asciiTheme="minorHAnsi" w:eastAsiaTheme="minorHAnsi" w:hAnsiTheme="minorHAnsi" w:cstheme="minorBidi"/>
          <w:sz w:val="22"/>
          <w:szCs w:val="22"/>
          <w:lang w:val="es-419"/>
        </w:rPr>
      </w:pPr>
      <w:r>
        <w:rPr>
          <w:lang w:val="es-CO"/>
        </w:rPr>
        <w:fldChar w:fldCharType="begin"/>
      </w:r>
      <w:r>
        <w:rPr>
          <w:lang w:val="es-CO"/>
        </w:rPr>
        <w:instrText xml:space="preserve"> LINK </w:instrText>
      </w:r>
      <w:r w:rsidR="005A2AE9">
        <w:rPr>
          <w:lang w:val="es-CO"/>
        </w:rPr>
        <w:instrText xml:space="preserve">Excel.Sheet.12 "C:\\Users\\MARITZA\\Desktop\\insumos para trabajar a auditoria\\plantilla del informe de PQRSD con el nuevo logo\\Tabla de graficos y calculos trimestral 2023.xlsx" Hoja2!F43C2:F50C3 </w:instrText>
      </w:r>
      <w:r>
        <w:rPr>
          <w:lang w:val="es-CO"/>
        </w:rPr>
        <w:instrText xml:space="preserve">\a \f 4 \h  \* MERGEFORMAT </w:instrText>
      </w:r>
      <w:r>
        <w:rPr>
          <w:lang w:val="es-CO"/>
        </w:rPr>
        <w:fldChar w:fldCharType="separate"/>
      </w:r>
    </w:p>
    <w:tbl>
      <w:tblPr>
        <w:tblW w:w="9101" w:type="dxa"/>
        <w:tblInd w:w="545" w:type="dxa"/>
        <w:tblCellMar>
          <w:left w:w="70" w:type="dxa"/>
          <w:right w:w="70" w:type="dxa"/>
        </w:tblCellMar>
        <w:tblLook w:val="04A0" w:firstRow="1" w:lastRow="0" w:firstColumn="1" w:lastColumn="0" w:noHBand="0" w:noVBand="1"/>
      </w:tblPr>
      <w:tblGrid>
        <w:gridCol w:w="6609"/>
        <w:gridCol w:w="2492"/>
      </w:tblGrid>
      <w:tr w:rsidR="005A2AE9" w:rsidRPr="005A2AE9" w14:paraId="025D6BCC" w14:textId="77777777" w:rsidTr="005A2AE9">
        <w:trPr>
          <w:divId w:val="2134982145"/>
          <w:trHeight w:val="334"/>
        </w:trPr>
        <w:tc>
          <w:tcPr>
            <w:tcW w:w="9101"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13D84A" w14:textId="1BEF599E" w:rsidR="005A2AE9" w:rsidRPr="005A2AE9" w:rsidRDefault="005A2AE9" w:rsidP="005A2AE9">
            <w:pPr>
              <w:jc w:val="center"/>
              <w:rPr>
                <w:rFonts w:ascii="Arial" w:hAnsi="Arial" w:cs="Arial"/>
                <w:b/>
                <w:bCs/>
                <w:color w:val="000000"/>
                <w:lang w:val="es-CO" w:eastAsia="es-CO"/>
              </w:rPr>
            </w:pPr>
            <w:r w:rsidRPr="005A2AE9">
              <w:rPr>
                <w:rFonts w:ascii="Arial" w:hAnsi="Arial" w:cs="Arial"/>
                <w:b/>
                <w:bCs/>
                <w:color w:val="000000"/>
                <w:lang w:val="es-CO" w:eastAsia="es-CO"/>
              </w:rPr>
              <w:t>octubre / 2023</w:t>
            </w:r>
          </w:p>
        </w:tc>
      </w:tr>
      <w:tr w:rsidR="005A2AE9" w:rsidRPr="005A2AE9" w14:paraId="5F84BE87" w14:textId="77777777" w:rsidTr="005A2AE9">
        <w:trPr>
          <w:divId w:val="2134982145"/>
          <w:trHeight w:val="334"/>
        </w:trPr>
        <w:tc>
          <w:tcPr>
            <w:tcW w:w="6609" w:type="dxa"/>
            <w:tcBorders>
              <w:top w:val="nil"/>
              <w:left w:val="single" w:sz="4" w:space="0" w:color="auto"/>
              <w:bottom w:val="single" w:sz="4" w:space="0" w:color="auto"/>
              <w:right w:val="single" w:sz="4" w:space="0" w:color="auto"/>
            </w:tcBorders>
            <w:shd w:val="clear" w:color="000000" w:fill="D0CECE"/>
            <w:vAlign w:val="center"/>
            <w:hideMark/>
          </w:tcPr>
          <w:p w14:paraId="54FD2D93" w14:textId="77777777" w:rsidR="005A2AE9" w:rsidRPr="005A2AE9" w:rsidRDefault="005A2AE9" w:rsidP="005A2AE9">
            <w:pPr>
              <w:jc w:val="center"/>
              <w:rPr>
                <w:rFonts w:ascii="Arial" w:hAnsi="Arial" w:cs="Arial"/>
                <w:b/>
                <w:bCs/>
                <w:color w:val="000000"/>
                <w:lang w:val="es-CO" w:eastAsia="es-CO"/>
              </w:rPr>
            </w:pPr>
            <w:r w:rsidRPr="005A2AE9">
              <w:rPr>
                <w:rFonts w:ascii="Arial" w:hAnsi="Arial" w:cs="Arial"/>
                <w:b/>
                <w:bCs/>
                <w:color w:val="000000"/>
                <w:lang w:val="es-CO" w:eastAsia="es-CO"/>
              </w:rPr>
              <w:t>DIRECCIÓN</w:t>
            </w:r>
          </w:p>
        </w:tc>
        <w:tc>
          <w:tcPr>
            <w:tcW w:w="2492" w:type="dxa"/>
            <w:tcBorders>
              <w:top w:val="nil"/>
              <w:left w:val="nil"/>
              <w:bottom w:val="single" w:sz="4" w:space="0" w:color="auto"/>
              <w:right w:val="single" w:sz="4" w:space="0" w:color="auto"/>
            </w:tcBorders>
            <w:shd w:val="clear" w:color="000000" w:fill="D0CECE"/>
            <w:noWrap/>
            <w:vAlign w:val="center"/>
            <w:hideMark/>
          </w:tcPr>
          <w:p w14:paraId="0FCA50A7" w14:textId="77777777" w:rsidR="005A2AE9" w:rsidRPr="005A2AE9" w:rsidRDefault="005A2AE9" w:rsidP="005A2AE9">
            <w:pPr>
              <w:jc w:val="center"/>
              <w:rPr>
                <w:rFonts w:ascii="Arial" w:hAnsi="Arial" w:cs="Arial"/>
                <w:b/>
                <w:bCs/>
                <w:color w:val="000000"/>
                <w:lang w:val="es-CO" w:eastAsia="es-CO"/>
              </w:rPr>
            </w:pPr>
            <w:r w:rsidRPr="005A2AE9">
              <w:rPr>
                <w:rFonts w:ascii="Arial" w:hAnsi="Arial" w:cs="Arial"/>
                <w:b/>
                <w:bCs/>
                <w:color w:val="000000"/>
                <w:lang w:val="es-CO" w:eastAsia="es-CO"/>
              </w:rPr>
              <w:t>TOTAL</w:t>
            </w:r>
          </w:p>
        </w:tc>
      </w:tr>
      <w:tr w:rsidR="005A2AE9" w:rsidRPr="005A2AE9" w14:paraId="4AFC86E5" w14:textId="77777777" w:rsidTr="005A2AE9">
        <w:trPr>
          <w:divId w:val="2134982145"/>
          <w:trHeight w:val="318"/>
        </w:trPr>
        <w:tc>
          <w:tcPr>
            <w:tcW w:w="6609" w:type="dxa"/>
            <w:tcBorders>
              <w:top w:val="nil"/>
              <w:left w:val="single" w:sz="4" w:space="0" w:color="auto"/>
              <w:bottom w:val="single" w:sz="4" w:space="0" w:color="auto"/>
              <w:right w:val="single" w:sz="4" w:space="0" w:color="auto"/>
            </w:tcBorders>
            <w:shd w:val="clear" w:color="auto" w:fill="auto"/>
            <w:vAlign w:val="center"/>
            <w:hideMark/>
          </w:tcPr>
          <w:p w14:paraId="028E332A" w14:textId="77777777" w:rsidR="005A2AE9" w:rsidRPr="005A2AE9" w:rsidRDefault="005A2AE9" w:rsidP="005A2AE9">
            <w:pPr>
              <w:rPr>
                <w:rFonts w:ascii="Arial" w:hAnsi="Arial" w:cs="Arial"/>
                <w:color w:val="000000"/>
                <w:lang w:val="es-CO" w:eastAsia="es-CO"/>
              </w:rPr>
            </w:pPr>
            <w:r w:rsidRPr="005A2AE9">
              <w:rPr>
                <w:rFonts w:ascii="Arial" w:hAnsi="Arial" w:cs="Arial"/>
                <w:color w:val="000000"/>
                <w:lang w:val="es-CO" w:eastAsia="es-CO"/>
              </w:rPr>
              <w:t xml:space="preserve">Dirección Administrativa y Financiera </w:t>
            </w:r>
          </w:p>
        </w:tc>
        <w:tc>
          <w:tcPr>
            <w:tcW w:w="2492" w:type="dxa"/>
            <w:tcBorders>
              <w:top w:val="nil"/>
              <w:left w:val="nil"/>
              <w:bottom w:val="single" w:sz="4" w:space="0" w:color="auto"/>
              <w:right w:val="single" w:sz="4" w:space="0" w:color="auto"/>
            </w:tcBorders>
            <w:shd w:val="clear" w:color="auto" w:fill="auto"/>
            <w:noWrap/>
            <w:vAlign w:val="center"/>
            <w:hideMark/>
          </w:tcPr>
          <w:p w14:paraId="244D77E0" w14:textId="77777777" w:rsidR="005A2AE9" w:rsidRPr="005A2AE9" w:rsidRDefault="005A2AE9" w:rsidP="005A2AE9">
            <w:pPr>
              <w:jc w:val="center"/>
              <w:rPr>
                <w:rFonts w:ascii="Arial" w:hAnsi="Arial" w:cs="Arial"/>
                <w:color w:val="000000"/>
                <w:lang w:val="es-CO" w:eastAsia="es-CO"/>
              </w:rPr>
            </w:pPr>
            <w:r w:rsidRPr="005A2AE9">
              <w:rPr>
                <w:rFonts w:ascii="Arial" w:hAnsi="Arial" w:cs="Arial"/>
                <w:color w:val="000000"/>
                <w:lang w:val="es-CO" w:eastAsia="es-CO"/>
              </w:rPr>
              <w:t>13</w:t>
            </w:r>
          </w:p>
        </w:tc>
      </w:tr>
      <w:tr w:rsidR="005A2AE9" w:rsidRPr="005A2AE9" w14:paraId="1E227A5B" w14:textId="77777777" w:rsidTr="005A2AE9">
        <w:trPr>
          <w:divId w:val="2134982145"/>
          <w:trHeight w:val="637"/>
        </w:trPr>
        <w:tc>
          <w:tcPr>
            <w:tcW w:w="6609" w:type="dxa"/>
            <w:tcBorders>
              <w:top w:val="nil"/>
              <w:left w:val="single" w:sz="4" w:space="0" w:color="auto"/>
              <w:bottom w:val="single" w:sz="4" w:space="0" w:color="auto"/>
              <w:right w:val="single" w:sz="4" w:space="0" w:color="auto"/>
            </w:tcBorders>
            <w:shd w:val="clear" w:color="auto" w:fill="auto"/>
            <w:vAlign w:val="center"/>
            <w:hideMark/>
          </w:tcPr>
          <w:p w14:paraId="54CFEAB6" w14:textId="77777777" w:rsidR="005A2AE9" w:rsidRPr="005A2AE9" w:rsidRDefault="005A2AE9" w:rsidP="005A2AE9">
            <w:pPr>
              <w:rPr>
                <w:rFonts w:ascii="Arial" w:hAnsi="Arial" w:cs="Arial"/>
                <w:color w:val="000000"/>
                <w:lang w:val="es-CO" w:eastAsia="es-CO"/>
              </w:rPr>
            </w:pPr>
            <w:r w:rsidRPr="005A2AE9">
              <w:rPr>
                <w:rFonts w:ascii="Arial" w:hAnsi="Arial" w:cs="Arial"/>
                <w:color w:val="000000"/>
                <w:lang w:val="es-CO" w:eastAsia="es-CO"/>
              </w:rPr>
              <w:t>Dirección de Coordinación Interinstitucional de Cooperación DCI</w:t>
            </w:r>
          </w:p>
        </w:tc>
        <w:tc>
          <w:tcPr>
            <w:tcW w:w="2492" w:type="dxa"/>
            <w:tcBorders>
              <w:top w:val="nil"/>
              <w:left w:val="nil"/>
              <w:bottom w:val="single" w:sz="4" w:space="0" w:color="auto"/>
              <w:right w:val="single" w:sz="4" w:space="0" w:color="auto"/>
            </w:tcBorders>
            <w:shd w:val="clear" w:color="auto" w:fill="auto"/>
            <w:noWrap/>
            <w:vAlign w:val="center"/>
            <w:hideMark/>
          </w:tcPr>
          <w:p w14:paraId="476C3B0F" w14:textId="77777777" w:rsidR="005A2AE9" w:rsidRPr="005A2AE9" w:rsidRDefault="005A2AE9" w:rsidP="005A2AE9">
            <w:pPr>
              <w:jc w:val="center"/>
              <w:rPr>
                <w:rFonts w:ascii="Arial" w:hAnsi="Arial" w:cs="Arial"/>
                <w:color w:val="000000"/>
                <w:lang w:val="es-CO" w:eastAsia="es-CO"/>
              </w:rPr>
            </w:pPr>
            <w:r w:rsidRPr="005A2AE9">
              <w:rPr>
                <w:rFonts w:ascii="Arial" w:hAnsi="Arial" w:cs="Arial"/>
                <w:color w:val="000000"/>
                <w:lang w:val="es-CO" w:eastAsia="es-CO"/>
              </w:rPr>
              <w:t>26</w:t>
            </w:r>
          </w:p>
        </w:tc>
      </w:tr>
      <w:tr w:rsidR="005A2AE9" w:rsidRPr="005A2AE9" w14:paraId="4EDF6F55" w14:textId="77777777" w:rsidTr="005A2AE9">
        <w:trPr>
          <w:divId w:val="2134982145"/>
          <w:trHeight w:val="637"/>
        </w:trPr>
        <w:tc>
          <w:tcPr>
            <w:tcW w:w="6609" w:type="dxa"/>
            <w:tcBorders>
              <w:top w:val="nil"/>
              <w:left w:val="single" w:sz="4" w:space="0" w:color="auto"/>
              <w:bottom w:val="single" w:sz="4" w:space="0" w:color="auto"/>
              <w:right w:val="single" w:sz="4" w:space="0" w:color="auto"/>
            </w:tcBorders>
            <w:shd w:val="clear" w:color="auto" w:fill="auto"/>
            <w:vAlign w:val="center"/>
            <w:hideMark/>
          </w:tcPr>
          <w:p w14:paraId="2BBCA89C" w14:textId="77777777" w:rsidR="005A2AE9" w:rsidRPr="005A2AE9" w:rsidRDefault="005A2AE9" w:rsidP="005A2AE9">
            <w:pPr>
              <w:rPr>
                <w:rFonts w:ascii="Arial" w:hAnsi="Arial" w:cs="Arial"/>
                <w:color w:val="000000"/>
                <w:lang w:val="es-CO" w:eastAsia="es-CO"/>
              </w:rPr>
            </w:pPr>
            <w:r w:rsidRPr="005A2AE9">
              <w:rPr>
                <w:rFonts w:ascii="Arial" w:hAnsi="Arial" w:cs="Arial"/>
                <w:color w:val="000000"/>
                <w:lang w:val="es-CO" w:eastAsia="es-CO"/>
              </w:rPr>
              <w:t>Dirección de Demanda de Cooperación Internacional</w:t>
            </w:r>
          </w:p>
        </w:tc>
        <w:tc>
          <w:tcPr>
            <w:tcW w:w="2492" w:type="dxa"/>
            <w:tcBorders>
              <w:top w:val="nil"/>
              <w:left w:val="nil"/>
              <w:bottom w:val="single" w:sz="4" w:space="0" w:color="auto"/>
              <w:right w:val="single" w:sz="4" w:space="0" w:color="auto"/>
            </w:tcBorders>
            <w:shd w:val="clear" w:color="auto" w:fill="auto"/>
            <w:noWrap/>
            <w:vAlign w:val="center"/>
            <w:hideMark/>
          </w:tcPr>
          <w:p w14:paraId="7F9D414F" w14:textId="77777777" w:rsidR="005A2AE9" w:rsidRPr="005A2AE9" w:rsidRDefault="005A2AE9" w:rsidP="005A2AE9">
            <w:pPr>
              <w:jc w:val="center"/>
              <w:rPr>
                <w:rFonts w:ascii="Arial" w:hAnsi="Arial" w:cs="Arial"/>
                <w:color w:val="000000"/>
                <w:lang w:val="es-CO" w:eastAsia="es-CO"/>
              </w:rPr>
            </w:pPr>
            <w:r w:rsidRPr="005A2AE9">
              <w:rPr>
                <w:rFonts w:ascii="Arial" w:hAnsi="Arial" w:cs="Arial"/>
                <w:color w:val="000000"/>
                <w:lang w:val="es-CO" w:eastAsia="es-CO"/>
              </w:rPr>
              <w:t>17</w:t>
            </w:r>
          </w:p>
        </w:tc>
      </w:tr>
      <w:tr w:rsidR="005A2AE9" w:rsidRPr="005A2AE9" w14:paraId="61D9AEAC" w14:textId="77777777" w:rsidTr="005A2AE9">
        <w:trPr>
          <w:divId w:val="2134982145"/>
          <w:trHeight w:val="637"/>
        </w:trPr>
        <w:tc>
          <w:tcPr>
            <w:tcW w:w="6609" w:type="dxa"/>
            <w:tcBorders>
              <w:top w:val="nil"/>
              <w:left w:val="single" w:sz="4" w:space="0" w:color="auto"/>
              <w:bottom w:val="single" w:sz="4" w:space="0" w:color="auto"/>
              <w:right w:val="single" w:sz="4" w:space="0" w:color="auto"/>
            </w:tcBorders>
            <w:shd w:val="clear" w:color="auto" w:fill="auto"/>
            <w:vAlign w:val="center"/>
            <w:hideMark/>
          </w:tcPr>
          <w:p w14:paraId="6CBEDEA0" w14:textId="77777777" w:rsidR="005A2AE9" w:rsidRPr="005A2AE9" w:rsidRDefault="005A2AE9" w:rsidP="005A2AE9">
            <w:pPr>
              <w:rPr>
                <w:rFonts w:ascii="Arial" w:hAnsi="Arial" w:cs="Arial"/>
                <w:color w:val="000000"/>
                <w:lang w:val="es-CO" w:eastAsia="es-CO"/>
              </w:rPr>
            </w:pPr>
            <w:r w:rsidRPr="005A2AE9">
              <w:rPr>
                <w:rFonts w:ascii="Arial" w:hAnsi="Arial" w:cs="Arial"/>
                <w:color w:val="000000"/>
                <w:lang w:val="es-CO" w:eastAsia="es-CO"/>
              </w:rPr>
              <w:t>Dirección de Oferta de Cooperación Internacional</w:t>
            </w:r>
          </w:p>
        </w:tc>
        <w:tc>
          <w:tcPr>
            <w:tcW w:w="2492" w:type="dxa"/>
            <w:tcBorders>
              <w:top w:val="nil"/>
              <w:left w:val="nil"/>
              <w:bottom w:val="single" w:sz="4" w:space="0" w:color="auto"/>
              <w:right w:val="single" w:sz="4" w:space="0" w:color="auto"/>
            </w:tcBorders>
            <w:shd w:val="clear" w:color="auto" w:fill="auto"/>
            <w:noWrap/>
            <w:vAlign w:val="center"/>
            <w:hideMark/>
          </w:tcPr>
          <w:p w14:paraId="716F9CA7" w14:textId="77777777" w:rsidR="005A2AE9" w:rsidRPr="005A2AE9" w:rsidRDefault="005A2AE9" w:rsidP="005A2AE9">
            <w:pPr>
              <w:jc w:val="center"/>
              <w:rPr>
                <w:rFonts w:ascii="Arial" w:hAnsi="Arial" w:cs="Arial"/>
                <w:color w:val="000000"/>
                <w:lang w:val="es-CO" w:eastAsia="es-CO"/>
              </w:rPr>
            </w:pPr>
            <w:r w:rsidRPr="005A2AE9">
              <w:rPr>
                <w:rFonts w:ascii="Arial" w:hAnsi="Arial" w:cs="Arial"/>
                <w:color w:val="000000"/>
                <w:lang w:val="es-CO" w:eastAsia="es-CO"/>
              </w:rPr>
              <w:t>6</w:t>
            </w:r>
          </w:p>
        </w:tc>
      </w:tr>
      <w:tr w:rsidR="005A2AE9" w:rsidRPr="005A2AE9" w14:paraId="6A8DD0A4" w14:textId="77777777" w:rsidTr="005A2AE9">
        <w:trPr>
          <w:divId w:val="2134982145"/>
          <w:trHeight w:val="318"/>
        </w:trPr>
        <w:tc>
          <w:tcPr>
            <w:tcW w:w="6609" w:type="dxa"/>
            <w:tcBorders>
              <w:top w:val="nil"/>
              <w:left w:val="single" w:sz="4" w:space="0" w:color="auto"/>
              <w:bottom w:val="single" w:sz="4" w:space="0" w:color="auto"/>
              <w:right w:val="single" w:sz="4" w:space="0" w:color="auto"/>
            </w:tcBorders>
            <w:shd w:val="clear" w:color="auto" w:fill="auto"/>
            <w:vAlign w:val="center"/>
            <w:hideMark/>
          </w:tcPr>
          <w:p w14:paraId="770EEDFF" w14:textId="77777777" w:rsidR="005A2AE9" w:rsidRPr="005A2AE9" w:rsidRDefault="005A2AE9" w:rsidP="005A2AE9">
            <w:pPr>
              <w:rPr>
                <w:rFonts w:ascii="Arial" w:hAnsi="Arial" w:cs="Arial"/>
                <w:color w:val="000000"/>
                <w:lang w:val="es-CO" w:eastAsia="es-CO"/>
              </w:rPr>
            </w:pPr>
            <w:r w:rsidRPr="005A2AE9">
              <w:rPr>
                <w:rFonts w:ascii="Arial" w:hAnsi="Arial" w:cs="Arial"/>
                <w:color w:val="000000"/>
                <w:lang w:val="es-CO" w:eastAsia="es-CO"/>
              </w:rPr>
              <w:t>Dirección General</w:t>
            </w:r>
          </w:p>
        </w:tc>
        <w:tc>
          <w:tcPr>
            <w:tcW w:w="2492" w:type="dxa"/>
            <w:tcBorders>
              <w:top w:val="nil"/>
              <w:left w:val="nil"/>
              <w:bottom w:val="single" w:sz="4" w:space="0" w:color="auto"/>
              <w:right w:val="single" w:sz="4" w:space="0" w:color="auto"/>
            </w:tcBorders>
            <w:shd w:val="clear" w:color="auto" w:fill="auto"/>
            <w:noWrap/>
            <w:vAlign w:val="center"/>
            <w:hideMark/>
          </w:tcPr>
          <w:p w14:paraId="12CD56F6" w14:textId="77777777" w:rsidR="005A2AE9" w:rsidRPr="005A2AE9" w:rsidRDefault="005A2AE9" w:rsidP="005A2AE9">
            <w:pPr>
              <w:jc w:val="center"/>
              <w:rPr>
                <w:rFonts w:ascii="Arial" w:hAnsi="Arial" w:cs="Arial"/>
                <w:color w:val="000000"/>
                <w:lang w:val="es-CO" w:eastAsia="es-CO"/>
              </w:rPr>
            </w:pPr>
            <w:r w:rsidRPr="005A2AE9">
              <w:rPr>
                <w:rFonts w:ascii="Arial" w:hAnsi="Arial" w:cs="Arial"/>
                <w:color w:val="000000"/>
                <w:lang w:val="es-CO" w:eastAsia="es-CO"/>
              </w:rPr>
              <w:t>1</w:t>
            </w:r>
          </w:p>
        </w:tc>
      </w:tr>
      <w:tr w:rsidR="005A2AE9" w:rsidRPr="005A2AE9" w14:paraId="1FBA8AB0" w14:textId="77777777" w:rsidTr="005A2AE9">
        <w:trPr>
          <w:divId w:val="2134982145"/>
          <w:trHeight w:val="334"/>
        </w:trPr>
        <w:tc>
          <w:tcPr>
            <w:tcW w:w="6609" w:type="dxa"/>
            <w:tcBorders>
              <w:top w:val="nil"/>
              <w:left w:val="single" w:sz="4" w:space="0" w:color="auto"/>
              <w:bottom w:val="single" w:sz="4" w:space="0" w:color="auto"/>
              <w:right w:val="single" w:sz="4" w:space="0" w:color="auto"/>
            </w:tcBorders>
            <w:shd w:val="clear" w:color="000000" w:fill="FCE4D6"/>
            <w:noWrap/>
            <w:vAlign w:val="center"/>
            <w:hideMark/>
          </w:tcPr>
          <w:p w14:paraId="5D8A0309" w14:textId="77777777" w:rsidR="005A2AE9" w:rsidRPr="005A2AE9" w:rsidRDefault="005A2AE9" w:rsidP="005A2AE9">
            <w:pPr>
              <w:jc w:val="center"/>
              <w:rPr>
                <w:rFonts w:ascii="Arial" w:hAnsi="Arial" w:cs="Arial"/>
                <w:b/>
                <w:bCs/>
                <w:color w:val="000000"/>
                <w:lang w:val="es-CO" w:eastAsia="es-CO"/>
              </w:rPr>
            </w:pPr>
            <w:r w:rsidRPr="005A2AE9">
              <w:rPr>
                <w:rFonts w:ascii="Arial" w:hAnsi="Arial" w:cs="Arial"/>
                <w:b/>
                <w:bCs/>
                <w:color w:val="000000"/>
                <w:lang w:val="es-CO" w:eastAsia="es-CO"/>
              </w:rPr>
              <w:t>TOTAL</w:t>
            </w:r>
          </w:p>
        </w:tc>
        <w:tc>
          <w:tcPr>
            <w:tcW w:w="2492" w:type="dxa"/>
            <w:tcBorders>
              <w:top w:val="nil"/>
              <w:left w:val="nil"/>
              <w:bottom w:val="single" w:sz="4" w:space="0" w:color="auto"/>
              <w:right w:val="single" w:sz="4" w:space="0" w:color="auto"/>
            </w:tcBorders>
            <w:shd w:val="clear" w:color="000000" w:fill="FCE4D6"/>
            <w:noWrap/>
            <w:vAlign w:val="center"/>
            <w:hideMark/>
          </w:tcPr>
          <w:p w14:paraId="12A359D9" w14:textId="77777777" w:rsidR="005A2AE9" w:rsidRPr="005A2AE9" w:rsidRDefault="005A2AE9" w:rsidP="005A2AE9">
            <w:pPr>
              <w:jc w:val="center"/>
              <w:rPr>
                <w:rFonts w:ascii="Arial" w:hAnsi="Arial" w:cs="Arial"/>
                <w:b/>
                <w:bCs/>
                <w:color w:val="000000"/>
                <w:lang w:val="es-CO" w:eastAsia="es-CO"/>
              </w:rPr>
            </w:pPr>
            <w:r w:rsidRPr="005A2AE9">
              <w:rPr>
                <w:rFonts w:ascii="Arial" w:hAnsi="Arial" w:cs="Arial"/>
                <w:b/>
                <w:bCs/>
                <w:color w:val="000000"/>
                <w:lang w:val="es-CO" w:eastAsia="es-CO"/>
              </w:rPr>
              <w:t>63</w:t>
            </w:r>
          </w:p>
        </w:tc>
      </w:tr>
    </w:tbl>
    <w:p w14:paraId="445ECDDA" w14:textId="3EB327DC" w:rsidR="008A3CC9" w:rsidRDefault="008A3CC9" w:rsidP="008A3CC9">
      <w:pPr>
        <w:pStyle w:val="Textoindependiente"/>
        <w:widowControl/>
        <w:spacing w:line="360" w:lineRule="auto"/>
        <w:rPr>
          <w:rFonts w:eastAsia="Times New Roman"/>
          <w:lang w:val="es-CO" w:eastAsia="es-ES"/>
        </w:rPr>
      </w:pPr>
      <w:r>
        <w:rPr>
          <w:rFonts w:eastAsia="Times New Roman"/>
          <w:lang w:val="es-CO" w:eastAsia="es-ES"/>
        </w:rPr>
        <w:fldChar w:fldCharType="end"/>
      </w:r>
    </w:p>
    <w:p w14:paraId="5D53B776" w14:textId="31D28497" w:rsidR="008A3CC9" w:rsidRDefault="008A3CC9" w:rsidP="00F17FA0">
      <w:pPr>
        <w:pStyle w:val="Textoindependiente"/>
        <w:widowControl/>
        <w:spacing w:line="360" w:lineRule="auto"/>
        <w:jc w:val="both"/>
        <w:rPr>
          <w:rFonts w:eastAsia="Times New Roman"/>
          <w:lang w:val="es-CO" w:eastAsia="es-ES"/>
        </w:rPr>
      </w:pPr>
      <w:r>
        <w:rPr>
          <w:noProof/>
          <w:lang w:val="es-CO" w:eastAsia="es-CO"/>
        </w:rPr>
        <w:drawing>
          <wp:inline distT="0" distB="0" distL="0" distR="0" wp14:anchorId="74356AF2" wp14:editId="4D1EE129">
            <wp:extent cx="5943600" cy="2372264"/>
            <wp:effectExtent l="0" t="0" r="0" b="9525"/>
            <wp:docPr id="1291611661" name="Gráfico 1">
              <a:extLst xmlns:a="http://schemas.openxmlformats.org/drawingml/2006/main">
                <a:ext uri="{FF2B5EF4-FFF2-40B4-BE49-F238E27FC236}">
                  <a16:creationId xmlns:a16="http://schemas.microsoft.com/office/drawing/2014/main" id="{8EA84746-E409-4474-9FBA-1BC70D5E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04F1B9" w14:textId="77777777" w:rsidR="008A3CC9" w:rsidRPr="00140EE4" w:rsidRDefault="008A3CC9" w:rsidP="00F17FA0">
      <w:pPr>
        <w:pStyle w:val="Textoindependiente"/>
        <w:widowControl/>
        <w:spacing w:line="360" w:lineRule="auto"/>
        <w:jc w:val="both"/>
        <w:rPr>
          <w:rFonts w:eastAsia="Times New Roman"/>
          <w:lang w:val="es-CO" w:eastAsia="es-ES"/>
        </w:rPr>
      </w:pPr>
    </w:p>
    <w:p w14:paraId="5092A5B9" w14:textId="15B956A3" w:rsidR="00416B76" w:rsidRPr="00140EE4" w:rsidRDefault="00416B76" w:rsidP="00844A41">
      <w:pPr>
        <w:pStyle w:val="Textoindependiente"/>
        <w:widowControl/>
        <w:spacing w:line="360" w:lineRule="auto"/>
        <w:rPr>
          <w:rFonts w:eastAsia="Times New Roman"/>
          <w:lang w:val="es-CO" w:eastAsia="es-ES"/>
        </w:rPr>
      </w:pPr>
      <w:r w:rsidRPr="00140EE4">
        <w:rPr>
          <w:rFonts w:eastAsia="Times New Roman"/>
          <w:lang w:val="es-CO" w:eastAsia="es-ES"/>
        </w:rPr>
        <w:t xml:space="preserve">Igualmente, </w:t>
      </w:r>
      <w:r w:rsidR="009753EE" w:rsidRPr="00140EE4">
        <w:rPr>
          <w:rFonts w:eastAsia="Times New Roman"/>
          <w:lang w:val="es-CO" w:eastAsia="es-ES"/>
        </w:rPr>
        <w:t xml:space="preserve">estos </w:t>
      </w:r>
      <w:r w:rsidRPr="00140EE4">
        <w:rPr>
          <w:rFonts w:eastAsia="Times New Roman"/>
          <w:lang w:val="es-CO" w:eastAsia="es-ES"/>
        </w:rPr>
        <w:t xml:space="preserve">los temas más solicitados en las PQRSD recibidas </w:t>
      </w:r>
      <w:r w:rsidR="004915FB" w:rsidRPr="00140EE4">
        <w:rPr>
          <w:rFonts w:eastAsia="Times New Roman"/>
          <w:lang w:val="es-CO" w:eastAsia="es-ES"/>
        </w:rPr>
        <w:t>durante el me</w:t>
      </w:r>
      <w:r w:rsidRPr="00140EE4">
        <w:rPr>
          <w:rFonts w:eastAsia="Times New Roman"/>
          <w:lang w:val="es-CO" w:eastAsia="es-ES"/>
        </w:rPr>
        <w:t xml:space="preserve">s de </w:t>
      </w:r>
      <w:r w:rsidR="008A3CC9">
        <w:rPr>
          <w:rFonts w:eastAsia="Times New Roman"/>
          <w:lang w:val="es-CO" w:eastAsia="es-ES"/>
        </w:rPr>
        <w:t>octubre</w:t>
      </w:r>
      <w:r w:rsidRPr="00140EE4">
        <w:rPr>
          <w:rFonts w:eastAsia="Times New Roman"/>
          <w:lang w:val="es-CO" w:eastAsia="es-ES"/>
        </w:rPr>
        <w:t xml:space="preserve"> de 2023</w:t>
      </w:r>
      <w:r w:rsidR="004915FB" w:rsidRPr="00140EE4">
        <w:rPr>
          <w:rFonts w:eastAsia="Times New Roman"/>
          <w:lang w:val="es-CO" w:eastAsia="es-ES"/>
        </w:rPr>
        <w:t xml:space="preserve"> clasificados por di</w:t>
      </w:r>
      <w:r w:rsidRPr="00140EE4">
        <w:rPr>
          <w:rFonts w:eastAsia="Times New Roman"/>
          <w:lang w:val="es-CO" w:eastAsia="es-ES"/>
        </w:rPr>
        <w:t>recciones:</w:t>
      </w:r>
    </w:p>
    <w:p w14:paraId="0F6F6CD8" w14:textId="75C7102A" w:rsidR="00161EC5" w:rsidRDefault="0030066A" w:rsidP="00EA7929">
      <w:pPr>
        <w:pStyle w:val="Textoindependiente"/>
        <w:widowControl/>
        <w:numPr>
          <w:ilvl w:val="1"/>
          <w:numId w:val="2"/>
        </w:numPr>
        <w:spacing w:line="360" w:lineRule="auto"/>
        <w:rPr>
          <w:rFonts w:eastAsia="Times New Roman"/>
          <w:b/>
          <w:lang w:val="es-CO" w:eastAsia="es-ES"/>
        </w:rPr>
      </w:pPr>
      <w:r w:rsidRPr="00EA7929">
        <w:rPr>
          <w:rFonts w:eastAsia="Times New Roman"/>
          <w:b/>
          <w:lang w:val="es-CO" w:eastAsia="es-ES"/>
        </w:rPr>
        <w:t>Direcc</w:t>
      </w:r>
      <w:r w:rsidR="00161EC5" w:rsidRPr="00EA7929">
        <w:rPr>
          <w:rFonts w:eastAsia="Times New Roman"/>
          <w:b/>
          <w:lang w:val="es-CO" w:eastAsia="es-ES"/>
        </w:rPr>
        <w:t>ión Administrativa y Financiera</w:t>
      </w:r>
    </w:p>
    <w:p w14:paraId="51F1E4E2" w14:textId="77777777" w:rsidR="00EA7929" w:rsidRPr="00EA7929" w:rsidRDefault="00EA7929" w:rsidP="00EA7929">
      <w:pPr>
        <w:pStyle w:val="Textoindependiente"/>
        <w:widowControl/>
        <w:spacing w:line="360" w:lineRule="auto"/>
        <w:ind w:left="765"/>
        <w:rPr>
          <w:rFonts w:eastAsia="Times New Roman"/>
          <w:b/>
          <w:lang w:val="es-CO" w:eastAsia="es-ES"/>
        </w:rPr>
      </w:pPr>
    </w:p>
    <w:p w14:paraId="49C075A3" w14:textId="4A54587B" w:rsidR="00787ABE" w:rsidRPr="00787ABE" w:rsidRDefault="00787ABE" w:rsidP="00793E10">
      <w:pPr>
        <w:pStyle w:val="Textoindependiente"/>
        <w:widowControl/>
        <w:numPr>
          <w:ilvl w:val="0"/>
          <w:numId w:val="5"/>
        </w:numPr>
        <w:spacing w:line="360" w:lineRule="auto"/>
        <w:ind w:left="924" w:hanging="357"/>
        <w:contextualSpacing/>
        <w:rPr>
          <w:rFonts w:eastAsia="Times New Roman"/>
          <w:lang w:val="es-CO" w:eastAsia="es-ES"/>
        </w:rPr>
      </w:pPr>
      <w:r w:rsidRPr="00787ABE">
        <w:rPr>
          <w:rFonts w:eastAsia="Times New Roman"/>
          <w:lang w:val="es-419" w:bidi="hi-IN"/>
        </w:rPr>
        <w:t xml:space="preserve">Solicitud </w:t>
      </w:r>
      <w:r>
        <w:rPr>
          <w:rFonts w:eastAsia="Times New Roman"/>
          <w:lang w:val="es-419" w:bidi="hi-IN"/>
        </w:rPr>
        <w:t>d</w:t>
      </w:r>
      <w:r w:rsidRPr="00787ABE">
        <w:rPr>
          <w:rFonts w:eastAsia="Times New Roman"/>
          <w:lang w:val="es-419" w:bidi="hi-IN"/>
        </w:rPr>
        <w:t xml:space="preserve">e Revisión Reubicación </w:t>
      </w:r>
      <w:r>
        <w:rPr>
          <w:rFonts w:eastAsia="Times New Roman"/>
          <w:lang w:val="es-419" w:bidi="hi-IN"/>
        </w:rPr>
        <w:t>d</w:t>
      </w:r>
      <w:r w:rsidRPr="00787ABE">
        <w:rPr>
          <w:rFonts w:eastAsia="Times New Roman"/>
          <w:lang w:val="es-419" w:bidi="hi-IN"/>
        </w:rPr>
        <w:t>e Personal</w:t>
      </w:r>
    </w:p>
    <w:p w14:paraId="38438567" w14:textId="6798B0F5" w:rsidR="00787ABE" w:rsidRDefault="00787ABE" w:rsidP="00793E10">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 xml:space="preserve">Solicitud de </w:t>
      </w:r>
      <w:r w:rsidRPr="00787ABE">
        <w:rPr>
          <w:rFonts w:eastAsia="Times New Roman"/>
          <w:lang w:val="es-CO" w:eastAsia="es-ES"/>
        </w:rPr>
        <w:t xml:space="preserve">Información sobre las posibles </w:t>
      </w:r>
      <w:r>
        <w:rPr>
          <w:rFonts w:eastAsia="Times New Roman"/>
          <w:lang w:val="es-CO" w:eastAsia="es-ES"/>
        </w:rPr>
        <w:t>pasantías</w:t>
      </w:r>
    </w:p>
    <w:p w14:paraId="31D44292" w14:textId="77777777" w:rsidR="00787ABE" w:rsidRDefault="00787ABE" w:rsidP="00AB118C">
      <w:pPr>
        <w:pStyle w:val="Textoindependiente"/>
        <w:widowControl/>
        <w:numPr>
          <w:ilvl w:val="0"/>
          <w:numId w:val="5"/>
        </w:numPr>
        <w:spacing w:line="360" w:lineRule="auto"/>
        <w:ind w:left="924" w:hanging="357"/>
        <w:contextualSpacing/>
        <w:rPr>
          <w:rFonts w:eastAsia="Times New Roman"/>
          <w:lang w:val="es-CO" w:eastAsia="es-ES"/>
        </w:rPr>
      </w:pPr>
      <w:r w:rsidRPr="00787ABE">
        <w:rPr>
          <w:rFonts w:eastAsia="Times New Roman"/>
          <w:lang w:val="es-CO" w:eastAsia="es-ES"/>
        </w:rPr>
        <w:t>Solicitud de Información estado de pago cesantías Resolución 344 del 18 de agosto de 2023</w:t>
      </w:r>
    </w:p>
    <w:p w14:paraId="7F971622" w14:textId="00D9E977" w:rsidR="00824F2F" w:rsidRDefault="006900D3" w:rsidP="00793E10">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 xml:space="preserve">Hoja </w:t>
      </w:r>
      <w:r w:rsidR="00824F2F" w:rsidRPr="00140EE4">
        <w:rPr>
          <w:rFonts w:eastAsia="Times New Roman"/>
          <w:lang w:val="es-CO" w:eastAsia="es-ES"/>
        </w:rPr>
        <w:t>de Vida</w:t>
      </w:r>
    </w:p>
    <w:p w14:paraId="2F76BCAC" w14:textId="6A9156EE" w:rsidR="00787ABE" w:rsidRDefault="00787ABE" w:rsidP="00793E10">
      <w:pPr>
        <w:pStyle w:val="Textoindependiente"/>
        <w:widowControl/>
        <w:numPr>
          <w:ilvl w:val="0"/>
          <w:numId w:val="5"/>
        </w:numPr>
        <w:spacing w:line="360" w:lineRule="auto"/>
        <w:ind w:left="924" w:hanging="357"/>
        <w:contextualSpacing/>
        <w:rPr>
          <w:rFonts w:eastAsia="Times New Roman"/>
          <w:lang w:val="es-CO" w:eastAsia="es-ES"/>
        </w:rPr>
      </w:pPr>
      <w:r>
        <w:rPr>
          <w:rFonts w:eastAsia="Times New Roman"/>
          <w:lang w:val="es-CO" w:eastAsia="es-ES"/>
        </w:rPr>
        <w:t xml:space="preserve">Solicitud de </w:t>
      </w:r>
      <w:r w:rsidRPr="00787ABE">
        <w:rPr>
          <w:rFonts w:eastAsia="Times New Roman"/>
          <w:lang w:val="es-CO" w:eastAsia="es-ES"/>
        </w:rPr>
        <w:t xml:space="preserve">información </w:t>
      </w:r>
      <w:r>
        <w:rPr>
          <w:rFonts w:eastAsia="Times New Roman"/>
          <w:lang w:val="es-CO" w:eastAsia="es-ES"/>
        </w:rPr>
        <w:t>del</w:t>
      </w:r>
      <w:r w:rsidRPr="00787ABE">
        <w:rPr>
          <w:rFonts w:eastAsia="Times New Roman"/>
          <w:lang w:val="es-CO" w:eastAsia="es-ES"/>
        </w:rPr>
        <w:t xml:space="preserve"> Contrato</w:t>
      </w:r>
      <w:r>
        <w:rPr>
          <w:rFonts w:eastAsia="Times New Roman"/>
          <w:lang w:val="es-CO" w:eastAsia="es-ES"/>
        </w:rPr>
        <w:t xml:space="preserve"> No </w:t>
      </w:r>
      <w:r w:rsidRPr="00787ABE">
        <w:rPr>
          <w:rFonts w:eastAsia="Times New Roman"/>
          <w:lang w:val="es-CO" w:eastAsia="es-ES"/>
        </w:rPr>
        <w:t>050 del 2021</w:t>
      </w:r>
      <w:r>
        <w:rPr>
          <w:rFonts w:eastAsia="Times New Roman"/>
          <w:lang w:val="es-CO" w:eastAsia="es-ES"/>
        </w:rPr>
        <w:t xml:space="preserve"> y el contrato No </w:t>
      </w:r>
      <w:r w:rsidRPr="00787ABE">
        <w:rPr>
          <w:rFonts w:eastAsia="Times New Roman"/>
          <w:lang w:val="es-CO" w:eastAsia="es-ES"/>
        </w:rPr>
        <w:t>049 del 2021</w:t>
      </w:r>
    </w:p>
    <w:p w14:paraId="5B51B4A7" w14:textId="79DCF7C0" w:rsidR="00C41FA3" w:rsidRDefault="006900D3" w:rsidP="006873D9">
      <w:pPr>
        <w:pStyle w:val="Textoindependiente"/>
        <w:widowControl/>
        <w:numPr>
          <w:ilvl w:val="0"/>
          <w:numId w:val="5"/>
        </w:numPr>
        <w:spacing w:line="360" w:lineRule="auto"/>
        <w:ind w:left="924" w:hanging="357"/>
        <w:contextualSpacing/>
        <w:rPr>
          <w:rFonts w:eastAsia="Times New Roman"/>
          <w:lang w:val="es-CO" w:eastAsia="es-ES"/>
        </w:rPr>
      </w:pPr>
      <w:r w:rsidRPr="00787ABE">
        <w:rPr>
          <w:rFonts w:eastAsia="Times New Roman"/>
          <w:lang w:val="es-CO" w:eastAsia="es-ES"/>
        </w:rPr>
        <w:t xml:space="preserve">Solicitud de </w:t>
      </w:r>
      <w:r w:rsidR="00787ABE" w:rsidRPr="00787ABE">
        <w:rPr>
          <w:rFonts w:eastAsia="Times New Roman"/>
          <w:lang w:val="es-CO" w:eastAsia="es-ES"/>
        </w:rPr>
        <w:t xml:space="preserve">certificado </w:t>
      </w:r>
      <w:r w:rsidR="00CD469C" w:rsidRPr="00787ABE">
        <w:rPr>
          <w:rFonts w:eastAsia="Times New Roman"/>
          <w:lang w:val="es-CO" w:eastAsia="es-ES"/>
        </w:rPr>
        <w:t>del contrato</w:t>
      </w:r>
      <w:r w:rsidR="00787ABE" w:rsidRPr="00787ABE">
        <w:rPr>
          <w:rFonts w:eastAsia="Times New Roman"/>
          <w:lang w:val="es-CO" w:eastAsia="es-ES"/>
        </w:rPr>
        <w:t xml:space="preserve"> celebrado </w:t>
      </w:r>
      <w:r w:rsidR="00CD469C" w:rsidRPr="00CD469C">
        <w:rPr>
          <w:rFonts w:eastAsia="Times New Roman"/>
          <w:lang w:val="es-CO" w:eastAsia="es-ES"/>
        </w:rPr>
        <w:t xml:space="preserve">entre GSE y la Agencia Presidencial </w:t>
      </w:r>
      <w:r w:rsidR="00CD469C">
        <w:rPr>
          <w:rFonts w:eastAsia="Times New Roman"/>
          <w:lang w:val="es-CO" w:eastAsia="es-ES"/>
        </w:rPr>
        <w:t>d</w:t>
      </w:r>
      <w:r w:rsidR="00CD469C" w:rsidRPr="00CD469C">
        <w:rPr>
          <w:rFonts w:eastAsia="Times New Roman"/>
          <w:lang w:val="es-CO" w:eastAsia="es-ES"/>
        </w:rPr>
        <w:t xml:space="preserve">e Cooperación Internacional </w:t>
      </w:r>
      <w:r w:rsidR="00CD469C">
        <w:rPr>
          <w:rFonts w:eastAsia="Times New Roman"/>
          <w:lang w:val="es-CO" w:eastAsia="es-ES"/>
        </w:rPr>
        <w:t>d</w:t>
      </w:r>
      <w:r w:rsidR="00CD469C" w:rsidRPr="00CD469C">
        <w:rPr>
          <w:rFonts w:eastAsia="Times New Roman"/>
          <w:lang w:val="es-CO" w:eastAsia="es-ES"/>
        </w:rPr>
        <w:t>e Colombia</w:t>
      </w:r>
      <w:r w:rsidR="00CD469C">
        <w:rPr>
          <w:rFonts w:eastAsia="Times New Roman"/>
          <w:lang w:val="es-CO" w:eastAsia="es-ES"/>
        </w:rPr>
        <w:t>.</w:t>
      </w:r>
    </w:p>
    <w:p w14:paraId="18781E82" w14:textId="4AC3CBBB" w:rsidR="00CC78CC" w:rsidRDefault="00CC78CC" w:rsidP="006873D9">
      <w:pPr>
        <w:pStyle w:val="Textoindependiente"/>
        <w:widowControl/>
        <w:numPr>
          <w:ilvl w:val="0"/>
          <w:numId w:val="5"/>
        </w:numPr>
        <w:spacing w:line="360" w:lineRule="auto"/>
        <w:ind w:left="924" w:hanging="357"/>
        <w:contextualSpacing/>
        <w:rPr>
          <w:rFonts w:eastAsia="Times New Roman"/>
          <w:lang w:val="es-CO" w:eastAsia="es-ES"/>
        </w:rPr>
      </w:pPr>
      <w:r w:rsidRPr="00CC78CC">
        <w:rPr>
          <w:rFonts w:eastAsia="Times New Roman"/>
          <w:lang w:val="es-CO" w:eastAsia="es-ES"/>
        </w:rPr>
        <w:t>Solicitud Aplazamiento Audiencia Art. 86 Ley 1474 De 2011 // 61-44-101037478</w:t>
      </w:r>
    </w:p>
    <w:p w14:paraId="7516E5D4" w14:textId="77777777" w:rsidR="00EA7929" w:rsidRDefault="00EA7929" w:rsidP="00EA7929">
      <w:pPr>
        <w:pStyle w:val="Textoindependiente"/>
        <w:widowControl/>
        <w:spacing w:line="360" w:lineRule="auto"/>
        <w:ind w:left="924"/>
        <w:contextualSpacing/>
        <w:rPr>
          <w:rFonts w:eastAsia="Times New Roman"/>
          <w:lang w:val="es-CO" w:eastAsia="es-ES"/>
        </w:rPr>
      </w:pPr>
    </w:p>
    <w:p w14:paraId="3F4C643A" w14:textId="77717BE7" w:rsidR="00DF31C0" w:rsidRPr="00140EE4" w:rsidRDefault="0030066A" w:rsidP="00EA7929">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Coordinación Interinstitucional de Cooperación</w:t>
      </w:r>
    </w:p>
    <w:p w14:paraId="34C13742" w14:textId="295F8412" w:rsidR="00227D60" w:rsidRPr="00140EE4" w:rsidRDefault="00AF41D3" w:rsidP="00315E3D">
      <w:pPr>
        <w:pStyle w:val="Textoindependiente"/>
        <w:numPr>
          <w:ilvl w:val="0"/>
          <w:numId w:val="9"/>
        </w:numPr>
        <w:spacing w:line="360" w:lineRule="auto"/>
        <w:contextualSpacing/>
        <w:rPr>
          <w:rFonts w:eastAsia="Times New Roman"/>
          <w:lang w:val="es-CO" w:eastAsia="es-ES"/>
        </w:rPr>
      </w:pPr>
      <w:r w:rsidRPr="00AF41D3">
        <w:rPr>
          <w:rFonts w:eastAsia="Times New Roman"/>
          <w:lang w:val="es-CO" w:eastAsia="es-ES"/>
        </w:rPr>
        <w:t>Derecho de petición de información mapeo cooperación</w:t>
      </w:r>
      <w:r>
        <w:rPr>
          <w:rFonts w:eastAsia="Times New Roman"/>
          <w:lang w:val="es-CO" w:eastAsia="es-ES"/>
        </w:rPr>
        <w:t>.</w:t>
      </w:r>
      <w:r w:rsidR="00227D60" w:rsidRPr="00140EE4">
        <w:rPr>
          <w:rFonts w:eastAsia="Times New Roman"/>
          <w:lang w:val="es-CO" w:eastAsia="es-ES"/>
        </w:rPr>
        <w:t xml:space="preserve"> </w:t>
      </w:r>
    </w:p>
    <w:p w14:paraId="1B04A613" w14:textId="3FB49647" w:rsidR="00AF41D3" w:rsidRDefault="00AF41D3" w:rsidP="00315E3D">
      <w:pPr>
        <w:pStyle w:val="Textoindependiente"/>
        <w:numPr>
          <w:ilvl w:val="0"/>
          <w:numId w:val="9"/>
        </w:numPr>
        <w:spacing w:line="360" w:lineRule="auto"/>
        <w:contextualSpacing/>
        <w:rPr>
          <w:rFonts w:eastAsia="Times New Roman"/>
          <w:lang w:val="es-CO" w:eastAsia="es-ES"/>
        </w:rPr>
      </w:pPr>
      <w:r w:rsidRPr="00AF41D3">
        <w:rPr>
          <w:rFonts w:eastAsia="Times New Roman"/>
          <w:lang w:val="es-CO" w:eastAsia="es-ES"/>
        </w:rPr>
        <w:t>Solicitud de apoyo, orientación, información de proyectos para postularnos y así acceder a vías terciarias con el fondo de Inversión de Sistema General de Regalías</w:t>
      </w:r>
      <w:r>
        <w:rPr>
          <w:rFonts w:eastAsia="Times New Roman"/>
          <w:lang w:val="es-CO" w:eastAsia="es-ES"/>
        </w:rPr>
        <w:t>.</w:t>
      </w:r>
    </w:p>
    <w:p w14:paraId="130A5802" w14:textId="229820E2" w:rsidR="00F360E3" w:rsidRDefault="00AF41D3" w:rsidP="00315E3D">
      <w:pPr>
        <w:pStyle w:val="Textoindependiente"/>
        <w:numPr>
          <w:ilvl w:val="0"/>
          <w:numId w:val="9"/>
        </w:numPr>
        <w:spacing w:line="360" w:lineRule="auto"/>
        <w:contextualSpacing/>
        <w:rPr>
          <w:rFonts w:eastAsia="Times New Roman"/>
          <w:lang w:val="es-CO" w:eastAsia="es-ES"/>
        </w:rPr>
      </w:pPr>
      <w:r w:rsidRPr="00AF41D3">
        <w:rPr>
          <w:rFonts w:eastAsia="Times New Roman"/>
          <w:lang w:val="es-CO" w:eastAsia="es-ES"/>
        </w:rPr>
        <w:t>Solicitud información cursos de cooperación</w:t>
      </w:r>
      <w:r>
        <w:rPr>
          <w:rFonts w:eastAsia="Times New Roman"/>
          <w:lang w:val="es-CO" w:eastAsia="es-ES"/>
        </w:rPr>
        <w:t>.</w:t>
      </w:r>
    </w:p>
    <w:p w14:paraId="38D5D4A4" w14:textId="2F0B73AC" w:rsidR="00C41FA3" w:rsidRDefault="00EA7929" w:rsidP="00315E3D">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S</w:t>
      </w:r>
      <w:r w:rsidRPr="00EA7929">
        <w:rPr>
          <w:rFonts w:eastAsia="Times New Roman"/>
          <w:lang w:val="es-CO" w:eastAsia="es-ES"/>
        </w:rPr>
        <w:t>olicitud de apoyo- proyecto construcción casa integral de equidad e igualdad de la mujer candelareña empoderada</w:t>
      </w:r>
      <w:r>
        <w:rPr>
          <w:rFonts w:eastAsia="Times New Roman"/>
          <w:lang w:val="es-CO" w:eastAsia="es-ES"/>
        </w:rPr>
        <w:t>.</w:t>
      </w:r>
    </w:p>
    <w:p w14:paraId="74FD726A" w14:textId="77777777" w:rsidR="00EA7929" w:rsidRPr="00EA7929" w:rsidRDefault="00EA7929" w:rsidP="00EA7929">
      <w:pPr>
        <w:pStyle w:val="Textoindependiente"/>
        <w:widowControl/>
        <w:spacing w:line="360" w:lineRule="auto"/>
        <w:ind w:left="1134"/>
        <w:contextualSpacing/>
        <w:rPr>
          <w:rFonts w:eastAsia="Times New Roman"/>
          <w:lang w:val="es-CO" w:eastAsia="es-ES"/>
        </w:rPr>
      </w:pPr>
    </w:p>
    <w:p w14:paraId="3DE76FC1" w14:textId="363347BF" w:rsidR="00416B76" w:rsidRPr="00140EE4" w:rsidRDefault="00416B76" w:rsidP="000B0380">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Dirección de Oferta de Cooperación Internacional</w:t>
      </w:r>
    </w:p>
    <w:p w14:paraId="3AFC9CF0" w14:textId="6F075F11" w:rsidR="00D41A53" w:rsidRDefault="00D41A53" w:rsidP="00C41FA3">
      <w:pPr>
        <w:pStyle w:val="Textoindependiente"/>
        <w:numPr>
          <w:ilvl w:val="0"/>
          <w:numId w:val="9"/>
        </w:numPr>
        <w:spacing w:line="360" w:lineRule="auto"/>
        <w:contextualSpacing/>
        <w:rPr>
          <w:rFonts w:eastAsia="Times New Roman"/>
          <w:lang w:val="es-CO" w:eastAsia="es-ES"/>
        </w:rPr>
      </w:pPr>
      <w:r w:rsidRPr="00D41A53">
        <w:rPr>
          <w:rFonts w:eastAsia="Times New Roman"/>
          <w:lang w:val="es-CO" w:eastAsia="es-ES"/>
        </w:rPr>
        <w:t xml:space="preserve">Formación para técnicos de Haití </w:t>
      </w:r>
    </w:p>
    <w:p w14:paraId="46E06214" w14:textId="34CF38A8" w:rsidR="00D41A53" w:rsidRDefault="00D41A53" w:rsidP="00C41FA3">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 xml:space="preserve">Información </w:t>
      </w:r>
      <w:r w:rsidRPr="00D41A53">
        <w:rPr>
          <w:rFonts w:eastAsia="Times New Roman"/>
          <w:lang w:val="es-CO" w:eastAsia="es-ES"/>
        </w:rPr>
        <w:t xml:space="preserve">programa de Comixta entre Colombia y Brasil </w:t>
      </w:r>
    </w:p>
    <w:p w14:paraId="482AE996" w14:textId="4A05602D" w:rsidR="00D41A53" w:rsidRPr="00D41A53" w:rsidRDefault="00D41A53" w:rsidP="008338C0">
      <w:pPr>
        <w:pStyle w:val="Textoindependiente"/>
        <w:numPr>
          <w:ilvl w:val="0"/>
          <w:numId w:val="9"/>
        </w:numPr>
        <w:spacing w:line="360" w:lineRule="auto"/>
        <w:contextualSpacing/>
        <w:rPr>
          <w:rFonts w:eastAsia="Times New Roman"/>
          <w:lang w:val="es-CO" w:eastAsia="es-ES"/>
        </w:rPr>
      </w:pPr>
      <w:r w:rsidRPr="00D41A53">
        <w:rPr>
          <w:rFonts w:eastAsia="Times New Roman"/>
          <w:lang w:val="es-CO" w:eastAsia="es-ES"/>
        </w:rPr>
        <w:t xml:space="preserve">Información </w:t>
      </w:r>
      <w:r w:rsidRPr="00D41A53">
        <w:rPr>
          <w:lang w:val="es-CO"/>
        </w:rPr>
        <w:t xml:space="preserve">Becas de Cooperación Sur Sur - República De Chile, Convocatoria 2024. </w:t>
      </w:r>
    </w:p>
    <w:p w14:paraId="78C4C70F" w14:textId="5E6E3B3D" w:rsidR="00C41FA3" w:rsidRDefault="0029169B" w:rsidP="008338C0">
      <w:pPr>
        <w:pStyle w:val="Textoindependiente"/>
        <w:numPr>
          <w:ilvl w:val="0"/>
          <w:numId w:val="9"/>
        </w:numPr>
        <w:spacing w:line="360" w:lineRule="auto"/>
        <w:contextualSpacing/>
        <w:rPr>
          <w:rFonts w:eastAsia="Times New Roman"/>
          <w:lang w:val="es-CO" w:eastAsia="es-ES"/>
        </w:rPr>
      </w:pPr>
      <w:r>
        <w:rPr>
          <w:rFonts w:eastAsia="Times New Roman"/>
          <w:lang w:val="es-CO" w:eastAsia="es-ES"/>
        </w:rPr>
        <w:t xml:space="preserve">Información </w:t>
      </w:r>
      <w:r w:rsidR="00C41FA3" w:rsidRPr="00D41A53">
        <w:rPr>
          <w:rFonts w:eastAsia="Times New Roman"/>
          <w:lang w:val="es-CO" w:eastAsia="es-ES"/>
        </w:rPr>
        <w:t>Mecanismo Tripartito - APC, UE Y GIZ</w:t>
      </w:r>
    </w:p>
    <w:p w14:paraId="4C55BE60" w14:textId="77777777" w:rsidR="00D41A53" w:rsidRPr="00C41FA3" w:rsidRDefault="00D41A53" w:rsidP="00D41A53">
      <w:pPr>
        <w:pStyle w:val="Textoindependiente"/>
        <w:numPr>
          <w:ilvl w:val="0"/>
          <w:numId w:val="9"/>
        </w:numPr>
        <w:spacing w:line="360" w:lineRule="auto"/>
        <w:contextualSpacing/>
        <w:rPr>
          <w:rFonts w:eastAsia="Times New Roman"/>
          <w:lang w:val="es-CO" w:eastAsia="es-ES"/>
        </w:rPr>
      </w:pPr>
      <w:r w:rsidRPr="00C41FA3">
        <w:rPr>
          <w:rFonts w:eastAsia="Times New Roman"/>
          <w:lang w:val="es-CO" w:eastAsia="es-ES"/>
        </w:rPr>
        <w:t>Convocatoria Mecanismo Tripartito entre Colombia, Unión Europea y Alemania 2023</w:t>
      </w:r>
    </w:p>
    <w:p w14:paraId="43BC9AE7" w14:textId="77777777" w:rsidR="00EA7929" w:rsidRPr="00C41FA3" w:rsidRDefault="00EA7929" w:rsidP="00EA7929">
      <w:pPr>
        <w:pStyle w:val="Textoindependiente"/>
        <w:spacing w:line="360" w:lineRule="auto"/>
        <w:ind w:left="720"/>
        <w:contextualSpacing/>
        <w:rPr>
          <w:rFonts w:eastAsia="Times New Roman"/>
          <w:lang w:val="es-CO" w:eastAsia="es-ES"/>
        </w:rPr>
      </w:pPr>
    </w:p>
    <w:p w14:paraId="505DBD0C" w14:textId="25134293" w:rsidR="0030066A" w:rsidRDefault="00D71448" w:rsidP="00CB3673">
      <w:pPr>
        <w:pStyle w:val="Textoindependiente"/>
        <w:widowControl/>
        <w:numPr>
          <w:ilvl w:val="1"/>
          <w:numId w:val="2"/>
        </w:numPr>
        <w:spacing w:line="360" w:lineRule="auto"/>
        <w:rPr>
          <w:rFonts w:eastAsia="Times New Roman"/>
          <w:b/>
          <w:lang w:val="es-CO" w:eastAsia="es-ES"/>
        </w:rPr>
      </w:pPr>
      <w:r w:rsidRPr="00140EE4">
        <w:rPr>
          <w:rFonts w:eastAsia="Times New Roman"/>
          <w:b/>
          <w:lang w:val="es-CO" w:eastAsia="es-ES"/>
        </w:rPr>
        <w:t xml:space="preserve">Dirección </w:t>
      </w:r>
      <w:r w:rsidR="00B374DE" w:rsidRPr="00140EE4">
        <w:rPr>
          <w:rFonts w:eastAsia="Times New Roman"/>
          <w:b/>
          <w:lang w:val="es-CO" w:eastAsia="es-ES"/>
        </w:rPr>
        <w:t>d</w:t>
      </w:r>
      <w:r w:rsidRPr="00140EE4">
        <w:rPr>
          <w:rFonts w:eastAsia="Times New Roman"/>
          <w:b/>
          <w:lang w:val="es-CO" w:eastAsia="es-ES"/>
        </w:rPr>
        <w:t xml:space="preserve">e Demanda </w:t>
      </w:r>
      <w:r w:rsidR="00B374DE" w:rsidRPr="00140EE4">
        <w:rPr>
          <w:rFonts w:eastAsia="Times New Roman"/>
          <w:b/>
          <w:lang w:val="es-CO" w:eastAsia="es-ES"/>
        </w:rPr>
        <w:t>d</w:t>
      </w:r>
      <w:r w:rsidRPr="00140EE4">
        <w:rPr>
          <w:rFonts w:eastAsia="Times New Roman"/>
          <w:b/>
          <w:lang w:val="es-CO" w:eastAsia="es-ES"/>
        </w:rPr>
        <w:t>e Cooperación Internacional</w:t>
      </w:r>
    </w:p>
    <w:p w14:paraId="7308805B" w14:textId="07945338" w:rsidR="00C41FA3" w:rsidRDefault="00C41FA3" w:rsidP="00793E10">
      <w:pPr>
        <w:pStyle w:val="Textoindependiente"/>
        <w:widowControl/>
        <w:numPr>
          <w:ilvl w:val="0"/>
          <w:numId w:val="7"/>
        </w:numPr>
        <w:spacing w:line="360" w:lineRule="auto"/>
        <w:ind w:left="782" w:hanging="357"/>
        <w:contextualSpacing/>
        <w:rPr>
          <w:rFonts w:eastAsia="Times New Roman"/>
          <w:lang w:val="es-CO" w:eastAsia="es-ES"/>
        </w:rPr>
      </w:pPr>
      <w:r w:rsidRPr="00C41FA3">
        <w:rPr>
          <w:rFonts w:eastAsia="Times New Roman"/>
          <w:lang w:val="es-CO" w:eastAsia="es-ES"/>
        </w:rPr>
        <w:t xml:space="preserve">Información </w:t>
      </w:r>
      <w:r w:rsidR="002E285B">
        <w:rPr>
          <w:rFonts w:eastAsia="Times New Roman"/>
          <w:lang w:val="es-CO" w:eastAsia="es-ES"/>
        </w:rPr>
        <w:t>de las donaciones realizados por Japón.</w:t>
      </w:r>
    </w:p>
    <w:p w14:paraId="0680CD14" w14:textId="77777777" w:rsidR="002E285B" w:rsidRDefault="002E285B" w:rsidP="00793E10">
      <w:pPr>
        <w:pStyle w:val="Textoindependiente"/>
        <w:widowControl/>
        <w:numPr>
          <w:ilvl w:val="0"/>
          <w:numId w:val="7"/>
        </w:numPr>
        <w:spacing w:line="360" w:lineRule="auto"/>
        <w:ind w:left="782" w:hanging="357"/>
        <w:contextualSpacing/>
        <w:rPr>
          <w:rFonts w:eastAsia="Times New Roman"/>
          <w:lang w:val="es-CO" w:eastAsia="es-ES"/>
        </w:rPr>
      </w:pPr>
      <w:r w:rsidRPr="002E285B">
        <w:rPr>
          <w:rFonts w:eastAsia="Times New Roman"/>
          <w:lang w:val="es-CO" w:eastAsia="es-ES"/>
        </w:rPr>
        <w:t>Solicitud Reporte Insumo Trazador Presupuestal Construcción de Paz - Fuente Recursos de Cooperación Internacional a 30 junio de 2023</w:t>
      </w:r>
    </w:p>
    <w:p w14:paraId="5D89322E" w14:textId="77777777" w:rsidR="002E285B" w:rsidRDefault="002E285B" w:rsidP="00793E10">
      <w:pPr>
        <w:pStyle w:val="Textoindependiente"/>
        <w:widowControl/>
        <w:numPr>
          <w:ilvl w:val="0"/>
          <w:numId w:val="7"/>
        </w:numPr>
        <w:spacing w:line="360" w:lineRule="auto"/>
        <w:ind w:left="782" w:hanging="357"/>
        <w:contextualSpacing/>
        <w:rPr>
          <w:rFonts w:eastAsia="Times New Roman"/>
          <w:lang w:val="es-CO" w:eastAsia="es-ES"/>
        </w:rPr>
      </w:pPr>
      <w:r w:rsidRPr="002E285B">
        <w:rPr>
          <w:rFonts w:eastAsia="Times New Roman"/>
          <w:lang w:val="es-CO" w:eastAsia="es-ES"/>
        </w:rPr>
        <w:t>Solicitud Concepto - Alcance Parágrafo del Artículo 2.2.8.3.4. del Decreto 603 de 2022</w:t>
      </w:r>
      <w:r w:rsidR="009334ED" w:rsidRPr="00140EE4">
        <w:rPr>
          <w:rFonts w:eastAsia="Times New Roman"/>
          <w:lang w:val="es-CO" w:eastAsia="es-ES"/>
        </w:rPr>
        <w:t xml:space="preserve"> </w:t>
      </w:r>
    </w:p>
    <w:p w14:paraId="0B12BA5F" w14:textId="766911C9" w:rsidR="00C41FA3" w:rsidRDefault="009334ED" w:rsidP="00793E10">
      <w:pPr>
        <w:pStyle w:val="Textoindependiente"/>
        <w:widowControl/>
        <w:numPr>
          <w:ilvl w:val="0"/>
          <w:numId w:val="7"/>
        </w:numPr>
        <w:spacing w:line="360" w:lineRule="auto"/>
        <w:ind w:left="782" w:hanging="357"/>
        <w:contextualSpacing/>
        <w:rPr>
          <w:rFonts w:eastAsia="Times New Roman"/>
          <w:lang w:val="es-CO" w:eastAsia="es-ES"/>
        </w:rPr>
      </w:pPr>
      <w:r w:rsidRPr="00140EE4">
        <w:rPr>
          <w:rFonts w:eastAsia="Times New Roman"/>
          <w:lang w:val="es-CO" w:eastAsia="es-ES"/>
        </w:rPr>
        <w:t xml:space="preserve">Información </w:t>
      </w:r>
      <w:r w:rsidR="002E285B">
        <w:rPr>
          <w:rFonts w:eastAsia="Times New Roman"/>
          <w:lang w:val="es-CO" w:eastAsia="es-ES"/>
        </w:rPr>
        <w:t xml:space="preserve">de acceso a </w:t>
      </w:r>
      <w:r w:rsidR="00C41FA3" w:rsidRPr="00C41FA3">
        <w:rPr>
          <w:rFonts w:eastAsia="Times New Roman"/>
          <w:lang w:val="es-CO" w:eastAsia="es-ES"/>
        </w:rPr>
        <w:t>base de datos de los proyectos de cooperación internacional</w:t>
      </w:r>
    </w:p>
    <w:p w14:paraId="7146EB57" w14:textId="1C2A0D8F" w:rsidR="002E285B" w:rsidRDefault="002E285B" w:rsidP="00793E10">
      <w:pPr>
        <w:pStyle w:val="Textoindependiente"/>
        <w:widowControl/>
        <w:numPr>
          <w:ilvl w:val="0"/>
          <w:numId w:val="7"/>
        </w:numPr>
        <w:spacing w:line="360" w:lineRule="auto"/>
        <w:ind w:left="782" w:hanging="357"/>
        <w:contextualSpacing/>
        <w:rPr>
          <w:rFonts w:eastAsia="Times New Roman"/>
          <w:lang w:val="es-CO" w:eastAsia="es-ES"/>
        </w:rPr>
      </w:pPr>
      <w:r w:rsidRPr="002E285B">
        <w:rPr>
          <w:rFonts w:eastAsia="Times New Roman"/>
          <w:lang w:val="es-CO" w:eastAsia="es-ES"/>
        </w:rPr>
        <w:t>Solicitud viabilidad APC - PCP "Colombia, Valle del Cauca Plan Maestro Logístico Tripuerto y establecimiento de plataforma de información logística inteligente".</w:t>
      </w:r>
    </w:p>
    <w:p w14:paraId="4BD8F5E3" w14:textId="77777777" w:rsidR="00315E3D" w:rsidRDefault="00315E3D" w:rsidP="00315E3D">
      <w:pPr>
        <w:pStyle w:val="Textoindependiente"/>
        <w:widowControl/>
        <w:spacing w:line="360" w:lineRule="auto"/>
        <w:ind w:left="782"/>
        <w:contextualSpacing/>
        <w:rPr>
          <w:rFonts w:eastAsia="Times New Roman"/>
          <w:lang w:val="es-CO" w:eastAsia="es-ES"/>
        </w:rPr>
      </w:pPr>
    </w:p>
    <w:p w14:paraId="2573A3A3" w14:textId="0566224B" w:rsidR="00862AA5" w:rsidRPr="00862AA5" w:rsidRDefault="00862AA5" w:rsidP="00862AA5">
      <w:pPr>
        <w:pStyle w:val="Textoindependiente"/>
        <w:widowControl/>
        <w:numPr>
          <w:ilvl w:val="1"/>
          <w:numId w:val="2"/>
        </w:numPr>
        <w:spacing w:line="360" w:lineRule="auto"/>
        <w:rPr>
          <w:rFonts w:eastAsia="Times New Roman"/>
          <w:b/>
          <w:lang w:val="es-CO" w:eastAsia="es-ES"/>
        </w:rPr>
      </w:pPr>
      <w:r w:rsidRPr="00862AA5">
        <w:rPr>
          <w:rFonts w:eastAsia="Times New Roman"/>
          <w:b/>
          <w:lang w:val="es-CO" w:eastAsia="es-ES"/>
        </w:rPr>
        <w:t xml:space="preserve"> Dirección General</w:t>
      </w:r>
    </w:p>
    <w:p w14:paraId="262A9CE2" w14:textId="534FDF99" w:rsidR="00862AA5" w:rsidRPr="0042459F" w:rsidRDefault="0042459F" w:rsidP="0052190E">
      <w:pPr>
        <w:pStyle w:val="Textoindependiente"/>
        <w:widowControl/>
        <w:numPr>
          <w:ilvl w:val="0"/>
          <w:numId w:val="11"/>
        </w:numPr>
        <w:spacing w:line="360" w:lineRule="auto"/>
        <w:contextualSpacing/>
        <w:rPr>
          <w:rFonts w:eastAsia="Times New Roman"/>
          <w:lang w:val="es-CO" w:eastAsia="es-ES"/>
        </w:rPr>
      </w:pPr>
      <w:r w:rsidRPr="0042459F">
        <w:rPr>
          <w:lang w:val="es-CO"/>
        </w:rPr>
        <w:t>Solicitud de información del cumplimiento del PIGMLD y acciones llevadas a cabo desde la entidad para implementarlo.</w:t>
      </w:r>
    </w:p>
    <w:p w14:paraId="0BD6A231" w14:textId="77777777" w:rsidR="0042459F" w:rsidRPr="0042459F" w:rsidRDefault="0042459F" w:rsidP="0042459F">
      <w:pPr>
        <w:pStyle w:val="Textoindependiente"/>
        <w:widowControl/>
        <w:spacing w:line="360" w:lineRule="auto"/>
        <w:ind w:left="1142"/>
        <w:contextualSpacing/>
        <w:rPr>
          <w:rFonts w:eastAsia="Times New Roman"/>
          <w:lang w:val="es-CO" w:eastAsia="es-ES"/>
        </w:rPr>
      </w:pPr>
    </w:p>
    <w:p w14:paraId="04678953" w14:textId="77777777" w:rsidR="00CE58C0" w:rsidRDefault="00CE58C0" w:rsidP="00CB3673">
      <w:pPr>
        <w:pStyle w:val="Ttulo1"/>
        <w:numPr>
          <w:ilvl w:val="0"/>
          <w:numId w:val="2"/>
        </w:numPr>
        <w:spacing w:before="0" w:line="360" w:lineRule="auto"/>
        <w:ind w:left="0" w:firstLine="0"/>
        <w:rPr>
          <w:rFonts w:cs="Arial"/>
          <w:szCs w:val="24"/>
          <w:lang w:bidi="es-ES"/>
        </w:rPr>
      </w:pPr>
      <w:bookmarkStart w:id="8" w:name="_Toc139245991"/>
      <w:r w:rsidRPr="00140EE4">
        <w:rPr>
          <w:rFonts w:cs="Arial"/>
          <w:szCs w:val="24"/>
          <w:lang w:bidi="es-ES"/>
        </w:rPr>
        <w:t>MEDIO DE RECEPCIÓN DE LAS PQRSD</w:t>
      </w:r>
      <w:bookmarkEnd w:id="8"/>
    </w:p>
    <w:p w14:paraId="707C2F6C" w14:textId="77777777" w:rsidR="004665E9" w:rsidRPr="004665E9" w:rsidRDefault="004665E9" w:rsidP="004665E9">
      <w:pPr>
        <w:rPr>
          <w:lang w:val="es-CO" w:bidi="es-ES"/>
        </w:rPr>
      </w:pPr>
    </w:p>
    <w:p w14:paraId="64A06D02" w14:textId="44550DD3" w:rsidR="00080D69" w:rsidRDefault="009334ED" w:rsidP="0018258E">
      <w:pPr>
        <w:pStyle w:val="Textoindependiente"/>
        <w:widowControl/>
        <w:spacing w:line="360" w:lineRule="auto"/>
        <w:rPr>
          <w:lang w:val="es-CO"/>
        </w:rPr>
      </w:pPr>
      <w:r w:rsidRPr="00140EE4">
        <w:rPr>
          <w:lang w:val="es-CO"/>
        </w:rPr>
        <w:t xml:space="preserve">Durante el mes de </w:t>
      </w:r>
      <w:r w:rsidR="0018258E">
        <w:rPr>
          <w:lang w:val="es-CO"/>
        </w:rPr>
        <w:t>octubre</w:t>
      </w:r>
      <w:r w:rsidR="002B5973" w:rsidRPr="00140EE4">
        <w:rPr>
          <w:lang w:val="es-CO"/>
        </w:rPr>
        <w:t xml:space="preserve"> de</w:t>
      </w:r>
      <w:r w:rsidRPr="00140EE4">
        <w:rPr>
          <w:lang w:val="es-CO"/>
        </w:rPr>
        <w:t xml:space="preserve"> 2023 se evidencio</w:t>
      </w:r>
      <w:r w:rsidR="002B5973" w:rsidRPr="00140EE4">
        <w:rPr>
          <w:lang w:val="es-CO"/>
        </w:rPr>
        <w:t xml:space="preserve"> un aumento del 9</w:t>
      </w:r>
      <w:r w:rsidR="0018258E">
        <w:rPr>
          <w:lang w:val="es-CO"/>
        </w:rPr>
        <w:t>2</w:t>
      </w:r>
      <w:r w:rsidR="002B5973" w:rsidRPr="00140EE4">
        <w:rPr>
          <w:lang w:val="es-CO"/>
        </w:rPr>
        <w:t>%</w:t>
      </w:r>
      <w:r w:rsidRPr="00140EE4">
        <w:rPr>
          <w:lang w:val="es-CO"/>
        </w:rPr>
        <w:t xml:space="preserve"> </w:t>
      </w:r>
      <w:r w:rsidR="002B5973" w:rsidRPr="00140EE4">
        <w:rPr>
          <w:lang w:val="es-CO"/>
        </w:rPr>
        <w:t>en la preferencia</w:t>
      </w:r>
      <w:r w:rsidRPr="00140EE4">
        <w:rPr>
          <w:lang w:val="es-CO"/>
        </w:rPr>
        <w:t xml:space="preserve"> del correo electrónico </w:t>
      </w:r>
      <w:r w:rsidR="002B5973" w:rsidRPr="00140EE4">
        <w:rPr>
          <w:lang w:val="es-CO"/>
        </w:rPr>
        <w:t xml:space="preserve">de </w:t>
      </w:r>
      <w:hyperlink r:id="rId11" w:history="1">
        <w:r w:rsidRPr="00140EE4">
          <w:rPr>
            <w:rStyle w:val="Hipervnculo"/>
            <w:color w:val="auto"/>
            <w:u w:val="none"/>
            <w:lang w:val="es-CO"/>
          </w:rPr>
          <w:t>pqrsd@apccolombia.gov.co</w:t>
        </w:r>
      </w:hyperlink>
      <w:r w:rsidR="002B5973" w:rsidRPr="00140EE4">
        <w:rPr>
          <w:rStyle w:val="Hipervnculo"/>
          <w:color w:val="auto"/>
          <w:u w:val="none"/>
          <w:lang w:val="es-CO"/>
        </w:rPr>
        <w:t xml:space="preserve"> </w:t>
      </w:r>
      <w:r w:rsidR="002B5973" w:rsidRPr="00140EE4">
        <w:rPr>
          <w:lang w:val="es-CO"/>
        </w:rPr>
        <w:t>para el envío de las PQRSD</w:t>
      </w:r>
      <w:r w:rsidR="009B425E" w:rsidRPr="00140EE4">
        <w:rPr>
          <w:lang w:val="es-CO"/>
        </w:rPr>
        <w:t xml:space="preserve"> al </w:t>
      </w:r>
      <w:r w:rsidR="00E45BDD" w:rsidRPr="00140EE4">
        <w:rPr>
          <w:lang w:val="es-CO"/>
        </w:rPr>
        <w:t xml:space="preserve"> igual </w:t>
      </w:r>
      <w:r w:rsidR="009B425E" w:rsidRPr="00140EE4">
        <w:rPr>
          <w:lang w:val="es-CO"/>
        </w:rPr>
        <w:t xml:space="preserve">que </w:t>
      </w:r>
      <w:r w:rsidR="002B5973" w:rsidRPr="00140EE4">
        <w:rPr>
          <w:lang w:val="es-CO"/>
        </w:rPr>
        <w:t xml:space="preserve"> el mes de  </w:t>
      </w:r>
      <w:r w:rsidR="0018258E">
        <w:rPr>
          <w:rStyle w:val="Hipervnculo"/>
          <w:color w:val="auto"/>
          <w:u w:val="none"/>
          <w:lang w:val="es-CO"/>
        </w:rPr>
        <w:t>septiembre</w:t>
      </w:r>
      <w:r w:rsidR="00BB22FB" w:rsidRPr="00140EE4">
        <w:rPr>
          <w:rStyle w:val="Hipervnculo"/>
          <w:color w:val="auto"/>
          <w:u w:val="none"/>
          <w:lang w:val="es-CO"/>
        </w:rPr>
        <w:t xml:space="preserve"> </w:t>
      </w:r>
      <w:r w:rsidR="009B425E" w:rsidRPr="00140EE4">
        <w:rPr>
          <w:rStyle w:val="Hipervnculo"/>
          <w:color w:val="auto"/>
          <w:u w:val="none"/>
          <w:lang w:val="es-CO"/>
        </w:rPr>
        <w:t xml:space="preserve">con </w:t>
      </w:r>
      <w:r w:rsidR="002B5973" w:rsidRPr="00140EE4">
        <w:rPr>
          <w:rStyle w:val="Hipervnculo"/>
          <w:color w:val="auto"/>
          <w:u w:val="none"/>
          <w:lang w:val="es-CO"/>
        </w:rPr>
        <w:t xml:space="preserve">un </w:t>
      </w:r>
      <w:r w:rsidR="002937AC">
        <w:rPr>
          <w:rStyle w:val="Hipervnculo"/>
          <w:color w:val="auto"/>
          <w:u w:val="none"/>
          <w:lang w:val="es-CO"/>
        </w:rPr>
        <w:t>9</w:t>
      </w:r>
      <w:r w:rsidR="0018258E">
        <w:rPr>
          <w:rStyle w:val="Hipervnculo"/>
          <w:color w:val="auto"/>
          <w:u w:val="none"/>
          <w:lang w:val="es-CO"/>
        </w:rPr>
        <w:t>3</w:t>
      </w:r>
      <w:r w:rsidR="002B5973" w:rsidRPr="00140EE4">
        <w:rPr>
          <w:rStyle w:val="Hipervnculo"/>
          <w:color w:val="auto"/>
          <w:u w:val="none"/>
          <w:lang w:val="es-CO"/>
        </w:rPr>
        <w:t>%</w:t>
      </w:r>
      <w:r w:rsidR="00E45BDD" w:rsidRPr="00140EE4">
        <w:rPr>
          <w:rStyle w:val="Hipervnculo"/>
          <w:color w:val="auto"/>
          <w:u w:val="none"/>
          <w:lang w:val="es-CO"/>
        </w:rPr>
        <w:t xml:space="preserve"> observándose una prevalecía</w:t>
      </w:r>
      <w:r w:rsidR="002B5973" w:rsidRPr="00140EE4">
        <w:rPr>
          <w:rStyle w:val="Hipervnculo"/>
          <w:color w:val="auto"/>
          <w:u w:val="none"/>
          <w:lang w:val="es-CO"/>
        </w:rPr>
        <w:t xml:space="preserve"> </w:t>
      </w:r>
      <w:r w:rsidR="002B5973" w:rsidRPr="00140EE4">
        <w:rPr>
          <w:lang w:val="es-CO"/>
        </w:rPr>
        <w:t xml:space="preserve">por el uso del correo </w:t>
      </w:r>
      <w:r w:rsidR="005116BE" w:rsidRPr="00140EE4">
        <w:rPr>
          <w:lang w:val="es-CO"/>
        </w:rPr>
        <w:t>electrónico,</w:t>
      </w:r>
      <w:r w:rsidR="006847F5" w:rsidRPr="00140EE4">
        <w:rPr>
          <w:rStyle w:val="Hipervnculo"/>
          <w:color w:val="auto"/>
          <w:u w:val="none"/>
          <w:lang w:val="es-CO"/>
        </w:rPr>
        <w:t xml:space="preserve"> </w:t>
      </w:r>
      <w:r w:rsidR="003B4C8B" w:rsidRPr="00140EE4">
        <w:rPr>
          <w:rStyle w:val="Hipervnculo"/>
          <w:color w:val="auto"/>
          <w:u w:val="none"/>
          <w:lang w:val="es-CO"/>
        </w:rPr>
        <w:t xml:space="preserve">mientras que el envío </w:t>
      </w:r>
      <w:r w:rsidR="00521826" w:rsidRPr="00140EE4">
        <w:rPr>
          <w:rStyle w:val="Hipervnculo"/>
          <w:color w:val="auto"/>
          <w:u w:val="none"/>
          <w:lang w:val="es-CO"/>
        </w:rPr>
        <w:t xml:space="preserve">de las peticiones </w:t>
      </w:r>
      <w:r w:rsidR="003B4C8B" w:rsidRPr="00140EE4">
        <w:rPr>
          <w:rStyle w:val="Hipervnculo"/>
          <w:color w:val="auto"/>
          <w:u w:val="none"/>
          <w:lang w:val="es-CO"/>
        </w:rPr>
        <w:t xml:space="preserve">a través </w:t>
      </w:r>
      <w:r w:rsidR="003B4C8B" w:rsidRPr="00140EE4">
        <w:rPr>
          <w:lang w:val="es-CO"/>
        </w:rPr>
        <w:t xml:space="preserve">del </w:t>
      </w:r>
      <w:r w:rsidR="003B4C8B" w:rsidRPr="00140EE4">
        <w:rPr>
          <w:b/>
          <w:i/>
          <w:lang w:val="es-CO"/>
        </w:rPr>
        <w:t>“Formulario Web de (PQRSD)”</w:t>
      </w:r>
      <w:r w:rsidR="003B4C8B" w:rsidRPr="00140EE4">
        <w:rPr>
          <w:lang w:val="es-CO"/>
        </w:rPr>
        <w:t xml:space="preserve"> </w:t>
      </w:r>
      <w:r w:rsidR="00D71282" w:rsidRPr="00140EE4">
        <w:rPr>
          <w:lang w:val="es-CO"/>
        </w:rPr>
        <w:t xml:space="preserve">ubicado en </w:t>
      </w:r>
      <w:r w:rsidR="009D6EBE" w:rsidRPr="00140EE4">
        <w:rPr>
          <w:lang w:val="es-CO"/>
        </w:rPr>
        <w:t>la sede</w:t>
      </w:r>
      <w:r w:rsidR="008F6CD7" w:rsidRPr="00140EE4">
        <w:rPr>
          <w:lang w:val="es-CO"/>
        </w:rPr>
        <w:t xml:space="preserve"> electrónica</w:t>
      </w:r>
      <w:r w:rsidR="003B4C8B" w:rsidRPr="00140EE4">
        <w:rPr>
          <w:lang w:val="es-CO"/>
        </w:rPr>
        <w:t xml:space="preserve"> de APC-Colombia</w:t>
      </w:r>
      <w:r w:rsidR="0002425E">
        <w:rPr>
          <w:lang w:val="es-CO"/>
        </w:rPr>
        <w:t xml:space="preserve"> aumento </w:t>
      </w:r>
      <w:r w:rsidR="003B4C8B" w:rsidRPr="00140EE4">
        <w:rPr>
          <w:lang w:val="es-CO"/>
        </w:rPr>
        <w:t xml:space="preserve"> </w:t>
      </w:r>
      <w:r w:rsidR="00A5649E" w:rsidRPr="00140EE4">
        <w:rPr>
          <w:lang w:val="es-CO"/>
        </w:rPr>
        <w:t>tu</w:t>
      </w:r>
      <w:r w:rsidR="00A720DC" w:rsidRPr="00140EE4">
        <w:rPr>
          <w:lang w:val="es-CO"/>
        </w:rPr>
        <w:t>v</w:t>
      </w:r>
      <w:r w:rsidR="00A5649E" w:rsidRPr="00140EE4">
        <w:rPr>
          <w:lang w:val="es-CO"/>
        </w:rPr>
        <w:t xml:space="preserve">o </w:t>
      </w:r>
      <w:r w:rsidR="008F6CD7" w:rsidRPr="00140EE4">
        <w:rPr>
          <w:lang w:val="es-CO"/>
        </w:rPr>
        <w:t>u</w:t>
      </w:r>
      <w:r w:rsidR="005014F3" w:rsidRPr="00140EE4">
        <w:rPr>
          <w:lang w:val="es-CO"/>
        </w:rPr>
        <w:t xml:space="preserve">na preferencia </w:t>
      </w:r>
      <w:r w:rsidR="008F6CD7" w:rsidRPr="00140EE4">
        <w:rPr>
          <w:lang w:val="es-CO"/>
        </w:rPr>
        <w:t>del</w:t>
      </w:r>
      <w:r w:rsidR="003B4C8B" w:rsidRPr="00140EE4">
        <w:rPr>
          <w:lang w:val="es-CO"/>
        </w:rPr>
        <w:t xml:space="preserve"> </w:t>
      </w:r>
      <w:r w:rsidR="0018258E">
        <w:rPr>
          <w:lang w:val="es-CO"/>
        </w:rPr>
        <w:t>8</w:t>
      </w:r>
      <w:r w:rsidR="003B4C8B" w:rsidRPr="00140EE4">
        <w:rPr>
          <w:lang w:val="es-CO"/>
        </w:rPr>
        <w:t>%</w:t>
      </w:r>
      <w:r w:rsidR="00A5649E" w:rsidRPr="00140EE4">
        <w:rPr>
          <w:lang w:val="es-CO"/>
        </w:rPr>
        <w:t xml:space="preserve"> en el </w:t>
      </w:r>
      <w:r w:rsidR="00BB22FB" w:rsidRPr="00140EE4">
        <w:rPr>
          <w:lang w:val="es-CO"/>
        </w:rPr>
        <w:t xml:space="preserve"> mes de </w:t>
      </w:r>
      <w:r w:rsidR="0002425E">
        <w:rPr>
          <w:lang w:val="es-CO"/>
        </w:rPr>
        <w:t>octubre</w:t>
      </w:r>
      <w:r w:rsidR="00BB22FB" w:rsidRPr="00140EE4">
        <w:rPr>
          <w:lang w:val="es-CO"/>
        </w:rPr>
        <w:t xml:space="preserve"> el </w:t>
      </w:r>
      <w:r w:rsidR="00A5649E" w:rsidRPr="00140EE4">
        <w:rPr>
          <w:lang w:val="es-CO"/>
        </w:rPr>
        <w:t>acceso</w:t>
      </w:r>
      <w:r w:rsidR="00A720DC" w:rsidRPr="00140EE4">
        <w:rPr>
          <w:lang w:val="es-CO"/>
        </w:rPr>
        <w:t xml:space="preserve"> al formulario</w:t>
      </w:r>
      <w:r w:rsidR="005014F3" w:rsidRPr="00140EE4">
        <w:rPr>
          <w:lang w:val="es-CO"/>
        </w:rPr>
        <w:t xml:space="preserve"> Web</w:t>
      </w:r>
      <w:r w:rsidR="009D6EBE" w:rsidRPr="00140EE4">
        <w:rPr>
          <w:lang w:val="es-CO"/>
        </w:rPr>
        <w:t xml:space="preserve"> para registrar una </w:t>
      </w:r>
      <w:r w:rsidR="004B48EF" w:rsidRPr="00140EE4">
        <w:rPr>
          <w:lang w:val="es-CO"/>
        </w:rPr>
        <w:t>petición</w:t>
      </w:r>
      <w:r w:rsidR="00080D69" w:rsidRPr="00140EE4">
        <w:rPr>
          <w:lang w:val="es-CO"/>
        </w:rPr>
        <w:t>, como se visualiza en la siguiente imagen:</w:t>
      </w:r>
    </w:p>
    <w:p w14:paraId="3A5FDA2C" w14:textId="77777777" w:rsidR="0018258E" w:rsidRPr="00140EE4" w:rsidRDefault="0018258E" w:rsidP="0018258E">
      <w:pPr>
        <w:pStyle w:val="Textoindependiente"/>
        <w:widowControl/>
        <w:spacing w:line="360" w:lineRule="auto"/>
        <w:rPr>
          <w:lang w:val="es-CO"/>
        </w:rPr>
      </w:pPr>
    </w:p>
    <w:tbl>
      <w:tblPr>
        <w:tblW w:w="9718" w:type="dxa"/>
        <w:tblCellMar>
          <w:left w:w="70" w:type="dxa"/>
          <w:right w:w="70" w:type="dxa"/>
        </w:tblCellMar>
        <w:tblLook w:val="04A0" w:firstRow="1" w:lastRow="0" w:firstColumn="1" w:lastColumn="0" w:noHBand="0" w:noVBand="1"/>
      </w:tblPr>
      <w:tblGrid>
        <w:gridCol w:w="2326"/>
        <w:gridCol w:w="2147"/>
        <w:gridCol w:w="1781"/>
        <w:gridCol w:w="1683"/>
        <w:gridCol w:w="1781"/>
      </w:tblGrid>
      <w:tr w:rsidR="0018258E" w14:paraId="5B4EEB0B" w14:textId="77777777" w:rsidTr="0018258E">
        <w:trPr>
          <w:trHeight w:val="626"/>
        </w:trPr>
        <w:tc>
          <w:tcPr>
            <w:tcW w:w="23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B8B90A" w14:textId="77777777" w:rsidR="0018258E" w:rsidRDefault="0018258E">
            <w:pPr>
              <w:jc w:val="center"/>
              <w:rPr>
                <w:rFonts w:ascii="Arial" w:hAnsi="Arial" w:cs="Arial"/>
                <w:b/>
                <w:bCs/>
                <w:color w:val="000000"/>
                <w:lang w:val="es-CO" w:eastAsia="es-CO"/>
              </w:rPr>
            </w:pPr>
            <w:r>
              <w:rPr>
                <w:rFonts w:ascii="Arial" w:hAnsi="Arial" w:cs="Arial"/>
                <w:b/>
                <w:bCs/>
                <w:color w:val="000000"/>
              </w:rPr>
              <w:t>MEDIO DE RECEPCIÓN DE LAS PQRSD</w:t>
            </w:r>
          </w:p>
        </w:tc>
        <w:tc>
          <w:tcPr>
            <w:tcW w:w="2186" w:type="dxa"/>
            <w:tcBorders>
              <w:top w:val="single" w:sz="4" w:space="0" w:color="auto"/>
              <w:left w:val="nil"/>
              <w:bottom w:val="single" w:sz="4" w:space="0" w:color="auto"/>
              <w:right w:val="single" w:sz="4" w:space="0" w:color="auto"/>
            </w:tcBorders>
            <w:shd w:val="clear" w:color="000000" w:fill="BFBFBF"/>
            <w:vAlign w:val="center"/>
            <w:hideMark/>
          </w:tcPr>
          <w:p w14:paraId="0C9F69D6" w14:textId="77777777" w:rsidR="0018258E" w:rsidRDefault="0018258E">
            <w:pPr>
              <w:jc w:val="center"/>
              <w:rPr>
                <w:rFonts w:ascii="Arial" w:hAnsi="Arial" w:cs="Arial"/>
                <w:b/>
                <w:bCs/>
                <w:color w:val="000000"/>
              </w:rPr>
            </w:pPr>
            <w:r>
              <w:rPr>
                <w:rFonts w:ascii="Arial" w:hAnsi="Arial" w:cs="Arial"/>
                <w:b/>
                <w:bCs/>
                <w:color w:val="000000"/>
              </w:rPr>
              <w:t>RADICADAS EN SEPTIEMBRE  2023</w:t>
            </w:r>
          </w:p>
        </w:tc>
        <w:tc>
          <w:tcPr>
            <w:tcW w:w="1676" w:type="dxa"/>
            <w:tcBorders>
              <w:top w:val="single" w:sz="4" w:space="0" w:color="auto"/>
              <w:left w:val="nil"/>
              <w:bottom w:val="single" w:sz="4" w:space="0" w:color="auto"/>
              <w:right w:val="single" w:sz="4" w:space="0" w:color="auto"/>
            </w:tcBorders>
            <w:shd w:val="clear" w:color="000000" w:fill="BFBFBF"/>
            <w:vAlign w:val="center"/>
            <w:hideMark/>
          </w:tcPr>
          <w:p w14:paraId="5AABE8DE" w14:textId="77777777" w:rsidR="0018258E" w:rsidRDefault="0018258E">
            <w:pPr>
              <w:jc w:val="center"/>
              <w:rPr>
                <w:rFonts w:ascii="Arial" w:hAnsi="Arial" w:cs="Arial"/>
                <w:b/>
                <w:bCs/>
                <w:color w:val="000000"/>
              </w:rPr>
            </w:pPr>
            <w:r>
              <w:rPr>
                <w:rFonts w:ascii="Arial" w:hAnsi="Arial" w:cs="Arial"/>
                <w:b/>
                <w:bCs/>
                <w:color w:val="000000"/>
              </w:rPr>
              <w:t>PORCENTAJE</w:t>
            </w:r>
          </w:p>
        </w:tc>
        <w:tc>
          <w:tcPr>
            <w:tcW w:w="1692" w:type="dxa"/>
            <w:tcBorders>
              <w:top w:val="single" w:sz="4" w:space="0" w:color="auto"/>
              <w:left w:val="nil"/>
              <w:bottom w:val="single" w:sz="4" w:space="0" w:color="auto"/>
              <w:right w:val="single" w:sz="4" w:space="0" w:color="auto"/>
            </w:tcBorders>
            <w:shd w:val="clear" w:color="000000" w:fill="BFBFBF"/>
            <w:vAlign w:val="center"/>
            <w:hideMark/>
          </w:tcPr>
          <w:p w14:paraId="10117A59" w14:textId="77777777" w:rsidR="0018258E" w:rsidRDefault="0018258E">
            <w:pPr>
              <w:jc w:val="center"/>
              <w:rPr>
                <w:rFonts w:ascii="Arial" w:hAnsi="Arial" w:cs="Arial"/>
                <w:b/>
                <w:bCs/>
                <w:color w:val="000000"/>
              </w:rPr>
            </w:pPr>
            <w:r>
              <w:rPr>
                <w:rFonts w:ascii="Arial" w:hAnsi="Arial" w:cs="Arial"/>
                <w:b/>
                <w:bCs/>
                <w:color w:val="000000"/>
              </w:rPr>
              <w:t>RADICADAS EN OCTUBRE  2023</w:t>
            </w:r>
          </w:p>
        </w:tc>
        <w:tc>
          <w:tcPr>
            <w:tcW w:w="1771" w:type="dxa"/>
            <w:tcBorders>
              <w:top w:val="single" w:sz="4" w:space="0" w:color="auto"/>
              <w:left w:val="nil"/>
              <w:bottom w:val="single" w:sz="4" w:space="0" w:color="auto"/>
              <w:right w:val="single" w:sz="4" w:space="0" w:color="auto"/>
            </w:tcBorders>
            <w:shd w:val="clear" w:color="000000" w:fill="BFBFBF"/>
            <w:vAlign w:val="center"/>
            <w:hideMark/>
          </w:tcPr>
          <w:p w14:paraId="098F58D0" w14:textId="77777777" w:rsidR="0018258E" w:rsidRDefault="0018258E">
            <w:pPr>
              <w:jc w:val="center"/>
              <w:rPr>
                <w:rFonts w:ascii="Arial" w:hAnsi="Arial" w:cs="Arial"/>
                <w:b/>
                <w:bCs/>
                <w:color w:val="000000"/>
              </w:rPr>
            </w:pPr>
            <w:r>
              <w:rPr>
                <w:rFonts w:ascii="Arial" w:hAnsi="Arial" w:cs="Arial"/>
                <w:b/>
                <w:bCs/>
                <w:color w:val="000000"/>
              </w:rPr>
              <w:t>PORCENTAJE</w:t>
            </w:r>
          </w:p>
        </w:tc>
      </w:tr>
      <w:tr w:rsidR="0018258E" w14:paraId="34149177" w14:textId="77777777" w:rsidTr="0018258E">
        <w:trPr>
          <w:trHeight w:val="597"/>
        </w:trPr>
        <w:tc>
          <w:tcPr>
            <w:tcW w:w="2393" w:type="dxa"/>
            <w:tcBorders>
              <w:top w:val="nil"/>
              <w:left w:val="single" w:sz="4" w:space="0" w:color="auto"/>
              <w:bottom w:val="single" w:sz="4" w:space="0" w:color="auto"/>
              <w:right w:val="single" w:sz="4" w:space="0" w:color="auto"/>
            </w:tcBorders>
            <w:shd w:val="clear" w:color="000000" w:fill="FFFFFF"/>
            <w:vAlign w:val="center"/>
            <w:hideMark/>
          </w:tcPr>
          <w:p w14:paraId="7D9BE9C5" w14:textId="77777777" w:rsidR="0018258E" w:rsidRDefault="0018258E">
            <w:pPr>
              <w:rPr>
                <w:rFonts w:ascii="Arial" w:hAnsi="Arial" w:cs="Arial"/>
                <w:color w:val="000000"/>
              </w:rPr>
            </w:pPr>
            <w:r>
              <w:rPr>
                <w:rFonts w:ascii="Arial" w:hAnsi="Arial" w:cs="Arial"/>
                <w:color w:val="000000"/>
              </w:rPr>
              <w:t>Formulario Web de PQRSD</w:t>
            </w:r>
          </w:p>
        </w:tc>
        <w:tc>
          <w:tcPr>
            <w:tcW w:w="2186" w:type="dxa"/>
            <w:tcBorders>
              <w:top w:val="nil"/>
              <w:left w:val="nil"/>
              <w:bottom w:val="single" w:sz="4" w:space="0" w:color="auto"/>
              <w:right w:val="single" w:sz="4" w:space="0" w:color="auto"/>
            </w:tcBorders>
            <w:shd w:val="clear" w:color="000000" w:fill="FFFFFF"/>
            <w:vAlign w:val="center"/>
            <w:hideMark/>
          </w:tcPr>
          <w:p w14:paraId="61643688" w14:textId="77777777" w:rsidR="0018258E" w:rsidRDefault="0018258E">
            <w:pPr>
              <w:jc w:val="center"/>
              <w:rPr>
                <w:rFonts w:ascii="Arial" w:hAnsi="Arial" w:cs="Arial"/>
                <w:color w:val="000000"/>
              </w:rPr>
            </w:pPr>
            <w:r>
              <w:rPr>
                <w:rFonts w:ascii="Arial" w:hAnsi="Arial" w:cs="Arial"/>
                <w:color w:val="000000"/>
              </w:rPr>
              <w:t>5</w:t>
            </w:r>
          </w:p>
        </w:tc>
        <w:tc>
          <w:tcPr>
            <w:tcW w:w="1676" w:type="dxa"/>
            <w:tcBorders>
              <w:top w:val="nil"/>
              <w:left w:val="nil"/>
              <w:bottom w:val="single" w:sz="4" w:space="0" w:color="auto"/>
              <w:right w:val="single" w:sz="4" w:space="0" w:color="auto"/>
            </w:tcBorders>
            <w:shd w:val="clear" w:color="000000" w:fill="E7E6E6"/>
            <w:vAlign w:val="center"/>
            <w:hideMark/>
          </w:tcPr>
          <w:p w14:paraId="5C8CE4EF" w14:textId="77777777" w:rsidR="0018258E" w:rsidRDefault="0018258E">
            <w:pPr>
              <w:jc w:val="center"/>
              <w:rPr>
                <w:rFonts w:ascii="Arial" w:hAnsi="Arial" w:cs="Arial"/>
                <w:color w:val="000000"/>
              </w:rPr>
            </w:pPr>
            <w:r>
              <w:rPr>
                <w:rFonts w:ascii="Arial" w:hAnsi="Arial" w:cs="Arial"/>
                <w:color w:val="000000"/>
              </w:rPr>
              <w:t>7%</w:t>
            </w:r>
          </w:p>
        </w:tc>
        <w:tc>
          <w:tcPr>
            <w:tcW w:w="1692" w:type="dxa"/>
            <w:tcBorders>
              <w:top w:val="nil"/>
              <w:left w:val="nil"/>
              <w:bottom w:val="single" w:sz="4" w:space="0" w:color="auto"/>
              <w:right w:val="single" w:sz="4" w:space="0" w:color="auto"/>
            </w:tcBorders>
            <w:shd w:val="clear" w:color="000000" w:fill="FFFFFF"/>
            <w:vAlign w:val="center"/>
            <w:hideMark/>
          </w:tcPr>
          <w:p w14:paraId="24378363" w14:textId="77777777" w:rsidR="0018258E" w:rsidRDefault="0018258E">
            <w:pPr>
              <w:jc w:val="center"/>
              <w:rPr>
                <w:rFonts w:ascii="Arial" w:hAnsi="Arial" w:cs="Arial"/>
                <w:color w:val="000000"/>
              </w:rPr>
            </w:pPr>
            <w:r>
              <w:rPr>
                <w:rFonts w:ascii="Arial" w:hAnsi="Arial" w:cs="Arial"/>
                <w:color w:val="000000"/>
              </w:rPr>
              <w:t>5</w:t>
            </w:r>
          </w:p>
        </w:tc>
        <w:tc>
          <w:tcPr>
            <w:tcW w:w="1771" w:type="dxa"/>
            <w:tcBorders>
              <w:top w:val="nil"/>
              <w:left w:val="nil"/>
              <w:bottom w:val="single" w:sz="4" w:space="0" w:color="auto"/>
              <w:right w:val="single" w:sz="4" w:space="0" w:color="auto"/>
            </w:tcBorders>
            <w:shd w:val="clear" w:color="000000" w:fill="E7E6E6"/>
            <w:vAlign w:val="center"/>
            <w:hideMark/>
          </w:tcPr>
          <w:p w14:paraId="00B82949" w14:textId="77777777" w:rsidR="0018258E" w:rsidRDefault="0018258E">
            <w:pPr>
              <w:jc w:val="center"/>
              <w:rPr>
                <w:rFonts w:ascii="Arial" w:hAnsi="Arial" w:cs="Arial"/>
                <w:color w:val="000000"/>
              </w:rPr>
            </w:pPr>
            <w:r>
              <w:rPr>
                <w:rFonts w:ascii="Arial" w:hAnsi="Arial" w:cs="Arial"/>
                <w:color w:val="000000"/>
              </w:rPr>
              <w:t>8%</w:t>
            </w:r>
          </w:p>
        </w:tc>
      </w:tr>
      <w:tr w:rsidR="0018258E" w14:paraId="565BC2C3" w14:textId="77777777" w:rsidTr="0018258E">
        <w:trPr>
          <w:trHeight w:val="597"/>
        </w:trPr>
        <w:tc>
          <w:tcPr>
            <w:tcW w:w="2393" w:type="dxa"/>
            <w:tcBorders>
              <w:top w:val="nil"/>
              <w:left w:val="single" w:sz="4" w:space="0" w:color="auto"/>
              <w:bottom w:val="single" w:sz="4" w:space="0" w:color="auto"/>
              <w:right w:val="single" w:sz="4" w:space="0" w:color="auto"/>
            </w:tcBorders>
            <w:shd w:val="clear" w:color="000000" w:fill="FFFFFF"/>
            <w:vAlign w:val="center"/>
            <w:hideMark/>
          </w:tcPr>
          <w:p w14:paraId="141D41B3" w14:textId="77777777" w:rsidR="0018258E" w:rsidRDefault="0018258E">
            <w:pPr>
              <w:rPr>
                <w:rFonts w:ascii="Arial" w:hAnsi="Arial" w:cs="Arial"/>
                <w:color w:val="000000"/>
              </w:rPr>
            </w:pPr>
            <w:r>
              <w:rPr>
                <w:rFonts w:ascii="Arial" w:hAnsi="Arial" w:cs="Arial"/>
                <w:color w:val="000000"/>
              </w:rPr>
              <w:t xml:space="preserve">Correo electrónico para PQRSD </w:t>
            </w:r>
          </w:p>
        </w:tc>
        <w:tc>
          <w:tcPr>
            <w:tcW w:w="2186" w:type="dxa"/>
            <w:tcBorders>
              <w:top w:val="nil"/>
              <w:left w:val="nil"/>
              <w:bottom w:val="single" w:sz="4" w:space="0" w:color="auto"/>
              <w:right w:val="single" w:sz="4" w:space="0" w:color="auto"/>
            </w:tcBorders>
            <w:shd w:val="clear" w:color="000000" w:fill="FFFFFF"/>
            <w:vAlign w:val="center"/>
            <w:hideMark/>
          </w:tcPr>
          <w:p w14:paraId="416E293C" w14:textId="77777777" w:rsidR="0018258E" w:rsidRDefault="0018258E">
            <w:pPr>
              <w:jc w:val="center"/>
              <w:rPr>
                <w:rFonts w:ascii="Arial" w:hAnsi="Arial" w:cs="Arial"/>
                <w:color w:val="000000"/>
              </w:rPr>
            </w:pPr>
            <w:r>
              <w:rPr>
                <w:rFonts w:ascii="Arial" w:hAnsi="Arial" w:cs="Arial"/>
                <w:color w:val="000000"/>
              </w:rPr>
              <w:t>63</w:t>
            </w:r>
          </w:p>
        </w:tc>
        <w:tc>
          <w:tcPr>
            <w:tcW w:w="1676" w:type="dxa"/>
            <w:tcBorders>
              <w:top w:val="nil"/>
              <w:left w:val="nil"/>
              <w:bottom w:val="single" w:sz="4" w:space="0" w:color="auto"/>
              <w:right w:val="single" w:sz="4" w:space="0" w:color="auto"/>
            </w:tcBorders>
            <w:shd w:val="clear" w:color="000000" w:fill="E7E6E6"/>
            <w:vAlign w:val="center"/>
            <w:hideMark/>
          </w:tcPr>
          <w:p w14:paraId="3A30C3A4" w14:textId="77777777" w:rsidR="0018258E" w:rsidRDefault="0018258E">
            <w:pPr>
              <w:jc w:val="center"/>
              <w:rPr>
                <w:rFonts w:ascii="Arial" w:hAnsi="Arial" w:cs="Arial"/>
                <w:color w:val="000000"/>
              </w:rPr>
            </w:pPr>
            <w:r>
              <w:rPr>
                <w:rFonts w:ascii="Arial" w:hAnsi="Arial" w:cs="Arial"/>
                <w:color w:val="000000"/>
              </w:rPr>
              <w:t>93%</w:t>
            </w:r>
          </w:p>
        </w:tc>
        <w:tc>
          <w:tcPr>
            <w:tcW w:w="1692" w:type="dxa"/>
            <w:tcBorders>
              <w:top w:val="nil"/>
              <w:left w:val="nil"/>
              <w:bottom w:val="single" w:sz="4" w:space="0" w:color="auto"/>
              <w:right w:val="single" w:sz="4" w:space="0" w:color="auto"/>
            </w:tcBorders>
            <w:shd w:val="clear" w:color="000000" w:fill="FFFFFF"/>
            <w:vAlign w:val="center"/>
            <w:hideMark/>
          </w:tcPr>
          <w:p w14:paraId="7BCE4ED4" w14:textId="77777777" w:rsidR="0018258E" w:rsidRDefault="0018258E">
            <w:pPr>
              <w:jc w:val="center"/>
              <w:rPr>
                <w:rFonts w:ascii="Arial" w:hAnsi="Arial" w:cs="Arial"/>
                <w:color w:val="000000"/>
              </w:rPr>
            </w:pPr>
            <w:r>
              <w:rPr>
                <w:rFonts w:ascii="Arial" w:hAnsi="Arial" w:cs="Arial"/>
                <w:color w:val="000000"/>
              </w:rPr>
              <w:t>58</w:t>
            </w:r>
          </w:p>
        </w:tc>
        <w:tc>
          <w:tcPr>
            <w:tcW w:w="1771" w:type="dxa"/>
            <w:tcBorders>
              <w:top w:val="nil"/>
              <w:left w:val="nil"/>
              <w:bottom w:val="single" w:sz="4" w:space="0" w:color="auto"/>
              <w:right w:val="single" w:sz="4" w:space="0" w:color="auto"/>
            </w:tcBorders>
            <w:shd w:val="clear" w:color="000000" w:fill="E7E6E6"/>
            <w:vAlign w:val="center"/>
            <w:hideMark/>
          </w:tcPr>
          <w:p w14:paraId="34B31C91" w14:textId="77777777" w:rsidR="0018258E" w:rsidRDefault="0018258E">
            <w:pPr>
              <w:jc w:val="center"/>
              <w:rPr>
                <w:rFonts w:ascii="Arial" w:hAnsi="Arial" w:cs="Arial"/>
                <w:color w:val="000000"/>
              </w:rPr>
            </w:pPr>
            <w:r>
              <w:rPr>
                <w:rFonts w:ascii="Arial" w:hAnsi="Arial" w:cs="Arial"/>
                <w:color w:val="000000"/>
              </w:rPr>
              <w:t>92%</w:t>
            </w:r>
          </w:p>
        </w:tc>
      </w:tr>
      <w:tr w:rsidR="0018258E" w14:paraId="483979A4" w14:textId="77777777" w:rsidTr="0018258E">
        <w:trPr>
          <w:trHeight w:val="312"/>
        </w:trPr>
        <w:tc>
          <w:tcPr>
            <w:tcW w:w="2393" w:type="dxa"/>
            <w:tcBorders>
              <w:top w:val="nil"/>
              <w:left w:val="single" w:sz="4" w:space="0" w:color="auto"/>
              <w:bottom w:val="single" w:sz="4" w:space="0" w:color="auto"/>
              <w:right w:val="single" w:sz="4" w:space="0" w:color="auto"/>
            </w:tcBorders>
            <w:shd w:val="clear" w:color="000000" w:fill="FFF2CC"/>
            <w:vAlign w:val="center"/>
            <w:hideMark/>
          </w:tcPr>
          <w:p w14:paraId="194B95BF" w14:textId="77777777" w:rsidR="0018258E" w:rsidRDefault="0018258E">
            <w:pPr>
              <w:rPr>
                <w:rFonts w:ascii="Arial" w:hAnsi="Arial" w:cs="Arial"/>
                <w:b/>
                <w:bCs/>
                <w:color w:val="000000"/>
              </w:rPr>
            </w:pPr>
            <w:r>
              <w:rPr>
                <w:rFonts w:ascii="Arial" w:hAnsi="Arial" w:cs="Arial"/>
                <w:b/>
                <w:bCs/>
                <w:color w:val="000000"/>
              </w:rPr>
              <w:t>TOTAL</w:t>
            </w:r>
          </w:p>
        </w:tc>
        <w:tc>
          <w:tcPr>
            <w:tcW w:w="2186" w:type="dxa"/>
            <w:tcBorders>
              <w:top w:val="nil"/>
              <w:left w:val="nil"/>
              <w:bottom w:val="single" w:sz="4" w:space="0" w:color="auto"/>
              <w:right w:val="single" w:sz="4" w:space="0" w:color="auto"/>
            </w:tcBorders>
            <w:shd w:val="clear" w:color="000000" w:fill="FFF2CC"/>
            <w:vAlign w:val="center"/>
            <w:hideMark/>
          </w:tcPr>
          <w:p w14:paraId="03BC913D" w14:textId="77777777" w:rsidR="0018258E" w:rsidRDefault="0018258E">
            <w:pPr>
              <w:jc w:val="center"/>
              <w:rPr>
                <w:rFonts w:ascii="Arial" w:hAnsi="Arial" w:cs="Arial"/>
                <w:b/>
                <w:bCs/>
                <w:color w:val="000000"/>
              </w:rPr>
            </w:pPr>
            <w:r>
              <w:rPr>
                <w:rFonts w:ascii="Arial" w:hAnsi="Arial" w:cs="Arial"/>
                <w:b/>
                <w:bCs/>
                <w:color w:val="000000"/>
              </w:rPr>
              <w:t>68</w:t>
            </w:r>
          </w:p>
        </w:tc>
        <w:tc>
          <w:tcPr>
            <w:tcW w:w="1676" w:type="dxa"/>
            <w:tcBorders>
              <w:top w:val="nil"/>
              <w:left w:val="nil"/>
              <w:bottom w:val="single" w:sz="4" w:space="0" w:color="auto"/>
              <w:right w:val="single" w:sz="4" w:space="0" w:color="auto"/>
            </w:tcBorders>
            <w:shd w:val="clear" w:color="000000" w:fill="FFF2CC"/>
            <w:vAlign w:val="center"/>
            <w:hideMark/>
          </w:tcPr>
          <w:p w14:paraId="741C8442" w14:textId="77777777" w:rsidR="0018258E" w:rsidRDefault="0018258E">
            <w:pPr>
              <w:jc w:val="center"/>
              <w:rPr>
                <w:rFonts w:ascii="Arial" w:hAnsi="Arial" w:cs="Arial"/>
                <w:b/>
                <w:bCs/>
                <w:color w:val="000000"/>
              </w:rPr>
            </w:pPr>
            <w:r>
              <w:rPr>
                <w:rFonts w:ascii="Arial" w:hAnsi="Arial" w:cs="Arial"/>
                <w:b/>
                <w:bCs/>
                <w:color w:val="000000"/>
              </w:rPr>
              <w:t>100%</w:t>
            </w:r>
          </w:p>
        </w:tc>
        <w:tc>
          <w:tcPr>
            <w:tcW w:w="1692" w:type="dxa"/>
            <w:tcBorders>
              <w:top w:val="nil"/>
              <w:left w:val="nil"/>
              <w:bottom w:val="single" w:sz="4" w:space="0" w:color="auto"/>
              <w:right w:val="single" w:sz="4" w:space="0" w:color="auto"/>
            </w:tcBorders>
            <w:shd w:val="clear" w:color="000000" w:fill="FFF2CC"/>
            <w:vAlign w:val="center"/>
            <w:hideMark/>
          </w:tcPr>
          <w:p w14:paraId="050AD38A" w14:textId="77777777" w:rsidR="0018258E" w:rsidRDefault="0018258E">
            <w:pPr>
              <w:jc w:val="center"/>
              <w:rPr>
                <w:rFonts w:ascii="Arial" w:hAnsi="Arial" w:cs="Arial"/>
                <w:b/>
                <w:bCs/>
                <w:color w:val="000000"/>
              </w:rPr>
            </w:pPr>
            <w:r>
              <w:rPr>
                <w:rFonts w:ascii="Arial" w:hAnsi="Arial" w:cs="Arial"/>
                <w:b/>
                <w:bCs/>
                <w:color w:val="000000"/>
              </w:rPr>
              <w:t>63</w:t>
            </w:r>
          </w:p>
        </w:tc>
        <w:tc>
          <w:tcPr>
            <w:tcW w:w="1771" w:type="dxa"/>
            <w:tcBorders>
              <w:top w:val="nil"/>
              <w:left w:val="nil"/>
              <w:bottom w:val="single" w:sz="4" w:space="0" w:color="auto"/>
              <w:right w:val="single" w:sz="4" w:space="0" w:color="auto"/>
            </w:tcBorders>
            <w:shd w:val="clear" w:color="000000" w:fill="FFF2CC"/>
            <w:vAlign w:val="center"/>
            <w:hideMark/>
          </w:tcPr>
          <w:p w14:paraId="0B61F67B" w14:textId="77777777" w:rsidR="0018258E" w:rsidRDefault="0018258E">
            <w:pPr>
              <w:jc w:val="center"/>
              <w:rPr>
                <w:rFonts w:ascii="Arial" w:hAnsi="Arial" w:cs="Arial"/>
                <w:b/>
                <w:bCs/>
                <w:color w:val="000000"/>
              </w:rPr>
            </w:pPr>
            <w:r>
              <w:rPr>
                <w:rFonts w:ascii="Arial" w:hAnsi="Arial" w:cs="Arial"/>
                <w:b/>
                <w:bCs/>
                <w:color w:val="000000"/>
              </w:rPr>
              <w:t>100%</w:t>
            </w:r>
          </w:p>
        </w:tc>
      </w:tr>
    </w:tbl>
    <w:p w14:paraId="6FF878D8" w14:textId="343E3E39" w:rsidR="00FA1465" w:rsidRDefault="00FA1465" w:rsidP="00CB3673">
      <w:pPr>
        <w:pStyle w:val="Textoindependiente"/>
        <w:widowControl/>
        <w:spacing w:line="360" w:lineRule="auto"/>
        <w:rPr>
          <w:color w:val="000000"/>
          <w:lang w:val="es-CO" w:eastAsia="es-CO"/>
        </w:rPr>
      </w:pPr>
    </w:p>
    <w:p w14:paraId="50C95CA1" w14:textId="77777777" w:rsidR="004665E9" w:rsidRPr="00140EE4" w:rsidRDefault="004665E9" w:rsidP="00CB3673">
      <w:pPr>
        <w:pStyle w:val="Textoindependiente"/>
        <w:widowControl/>
        <w:spacing w:line="360" w:lineRule="auto"/>
        <w:rPr>
          <w:color w:val="000000"/>
          <w:lang w:val="es-CO" w:eastAsia="es-CO"/>
        </w:rPr>
      </w:pPr>
    </w:p>
    <w:p w14:paraId="18E51A94" w14:textId="77777777" w:rsidR="00FA1465" w:rsidRPr="00140EE4" w:rsidRDefault="00FA1465" w:rsidP="00CB3673">
      <w:pPr>
        <w:pStyle w:val="Textoindependiente"/>
        <w:widowControl/>
        <w:spacing w:line="360" w:lineRule="auto"/>
        <w:rPr>
          <w:color w:val="000000"/>
          <w:lang w:val="es-CO" w:eastAsia="es-CO"/>
        </w:rPr>
      </w:pPr>
    </w:p>
    <w:p w14:paraId="3ACC4F17" w14:textId="5EEDDB61" w:rsidR="002B5973" w:rsidRPr="00140EE4" w:rsidRDefault="004C1203" w:rsidP="00CB3673">
      <w:pPr>
        <w:pStyle w:val="Textoindependiente"/>
        <w:widowControl/>
        <w:spacing w:line="360" w:lineRule="auto"/>
        <w:rPr>
          <w:color w:val="000000"/>
          <w:lang w:val="es-CO" w:eastAsia="es-CO"/>
        </w:rPr>
      </w:pPr>
      <w:r>
        <w:rPr>
          <w:noProof/>
          <w:lang w:val="es-CO" w:eastAsia="es-CO"/>
        </w:rPr>
        <w:drawing>
          <wp:inline distT="0" distB="0" distL="0" distR="0" wp14:anchorId="6605F4C6" wp14:editId="51AB2B91">
            <wp:extent cx="6417945" cy="2484407"/>
            <wp:effectExtent l="0" t="0" r="1905" b="11430"/>
            <wp:docPr id="809603057" name="Gráfico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B0B3EE" w14:textId="1EDD86E3" w:rsidR="002B5973" w:rsidRPr="00140EE4" w:rsidRDefault="002B5973" w:rsidP="00CB3673">
      <w:pPr>
        <w:pStyle w:val="Textoindependiente"/>
        <w:widowControl/>
        <w:spacing w:line="360" w:lineRule="auto"/>
        <w:rPr>
          <w:color w:val="000000"/>
          <w:lang w:val="es-CO" w:eastAsia="es-CO"/>
        </w:rPr>
      </w:pPr>
    </w:p>
    <w:p w14:paraId="61429A04" w14:textId="77777777" w:rsidR="00732A5F" w:rsidRDefault="00CE58C0" w:rsidP="00CB3673">
      <w:pPr>
        <w:pStyle w:val="Ttulo1"/>
        <w:numPr>
          <w:ilvl w:val="0"/>
          <w:numId w:val="2"/>
        </w:numPr>
        <w:spacing w:before="0" w:line="360" w:lineRule="auto"/>
        <w:ind w:left="0" w:firstLine="0"/>
        <w:rPr>
          <w:rFonts w:cs="Arial"/>
          <w:szCs w:val="24"/>
          <w:lang w:bidi="es-ES"/>
        </w:rPr>
      </w:pPr>
      <w:bookmarkStart w:id="9" w:name="_Toc139245992"/>
      <w:r w:rsidRPr="00140EE4">
        <w:rPr>
          <w:rFonts w:cs="Arial"/>
          <w:szCs w:val="24"/>
          <w:lang w:bidi="es-ES"/>
        </w:rPr>
        <w:t>CONCLUSIONES</w:t>
      </w:r>
      <w:bookmarkEnd w:id="9"/>
      <w:r w:rsidRPr="00140EE4">
        <w:rPr>
          <w:rFonts w:cs="Arial"/>
          <w:szCs w:val="24"/>
          <w:lang w:bidi="es-ES"/>
        </w:rPr>
        <w:t xml:space="preserve"> </w:t>
      </w:r>
    </w:p>
    <w:p w14:paraId="1F70085C" w14:textId="77777777" w:rsidR="005A315D" w:rsidRPr="005A315D" w:rsidRDefault="005A315D" w:rsidP="005A315D">
      <w:pPr>
        <w:rPr>
          <w:lang w:val="es-CO" w:bidi="es-ES"/>
        </w:rPr>
      </w:pPr>
    </w:p>
    <w:p w14:paraId="531B7CD2" w14:textId="78978D11" w:rsidR="00CE58C0" w:rsidRPr="00140EE4" w:rsidRDefault="00732A5F" w:rsidP="00793E10">
      <w:pPr>
        <w:pStyle w:val="Prrafodelista"/>
        <w:numPr>
          <w:ilvl w:val="0"/>
          <w:numId w:val="4"/>
        </w:numPr>
        <w:spacing w:line="360" w:lineRule="auto"/>
        <w:ind w:left="1134" w:firstLine="0"/>
        <w:rPr>
          <w:rFonts w:ascii="Arial" w:hAnsi="Arial" w:cs="Arial"/>
        </w:rPr>
      </w:pPr>
      <w:r w:rsidRPr="00140EE4">
        <w:rPr>
          <w:rFonts w:ascii="Arial" w:hAnsi="Arial" w:cs="Arial"/>
        </w:rPr>
        <w:t xml:space="preserve">Se evidenció </w:t>
      </w:r>
      <w:r w:rsidR="0064558A" w:rsidRPr="00140EE4">
        <w:rPr>
          <w:rFonts w:ascii="Arial" w:hAnsi="Arial" w:cs="Arial"/>
        </w:rPr>
        <w:t xml:space="preserve">nuevamente </w:t>
      </w:r>
      <w:r w:rsidR="00962AC8" w:rsidRPr="00140EE4">
        <w:rPr>
          <w:rFonts w:ascii="Arial" w:hAnsi="Arial" w:cs="Arial"/>
        </w:rPr>
        <w:t xml:space="preserve">que, </w:t>
      </w:r>
      <w:r w:rsidR="00962AC8">
        <w:rPr>
          <w:rFonts w:ascii="Arial" w:hAnsi="Arial" w:cs="Arial"/>
        </w:rPr>
        <w:t>en</w:t>
      </w:r>
      <w:r w:rsidR="001E5B18">
        <w:rPr>
          <w:rFonts w:ascii="Arial" w:hAnsi="Arial" w:cs="Arial"/>
        </w:rPr>
        <w:t xml:space="preserve"> el mes de </w:t>
      </w:r>
      <w:r w:rsidR="004C1203">
        <w:rPr>
          <w:rFonts w:ascii="Arial" w:hAnsi="Arial" w:cs="Arial"/>
        </w:rPr>
        <w:t xml:space="preserve">octubre </w:t>
      </w:r>
      <w:r w:rsidR="00CE58C0" w:rsidRPr="00140EE4">
        <w:rPr>
          <w:rFonts w:ascii="Arial" w:hAnsi="Arial" w:cs="Arial"/>
        </w:rPr>
        <w:t xml:space="preserve">el correo electrónico es el </w:t>
      </w:r>
      <w:r w:rsidR="00EC56F3" w:rsidRPr="00140EE4">
        <w:rPr>
          <w:rFonts w:ascii="Arial" w:hAnsi="Arial" w:cs="Arial"/>
        </w:rPr>
        <w:t>medio de recepción</w:t>
      </w:r>
      <w:r w:rsidR="00CE58C0" w:rsidRPr="00140EE4">
        <w:rPr>
          <w:rFonts w:ascii="Arial" w:hAnsi="Arial" w:cs="Arial"/>
        </w:rPr>
        <w:t xml:space="preserve"> más usado por las partes interesadas </w:t>
      </w:r>
      <w:r w:rsidRPr="00140EE4">
        <w:rPr>
          <w:rFonts w:ascii="Arial" w:hAnsi="Arial" w:cs="Arial"/>
        </w:rPr>
        <w:t xml:space="preserve">y grupos de valor </w:t>
      </w:r>
      <w:r w:rsidR="00CE58C0" w:rsidRPr="00140EE4">
        <w:rPr>
          <w:rFonts w:ascii="Arial" w:hAnsi="Arial" w:cs="Arial"/>
        </w:rPr>
        <w:t xml:space="preserve">para </w:t>
      </w:r>
      <w:r w:rsidRPr="00140EE4">
        <w:rPr>
          <w:rFonts w:ascii="Arial" w:hAnsi="Arial" w:cs="Arial"/>
        </w:rPr>
        <w:t xml:space="preserve">radicar </w:t>
      </w:r>
      <w:r w:rsidR="00EC56F3" w:rsidRPr="00140EE4">
        <w:rPr>
          <w:rFonts w:ascii="Arial" w:hAnsi="Arial" w:cs="Arial"/>
        </w:rPr>
        <w:t xml:space="preserve">las </w:t>
      </w:r>
      <w:r w:rsidRPr="00140EE4">
        <w:rPr>
          <w:rFonts w:ascii="Arial" w:hAnsi="Arial" w:cs="Arial"/>
        </w:rPr>
        <w:t>PQRSD en APC-</w:t>
      </w:r>
      <w:r w:rsidR="00AB3363" w:rsidRPr="00140EE4">
        <w:rPr>
          <w:rFonts w:ascii="Arial" w:hAnsi="Arial" w:cs="Arial"/>
        </w:rPr>
        <w:t>Colombia</w:t>
      </w:r>
      <w:r w:rsidR="00892449" w:rsidRPr="00140EE4">
        <w:rPr>
          <w:rFonts w:ascii="Arial" w:hAnsi="Arial" w:cs="Arial"/>
          <w:color w:val="000000"/>
        </w:rPr>
        <w:t>.</w:t>
      </w:r>
    </w:p>
    <w:p w14:paraId="1E053A46" w14:textId="47C58528" w:rsidR="00B22A9E" w:rsidRPr="00140EE4" w:rsidRDefault="00B22A9E" w:rsidP="00793E10">
      <w:pPr>
        <w:pStyle w:val="Prrafodelista"/>
        <w:numPr>
          <w:ilvl w:val="0"/>
          <w:numId w:val="4"/>
        </w:numPr>
        <w:autoSpaceDE w:val="0"/>
        <w:autoSpaceDN w:val="0"/>
        <w:adjustRightInd w:val="0"/>
        <w:spacing w:line="360" w:lineRule="auto"/>
        <w:rPr>
          <w:rFonts w:ascii="Arial" w:hAnsi="Arial" w:cs="Arial"/>
          <w:color w:val="000000"/>
          <w:shd w:val="clear" w:color="auto" w:fill="FFFFFF"/>
        </w:rPr>
      </w:pPr>
      <w:bookmarkStart w:id="10" w:name="_Toc139245993"/>
      <w:r w:rsidRPr="00140EE4">
        <w:rPr>
          <w:rFonts w:ascii="Arial" w:eastAsiaTheme="minorEastAsia" w:hAnsi="Arial" w:cs="Arial"/>
          <w:kern w:val="2"/>
          <w:lang w:val="es-CO" w:eastAsia="es-CO"/>
          <w14:ligatures w14:val="standardContextual"/>
        </w:rPr>
        <w:t xml:space="preserve">Se evidencio que, </w:t>
      </w:r>
      <w:r w:rsidR="00662407" w:rsidRPr="00140EE4">
        <w:rPr>
          <w:rFonts w:ascii="Arial" w:eastAsiaTheme="minorEastAsia" w:hAnsi="Arial" w:cs="Arial"/>
          <w:kern w:val="2"/>
          <w:lang w:val="es-CO" w:eastAsia="es-CO"/>
          <w14:ligatures w14:val="standardContextual"/>
        </w:rPr>
        <w:t xml:space="preserve">de las </w:t>
      </w:r>
      <w:r w:rsidR="004C1203">
        <w:rPr>
          <w:rFonts w:ascii="Arial" w:eastAsiaTheme="minorEastAsia" w:hAnsi="Arial" w:cs="Arial"/>
          <w:kern w:val="2"/>
          <w:lang w:val="es-CO" w:eastAsia="es-CO"/>
          <w14:ligatures w14:val="standardContextual"/>
        </w:rPr>
        <w:t xml:space="preserve">cincuenta y ocho </w:t>
      </w:r>
      <w:r w:rsidR="00662407" w:rsidRPr="00140EE4">
        <w:rPr>
          <w:rFonts w:ascii="Arial" w:eastAsiaTheme="minorEastAsia" w:hAnsi="Arial" w:cs="Arial"/>
          <w:kern w:val="2"/>
          <w:lang w:val="es-CO" w:eastAsia="es-CO"/>
          <w14:ligatures w14:val="standardContextual"/>
        </w:rPr>
        <w:t>(</w:t>
      </w:r>
      <w:r w:rsidR="004C1203">
        <w:rPr>
          <w:rFonts w:ascii="Arial" w:eastAsiaTheme="minorEastAsia" w:hAnsi="Arial" w:cs="Arial"/>
          <w:kern w:val="2"/>
          <w:lang w:val="es-CO" w:eastAsia="es-CO"/>
          <w14:ligatures w14:val="standardContextual"/>
        </w:rPr>
        <w:t>58</w:t>
      </w:r>
      <w:r w:rsidR="00662407" w:rsidRPr="00140EE4">
        <w:rPr>
          <w:rFonts w:ascii="Arial" w:eastAsiaTheme="minorEastAsia" w:hAnsi="Arial" w:cs="Arial"/>
          <w:kern w:val="2"/>
          <w:lang w:val="es-CO" w:eastAsia="es-CO"/>
          <w14:ligatures w14:val="standardContextual"/>
        </w:rPr>
        <w:t xml:space="preserve">) </w:t>
      </w:r>
      <w:r w:rsidRPr="00140EE4">
        <w:rPr>
          <w:rFonts w:ascii="Arial" w:hAnsi="Arial" w:cs="Arial"/>
          <w:color w:val="000000"/>
          <w:shd w:val="clear" w:color="auto" w:fill="FFFFFF"/>
        </w:rPr>
        <w:t xml:space="preserve">solicitudes que ingresaron por el correo </w:t>
      </w:r>
      <w:hyperlink r:id="rId13" w:history="1">
        <w:r w:rsidR="00662407" w:rsidRPr="00140EE4">
          <w:rPr>
            <w:rStyle w:val="Hipervnculo"/>
            <w:rFonts w:ascii="Arial" w:hAnsi="Arial" w:cs="Arial"/>
            <w:shd w:val="clear" w:color="auto" w:fill="FFFFFF"/>
          </w:rPr>
          <w:t>pqrsd@apccolombia.gov.co</w:t>
        </w:r>
      </w:hyperlink>
      <w:r w:rsidRPr="00140EE4">
        <w:rPr>
          <w:rFonts w:ascii="Arial" w:hAnsi="Arial" w:cs="Arial"/>
          <w:color w:val="000000"/>
          <w:shd w:val="clear" w:color="auto" w:fill="FFFFFF"/>
        </w:rPr>
        <w:t xml:space="preserve">  y </w:t>
      </w:r>
      <w:r w:rsidR="00962AC8">
        <w:rPr>
          <w:rFonts w:ascii="Arial" w:hAnsi="Arial" w:cs="Arial"/>
          <w:color w:val="000000"/>
          <w:shd w:val="clear" w:color="auto" w:fill="FFFFFF"/>
        </w:rPr>
        <w:t>cinco</w:t>
      </w:r>
      <w:r w:rsidR="00662407" w:rsidRPr="00140EE4">
        <w:rPr>
          <w:rFonts w:ascii="Arial" w:hAnsi="Arial" w:cs="Arial"/>
          <w:color w:val="000000"/>
          <w:shd w:val="clear" w:color="auto" w:fill="FFFFFF"/>
        </w:rPr>
        <w:t xml:space="preserve"> (</w:t>
      </w:r>
      <w:r w:rsidR="004C1203">
        <w:rPr>
          <w:rFonts w:ascii="Arial" w:hAnsi="Arial" w:cs="Arial"/>
          <w:color w:val="000000"/>
          <w:shd w:val="clear" w:color="auto" w:fill="FFFFFF"/>
        </w:rPr>
        <w:t>5</w:t>
      </w:r>
      <w:r w:rsidR="00662407" w:rsidRPr="00140EE4">
        <w:rPr>
          <w:rFonts w:ascii="Arial" w:hAnsi="Arial" w:cs="Arial"/>
          <w:color w:val="000000"/>
          <w:shd w:val="clear" w:color="auto" w:fill="FFFFFF"/>
        </w:rPr>
        <w:t xml:space="preserve">) por el </w:t>
      </w:r>
      <w:r w:rsidRPr="00140EE4">
        <w:rPr>
          <w:rFonts w:ascii="Arial" w:eastAsiaTheme="minorEastAsia" w:hAnsi="Arial" w:cs="Arial"/>
          <w:kern w:val="2"/>
          <w:lang w:val="es-CO" w:eastAsia="es-CO"/>
          <w14:ligatures w14:val="standardContextual"/>
        </w:rPr>
        <w:t xml:space="preserve">Formulario Web de PQRSD  </w:t>
      </w:r>
      <w:hyperlink r:id="rId14" w:history="1">
        <w:r w:rsidRPr="00140EE4">
          <w:rPr>
            <w:rStyle w:val="Hipervnculo"/>
            <w:rFonts w:ascii="Arial" w:hAnsi="Arial" w:cs="Arial"/>
            <w:bdr w:val="none" w:sz="0" w:space="0" w:color="auto" w:frame="1"/>
            <w:shd w:val="clear" w:color="auto" w:fill="FFFFFF"/>
          </w:rPr>
          <w:t>https://www.apccolombia.gov.co/crear-pqrs</w:t>
        </w:r>
      </w:hyperlink>
      <w:r w:rsidRPr="00140EE4">
        <w:rPr>
          <w:rFonts w:ascii="Arial" w:hAnsi="Arial" w:cs="Arial"/>
          <w:bdr w:val="none" w:sz="0" w:space="0" w:color="auto" w:frame="1"/>
          <w:shd w:val="clear" w:color="auto" w:fill="FFFFFF"/>
        </w:rPr>
        <w:t xml:space="preserve"> </w:t>
      </w:r>
      <w:r w:rsidRPr="00140EE4">
        <w:rPr>
          <w:rFonts w:ascii="Arial" w:eastAsiaTheme="minorEastAsia" w:hAnsi="Arial" w:cs="Arial"/>
          <w:kern w:val="2"/>
          <w:lang w:val="es-CO" w:eastAsia="es-CO"/>
          <w14:ligatures w14:val="standardContextual"/>
        </w:rPr>
        <w:t xml:space="preserve">durante el mes de </w:t>
      </w:r>
      <w:r w:rsidR="004C1203">
        <w:rPr>
          <w:rFonts w:ascii="Arial" w:eastAsiaTheme="minorEastAsia" w:hAnsi="Arial" w:cs="Arial"/>
          <w:kern w:val="2"/>
          <w:lang w:val="es-CO" w:eastAsia="es-CO"/>
          <w14:ligatures w14:val="standardContextual"/>
        </w:rPr>
        <w:t xml:space="preserve">octubre </w:t>
      </w:r>
      <w:r w:rsidRPr="00140EE4">
        <w:rPr>
          <w:rFonts w:ascii="Arial" w:eastAsiaTheme="minorEastAsia" w:hAnsi="Arial" w:cs="Arial"/>
          <w:kern w:val="2"/>
          <w:lang w:val="es-CO" w:eastAsia="es-CO"/>
          <w14:ligatures w14:val="standardContextual"/>
        </w:rPr>
        <w:t xml:space="preserve"> de 2023 </w:t>
      </w:r>
      <w:r w:rsidR="00662407" w:rsidRPr="00140EE4">
        <w:rPr>
          <w:rFonts w:ascii="Arial" w:eastAsiaTheme="minorEastAsia" w:hAnsi="Arial" w:cs="Arial"/>
          <w:kern w:val="2"/>
          <w:lang w:val="es-CO" w:eastAsia="es-CO"/>
          <w14:ligatures w14:val="standardContextual"/>
        </w:rPr>
        <w:t xml:space="preserve">la agencia </w:t>
      </w:r>
      <w:r w:rsidRPr="00140EE4">
        <w:rPr>
          <w:rFonts w:ascii="Arial" w:hAnsi="Arial" w:cs="Arial"/>
          <w:bdr w:val="none" w:sz="0" w:space="0" w:color="auto" w:frame="1"/>
          <w:shd w:val="clear" w:color="auto" w:fill="FFFFFF"/>
        </w:rPr>
        <w:t>no</w:t>
      </w:r>
      <w:r w:rsidR="00F421D0" w:rsidRPr="00140EE4">
        <w:rPr>
          <w:rFonts w:ascii="Arial" w:hAnsi="Arial" w:cs="Arial"/>
          <w:color w:val="000000"/>
          <w:shd w:val="clear" w:color="auto" w:fill="FFFFFF"/>
        </w:rPr>
        <w:t xml:space="preserve"> </w:t>
      </w:r>
      <w:r w:rsidRPr="00140EE4">
        <w:rPr>
          <w:rFonts w:ascii="Arial" w:hAnsi="Arial" w:cs="Arial"/>
          <w:color w:val="000000"/>
          <w:shd w:val="clear" w:color="auto" w:fill="FFFFFF"/>
        </w:rPr>
        <w:t xml:space="preserve">negó </w:t>
      </w:r>
      <w:r w:rsidR="00F421D0" w:rsidRPr="00140EE4">
        <w:rPr>
          <w:rFonts w:ascii="Arial" w:hAnsi="Arial" w:cs="Arial"/>
          <w:color w:val="000000"/>
          <w:shd w:val="clear" w:color="auto" w:fill="FFFFFF"/>
        </w:rPr>
        <w:t xml:space="preserve">el </w:t>
      </w:r>
      <w:r w:rsidRPr="00140EE4">
        <w:rPr>
          <w:rFonts w:ascii="Arial" w:hAnsi="Arial" w:cs="Arial"/>
          <w:color w:val="000000"/>
          <w:shd w:val="clear" w:color="auto" w:fill="FFFFFF"/>
        </w:rPr>
        <w:t>acceso a la información pública, dando así cumplimento a los artículos 4 y 24 de la ley 1712 de 2014 “</w:t>
      </w:r>
      <w:r w:rsidRPr="00140EE4">
        <w:rPr>
          <w:rFonts w:ascii="Arial" w:hAnsi="Arial" w:cs="Arial"/>
          <w:i/>
          <w:iCs/>
          <w:color w:val="000000"/>
          <w:shd w:val="clear" w:color="auto" w:fill="FFFFFF"/>
        </w:rPr>
        <w:t>Por medio de la cual se crea la Ley de Transparencia y del Derecho de Acceso a la Información Pública Nacional y se dictan otras disposiciones”.</w:t>
      </w:r>
    </w:p>
    <w:p w14:paraId="4999617A" w14:textId="77777777" w:rsidR="00B22A9E" w:rsidRPr="00140EE4" w:rsidRDefault="00B22A9E" w:rsidP="00662407">
      <w:pPr>
        <w:pStyle w:val="Prrafodelista"/>
        <w:autoSpaceDE w:val="0"/>
        <w:autoSpaceDN w:val="0"/>
        <w:adjustRightInd w:val="0"/>
        <w:spacing w:line="360" w:lineRule="auto"/>
        <w:ind w:left="1494"/>
        <w:rPr>
          <w:rFonts w:ascii="Arial" w:eastAsiaTheme="minorEastAsia" w:hAnsi="Arial" w:cs="Arial"/>
          <w:kern w:val="2"/>
          <w:lang w:val="es-CO" w:eastAsia="es-CO"/>
          <w14:ligatures w14:val="standardContextual"/>
        </w:rPr>
      </w:pPr>
    </w:p>
    <w:p w14:paraId="1C72556E" w14:textId="07896442" w:rsidR="00CE58C0" w:rsidRDefault="003C45A2" w:rsidP="00C135DF">
      <w:pPr>
        <w:pStyle w:val="Ttulo1"/>
        <w:spacing w:before="0" w:line="360" w:lineRule="auto"/>
        <w:rPr>
          <w:rFonts w:cs="Arial"/>
          <w:szCs w:val="24"/>
          <w:lang w:bidi="es-ES"/>
        </w:rPr>
      </w:pPr>
      <w:r w:rsidRPr="00140EE4">
        <w:rPr>
          <w:rFonts w:cs="Arial"/>
          <w:szCs w:val="24"/>
          <w:lang w:bidi="es-ES"/>
        </w:rPr>
        <w:t xml:space="preserve">9. </w:t>
      </w:r>
      <w:r w:rsidR="00EC56F3" w:rsidRPr="00140EE4">
        <w:rPr>
          <w:rFonts w:cs="Arial"/>
          <w:szCs w:val="24"/>
          <w:lang w:bidi="es-ES"/>
        </w:rPr>
        <w:t>RECOMEND</w:t>
      </w:r>
      <w:r w:rsidR="00CE58C0" w:rsidRPr="00140EE4">
        <w:rPr>
          <w:rFonts w:cs="Arial"/>
          <w:szCs w:val="24"/>
          <w:lang w:bidi="es-ES"/>
        </w:rPr>
        <w:t>ACIONES</w:t>
      </w:r>
      <w:bookmarkEnd w:id="10"/>
    </w:p>
    <w:p w14:paraId="656C51C2" w14:textId="77777777" w:rsidR="0051223D" w:rsidRPr="0051223D" w:rsidRDefault="0051223D" w:rsidP="0051223D">
      <w:pPr>
        <w:rPr>
          <w:lang w:val="es-CO" w:bidi="es-ES"/>
        </w:rPr>
      </w:pPr>
    </w:p>
    <w:p w14:paraId="21BE29FB" w14:textId="5D24CDD3" w:rsidR="00D71282" w:rsidRPr="00A54C6D" w:rsidRDefault="00431108" w:rsidP="00281EEB">
      <w:pPr>
        <w:pStyle w:val="Prrafodelista"/>
        <w:numPr>
          <w:ilvl w:val="0"/>
          <w:numId w:val="16"/>
        </w:numPr>
        <w:spacing w:line="360" w:lineRule="auto"/>
        <w:ind w:firstLine="0"/>
        <w:rPr>
          <w:rFonts w:ascii="Arial" w:hAnsi="Arial" w:cs="Arial"/>
        </w:rPr>
      </w:pPr>
      <w:r w:rsidRPr="00A54C6D">
        <w:rPr>
          <w:rFonts w:ascii="Arial" w:hAnsi="Arial" w:cs="Arial"/>
        </w:rPr>
        <w:t xml:space="preserve">El Proceso Gestión de Servicio al Ciudadano, reitera la importancia de </w:t>
      </w:r>
      <w:r w:rsidR="00662407" w:rsidRPr="00A54C6D">
        <w:rPr>
          <w:rFonts w:ascii="Arial" w:hAnsi="Arial" w:cs="Arial"/>
        </w:rPr>
        <w:t xml:space="preserve">elaborar la respuesta desde el radicado principal, para </w:t>
      </w:r>
      <w:r w:rsidR="00773C96" w:rsidRPr="00A54C6D">
        <w:rPr>
          <w:rFonts w:ascii="Arial" w:hAnsi="Arial" w:cs="Arial"/>
        </w:rPr>
        <w:t>que,</w:t>
      </w:r>
      <w:r w:rsidR="00662407" w:rsidRPr="00A54C6D">
        <w:rPr>
          <w:rFonts w:ascii="Arial" w:hAnsi="Arial" w:cs="Arial"/>
        </w:rPr>
        <w:t xml:space="preserve"> al momento de </w:t>
      </w:r>
      <w:r w:rsidR="008801BD" w:rsidRPr="00A54C6D">
        <w:rPr>
          <w:rFonts w:ascii="Arial" w:hAnsi="Arial" w:cs="Arial"/>
        </w:rPr>
        <w:t>consultarla en</w:t>
      </w:r>
      <w:r w:rsidR="00662407" w:rsidRPr="00A54C6D">
        <w:rPr>
          <w:rFonts w:ascii="Arial" w:hAnsi="Arial" w:cs="Arial"/>
        </w:rPr>
        <w:t xml:space="preserve"> la sede electrónica </w:t>
      </w:r>
      <w:r w:rsidR="00D23C0D" w:rsidRPr="00A54C6D">
        <w:rPr>
          <w:rFonts w:ascii="Arial" w:hAnsi="Arial" w:cs="Arial"/>
        </w:rPr>
        <w:t>con</w:t>
      </w:r>
      <w:r w:rsidR="00662407" w:rsidRPr="00A54C6D">
        <w:rPr>
          <w:rFonts w:ascii="Arial" w:hAnsi="Arial" w:cs="Arial"/>
        </w:rPr>
        <w:t xml:space="preserve"> los datos </w:t>
      </w:r>
      <w:r w:rsidR="008801BD" w:rsidRPr="00A54C6D">
        <w:rPr>
          <w:rFonts w:ascii="Arial" w:hAnsi="Arial" w:cs="Arial"/>
        </w:rPr>
        <w:t>suministrados por</w:t>
      </w:r>
      <w:r w:rsidR="00D23C0D" w:rsidRPr="00A54C6D">
        <w:rPr>
          <w:rFonts w:ascii="Arial" w:hAnsi="Arial" w:cs="Arial"/>
        </w:rPr>
        <w:t xml:space="preserve"> APC Colombia, </w:t>
      </w:r>
      <w:r w:rsidR="00662407" w:rsidRPr="00A54C6D">
        <w:rPr>
          <w:rFonts w:ascii="Arial" w:hAnsi="Arial" w:cs="Arial"/>
        </w:rPr>
        <w:t>pued</w:t>
      </w:r>
      <w:r w:rsidR="00D23C0D" w:rsidRPr="00A54C6D">
        <w:rPr>
          <w:rFonts w:ascii="Arial" w:hAnsi="Arial" w:cs="Arial"/>
        </w:rPr>
        <w:t>a</w:t>
      </w:r>
      <w:r w:rsidR="00662407" w:rsidRPr="00A54C6D">
        <w:rPr>
          <w:rFonts w:ascii="Arial" w:hAnsi="Arial" w:cs="Arial"/>
        </w:rPr>
        <w:t xml:space="preserve"> visualizarla y descargar con sus correspondientes anexos, pero si no se realiza la respuesta por el radicado principal al revisar </w:t>
      </w:r>
      <w:r w:rsidR="000F1625" w:rsidRPr="00A54C6D">
        <w:rPr>
          <w:rFonts w:ascii="Arial" w:hAnsi="Arial" w:cs="Arial"/>
        </w:rPr>
        <w:t>información en</w:t>
      </w:r>
      <w:r w:rsidR="00662407" w:rsidRPr="00A54C6D">
        <w:rPr>
          <w:rFonts w:ascii="Arial" w:hAnsi="Arial" w:cs="Arial"/>
        </w:rPr>
        <w:t xml:space="preserve"> la sede electrónica vera una hoja en blanco.</w:t>
      </w:r>
    </w:p>
    <w:p w14:paraId="01835089" w14:textId="77777777" w:rsidR="00A54C6D" w:rsidRPr="00A54C6D" w:rsidRDefault="00A54C6D" w:rsidP="00281EEB">
      <w:pPr>
        <w:spacing w:line="360" w:lineRule="auto"/>
        <w:rPr>
          <w:rFonts w:ascii="Arial" w:hAnsi="Arial" w:cs="Arial"/>
        </w:rPr>
      </w:pPr>
    </w:p>
    <w:p w14:paraId="73BBF5C2" w14:textId="4BA7C96B" w:rsidR="005A315D" w:rsidRPr="00A54C6D" w:rsidRDefault="005A315D" w:rsidP="00281EEB">
      <w:pPr>
        <w:pStyle w:val="Prrafodelista"/>
        <w:numPr>
          <w:ilvl w:val="0"/>
          <w:numId w:val="16"/>
        </w:numPr>
        <w:spacing w:line="360" w:lineRule="auto"/>
        <w:ind w:firstLine="0"/>
        <w:rPr>
          <w:rFonts w:ascii="Arial" w:hAnsi="Arial" w:cs="Arial"/>
        </w:rPr>
      </w:pPr>
      <w:r w:rsidRPr="00A54C6D">
        <w:rPr>
          <w:rFonts w:ascii="Arial" w:hAnsi="Arial" w:cs="Arial"/>
        </w:rPr>
        <w:t>Enviar con tiempo la respuesta de la PQRSD al Proceso de Gestión de Servicio   al Ciudadano, que le fue asignada mediante el Sistema de Gestión Documental “ORFEO” para continuar el trámite de envío al ciudadano antes de su vencimiento.</w:t>
      </w:r>
    </w:p>
    <w:p w14:paraId="525EFE99" w14:textId="77777777" w:rsidR="00A54C6D" w:rsidRDefault="00A54C6D" w:rsidP="00281EEB">
      <w:pPr>
        <w:spacing w:line="360" w:lineRule="auto"/>
        <w:rPr>
          <w:rFonts w:ascii="Arial" w:hAnsi="Arial" w:cs="Arial"/>
        </w:rPr>
      </w:pPr>
    </w:p>
    <w:p w14:paraId="0442F0B2" w14:textId="2912D415" w:rsidR="00773C96" w:rsidRPr="00A54C6D" w:rsidRDefault="00773C96" w:rsidP="00281EEB">
      <w:pPr>
        <w:pStyle w:val="Prrafodelista"/>
        <w:numPr>
          <w:ilvl w:val="0"/>
          <w:numId w:val="16"/>
        </w:numPr>
        <w:spacing w:line="360" w:lineRule="auto"/>
        <w:ind w:firstLine="0"/>
        <w:rPr>
          <w:rFonts w:ascii="Arial" w:hAnsi="Arial" w:cs="Arial"/>
        </w:rPr>
      </w:pPr>
      <w:r w:rsidRPr="00A54C6D">
        <w:rPr>
          <w:rFonts w:ascii="Arial" w:hAnsi="Arial" w:cs="Arial"/>
        </w:rPr>
        <w:t xml:space="preserve">Se recomienda a los funcionarios públicos que deben dar respuesta a las </w:t>
      </w:r>
      <w:r w:rsidR="006E23E0" w:rsidRPr="00A54C6D">
        <w:rPr>
          <w:rFonts w:ascii="Arial" w:hAnsi="Arial" w:cs="Arial"/>
        </w:rPr>
        <w:t>PQRSD de</w:t>
      </w:r>
      <w:r w:rsidR="00AD2BA3" w:rsidRPr="00A54C6D">
        <w:rPr>
          <w:rFonts w:ascii="Arial" w:hAnsi="Arial" w:cs="Arial"/>
        </w:rPr>
        <w:t xml:space="preserve"> los grupos de </w:t>
      </w:r>
      <w:r w:rsidR="006E23E0" w:rsidRPr="00A54C6D">
        <w:rPr>
          <w:rFonts w:ascii="Arial" w:hAnsi="Arial" w:cs="Arial"/>
        </w:rPr>
        <w:t>valor, que</w:t>
      </w:r>
      <w:r w:rsidRPr="00A54C6D">
        <w:rPr>
          <w:rFonts w:ascii="Arial" w:hAnsi="Arial" w:cs="Arial"/>
        </w:rPr>
        <w:t xml:space="preserve"> la información deben ser oportuna, clara, completa y de fondo, respecto al asunto solicitado por el peticionari</w:t>
      </w:r>
      <w:r w:rsidR="00AD2BA3" w:rsidRPr="00A54C6D">
        <w:rPr>
          <w:rFonts w:ascii="Arial" w:hAnsi="Arial" w:cs="Arial"/>
        </w:rPr>
        <w:t xml:space="preserve">o, </w:t>
      </w:r>
      <w:r w:rsidR="006E23E0" w:rsidRPr="00A54C6D">
        <w:rPr>
          <w:rFonts w:ascii="Arial" w:hAnsi="Arial" w:cs="Arial"/>
        </w:rPr>
        <w:t>empleando un</w:t>
      </w:r>
      <w:r w:rsidR="00AD2BA3" w:rsidRPr="00A54C6D">
        <w:rPr>
          <w:rFonts w:ascii="Arial" w:hAnsi="Arial" w:cs="Arial"/>
        </w:rPr>
        <w:t xml:space="preserve"> lenguaje claro, para evitar tecnicismo que impidan garantizar la efectividad del derecho de petición</w:t>
      </w:r>
    </w:p>
    <w:p w14:paraId="174E1DD9" w14:textId="77777777" w:rsidR="005A315D" w:rsidRPr="00AD2BA3" w:rsidRDefault="005A315D" w:rsidP="00281EEB">
      <w:pPr>
        <w:pStyle w:val="Prrafodelista"/>
        <w:spacing w:line="360" w:lineRule="auto"/>
        <w:ind w:left="1494"/>
        <w:rPr>
          <w:rFonts w:ascii="Arial" w:hAnsi="Arial" w:cs="Arial"/>
        </w:rPr>
      </w:pPr>
    </w:p>
    <w:p w14:paraId="2D06784D" w14:textId="77777777" w:rsidR="00773C96" w:rsidRPr="00AD2BA3" w:rsidRDefault="00773C96" w:rsidP="00AD2BA3">
      <w:pPr>
        <w:pStyle w:val="Prrafodelista"/>
        <w:spacing w:line="360" w:lineRule="auto"/>
        <w:ind w:left="1134"/>
        <w:rPr>
          <w:rFonts w:ascii="Arial" w:hAnsi="Arial" w:cs="Arial"/>
        </w:rPr>
      </w:pPr>
    </w:p>
    <w:p w14:paraId="2FF20BE2" w14:textId="77777777" w:rsidR="002604E0" w:rsidRPr="00140EE4" w:rsidRDefault="002604E0" w:rsidP="00CB3673">
      <w:pPr>
        <w:pStyle w:val="Textoindependiente"/>
        <w:widowControl/>
        <w:autoSpaceDE w:val="0"/>
        <w:autoSpaceDN w:val="0"/>
        <w:spacing w:line="360" w:lineRule="auto"/>
        <w:rPr>
          <w:lang w:val="es-CO"/>
        </w:rPr>
      </w:pPr>
    </w:p>
    <w:p w14:paraId="7715665E" w14:textId="77777777" w:rsidR="002604E0" w:rsidRPr="00140EE4" w:rsidRDefault="002604E0" w:rsidP="00CB3673">
      <w:pPr>
        <w:pStyle w:val="Textoindependiente"/>
        <w:widowControl/>
        <w:autoSpaceDE w:val="0"/>
        <w:autoSpaceDN w:val="0"/>
        <w:spacing w:line="360" w:lineRule="auto"/>
        <w:rPr>
          <w:lang w:val="es-CO"/>
        </w:rPr>
      </w:pPr>
    </w:p>
    <w:p w14:paraId="337E9917" w14:textId="290A8FFB" w:rsidR="00CF1B8B" w:rsidRPr="00475626" w:rsidRDefault="00CF1B8B" w:rsidP="00DA25FE">
      <w:pPr>
        <w:pStyle w:val="Textoindependiente"/>
        <w:widowControl/>
        <w:autoSpaceDE w:val="0"/>
        <w:autoSpaceDN w:val="0"/>
        <w:spacing w:line="360" w:lineRule="auto"/>
        <w:rPr>
          <w:sz w:val="16"/>
          <w:szCs w:val="16"/>
          <w:lang w:val="es-CO" w:bidi="hi-IN"/>
        </w:rPr>
      </w:pPr>
      <w:r w:rsidRPr="00475626">
        <w:rPr>
          <w:sz w:val="16"/>
          <w:szCs w:val="16"/>
          <w:lang w:val="es-CO"/>
        </w:rPr>
        <w:t xml:space="preserve">Proyectó: Paula Andrea Poveda González, Contratista del Proceso Gestión de Servicio al Ciudadano. </w:t>
      </w:r>
    </w:p>
    <w:sectPr w:rsidR="00CF1B8B" w:rsidRPr="00475626" w:rsidSect="004B7DD5">
      <w:headerReference w:type="default" r:id="rId15"/>
      <w:footerReference w:type="default" r:id="rId16"/>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24BA0" w14:textId="77777777" w:rsidR="006E0D27" w:rsidRDefault="006E0D27" w:rsidP="00DD0531">
      <w:r>
        <w:separator/>
      </w:r>
    </w:p>
  </w:endnote>
  <w:endnote w:type="continuationSeparator" w:id="0">
    <w:p w14:paraId="10ACB870" w14:textId="77777777" w:rsidR="006E0D27" w:rsidRDefault="006E0D27" w:rsidP="00DD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323BF" w14:textId="42EAC4E6" w:rsidR="00865C74" w:rsidRDefault="00865C74">
    <w:r w:rsidRPr="005354BC">
      <w:rPr>
        <w:rFonts w:ascii="Arial" w:hAnsi="Arial" w:cs="Arial"/>
        <w:noProof/>
        <w:sz w:val="16"/>
        <w:szCs w:val="16"/>
        <w:lang w:val="es-CO" w:eastAsia="es-CO"/>
      </w:rPr>
      <mc:AlternateContent>
        <mc:Choice Requires="wps">
          <w:drawing>
            <wp:anchor distT="0" distB="0" distL="114300" distR="114300" simplePos="0" relativeHeight="251662336" behindDoc="0" locked="0" layoutInCell="1" allowOverlap="1" wp14:anchorId="629BA86B" wp14:editId="0778CFC3">
              <wp:simplePos x="0" y="0"/>
              <wp:positionH relativeFrom="margin">
                <wp:posOffset>-520065</wp:posOffset>
              </wp:positionH>
              <wp:positionV relativeFrom="paragraph">
                <wp:posOffset>264159</wp:posOffset>
              </wp:positionV>
              <wp:extent cx="7419975" cy="45719"/>
              <wp:effectExtent l="0" t="0" r="9525" b="0"/>
              <wp:wrapNone/>
              <wp:docPr id="1796971950" name="Rectángulo 3" descr="Figura que hace parte de la imagen institucional de APC Colombia." title="IMAGEN INSTITUCIONAL "/>
              <wp:cNvGraphicFramePr/>
              <a:graphic xmlns:a="http://schemas.openxmlformats.org/drawingml/2006/main">
                <a:graphicData uri="http://schemas.microsoft.com/office/word/2010/wordprocessingShape">
                  <wps:wsp>
                    <wps:cNvSpPr/>
                    <wps:spPr>
                      <a:xfrm>
                        <a:off x="0" y="0"/>
                        <a:ext cx="7419975" cy="45719"/>
                      </a:xfrm>
                      <a:prstGeom prst="rect">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E8B8E7" id="Rectángulo 3" o:spid="_x0000_s1026" alt="Título: IMAGEN INSTITUCIONAL  - Descripción: Figura que hace parte de la imagen institucional de APC Colombia." style="position:absolute;margin-left:-40.95pt;margin-top:20.8pt;width:584.2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" fillcolor="#ffc000 [3207]" stroked="f" strokeweight="1pt">
              <w10:wrap anchorx="margin"/>
            </v:rect>
          </w:pict>
        </mc:Fallback>
      </mc:AlternateContent>
    </w:r>
  </w:p>
  <w:p w14:paraId="23E4541C" w14:textId="102051B2" w:rsidR="00865C74" w:rsidRDefault="00865C74"/>
  <w:tbl>
    <w:tblPr>
      <w:tblpPr w:leftFromText="141" w:rightFromText="141" w:vertAnchor="text" w:horzAnchor="margin" w:tblpY="121"/>
      <w:tblW w:w="0" w:type="auto"/>
      <w:tblLook w:val="04A0" w:firstRow="1" w:lastRow="0" w:firstColumn="1" w:lastColumn="0" w:noHBand="0" w:noVBand="1"/>
      <w:tblCaption w:val="DATOS DE CONTACTO"/>
      <w:tblDescription w:val="Cuadro en word: Donde se relaciona los siguientes datos: dirección, ciudad, teléfono, línea gratuita nacional, código postal, sede electrónica y número de página."/>
    </w:tblPr>
    <w:tblGrid>
      <w:gridCol w:w="9918"/>
    </w:tblGrid>
    <w:tr w:rsidR="00865C74" w:rsidRPr="00147658" w14:paraId="06212DA8" w14:textId="77777777" w:rsidTr="00865C74">
      <w:trPr>
        <w:trHeight w:val="416"/>
      </w:trPr>
      <w:tc>
        <w:tcPr>
          <w:tcW w:w="9918" w:type="dxa"/>
        </w:tcPr>
        <w:p w14:paraId="55838A75" w14:textId="77777777" w:rsidR="00865C74" w:rsidRDefault="00865C74" w:rsidP="00865C74">
          <w:pPr>
            <w:pStyle w:val="Piedepgina"/>
            <w:rPr>
              <w:rFonts w:ascii="Arial" w:hAnsi="Arial" w:cs="Arial"/>
              <w:sz w:val="16"/>
              <w:szCs w:val="16"/>
              <w:shd w:val="clear" w:color="auto" w:fill="FFFFFF"/>
            </w:rPr>
          </w:pPr>
        </w:p>
        <w:p w14:paraId="32637D13"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Carrera 10 No. 97A-13, </w:t>
          </w:r>
          <w:r>
            <w:rPr>
              <w:rFonts w:ascii="Arial" w:hAnsi="Arial" w:cs="Arial"/>
              <w:sz w:val="16"/>
              <w:szCs w:val="16"/>
              <w:shd w:val="clear" w:color="auto" w:fill="FFFFFF"/>
            </w:rPr>
            <w:t xml:space="preserve">Piso 6, </w:t>
          </w:r>
          <w:r w:rsidRPr="00147658">
            <w:rPr>
              <w:rFonts w:ascii="Arial" w:hAnsi="Arial" w:cs="Arial"/>
              <w:sz w:val="16"/>
              <w:szCs w:val="16"/>
              <w:shd w:val="clear" w:color="auto" w:fill="FFFFFF"/>
            </w:rPr>
            <w:t>Torre A</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Bogotá D.C.</w:t>
          </w:r>
          <w:r>
            <w:rPr>
              <w:rFonts w:ascii="Arial" w:hAnsi="Arial" w:cs="Arial"/>
              <w:sz w:val="16"/>
              <w:szCs w:val="16"/>
              <w:shd w:val="clear" w:color="auto" w:fill="FFFFFF"/>
            </w:rPr>
            <w:t xml:space="preserve"> | </w:t>
          </w:r>
          <w:r w:rsidRPr="00147658">
            <w:rPr>
              <w:rFonts w:ascii="Arial" w:hAnsi="Arial" w:cs="Arial"/>
              <w:sz w:val="16"/>
              <w:szCs w:val="16"/>
              <w:shd w:val="clear" w:color="auto" w:fill="FFFFFF"/>
            </w:rPr>
            <w:t>PBX: (+57) 601 601</w:t>
          </w:r>
          <w:r>
            <w:rPr>
              <w:rFonts w:ascii="Arial" w:hAnsi="Arial" w:cs="Arial"/>
              <w:sz w:val="16"/>
              <w:szCs w:val="16"/>
              <w:shd w:val="clear" w:color="auto" w:fill="FFFFFF"/>
            </w:rPr>
            <w:t xml:space="preserve"> </w:t>
          </w:r>
          <w:r w:rsidRPr="00147658">
            <w:rPr>
              <w:rFonts w:ascii="Arial" w:hAnsi="Arial" w:cs="Arial"/>
              <w:sz w:val="16"/>
              <w:szCs w:val="16"/>
              <w:shd w:val="clear" w:color="auto" w:fill="FFFFFF"/>
            </w:rPr>
            <w:t xml:space="preserve">2424 </w:t>
          </w:r>
        </w:p>
        <w:p w14:paraId="2DC22230" w14:textId="77777777" w:rsidR="00865C74" w:rsidRDefault="00865C74" w:rsidP="00865C74">
          <w:pPr>
            <w:pStyle w:val="Piedepgina"/>
            <w:rPr>
              <w:rFonts w:ascii="Arial" w:hAnsi="Arial" w:cs="Arial"/>
              <w:sz w:val="16"/>
              <w:szCs w:val="16"/>
              <w:shd w:val="clear" w:color="auto" w:fill="FFFFFF"/>
            </w:rPr>
          </w:pPr>
          <w:r w:rsidRPr="00147658">
            <w:rPr>
              <w:rFonts w:ascii="Arial" w:hAnsi="Arial" w:cs="Arial"/>
              <w:sz w:val="16"/>
              <w:szCs w:val="16"/>
              <w:shd w:val="clear" w:color="auto" w:fill="FFFFFF"/>
            </w:rPr>
            <w:t xml:space="preserve">Línea gratuita nacional: 018000413795 </w:t>
          </w:r>
          <w:r>
            <w:rPr>
              <w:rFonts w:ascii="Arial" w:hAnsi="Arial" w:cs="Arial"/>
              <w:sz w:val="16"/>
              <w:szCs w:val="16"/>
              <w:shd w:val="clear" w:color="auto" w:fill="FFFFFF"/>
            </w:rPr>
            <w:t xml:space="preserve">| Código </w:t>
          </w:r>
          <w:r w:rsidRPr="00147658">
            <w:rPr>
              <w:rFonts w:ascii="Arial" w:hAnsi="Arial" w:cs="Arial"/>
              <w:sz w:val="16"/>
              <w:szCs w:val="16"/>
              <w:shd w:val="clear" w:color="auto" w:fill="FFFFFF"/>
            </w:rPr>
            <w:t>postal:</w:t>
          </w:r>
          <w:r>
            <w:rPr>
              <w:rFonts w:ascii="Arial" w:hAnsi="Arial" w:cs="Arial"/>
              <w:sz w:val="16"/>
              <w:szCs w:val="16"/>
              <w:shd w:val="clear" w:color="auto" w:fill="FFFFFF"/>
            </w:rPr>
            <w:t xml:space="preserve"> 11022</w:t>
          </w:r>
          <w:r w:rsidRPr="00147658">
            <w:rPr>
              <w:rFonts w:ascii="Arial" w:hAnsi="Arial" w:cs="Arial"/>
              <w:sz w:val="16"/>
              <w:szCs w:val="16"/>
              <w:shd w:val="clear" w:color="auto" w:fill="FFFFFF"/>
            </w:rPr>
            <w:t>1</w:t>
          </w:r>
          <w:r>
            <w:rPr>
              <w:rFonts w:ascii="Arial" w:hAnsi="Arial" w:cs="Arial"/>
              <w:sz w:val="16"/>
              <w:szCs w:val="16"/>
              <w:shd w:val="clear" w:color="auto" w:fill="FFFFFF"/>
            </w:rPr>
            <w:t xml:space="preserve"> | </w:t>
          </w:r>
          <w:r w:rsidRPr="00770B32">
            <w:rPr>
              <w:rFonts w:ascii="Arial" w:hAnsi="Arial" w:cs="Arial"/>
              <w:sz w:val="16"/>
              <w:szCs w:val="16"/>
              <w:u w:val="single"/>
              <w:shd w:val="clear" w:color="auto" w:fill="FFFFFF"/>
            </w:rPr>
            <w:t>www.apccolombia.gov.co</w:t>
          </w:r>
        </w:p>
        <w:p w14:paraId="0BA64E94" w14:textId="1544F491" w:rsidR="00865C74" w:rsidRPr="00CA138B" w:rsidRDefault="00865C74" w:rsidP="00865C74">
          <w:pPr>
            <w:pStyle w:val="Piedepgina"/>
            <w:rPr>
              <w:rFonts w:ascii="Arial" w:hAnsi="Arial" w:cs="Arial"/>
              <w:sz w:val="16"/>
              <w:szCs w:val="16"/>
              <w:shd w:val="clear" w:color="auto" w:fill="FFFFFF"/>
            </w:rPr>
          </w:pPr>
          <w:r w:rsidRPr="00147658">
            <w:rPr>
              <w:rFonts w:ascii="Arial" w:hAnsi="Arial" w:cs="Arial"/>
              <w:sz w:val="16"/>
              <w:szCs w:val="16"/>
              <w:bdr w:val="none" w:sz="0" w:space="0" w:color="auto" w:frame="1"/>
              <w:shd w:val="clear" w:color="auto" w:fill="FFFFFF"/>
            </w:rPr>
            <w:t xml:space="preserve">Página: </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PAGE</w:instrText>
          </w:r>
          <w:r w:rsidRPr="00147658">
            <w:rPr>
              <w:rFonts w:ascii="Arial" w:hAnsi="Arial" w:cs="Arial"/>
              <w:sz w:val="16"/>
              <w:szCs w:val="16"/>
              <w:bdr w:val="none" w:sz="0" w:space="0" w:color="auto" w:frame="1"/>
              <w:shd w:val="clear" w:color="auto" w:fill="FFFFFF"/>
            </w:rPr>
            <w:fldChar w:fldCharType="separate"/>
          </w:r>
          <w:r w:rsidR="00667DF7">
            <w:rPr>
              <w:rFonts w:ascii="Arial" w:hAnsi="Arial" w:cs="Arial"/>
              <w:noProof/>
              <w:sz w:val="16"/>
              <w:szCs w:val="16"/>
              <w:bdr w:val="none" w:sz="0" w:space="0" w:color="auto" w:frame="1"/>
              <w:shd w:val="clear" w:color="auto" w:fill="FFFFFF"/>
            </w:rPr>
            <w:t>4</w:t>
          </w:r>
          <w:r w:rsidRPr="00147658">
            <w:rPr>
              <w:rFonts w:ascii="Arial" w:hAnsi="Arial" w:cs="Arial"/>
              <w:sz w:val="16"/>
              <w:szCs w:val="16"/>
              <w:bdr w:val="none" w:sz="0" w:space="0" w:color="auto" w:frame="1"/>
              <w:shd w:val="clear" w:color="auto" w:fill="FFFFFF"/>
            </w:rPr>
            <w:fldChar w:fldCharType="end"/>
          </w:r>
          <w:r w:rsidRPr="00147658">
            <w:rPr>
              <w:rFonts w:ascii="Arial" w:hAnsi="Arial" w:cs="Arial"/>
              <w:sz w:val="16"/>
              <w:szCs w:val="16"/>
              <w:bdr w:val="none" w:sz="0" w:space="0" w:color="auto" w:frame="1"/>
              <w:shd w:val="clear" w:color="auto" w:fill="FFFFFF"/>
            </w:rPr>
            <w:t>/</w:t>
          </w:r>
          <w:r w:rsidRPr="00147658">
            <w:rPr>
              <w:rFonts w:ascii="Arial" w:hAnsi="Arial" w:cs="Arial"/>
              <w:sz w:val="16"/>
              <w:szCs w:val="16"/>
              <w:bdr w:val="none" w:sz="0" w:space="0" w:color="auto" w:frame="1"/>
              <w:shd w:val="clear" w:color="auto" w:fill="FFFFFF"/>
            </w:rPr>
            <w:fldChar w:fldCharType="begin"/>
          </w:r>
          <w:r w:rsidRPr="00147658">
            <w:rPr>
              <w:rFonts w:ascii="Arial" w:hAnsi="Arial" w:cs="Arial"/>
              <w:sz w:val="16"/>
              <w:szCs w:val="16"/>
              <w:bdr w:val="none" w:sz="0" w:space="0" w:color="auto" w:frame="1"/>
              <w:shd w:val="clear" w:color="auto" w:fill="FFFFFF"/>
            </w:rPr>
            <w:instrText>NUMPAGES</w:instrText>
          </w:r>
          <w:r w:rsidRPr="00147658">
            <w:rPr>
              <w:rFonts w:ascii="Arial" w:hAnsi="Arial" w:cs="Arial"/>
              <w:sz w:val="16"/>
              <w:szCs w:val="16"/>
              <w:bdr w:val="none" w:sz="0" w:space="0" w:color="auto" w:frame="1"/>
              <w:shd w:val="clear" w:color="auto" w:fill="FFFFFF"/>
            </w:rPr>
            <w:fldChar w:fldCharType="separate"/>
          </w:r>
          <w:r w:rsidR="00667DF7">
            <w:rPr>
              <w:rFonts w:ascii="Arial" w:hAnsi="Arial" w:cs="Arial"/>
              <w:noProof/>
              <w:sz w:val="16"/>
              <w:szCs w:val="16"/>
              <w:bdr w:val="none" w:sz="0" w:space="0" w:color="auto" w:frame="1"/>
              <w:shd w:val="clear" w:color="auto" w:fill="FFFFFF"/>
            </w:rPr>
            <w:t>19</w:t>
          </w:r>
          <w:r w:rsidRPr="00147658">
            <w:rPr>
              <w:rFonts w:ascii="Arial" w:hAnsi="Arial" w:cs="Arial"/>
              <w:sz w:val="16"/>
              <w:szCs w:val="16"/>
              <w:bdr w:val="none" w:sz="0" w:space="0" w:color="auto" w:frame="1"/>
              <w:shd w:val="clear" w:color="auto" w:fill="FFFFFF"/>
            </w:rPr>
            <w:fldChar w:fldCharType="end"/>
          </w:r>
        </w:p>
      </w:tc>
    </w:tr>
  </w:tbl>
  <w:p w14:paraId="35EB4B47" w14:textId="77777777" w:rsidR="00E14B7D" w:rsidRDefault="00E14B7D" w:rsidP="00DD0531">
    <w:pPr>
      <w:ind w:left="708" w:right="51" w:hanging="708"/>
      <w:rPr>
        <w:rFonts w:ascii="Arial" w:hAnsi="Arial" w:cs="Arial"/>
        <w:color w:val="000000"/>
        <w:bdr w:val="none" w:sz="0" w:space="0" w:color="auto" w:frame="1"/>
        <w:shd w:val="clear" w:color="auto" w:fil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9BDC4" w14:textId="77777777" w:rsidR="006E0D27" w:rsidRDefault="006E0D27" w:rsidP="00DD0531">
      <w:r>
        <w:separator/>
      </w:r>
    </w:p>
  </w:footnote>
  <w:footnote w:type="continuationSeparator" w:id="0">
    <w:p w14:paraId="45501EA8" w14:textId="77777777" w:rsidR="006E0D27" w:rsidRDefault="006E0D27" w:rsidP="00DD05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2F6" w14:textId="77777777" w:rsidR="00865C74" w:rsidRDefault="00865C74" w:rsidP="00865C74">
    <w:pPr>
      <w:pStyle w:val="Heading"/>
      <w:spacing w:line="256" w:lineRule="auto"/>
      <w:ind w:firstLine="708"/>
      <w:rPr>
        <w:rFonts w:ascii="Arial" w:hAnsi="Arial" w:cs="Arial"/>
        <w:color w:val="000000"/>
        <w:sz w:val="16"/>
        <w:szCs w:val="16"/>
      </w:rPr>
    </w:pPr>
  </w:p>
  <w:p w14:paraId="48659709" w14:textId="77777777" w:rsidR="00E14B7D" w:rsidRDefault="00E14B7D" w:rsidP="00AC08D6">
    <w:pPr>
      <w:pStyle w:val="Encabezado"/>
      <w:tabs>
        <w:tab w:val="clear" w:pos="4252"/>
        <w:tab w:val="center" w:pos="5103"/>
      </w:tabs>
      <w:rPr>
        <w:rFonts w:ascii="Arial" w:hAnsi="Arial" w:cs="Arial"/>
        <w:noProof/>
        <w:lang w:val="es-419" w:eastAsia="es-419"/>
      </w:rPr>
    </w:pPr>
  </w:p>
  <w:p w14:paraId="5CBB0710" w14:textId="77777777" w:rsidR="00E14B7D" w:rsidRDefault="00E14B7D" w:rsidP="00AC08D6">
    <w:pPr>
      <w:pStyle w:val="Encabezado"/>
      <w:rPr>
        <w:rFonts w:ascii="Arial" w:hAnsi="Arial" w:cs="Arial"/>
        <w:noProof/>
        <w:lang w:val="es-419" w:eastAsia="es-419"/>
      </w:rPr>
    </w:pPr>
  </w:p>
  <w:p w14:paraId="1C44C3DF" w14:textId="77777777" w:rsidR="00865C74" w:rsidRDefault="00865C74" w:rsidP="00865C74">
    <w:pPr>
      <w:pStyle w:val="Encabezado"/>
      <w:tabs>
        <w:tab w:val="left" w:pos="2241"/>
        <w:tab w:val="left" w:pos="7155"/>
        <w:tab w:val="left" w:pos="8390"/>
      </w:tabs>
    </w:pPr>
    <w:r>
      <w:rPr>
        <w:noProof/>
        <w:lang w:val="es-CO" w:eastAsia="es-CO"/>
      </w:rPr>
      <w:drawing>
        <wp:anchor distT="0" distB="0" distL="114300" distR="114300" simplePos="0" relativeHeight="251659264" behindDoc="1" locked="0" layoutInCell="1" allowOverlap="1" wp14:anchorId="250990C6" wp14:editId="7B03B40C">
          <wp:simplePos x="0" y="0"/>
          <wp:positionH relativeFrom="margin">
            <wp:align>left</wp:align>
          </wp:positionH>
          <wp:positionV relativeFrom="paragraph">
            <wp:posOffset>-101987</wp:posOffset>
          </wp:positionV>
          <wp:extent cx="1437005" cy="514350"/>
          <wp:effectExtent l="0" t="0" r="0" b="0"/>
          <wp:wrapNone/>
          <wp:docPr id="1892893621" name="Imagen 1" descr="Captura de imagen: Donde se visualiza la imagen y el slogan COLOMBIA POTENCIA DE LA VIDA." title="SLOGAN DE GOBIER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893621" name="Imagen 1892893621"/>
                  <pic:cNvPicPr/>
                </pic:nvPicPr>
                <pic:blipFill>
                  <a:blip r:embed="rId1">
                    <a:extLst>
                      <a:ext uri="{28A0092B-C50C-407E-A947-70E740481C1C}">
                        <a14:useLocalDpi xmlns:a14="http://schemas.microsoft.com/office/drawing/2010/main" val="0"/>
                      </a:ext>
                    </a:extLst>
                  </a:blip>
                  <a:stretch>
                    <a:fillRect/>
                  </a:stretch>
                </pic:blipFill>
                <pic:spPr>
                  <a:xfrm>
                    <a:off x="0" y="0"/>
                    <a:ext cx="1437005" cy="514350"/>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0288" behindDoc="1" locked="0" layoutInCell="1" allowOverlap="1" wp14:anchorId="581F326F" wp14:editId="3FDEB2C0">
          <wp:simplePos x="0" y="0"/>
          <wp:positionH relativeFrom="column">
            <wp:posOffset>3804009</wp:posOffset>
          </wp:positionH>
          <wp:positionV relativeFrom="paragraph">
            <wp:posOffset>-84926</wp:posOffset>
          </wp:positionV>
          <wp:extent cx="2467570" cy="448310"/>
          <wp:effectExtent l="0" t="0" r="9525" b="8890"/>
          <wp:wrapNone/>
          <wp:docPr id="1266631861" name="Imagen 2" descr="Captura de imagen: Donde se visualiza el escudo de Colombia y el nombre de la Agencia Presidencial de Cooperación Internacional de Colombia - APC Colombia." title="LOGOTIPO INSTITUC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31861" name="Imagen 1266631861"/>
                  <pic:cNvPicPr/>
                </pic:nvPicPr>
                <pic:blipFill>
                  <a:blip r:embed="rId2">
                    <a:extLst>
                      <a:ext uri="{28A0092B-C50C-407E-A947-70E740481C1C}">
                        <a14:useLocalDpi xmlns:a14="http://schemas.microsoft.com/office/drawing/2010/main" val="0"/>
                      </a:ext>
                    </a:extLst>
                  </a:blip>
                  <a:stretch>
                    <a:fillRect/>
                  </a:stretch>
                </pic:blipFill>
                <pic:spPr>
                  <a:xfrm>
                    <a:off x="0" y="0"/>
                    <a:ext cx="2467570" cy="44831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51B0646" w14:textId="77777777" w:rsidR="00865C74" w:rsidRDefault="00865C74" w:rsidP="00865C74">
    <w:pPr>
      <w:pStyle w:val="Heading"/>
      <w:spacing w:line="256" w:lineRule="auto"/>
      <w:ind w:firstLine="708"/>
      <w:rPr>
        <w:rFonts w:ascii="Arial" w:hAnsi="Arial" w:cs="Arial"/>
        <w:color w:val="000000"/>
        <w:sz w:val="16"/>
        <w:szCs w:val="16"/>
      </w:rPr>
    </w:pPr>
  </w:p>
  <w:tbl>
    <w:tblPr>
      <w:tblpPr w:leftFromText="141" w:rightFromText="141"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865C74" w:rsidRPr="008403A7" w14:paraId="26F87768" w14:textId="77777777" w:rsidTr="002A55B0">
      <w:trPr>
        <w:cantSplit/>
        <w:trHeight w:val="416"/>
      </w:trPr>
      <w:tc>
        <w:tcPr>
          <w:tcW w:w="9741" w:type="dxa"/>
          <w:tcBorders>
            <w:top w:val="nil"/>
            <w:left w:val="nil"/>
            <w:bottom w:val="nil"/>
            <w:right w:val="nil"/>
          </w:tcBorders>
        </w:tcPr>
        <w:p w14:paraId="48CC711D" w14:textId="77777777" w:rsidR="00865C74" w:rsidRDefault="00865C74" w:rsidP="00865C74">
          <w:pPr>
            <w:pStyle w:val="Heading"/>
            <w:spacing w:line="256" w:lineRule="auto"/>
            <w:rPr>
              <w:rFonts w:ascii="Arial" w:hAnsi="Arial" w:cs="Arial"/>
              <w:sz w:val="16"/>
              <w:szCs w:val="16"/>
            </w:rPr>
          </w:pPr>
        </w:p>
        <w:p w14:paraId="661C3C86" w14:textId="77777777" w:rsidR="00865C74" w:rsidRPr="0042181D" w:rsidRDefault="00865C74" w:rsidP="00865C74">
          <w:pPr>
            <w:pStyle w:val="Heading"/>
            <w:spacing w:line="256" w:lineRule="auto"/>
            <w:rPr>
              <w:rFonts w:ascii="Arial" w:hAnsi="Arial" w:cs="Arial"/>
              <w:sz w:val="16"/>
              <w:szCs w:val="16"/>
            </w:rPr>
          </w:pPr>
          <w:r>
            <w:rPr>
              <w:rFonts w:ascii="Arial" w:hAnsi="Arial" w:cs="Arial"/>
              <w:sz w:val="16"/>
              <w:szCs w:val="16"/>
            </w:rPr>
            <w:t xml:space="preserve">INFORME DE GESTIÓN DE PQRSD </w:t>
          </w:r>
        </w:p>
        <w:p w14:paraId="644ADC76" w14:textId="77777777" w:rsidR="00865C74" w:rsidRPr="00EE0391" w:rsidRDefault="00865C74" w:rsidP="00865C74">
          <w:pPr>
            <w:pStyle w:val="Heading"/>
            <w:spacing w:line="256" w:lineRule="auto"/>
            <w:rPr>
              <w:rFonts w:ascii="Arial" w:hAnsi="Arial" w:cs="Arial"/>
              <w:color w:val="000000"/>
              <w:sz w:val="16"/>
              <w:szCs w:val="16"/>
            </w:rPr>
          </w:pPr>
          <w:r>
            <w:rPr>
              <w:rFonts w:ascii="Arial" w:hAnsi="Arial" w:cs="Arial"/>
              <w:sz w:val="16"/>
              <w:szCs w:val="16"/>
            </w:rPr>
            <w:t>Código: A-FO-244 | Versión: 03 | Fecha: Junio 7</w:t>
          </w:r>
          <w:r w:rsidRPr="0042181D">
            <w:rPr>
              <w:rFonts w:ascii="Arial" w:hAnsi="Arial" w:cs="Arial"/>
              <w:sz w:val="16"/>
              <w:szCs w:val="16"/>
            </w:rPr>
            <w:t xml:space="preserve"> de 2023 </w:t>
          </w:r>
        </w:p>
      </w:tc>
    </w:tr>
  </w:tbl>
  <w:p w14:paraId="0E0AC7A8" w14:textId="61D95734" w:rsidR="00E14B7D" w:rsidRDefault="00E14B7D" w:rsidP="00AC08D6">
    <w:pPr>
      <w:pStyle w:val="Encabezado"/>
      <w:rPr>
        <w:rFonts w:ascii="Arial" w:hAnsi="Arial" w:cs="Arial"/>
        <w:noProof/>
        <w:lang w:val="es-419" w:eastAsia="es-419"/>
      </w:rPr>
    </w:pPr>
  </w:p>
  <w:p w14:paraId="4E9A3F83" w14:textId="77777777" w:rsidR="00E14B7D" w:rsidRDefault="00E14B7D" w:rsidP="00AC08D6">
    <w:pPr>
      <w:pStyle w:val="Encabezado"/>
      <w:rPr>
        <w:rFonts w:ascii="Arial" w:hAnsi="Arial" w:cs="Arial"/>
        <w:noProof/>
        <w:lang w:val="es-419" w:eastAsia="es-419"/>
      </w:rPr>
    </w:pPr>
  </w:p>
  <w:p w14:paraId="0E83695F" w14:textId="77777777" w:rsidR="00E14B7D" w:rsidRPr="00AC08D6" w:rsidRDefault="00E14B7D" w:rsidP="00AC08D6">
    <w:pPr>
      <w:pStyle w:val="Encabezado"/>
      <w:rPr>
        <w:rFonts w:ascii="Arial" w:hAnsi="Arial" w:cs="Arial"/>
        <w:noProof/>
        <w:lang w:val="es-419" w:eastAsia="es-41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0123"/>
    <w:multiLevelType w:val="hybridMultilevel"/>
    <w:tmpl w:val="5726C804"/>
    <w:lvl w:ilvl="0" w:tplc="240A0017">
      <w:start w:val="1"/>
      <w:numFmt w:val="lowerLetter"/>
      <w:lvlText w:val="%1)"/>
      <w:lvlJc w:val="left"/>
      <w:pPr>
        <w:ind w:left="4253" w:hanging="360"/>
      </w:pPr>
    </w:lvl>
    <w:lvl w:ilvl="1" w:tplc="240A0019" w:tentative="1">
      <w:start w:val="1"/>
      <w:numFmt w:val="lowerLetter"/>
      <w:lvlText w:val="%2."/>
      <w:lvlJc w:val="left"/>
      <w:pPr>
        <w:ind w:left="5965" w:hanging="360"/>
      </w:pPr>
    </w:lvl>
    <w:lvl w:ilvl="2" w:tplc="240A001B" w:tentative="1">
      <w:start w:val="1"/>
      <w:numFmt w:val="lowerRoman"/>
      <w:lvlText w:val="%3."/>
      <w:lvlJc w:val="right"/>
      <w:pPr>
        <w:ind w:left="6685" w:hanging="180"/>
      </w:pPr>
    </w:lvl>
    <w:lvl w:ilvl="3" w:tplc="240A000F" w:tentative="1">
      <w:start w:val="1"/>
      <w:numFmt w:val="decimal"/>
      <w:lvlText w:val="%4."/>
      <w:lvlJc w:val="left"/>
      <w:pPr>
        <w:ind w:left="7405" w:hanging="360"/>
      </w:pPr>
    </w:lvl>
    <w:lvl w:ilvl="4" w:tplc="240A0019" w:tentative="1">
      <w:start w:val="1"/>
      <w:numFmt w:val="lowerLetter"/>
      <w:lvlText w:val="%5."/>
      <w:lvlJc w:val="left"/>
      <w:pPr>
        <w:ind w:left="8125" w:hanging="360"/>
      </w:pPr>
    </w:lvl>
    <w:lvl w:ilvl="5" w:tplc="240A001B" w:tentative="1">
      <w:start w:val="1"/>
      <w:numFmt w:val="lowerRoman"/>
      <w:lvlText w:val="%6."/>
      <w:lvlJc w:val="right"/>
      <w:pPr>
        <w:ind w:left="8845" w:hanging="180"/>
      </w:pPr>
    </w:lvl>
    <w:lvl w:ilvl="6" w:tplc="240A000F" w:tentative="1">
      <w:start w:val="1"/>
      <w:numFmt w:val="decimal"/>
      <w:lvlText w:val="%7."/>
      <w:lvlJc w:val="left"/>
      <w:pPr>
        <w:ind w:left="9565" w:hanging="360"/>
      </w:pPr>
    </w:lvl>
    <w:lvl w:ilvl="7" w:tplc="240A0019" w:tentative="1">
      <w:start w:val="1"/>
      <w:numFmt w:val="lowerLetter"/>
      <w:lvlText w:val="%8."/>
      <w:lvlJc w:val="left"/>
      <w:pPr>
        <w:ind w:left="10285" w:hanging="360"/>
      </w:pPr>
    </w:lvl>
    <w:lvl w:ilvl="8" w:tplc="240A001B" w:tentative="1">
      <w:start w:val="1"/>
      <w:numFmt w:val="lowerRoman"/>
      <w:lvlText w:val="%9."/>
      <w:lvlJc w:val="right"/>
      <w:pPr>
        <w:ind w:left="11005" w:hanging="180"/>
      </w:pPr>
    </w:lvl>
  </w:abstractNum>
  <w:abstractNum w:abstractNumId="1" w15:restartNumberingAfterBreak="0">
    <w:nsid w:val="0DEB2FBF"/>
    <w:multiLevelType w:val="hybridMultilevel"/>
    <w:tmpl w:val="61C64A72"/>
    <w:lvl w:ilvl="0" w:tplc="240A0017">
      <w:start w:val="1"/>
      <w:numFmt w:val="lowerLetter"/>
      <w:lvlText w:val="%1)"/>
      <w:lvlJc w:val="left"/>
      <w:pPr>
        <w:ind w:left="3620" w:hanging="360"/>
      </w:pPr>
    </w:lvl>
    <w:lvl w:ilvl="1" w:tplc="240A0019">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15:restartNumberingAfterBreak="0">
    <w:nsid w:val="101109C6"/>
    <w:multiLevelType w:val="hybridMultilevel"/>
    <w:tmpl w:val="2A0673BA"/>
    <w:lvl w:ilvl="0" w:tplc="00981612">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E45C44"/>
    <w:multiLevelType w:val="multilevel"/>
    <w:tmpl w:val="13389902"/>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882C6B"/>
    <w:multiLevelType w:val="hybridMultilevel"/>
    <w:tmpl w:val="9CCCA5CA"/>
    <w:lvl w:ilvl="0" w:tplc="6D2230D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2A82315"/>
    <w:multiLevelType w:val="hybridMultilevel"/>
    <w:tmpl w:val="2A58F8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3B970F3"/>
    <w:multiLevelType w:val="hybridMultilevel"/>
    <w:tmpl w:val="19005CF0"/>
    <w:lvl w:ilvl="0" w:tplc="E53CB144">
      <w:start w:val="1"/>
      <w:numFmt w:val="low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7" w15:restartNumberingAfterBreak="0">
    <w:nsid w:val="3E626684"/>
    <w:multiLevelType w:val="hybridMultilevel"/>
    <w:tmpl w:val="413AC3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EBE2F1A"/>
    <w:multiLevelType w:val="hybridMultilevel"/>
    <w:tmpl w:val="CAE4192A"/>
    <w:lvl w:ilvl="0" w:tplc="240A0017">
      <w:start w:val="1"/>
      <w:numFmt w:val="lowerLetter"/>
      <w:lvlText w:val="%1)"/>
      <w:lvlJc w:val="left"/>
      <w:pPr>
        <w:ind w:left="1919" w:hanging="360"/>
      </w:pPr>
    </w:lvl>
    <w:lvl w:ilvl="1" w:tplc="240A0019" w:tentative="1">
      <w:start w:val="1"/>
      <w:numFmt w:val="lowerLetter"/>
      <w:lvlText w:val="%2."/>
      <w:lvlJc w:val="left"/>
      <w:pPr>
        <w:ind w:left="3631" w:hanging="360"/>
      </w:pPr>
    </w:lvl>
    <w:lvl w:ilvl="2" w:tplc="240A001B" w:tentative="1">
      <w:start w:val="1"/>
      <w:numFmt w:val="lowerRoman"/>
      <w:lvlText w:val="%3."/>
      <w:lvlJc w:val="right"/>
      <w:pPr>
        <w:ind w:left="4351" w:hanging="180"/>
      </w:pPr>
    </w:lvl>
    <w:lvl w:ilvl="3" w:tplc="240A000F" w:tentative="1">
      <w:start w:val="1"/>
      <w:numFmt w:val="decimal"/>
      <w:lvlText w:val="%4."/>
      <w:lvlJc w:val="left"/>
      <w:pPr>
        <w:ind w:left="5071" w:hanging="360"/>
      </w:pPr>
    </w:lvl>
    <w:lvl w:ilvl="4" w:tplc="240A0019" w:tentative="1">
      <w:start w:val="1"/>
      <w:numFmt w:val="lowerLetter"/>
      <w:lvlText w:val="%5."/>
      <w:lvlJc w:val="left"/>
      <w:pPr>
        <w:ind w:left="5791" w:hanging="360"/>
      </w:pPr>
    </w:lvl>
    <w:lvl w:ilvl="5" w:tplc="240A001B" w:tentative="1">
      <w:start w:val="1"/>
      <w:numFmt w:val="lowerRoman"/>
      <w:lvlText w:val="%6."/>
      <w:lvlJc w:val="right"/>
      <w:pPr>
        <w:ind w:left="6511" w:hanging="180"/>
      </w:pPr>
    </w:lvl>
    <w:lvl w:ilvl="6" w:tplc="240A000F" w:tentative="1">
      <w:start w:val="1"/>
      <w:numFmt w:val="decimal"/>
      <w:lvlText w:val="%7."/>
      <w:lvlJc w:val="left"/>
      <w:pPr>
        <w:ind w:left="7231" w:hanging="360"/>
      </w:pPr>
    </w:lvl>
    <w:lvl w:ilvl="7" w:tplc="240A0019" w:tentative="1">
      <w:start w:val="1"/>
      <w:numFmt w:val="lowerLetter"/>
      <w:lvlText w:val="%8."/>
      <w:lvlJc w:val="left"/>
      <w:pPr>
        <w:ind w:left="7951" w:hanging="360"/>
      </w:pPr>
    </w:lvl>
    <w:lvl w:ilvl="8" w:tplc="240A001B" w:tentative="1">
      <w:start w:val="1"/>
      <w:numFmt w:val="lowerRoman"/>
      <w:lvlText w:val="%9."/>
      <w:lvlJc w:val="right"/>
      <w:pPr>
        <w:ind w:left="8671" w:hanging="180"/>
      </w:pPr>
    </w:lvl>
  </w:abstractNum>
  <w:abstractNum w:abstractNumId="9" w15:restartNumberingAfterBreak="0">
    <w:nsid w:val="420C0657"/>
    <w:multiLevelType w:val="hybridMultilevel"/>
    <w:tmpl w:val="D7440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3B0652"/>
    <w:multiLevelType w:val="hybridMultilevel"/>
    <w:tmpl w:val="3F0C4144"/>
    <w:lvl w:ilvl="0" w:tplc="240A0017">
      <w:start w:val="1"/>
      <w:numFmt w:val="lowerLetter"/>
      <w:lvlText w:val="%1)"/>
      <w:lvlJc w:val="left"/>
      <w:pPr>
        <w:ind w:left="2072" w:hanging="360"/>
      </w:pPr>
    </w:lvl>
    <w:lvl w:ilvl="1" w:tplc="240A0019" w:tentative="1">
      <w:start w:val="1"/>
      <w:numFmt w:val="lowerLetter"/>
      <w:lvlText w:val="%2."/>
      <w:lvlJc w:val="left"/>
      <w:pPr>
        <w:ind w:left="2792" w:hanging="360"/>
      </w:pPr>
    </w:lvl>
    <w:lvl w:ilvl="2" w:tplc="240A001B" w:tentative="1">
      <w:start w:val="1"/>
      <w:numFmt w:val="lowerRoman"/>
      <w:lvlText w:val="%3."/>
      <w:lvlJc w:val="right"/>
      <w:pPr>
        <w:ind w:left="3512" w:hanging="180"/>
      </w:pPr>
    </w:lvl>
    <w:lvl w:ilvl="3" w:tplc="240A000F" w:tentative="1">
      <w:start w:val="1"/>
      <w:numFmt w:val="decimal"/>
      <w:lvlText w:val="%4."/>
      <w:lvlJc w:val="left"/>
      <w:pPr>
        <w:ind w:left="4232" w:hanging="360"/>
      </w:pPr>
    </w:lvl>
    <w:lvl w:ilvl="4" w:tplc="240A0019" w:tentative="1">
      <w:start w:val="1"/>
      <w:numFmt w:val="lowerLetter"/>
      <w:lvlText w:val="%5."/>
      <w:lvlJc w:val="left"/>
      <w:pPr>
        <w:ind w:left="4952" w:hanging="360"/>
      </w:pPr>
    </w:lvl>
    <w:lvl w:ilvl="5" w:tplc="240A001B" w:tentative="1">
      <w:start w:val="1"/>
      <w:numFmt w:val="lowerRoman"/>
      <w:lvlText w:val="%6."/>
      <w:lvlJc w:val="right"/>
      <w:pPr>
        <w:ind w:left="5672" w:hanging="180"/>
      </w:pPr>
    </w:lvl>
    <w:lvl w:ilvl="6" w:tplc="240A000F" w:tentative="1">
      <w:start w:val="1"/>
      <w:numFmt w:val="decimal"/>
      <w:lvlText w:val="%7."/>
      <w:lvlJc w:val="left"/>
      <w:pPr>
        <w:ind w:left="6392" w:hanging="360"/>
      </w:pPr>
    </w:lvl>
    <w:lvl w:ilvl="7" w:tplc="240A0019" w:tentative="1">
      <w:start w:val="1"/>
      <w:numFmt w:val="lowerLetter"/>
      <w:lvlText w:val="%8."/>
      <w:lvlJc w:val="left"/>
      <w:pPr>
        <w:ind w:left="7112" w:hanging="360"/>
      </w:pPr>
    </w:lvl>
    <w:lvl w:ilvl="8" w:tplc="240A001B" w:tentative="1">
      <w:start w:val="1"/>
      <w:numFmt w:val="lowerRoman"/>
      <w:lvlText w:val="%9."/>
      <w:lvlJc w:val="right"/>
      <w:pPr>
        <w:ind w:left="7832" w:hanging="180"/>
      </w:pPr>
    </w:lvl>
  </w:abstractNum>
  <w:abstractNum w:abstractNumId="11" w15:restartNumberingAfterBreak="0">
    <w:nsid w:val="6CAC4093"/>
    <w:multiLevelType w:val="hybridMultilevel"/>
    <w:tmpl w:val="437442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28B10FB"/>
    <w:multiLevelType w:val="hybridMultilevel"/>
    <w:tmpl w:val="9F7AB170"/>
    <w:lvl w:ilvl="0" w:tplc="4F04B37E">
      <w:start w:val="1"/>
      <w:numFmt w:val="lowerLetter"/>
      <w:lvlText w:val="%1)"/>
      <w:lvlJc w:val="left"/>
      <w:pPr>
        <w:ind w:left="1142" w:hanging="360"/>
      </w:pPr>
      <w:rPr>
        <w:rFonts w:hint="default"/>
      </w:rPr>
    </w:lvl>
    <w:lvl w:ilvl="1" w:tplc="240A0019" w:tentative="1">
      <w:start w:val="1"/>
      <w:numFmt w:val="lowerLetter"/>
      <w:lvlText w:val="%2."/>
      <w:lvlJc w:val="left"/>
      <w:pPr>
        <w:ind w:left="1862" w:hanging="360"/>
      </w:pPr>
    </w:lvl>
    <w:lvl w:ilvl="2" w:tplc="240A001B" w:tentative="1">
      <w:start w:val="1"/>
      <w:numFmt w:val="lowerRoman"/>
      <w:lvlText w:val="%3."/>
      <w:lvlJc w:val="right"/>
      <w:pPr>
        <w:ind w:left="2582" w:hanging="180"/>
      </w:pPr>
    </w:lvl>
    <w:lvl w:ilvl="3" w:tplc="240A000F" w:tentative="1">
      <w:start w:val="1"/>
      <w:numFmt w:val="decimal"/>
      <w:lvlText w:val="%4."/>
      <w:lvlJc w:val="left"/>
      <w:pPr>
        <w:ind w:left="3302" w:hanging="360"/>
      </w:pPr>
    </w:lvl>
    <w:lvl w:ilvl="4" w:tplc="240A0019" w:tentative="1">
      <w:start w:val="1"/>
      <w:numFmt w:val="lowerLetter"/>
      <w:lvlText w:val="%5."/>
      <w:lvlJc w:val="left"/>
      <w:pPr>
        <w:ind w:left="4022" w:hanging="360"/>
      </w:pPr>
    </w:lvl>
    <w:lvl w:ilvl="5" w:tplc="240A001B" w:tentative="1">
      <w:start w:val="1"/>
      <w:numFmt w:val="lowerRoman"/>
      <w:lvlText w:val="%6."/>
      <w:lvlJc w:val="right"/>
      <w:pPr>
        <w:ind w:left="4742" w:hanging="180"/>
      </w:pPr>
    </w:lvl>
    <w:lvl w:ilvl="6" w:tplc="240A000F" w:tentative="1">
      <w:start w:val="1"/>
      <w:numFmt w:val="decimal"/>
      <w:lvlText w:val="%7."/>
      <w:lvlJc w:val="left"/>
      <w:pPr>
        <w:ind w:left="5462" w:hanging="360"/>
      </w:pPr>
    </w:lvl>
    <w:lvl w:ilvl="7" w:tplc="240A0019" w:tentative="1">
      <w:start w:val="1"/>
      <w:numFmt w:val="lowerLetter"/>
      <w:lvlText w:val="%8."/>
      <w:lvlJc w:val="left"/>
      <w:pPr>
        <w:ind w:left="6182" w:hanging="360"/>
      </w:pPr>
    </w:lvl>
    <w:lvl w:ilvl="8" w:tplc="240A001B" w:tentative="1">
      <w:start w:val="1"/>
      <w:numFmt w:val="lowerRoman"/>
      <w:lvlText w:val="%9."/>
      <w:lvlJc w:val="right"/>
      <w:pPr>
        <w:ind w:left="6902" w:hanging="180"/>
      </w:pPr>
    </w:lvl>
  </w:abstractNum>
  <w:abstractNum w:abstractNumId="13" w15:restartNumberingAfterBreak="0">
    <w:nsid w:val="73A41A27"/>
    <w:multiLevelType w:val="hybridMultilevel"/>
    <w:tmpl w:val="40DA66B6"/>
    <w:lvl w:ilvl="0" w:tplc="AE72DDEA">
      <w:start w:val="1"/>
      <w:numFmt w:val="lowerLetter"/>
      <w:lvlText w:val="%1)"/>
      <w:lvlJc w:val="left"/>
      <w:pPr>
        <w:ind w:left="1352" w:hanging="360"/>
      </w:pPr>
      <w:rPr>
        <w:rFonts w:ascii="Arial" w:hAnsi="Arial" w:cs="Arial" w:hint="default"/>
        <w:sz w:val="24"/>
        <w:szCs w:val="24"/>
      </w:rPr>
    </w:lvl>
    <w:lvl w:ilvl="1" w:tplc="240A0019" w:tentative="1">
      <w:start w:val="1"/>
      <w:numFmt w:val="lowerLetter"/>
      <w:lvlText w:val="%2."/>
      <w:lvlJc w:val="left"/>
      <w:pPr>
        <w:ind w:left="2072" w:hanging="360"/>
      </w:pPr>
    </w:lvl>
    <w:lvl w:ilvl="2" w:tplc="240A001B" w:tentative="1">
      <w:start w:val="1"/>
      <w:numFmt w:val="lowerRoman"/>
      <w:lvlText w:val="%3."/>
      <w:lvlJc w:val="right"/>
      <w:pPr>
        <w:ind w:left="2792" w:hanging="180"/>
      </w:pPr>
    </w:lvl>
    <w:lvl w:ilvl="3" w:tplc="240A000F" w:tentative="1">
      <w:start w:val="1"/>
      <w:numFmt w:val="decimal"/>
      <w:lvlText w:val="%4."/>
      <w:lvlJc w:val="left"/>
      <w:pPr>
        <w:ind w:left="3512" w:hanging="360"/>
      </w:pPr>
    </w:lvl>
    <w:lvl w:ilvl="4" w:tplc="240A0019" w:tentative="1">
      <w:start w:val="1"/>
      <w:numFmt w:val="lowerLetter"/>
      <w:lvlText w:val="%5."/>
      <w:lvlJc w:val="left"/>
      <w:pPr>
        <w:ind w:left="4232" w:hanging="360"/>
      </w:pPr>
    </w:lvl>
    <w:lvl w:ilvl="5" w:tplc="240A001B" w:tentative="1">
      <w:start w:val="1"/>
      <w:numFmt w:val="lowerRoman"/>
      <w:lvlText w:val="%6."/>
      <w:lvlJc w:val="right"/>
      <w:pPr>
        <w:ind w:left="4952" w:hanging="180"/>
      </w:pPr>
    </w:lvl>
    <w:lvl w:ilvl="6" w:tplc="240A000F" w:tentative="1">
      <w:start w:val="1"/>
      <w:numFmt w:val="decimal"/>
      <w:lvlText w:val="%7."/>
      <w:lvlJc w:val="left"/>
      <w:pPr>
        <w:ind w:left="5672" w:hanging="360"/>
      </w:pPr>
    </w:lvl>
    <w:lvl w:ilvl="7" w:tplc="240A0019" w:tentative="1">
      <w:start w:val="1"/>
      <w:numFmt w:val="lowerLetter"/>
      <w:lvlText w:val="%8."/>
      <w:lvlJc w:val="left"/>
      <w:pPr>
        <w:ind w:left="6392" w:hanging="360"/>
      </w:pPr>
    </w:lvl>
    <w:lvl w:ilvl="8" w:tplc="240A001B" w:tentative="1">
      <w:start w:val="1"/>
      <w:numFmt w:val="lowerRoman"/>
      <w:lvlText w:val="%9."/>
      <w:lvlJc w:val="right"/>
      <w:pPr>
        <w:ind w:left="7112" w:hanging="180"/>
      </w:pPr>
    </w:lvl>
  </w:abstractNum>
  <w:abstractNum w:abstractNumId="14" w15:restartNumberingAfterBreak="0">
    <w:nsid w:val="76770717"/>
    <w:multiLevelType w:val="hybridMultilevel"/>
    <w:tmpl w:val="885A693C"/>
    <w:lvl w:ilvl="0" w:tplc="240A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76B438D8"/>
    <w:multiLevelType w:val="multilevel"/>
    <w:tmpl w:val="E2B26470"/>
    <w:lvl w:ilvl="0">
      <w:start w:val="2"/>
      <w:numFmt w:val="decimal"/>
      <w:lvlText w:val="%1."/>
      <w:lvlJc w:val="left"/>
      <w:pPr>
        <w:ind w:left="7874"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5"/>
  </w:num>
  <w:num w:numId="3">
    <w:abstractNumId w:val="4"/>
  </w:num>
  <w:num w:numId="4">
    <w:abstractNumId w:val="2"/>
  </w:num>
  <w:num w:numId="5">
    <w:abstractNumId w:val="0"/>
  </w:num>
  <w:num w:numId="6">
    <w:abstractNumId w:val="8"/>
  </w:num>
  <w:num w:numId="7">
    <w:abstractNumId w:val="1"/>
  </w:num>
  <w:num w:numId="8">
    <w:abstractNumId w:val="7"/>
  </w:num>
  <w:num w:numId="9">
    <w:abstractNumId w:val="11"/>
  </w:num>
  <w:num w:numId="10">
    <w:abstractNumId w:val="13"/>
  </w:num>
  <w:num w:numId="11">
    <w:abstractNumId w:val="12"/>
  </w:num>
  <w:num w:numId="12">
    <w:abstractNumId w:val="10"/>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40"/>
    <w:rsid w:val="00000B72"/>
    <w:rsid w:val="00002634"/>
    <w:rsid w:val="00002F95"/>
    <w:rsid w:val="00003681"/>
    <w:rsid w:val="00006B96"/>
    <w:rsid w:val="00010F8E"/>
    <w:rsid w:val="00010FD1"/>
    <w:rsid w:val="00011C8E"/>
    <w:rsid w:val="00012E8D"/>
    <w:rsid w:val="00012F97"/>
    <w:rsid w:val="000172BA"/>
    <w:rsid w:val="00017556"/>
    <w:rsid w:val="000175D9"/>
    <w:rsid w:val="000206CC"/>
    <w:rsid w:val="0002425E"/>
    <w:rsid w:val="00027D7D"/>
    <w:rsid w:val="000324C5"/>
    <w:rsid w:val="00032AF3"/>
    <w:rsid w:val="0003523B"/>
    <w:rsid w:val="00035FE0"/>
    <w:rsid w:val="0003757F"/>
    <w:rsid w:val="00044125"/>
    <w:rsid w:val="00045803"/>
    <w:rsid w:val="0004598B"/>
    <w:rsid w:val="00046A08"/>
    <w:rsid w:val="000502DB"/>
    <w:rsid w:val="00052937"/>
    <w:rsid w:val="00055709"/>
    <w:rsid w:val="00055EAE"/>
    <w:rsid w:val="00062329"/>
    <w:rsid w:val="000627DD"/>
    <w:rsid w:val="00062B93"/>
    <w:rsid w:val="00062C57"/>
    <w:rsid w:val="00066322"/>
    <w:rsid w:val="00067F4D"/>
    <w:rsid w:val="0007162A"/>
    <w:rsid w:val="00071CAA"/>
    <w:rsid w:val="00074487"/>
    <w:rsid w:val="00076324"/>
    <w:rsid w:val="00077E6C"/>
    <w:rsid w:val="00080D69"/>
    <w:rsid w:val="000820F4"/>
    <w:rsid w:val="0008335D"/>
    <w:rsid w:val="000837E7"/>
    <w:rsid w:val="000872CE"/>
    <w:rsid w:val="00090FD4"/>
    <w:rsid w:val="0009755B"/>
    <w:rsid w:val="000976C2"/>
    <w:rsid w:val="000A2B38"/>
    <w:rsid w:val="000A3B06"/>
    <w:rsid w:val="000A3E77"/>
    <w:rsid w:val="000A4265"/>
    <w:rsid w:val="000A4993"/>
    <w:rsid w:val="000A754B"/>
    <w:rsid w:val="000A7653"/>
    <w:rsid w:val="000B11FD"/>
    <w:rsid w:val="000B317B"/>
    <w:rsid w:val="000B3214"/>
    <w:rsid w:val="000B462E"/>
    <w:rsid w:val="000B6211"/>
    <w:rsid w:val="000C2298"/>
    <w:rsid w:val="000C4031"/>
    <w:rsid w:val="000C4BDE"/>
    <w:rsid w:val="000C5152"/>
    <w:rsid w:val="000C656E"/>
    <w:rsid w:val="000C6E96"/>
    <w:rsid w:val="000D0EF4"/>
    <w:rsid w:val="000D1A64"/>
    <w:rsid w:val="000D1FFF"/>
    <w:rsid w:val="000D4EB6"/>
    <w:rsid w:val="000E0F9B"/>
    <w:rsid w:val="000E1036"/>
    <w:rsid w:val="000E4C93"/>
    <w:rsid w:val="000E768C"/>
    <w:rsid w:val="000F1625"/>
    <w:rsid w:val="000F2530"/>
    <w:rsid w:val="000F2CB7"/>
    <w:rsid w:val="000F30A9"/>
    <w:rsid w:val="000F6546"/>
    <w:rsid w:val="000F7241"/>
    <w:rsid w:val="00100711"/>
    <w:rsid w:val="001010E7"/>
    <w:rsid w:val="00101E89"/>
    <w:rsid w:val="0010344C"/>
    <w:rsid w:val="0010568D"/>
    <w:rsid w:val="00105AC8"/>
    <w:rsid w:val="001153FD"/>
    <w:rsid w:val="0012048F"/>
    <w:rsid w:val="001221F4"/>
    <w:rsid w:val="00126CFB"/>
    <w:rsid w:val="001304AC"/>
    <w:rsid w:val="00130B29"/>
    <w:rsid w:val="00130C2A"/>
    <w:rsid w:val="00131673"/>
    <w:rsid w:val="00132875"/>
    <w:rsid w:val="00136548"/>
    <w:rsid w:val="001401AA"/>
    <w:rsid w:val="00140E78"/>
    <w:rsid w:val="00140EE4"/>
    <w:rsid w:val="00141A62"/>
    <w:rsid w:val="0014467A"/>
    <w:rsid w:val="001463C6"/>
    <w:rsid w:val="001529E5"/>
    <w:rsid w:val="00154D62"/>
    <w:rsid w:val="00155467"/>
    <w:rsid w:val="00155787"/>
    <w:rsid w:val="00161EC5"/>
    <w:rsid w:val="00165F12"/>
    <w:rsid w:val="00167A29"/>
    <w:rsid w:val="0017127F"/>
    <w:rsid w:val="00172BC2"/>
    <w:rsid w:val="0017485C"/>
    <w:rsid w:val="0017496B"/>
    <w:rsid w:val="00176836"/>
    <w:rsid w:val="00177045"/>
    <w:rsid w:val="00177C98"/>
    <w:rsid w:val="0018258E"/>
    <w:rsid w:val="001825B2"/>
    <w:rsid w:val="00182D35"/>
    <w:rsid w:val="00195041"/>
    <w:rsid w:val="001962C4"/>
    <w:rsid w:val="001A5105"/>
    <w:rsid w:val="001A5FDA"/>
    <w:rsid w:val="001B12B4"/>
    <w:rsid w:val="001B3DB9"/>
    <w:rsid w:val="001B3EF0"/>
    <w:rsid w:val="001B6D4E"/>
    <w:rsid w:val="001B733C"/>
    <w:rsid w:val="001B7515"/>
    <w:rsid w:val="001B7B5F"/>
    <w:rsid w:val="001B7BE4"/>
    <w:rsid w:val="001C3495"/>
    <w:rsid w:val="001C3AC9"/>
    <w:rsid w:val="001C3D5F"/>
    <w:rsid w:val="001C6076"/>
    <w:rsid w:val="001C7E73"/>
    <w:rsid w:val="001D0C4F"/>
    <w:rsid w:val="001D1608"/>
    <w:rsid w:val="001D5A8B"/>
    <w:rsid w:val="001D73B0"/>
    <w:rsid w:val="001E06A7"/>
    <w:rsid w:val="001E1008"/>
    <w:rsid w:val="001E1BFA"/>
    <w:rsid w:val="001E30CA"/>
    <w:rsid w:val="001E5B18"/>
    <w:rsid w:val="001F4314"/>
    <w:rsid w:val="001F5FBE"/>
    <w:rsid w:val="00201B00"/>
    <w:rsid w:val="00201E9B"/>
    <w:rsid w:val="00203755"/>
    <w:rsid w:val="002052A5"/>
    <w:rsid w:val="00211660"/>
    <w:rsid w:val="00211D2C"/>
    <w:rsid w:val="00213F29"/>
    <w:rsid w:val="00214798"/>
    <w:rsid w:val="00223A20"/>
    <w:rsid w:val="00225D3A"/>
    <w:rsid w:val="00225FE8"/>
    <w:rsid w:val="00227D60"/>
    <w:rsid w:val="00230F9A"/>
    <w:rsid w:val="00234E47"/>
    <w:rsid w:val="00237876"/>
    <w:rsid w:val="00244DB3"/>
    <w:rsid w:val="002465CC"/>
    <w:rsid w:val="00246FE8"/>
    <w:rsid w:val="00251073"/>
    <w:rsid w:val="00253944"/>
    <w:rsid w:val="002540D2"/>
    <w:rsid w:val="002543F8"/>
    <w:rsid w:val="00257A38"/>
    <w:rsid w:val="00257C13"/>
    <w:rsid w:val="002604E0"/>
    <w:rsid w:val="0026116C"/>
    <w:rsid w:val="0026166A"/>
    <w:rsid w:val="002648BD"/>
    <w:rsid w:val="00264946"/>
    <w:rsid w:val="002670CF"/>
    <w:rsid w:val="00277C7C"/>
    <w:rsid w:val="00281EEB"/>
    <w:rsid w:val="002834FE"/>
    <w:rsid w:val="00285A96"/>
    <w:rsid w:val="0029169B"/>
    <w:rsid w:val="00292307"/>
    <w:rsid w:val="002937AC"/>
    <w:rsid w:val="002954BE"/>
    <w:rsid w:val="00296F2B"/>
    <w:rsid w:val="00297241"/>
    <w:rsid w:val="002A092A"/>
    <w:rsid w:val="002A1C21"/>
    <w:rsid w:val="002A48F7"/>
    <w:rsid w:val="002A5C9A"/>
    <w:rsid w:val="002A7155"/>
    <w:rsid w:val="002B0EEE"/>
    <w:rsid w:val="002B5973"/>
    <w:rsid w:val="002C2C3A"/>
    <w:rsid w:val="002C3048"/>
    <w:rsid w:val="002C4B9D"/>
    <w:rsid w:val="002C4DCA"/>
    <w:rsid w:val="002D3975"/>
    <w:rsid w:val="002D3B74"/>
    <w:rsid w:val="002D4414"/>
    <w:rsid w:val="002D7A44"/>
    <w:rsid w:val="002E2344"/>
    <w:rsid w:val="002E285B"/>
    <w:rsid w:val="002E685C"/>
    <w:rsid w:val="002F09DA"/>
    <w:rsid w:val="002F20B1"/>
    <w:rsid w:val="002F4795"/>
    <w:rsid w:val="002F5553"/>
    <w:rsid w:val="002F7B45"/>
    <w:rsid w:val="0030066A"/>
    <w:rsid w:val="0030079F"/>
    <w:rsid w:val="00302313"/>
    <w:rsid w:val="00303F60"/>
    <w:rsid w:val="003051A6"/>
    <w:rsid w:val="003051F2"/>
    <w:rsid w:val="0031097E"/>
    <w:rsid w:val="003146D5"/>
    <w:rsid w:val="00314FE0"/>
    <w:rsid w:val="00315E3D"/>
    <w:rsid w:val="00316640"/>
    <w:rsid w:val="00316E18"/>
    <w:rsid w:val="00317176"/>
    <w:rsid w:val="00321383"/>
    <w:rsid w:val="0032174F"/>
    <w:rsid w:val="00334298"/>
    <w:rsid w:val="00336CBA"/>
    <w:rsid w:val="0033706B"/>
    <w:rsid w:val="00341124"/>
    <w:rsid w:val="00342340"/>
    <w:rsid w:val="00344680"/>
    <w:rsid w:val="00346C8E"/>
    <w:rsid w:val="00347FBB"/>
    <w:rsid w:val="003517CC"/>
    <w:rsid w:val="003522A1"/>
    <w:rsid w:val="0036130A"/>
    <w:rsid w:val="0036596E"/>
    <w:rsid w:val="003678F6"/>
    <w:rsid w:val="00370A23"/>
    <w:rsid w:val="00371875"/>
    <w:rsid w:val="00372F0E"/>
    <w:rsid w:val="00375738"/>
    <w:rsid w:val="00375B6A"/>
    <w:rsid w:val="00376735"/>
    <w:rsid w:val="00377044"/>
    <w:rsid w:val="003772C0"/>
    <w:rsid w:val="003801FF"/>
    <w:rsid w:val="00382736"/>
    <w:rsid w:val="00383077"/>
    <w:rsid w:val="00390D5B"/>
    <w:rsid w:val="00397E8B"/>
    <w:rsid w:val="003A05D9"/>
    <w:rsid w:val="003A680E"/>
    <w:rsid w:val="003B0080"/>
    <w:rsid w:val="003B1166"/>
    <w:rsid w:val="003B125C"/>
    <w:rsid w:val="003B4839"/>
    <w:rsid w:val="003B4C8B"/>
    <w:rsid w:val="003B4E98"/>
    <w:rsid w:val="003B7644"/>
    <w:rsid w:val="003C0959"/>
    <w:rsid w:val="003C272C"/>
    <w:rsid w:val="003C27E2"/>
    <w:rsid w:val="003C45A2"/>
    <w:rsid w:val="003C6E1C"/>
    <w:rsid w:val="003D204E"/>
    <w:rsid w:val="003D3717"/>
    <w:rsid w:val="003D3F00"/>
    <w:rsid w:val="003D69A7"/>
    <w:rsid w:val="003E213A"/>
    <w:rsid w:val="003E7579"/>
    <w:rsid w:val="003F2FBB"/>
    <w:rsid w:val="003F3362"/>
    <w:rsid w:val="003F3AA1"/>
    <w:rsid w:val="003F4945"/>
    <w:rsid w:val="003F6090"/>
    <w:rsid w:val="003F75AA"/>
    <w:rsid w:val="0040030D"/>
    <w:rsid w:val="00400FED"/>
    <w:rsid w:val="00402AC8"/>
    <w:rsid w:val="00403647"/>
    <w:rsid w:val="00407A57"/>
    <w:rsid w:val="00413DA3"/>
    <w:rsid w:val="00416B76"/>
    <w:rsid w:val="0042092A"/>
    <w:rsid w:val="00424260"/>
    <w:rsid w:val="0042459F"/>
    <w:rsid w:val="00427118"/>
    <w:rsid w:val="0042760D"/>
    <w:rsid w:val="00427ECE"/>
    <w:rsid w:val="00431108"/>
    <w:rsid w:val="0043589C"/>
    <w:rsid w:val="00437F8C"/>
    <w:rsid w:val="004416EA"/>
    <w:rsid w:val="00441949"/>
    <w:rsid w:val="004468E0"/>
    <w:rsid w:val="004541E2"/>
    <w:rsid w:val="00454513"/>
    <w:rsid w:val="004564F8"/>
    <w:rsid w:val="00463A85"/>
    <w:rsid w:val="00463B2F"/>
    <w:rsid w:val="0046421B"/>
    <w:rsid w:val="00464468"/>
    <w:rsid w:val="00464923"/>
    <w:rsid w:val="00464C3D"/>
    <w:rsid w:val="00466275"/>
    <w:rsid w:val="004665E9"/>
    <w:rsid w:val="004677B6"/>
    <w:rsid w:val="00470380"/>
    <w:rsid w:val="004703AC"/>
    <w:rsid w:val="004719B6"/>
    <w:rsid w:val="004736A1"/>
    <w:rsid w:val="00475626"/>
    <w:rsid w:val="00477330"/>
    <w:rsid w:val="00477BEC"/>
    <w:rsid w:val="0048307A"/>
    <w:rsid w:val="00484A6C"/>
    <w:rsid w:val="00490529"/>
    <w:rsid w:val="004915FB"/>
    <w:rsid w:val="00493548"/>
    <w:rsid w:val="00494F38"/>
    <w:rsid w:val="004979C0"/>
    <w:rsid w:val="004A16B5"/>
    <w:rsid w:val="004A266D"/>
    <w:rsid w:val="004A4915"/>
    <w:rsid w:val="004A5B6B"/>
    <w:rsid w:val="004A5F50"/>
    <w:rsid w:val="004A7985"/>
    <w:rsid w:val="004B374D"/>
    <w:rsid w:val="004B48EF"/>
    <w:rsid w:val="004B7DD5"/>
    <w:rsid w:val="004B7FB3"/>
    <w:rsid w:val="004C1203"/>
    <w:rsid w:val="004C1797"/>
    <w:rsid w:val="004C1C53"/>
    <w:rsid w:val="004C4B1D"/>
    <w:rsid w:val="004C5644"/>
    <w:rsid w:val="004D1BE2"/>
    <w:rsid w:val="004D30C2"/>
    <w:rsid w:val="004D4264"/>
    <w:rsid w:val="004D4BC1"/>
    <w:rsid w:val="004D6E28"/>
    <w:rsid w:val="004E09D7"/>
    <w:rsid w:val="004E1688"/>
    <w:rsid w:val="004E2D94"/>
    <w:rsid w:val="004E3BB6"/>
    <w:rsid w:val="004E4EE2"/>
    <w:rsid w:val="004E5BF0"/>
    <w:rsid w:val="004F3637"/>
    <w:rsid w:val="004F4321"/>
    <w:rsid w:val="004F49A7"/>
    <w:rsid w:val="004F4A49"/>
    <w:rsid w:val="004F7D73"/>
    <w:rsid w:val="005014F3"/>
    <w:rsid w:val="00503D33"/>
    <w:rsid w:val="005056EB"/>
    <w:rsid w:val="00507CDC"/>
    <w:rsid w:val="00510CD9"/>
    <w:rsid w:val="005116BE"/>
    <w:rsid w:val="0051223D"/>
    <w:rsid w:val="00520FD9"/>
    <w:rsid w:val="00521826"/>
    <w:rsid w:val="00524A6F"/>
    <w:rsid w:val="0052527F"/>
    <w:rsid w:val="00527982"/>
    <w:rsid w:val="00532131"/>
    <w:rsid w:val="005321B6"/>
    <w:rsid w:val="005342C3"/>
    <w:rsid w:val="005345FC"/>
    <w:rsid w:val="00534644"/>
    <w:rsid w:val="00535A87"/>
    <w:rsid w:val="005411A2"/>
    <w:rsid w:val="0054600A"/>
    <w:rsid w:val="00546A58"/>
    <w:rsid w:val="005474B6"/>
    <w:rsid w:val="00547954"/>
    <w:rsid w:val="00552687"/>
    <w:rsid w:val="005605A0"/>
    <w:rsid w:val="00562EAF"/>
    <w:rsid w:val="00563C0F"/>
    <w:rsid w:val="005668B2"/>
    <w:rsid w:val="00570173"/>
    <w:rsid w:val="00573F9D"/>
    <w:rsid w:val="00574991"/>
    <w:rsid w:val="005749C8"/>
    <w:rsid w:val="00574D9F"/>
    <w:rsid w:val="0058024A"/>
    <w:rsid w:val="00581F9A"/>
    <w:rsid w:val="00585F59"/>
    <w:rsid w:val="00586EE4"/>
    <w:rsid w:val="00590E92"/>
    <w:rsid w:val="00592230"/>
    <w:rsid w:val="00593A33"/>
    <w:rsid w:val="0059411E"/>
    <w:rsid w:val="00597A66"/>
    <w:rsid w:val="005A03E6"/>
    <w:rsid w:val="005A06B5"/>
    <w:rsid w:val="005A2545"/>
    <w:rsid w:val="005A2AE9"/>
    <w:rsid w:val="005A315D"/>
    <w:rsid w:val="005A6959"/>
    <w:rsid w:val="005B37DD"/>
    <w:rsid w:val="005B44F3"/>
    <w:rsid w:val="005B756A"/>
    <w:rsid w:val="005C0B98"/>
    <w:rsid w:val="005C2BB1"/>
    <w:rsid w:val="005C3785"/>
    <w:rsid w:val="005C43DA"/>
    <w:rsid w:val="005C4506"/>
    <w:rsid w:val="005D017C"/>
    <w:rsid w:val="005D192B"/>
    <w:rsid w:val="005D250F"/>
    <w:rsid w:val="005D2C39"/>
    <w:rsid w:val="005E23E7"/>
    <w:rsid w:val="005E25FE"/>
    <w:rsid w:val="005E3B24"/>
    <w:rsid w:val="005E4386"/>
    <w:rsid w:val="005E443C"/>
    <w:rsid w:val="005E4468"/>
    <w:rsid w:val="005E5CCE"/>
    <w:rsid w:val="005E644F"/>
    <w:rsid w:val="005E6AEB"/>
    <w:rsid w:val="005E6E6C"/>
    <w:rsid w:val="005F1FC1"/>
    <w:rsid w:val="005F2013"/>
    <w:rsid w:val="005F3493"/>
    <w:rsid w:val="005F3632"/>
    <w:rsid w:val="005F5A0E"/>
    <w:rsid w:val="005F629A"/>
    <w:rsid w:val="00604D66"/>
    <w:rsid w:val="00605778"/>
    <w:rsid w:val="00606791"/>
    <w:rsid w:val="00607417"/>
    <w:rsid w:val="00607DDD"/>
    <w:rsid w:val="006166BB"/>
    <w:rsid w:val="0062471F"/>
    <w:rsid w:val="00625B91"/>
    <w:rsid w:val="006267CF"/>
    <w:rsid w:val="00626BEF"/>
    <w:rsid w:val="006419F7"/>
    <w:rsid w:val="00642733"/>
    <w:rsid w:val="006447EA"/>
    <w:rsid w:val="0064558A"/>
    <w:rsid w:val="006507CF"/>
    <w:rsid w:val="006538EB"/>
    <w:rsid w:val="00654EAF"/>
    <w:rsid w:val="00655E6E"/>
    <w:rsid w:val="006574B5"/>
    <w:rsid w:val="00662407"/>
    <w:rsid w:val="00664F1A"/>
    <w:rsid w:val="00667DF7"/>
    <w:rsid w:val="00667FA4"/>
    <w:rsid w:val="00671622"/>
    <w:rsid w:val="00674BDD"/>
    <w:rsid w:val="006764D7"/>
    <w:rsid w:val="00676D94"/>
    <w:rsid w:val="00677D58"/>
    <w:rsid w:val="00677EA5"/>
    <w:rsid w:val="006809C8"/>
    <w:rsid w:val="006820F6"/>
    <w:rsid w:val="00683AAE"/>
    <w:rsid w:val="006847F5"/>
    <w:rsid w:val="006900D3"/>
    <w:rsid w:val="00690DE2"/>
    <w:rsid w:val="00692994"/>
    <w:rsid w:val="00692E2F"/>
    <w:rsid w:val="006955E0"/>
    <w:rsid w:val="006956DA"/>
    <w:rsid w:val="00697480"/>
    <w:rsid w:val="006A3FF0"/>
    <w:rsid w:val="006A5210"/>
    <w:rsid w:val="006A689F"/>
    <w:rsid w:val="006A74BC"/>
    <w:rsid w:val="006A7A37"/>
    <w:rsid w:val="006B2BA7"/>
    <w:rsid w:val="006B2C46"/>
    <w:rsid w:val="006B318F"/>
    <w:rsid w:val="006B45A3"/>
    <w:rsid w:val="006B466E"/>
    <w:rsid w:val="006B7DA3"/>
    <w:rsid w:val="006C2FD0"/>
    <w:rsid w:val="006C5CE7"/>
    <w:rsid w:val="006D3141"/>
    <w:rsid w:val="006D4CA7"/>
    <w:rsid w:val="006D7DD9"/>
    <w:rsid w:val="006E0404"/>
    <w:rsid w:val="006E0D27"/>
    <w:rsid w:val="006E23E0"/>
    <w:rsid w:val="006E2560"/>
    <w:rsid w:val="006E5203"/>
    <w:rsid w:val="006F1B18"/>
    <w:rsid w:val="006F2F51"/>
    <w:rsid w:val="006F3EFB"/>
    <w:rsid w:val="0070733E"/>
    <w:rsid w:val="007079C9"/>
    <w:rsid w:val="00707F69"/>
    <w:rsid w:val="007132A1"/>
    <w:rsid w:val="007139B9"/>
    <w:rsid w:val="00716519"/>
    <w:rsid w:val="00717689"/>
    <w:rsid w:val="00720050"/>
    <w:rsid w:val="0072439A"/>
    <w:rsid w:val="00725088"/>
    <w:rsid w:val="007250B2"/>
    <w:rsid w:val="00726AC8"/>
    <w:rsid w:val="00730B47"/>
    <w:rsid w:val="0073122E"/>
    <w:rsid w:val="00732A5F"/>
    <w:rsid w:val="0074173E"/>
    <w:rsid w:val="00742A53"/>
    <w:rsid w:val="00744D0B"/>
    <w:rsid w:val="00746D19"/>
    <w:rsid w:val="0075262E"/>
    <w:rsid w:val="00753862"/>
    <w:rsid w:val="00754FC6"/>
    <w:rsid w:val="00755515"/>
    <w:rsid w:val="00760F8B"/>
    <w:rsid w:val="00770915"/>
    <w:rsid w:val="00773C96"/>
    <w:rsid w:val="00773ED4"/>
    <w:rsid w:val="0077409D"/>
    <w:rsid w:val="007746E7"/>
    <w:rsid w:val="0078175A"/>
    <w:rsid w:val="00787ABE"/>
    <w:rsid w:val="007933C1"/>
    <w:rsid w:val="00793E10"/>
    <w:rsid w:val="007A5AF1"/>
    <w:rsid w:val="007B3417"/>
    <w:rsid w:val="007B722B"/>
    <w:rsid w:val="007B786C"/>
    <w:rsid w:val="007C2DA7"/>
    <w:rsid w:val="007D5EB3"/>
    <w:rsid w:val="007E4D2D"/>
    <w:rsid w:val="0080480A"/>
    <w:rsid w:val="008058A7"/>
    <w:rsid w:val="00806224"/>
    <w:rsid w:val="008112B4"/>
    <w:rsid w:val="00814195"/>
    <w:rsid w:val="008162FA"/>
    <w:rsid w:val="00820EE0"/>
    <w:rsid w:val="0082246F"/>
    <w:rsid w:val="00822DF2"/>
    <w:rsid w:val="00823D61"/>
    <w:rsid w:val="00824F2F"/>
    <w:rsid w:val="00831451"/>
    <w:rsid w:val="00832C24"/>
    <w:rsid w:val="00835A83"/>
    <w:rsid w:val="00840127"/>
    <w:rsid w:val="00841630"/>
    <w:rsid w:val="00842BB8"/>
    <w:rsid w:val="00844A41"/>
    <w:rsid w:val="0084525B"/>
    <w:rsid w:val="0084699D"/>
    <w:rsid w:val="00852883"/>
    <w:rsid w:val="0085578C"/>
    <w:rsid w:val="00857899"/>
    <w:rsid w:val="008612A4"/>
    <w:rsid w:val="00861E25"/>
    <w:rsid w:val="00862AA5"/>
    <w:rsid w:val="00865C74"/>
    <w:rsid w:val="00875F8A"/>
    <w:rsid w:val="008767C8"/>
    <w:rsid w:val="008801BD"/>
    <w:rsid w:val="00880446"/>
    <w:rsid w:val="00885A4D"/>
    <w:rsid w:val="0089043C"/>
    <w:rsid w:val="0089155C"/>
    <w:rsid w:val="00891AAF"/>
    <w:rsid w:val="00892449"/>
    <w:rsid w:val="00893F14"/>
    <w:rsid w:val="00896584"/>
    <w:rsid w:val="008A1F8B"/>
    <w:rsid w:val="008A3CC9"/>
    <w:rsid w:val="008B0D54"/>
    <w:rsid w:val="008B3693"/>
    <w:rsid w:val="008B40C8"/>
    <w:rsid w:val="008B5358"/>
    <w:rsid w:val="008C29A4"/>
    <w:rsid w:val="008C322A"/>
    <w:rsid w:val="008C382C"/>
    <w:rsid w:val="008C5145"/>
    <w:rsid w:val="008D1F29"/>
    <w:rsid w:val="008D35F8"/>
    <w:rsid w:val="008D4F59"/>
    <w:rsid w:val="008D66AF"/>
    <w:rsid w:val="008D797D"/>
    <w:rsid w:val="008D7CF3"/>
    <w:rsid w:val="008E1AC1"/>
    <w:rsid w:val="008E338A"/>
    <w:rsid w:val="008E3BCE"/>
    <w:rsid w:val="008E70D2"/>
    <w:rsid w:val="008E71D1"/>
    <w:rsid w:val="008F0156"/>
    <w:rsid w:val="008F544B"/>
    <w:rsid w:val="008F6CD7"/>
    <w:rsid w:val="008F7BCB"/>
    <w:rsid w:val="008F7C6F"/>
    <w:rsid w:val="00900132"/>
    <w:rsid w:val="0090087F"/>
    <w:rsid w:val="00900D12"/>
    <w:rsid w:val="00904230"/>
    <w:rsid w:val="0091006A"/>
    <w:rsid w:val="0091645A"/>
    <w:rsid w:val="00920D5D"/>
    <w:rsid w:val="00924476"/>
    <w:rsid w:val="009266D1"/>
    <w:rsid w:val="00926806"/>
    <w:rsid w:val="00930D34"/>
    <w:rsid w:val="009334ED"/>
    <w:rsid w:val="00933C48"/>
    <w:rsid w:val="00933CFF"/>
    <w:rsid w:val="009378DF"/>
    <w:rsid w:val="00937FF9"/>
    <w:rsid w:val="00943ACB"/>
    <w:rsid w:val="00947D84"/>
    <w:rsid w:val="00952605"/>
    <w:rsid w:val="0095547F"/>
    <w:rsid w:val="009623E6"/>
    <w:rsid w:val="00962AC8"/>
    <w:rsid w:val="00964780"/>
    <w:rsid w:val="00964906"/>
    <w:rsid w:val="00964936"/>
    <w:rsid w:val="00970314"/>
    <w:rsid w:val="00974D6E"/>
    <w:rsid w:val="009752EF"/>
    <w:rsid w:val="009753EE"/>
    <w:rsid w:val="00981096"/>
    <w:rsid w:val="00981B7D"/>
    <w:rsid w:val="009865D4"/>
    <w:rsid w:val="00986A9B"/>
    <w:rsid w:val="0098723B"/>
    <w:rsid w:val="00987F42"/>
    <w:rsid w:val="0099036D"/>
    <w:rsid w:val="00991B06"/>
    <w:rsid w:val="00994FFC"/>
    <w:rsid w:val="00995E7F"/>
    <w:rsid w:val="009A25D5"/>
    <w:rsid w:val="009A37C3"/>
    <w:rsid w:val="009A552C"/>
    <w:rsid w:val="009A7840"/>
    <w:rsid w:val="009A7BE2"/>
    <w:rsid w:val="009A7DFE"/>
    <w:rsid w:val="009B425E"/>
    <w:rsid w:val="009C2864"/>
    <w:rsid w:val="009C3043"/>
    <w:rsid w:val="009C7B4C"/>
    <w:rsid w:val="009D0B57"/>
    <w:rsid w:val="009D1E56"/>
    <w:rsid w:val="009D2392"/>
    <w:rsid w:val="009D2FDD"/>
    <w:rsid w:val="009D6EBE"/>
    <w:rsid w:val="009D7698"/>
    <w:rsid w:val="009E1984"/>
    <w:rsid w:val="009E3938"/>
    <w:rsid w:val="009E44D1"/>
    <w:rsid w:val="009E4A26"/>
    <w:rsid w:val="009F1006"/>
    <w:rsid w:val="009F267C"/>
    <w:rsid w:val="009F47F7"/>
    <w:rsid w:val="00A02A75"/>
    <w:rsid w:val="00A133CC"/>
    <w:rsid w:val="00A15097"/>
    <w:rsid w:val="00A1557F"/>
    <w:rsid w:val="00A16D41"/>
    <w:rsid w:val="00A203DA"/>
    <w:rsid w:val="00A228D0"/>
    <w:rsid w:val="00A32BDB"/>
    <w:rsid w:val="00A33849"/>
    <w:rsid w:val="00A34323"/>
    <w:rsid w:val="00A40F85"/>
    <w:rsid w:val="00A414D8"/>
    <w:rsid w:val="00A41C44"/>
    <w:rsid w:val="00A42312"/>
    <w:rsid w:val="00A42AE4"/>
    <w:rsid w:val="00A445FC"/>
    <w:rsid w:val="00A45D85"/>
    <w:rsid w:val="00A514C5"/>
    <w:rsid w:val="00A514EA"/>
    <w:rsid w:val="00A5321C"/>
    <w:rsid w:val="00A542D6"/>
    <w:rsid w:val="00A548A3"/>
    <w:rsid w:val="00A54AFD"/>
    <w:rsid w:val="00A54C6D"/>
    <w:rsid w:val="00A5649E"/>
    <w:rsid w:val="00A57768"/>
    <w:rsid w:val="00A64533"/>
    <w:rsid w:val="00A65BD0"/>
    <w:rsid w:val="00A6765D"/>
    <w:rsid w:val="00A6771A"/>
    <w:rsid w:val="00A70AB8"/>
    <w:rsid w:val="00A720DC"/>
    <w:rsid w:val="00A72B9F"/>
    <w:rsid w:val="00A76211"/>
    <w:rsid w:val="00A76FD9"/>
    <w:rsid w:val="00A808F2"/>
    <w:rsid w:val="00A8144A"/>
    <w:rsid w:val="00A85A6C"/>
    <w:rsid w:val="00A87370"/>
    <w:rsid w:val="00A92F40"/>
    <w:rsid w:val="00A96C49"/>
    <w:rsid w:val="00AA458B"/>
    <w:rsid w:val="00AA68F7"/>
    <w:rsid w:val="00AA7A15"/>
    <w:rsid w:val="00AB014E"/>
    <w:rsid w:val="00AB126E"/>
    <w:rsid w:val="00AB3363"/>
    <w:rsid w:val="00AB67EF"/>
    <w:rsid w:val="00AC08D6"/>
    <w:rsid w:val="00AC0DC5"/>
    <w:rsid w:val="00AC1AE9"/>
    <w:rsid w:val="00AC4103"/>
    <w:rsid w:val="00AC502A"/>
    <w:rsid w:val="00AD0E57"/>
    <w:rsid w:val="00AD2BA3"/>
    <w:rsid w:val="00AD4037"/>
    <w:rsid w:val="00AD6AE5"/>
    <w:rsid w:val="00AD6DD2"/>
    <w:rsid w:val="00AE047F"/>
    <w:rsid w:val="00AE1BF4"/>
    <w:rsid w:val="00AE6617"/>
    <w:rsid w:val="00AE7DDB"/>
    <w:rsid w:val="00AF0291"/>
    <w:rsid w:val="00AF3DCE"/>
    <w:rsid w:val="00AF41D3"/>
    <w:rsid w:val="00AF4A11"/>
    <w:rsid w:val="00B005CC"/>
    <w:rsid w:val="00B023E1"/>
    <w:rsid w:val="00B037FE"/>
    <w:rsid w:val="00B03933"/>
    <w:rsid w:val="00B050AD"/>
    <w:rsid w:val="00B0559E"/>
    <w:rsid w:val="00B06686"/>
    <w:rsid w:val="00B22A9E"/>
    <w:rsid w:val="00B22FFC"/>
    <w:rsid w:val="00B233B6"/>
    <w:rsid w:val="00B2566A"/>
    <w:rsid w:val="00B33359"/>
    <w:rsid w:val="00B33BFA"/>
    <w:rsid w:val="00B36C33"/>
    <w:rsid w:val="00B374DE"/>
    <w:rsid w:val="00B4379F"/>
    <w:rsid w:val="00B474C2"/>
    <w:rsid w:val="00B50899"/>
    <w:rsid w:val="00B5439D"/>
    <w:rsid w:val="00B5664C"/>
    <w:rsid w:val="00B56F90"/>
    <w:rsid w:val="00B60B17"/>
    <w:rsid w:val="00B61CF5"/>
    <w:rsid w:val="00B61FE4"/>
    <w:rsid w:val="00B6590A"/>
    <w:rsid w:val="00B65D74"/>
    <w:rsid w:val="00B6627C"/>
    <w:rsid w:val="00B74CDD"/>
    <w:rsid w:val="00B81BEE"/>
    <w:rsid w:val="00B82615"/>
    <w:rsid w:val="00B84B12"/>
    <w:rsid w:val="00B95718"/>
    <w:rsid w:val="00B96B0F"/>
    <w:rsid w:val="00BA364D"/>
    <w:rsid w:val="00BA6A82"/>
    <w:rsid w:val="00BB00F5"/>
    <w:rsid w:val="00BB15D5"/>
    <w:rsid w:val="00BB22FB"/>
    <w:rsid w:val="00BB23E8"/>
    <w:rsid w:val="00BB3870"/>
    <w:rsid w:val="00BC0512"/>
    <w:rsid w:val="00BC2060"/>
    <w:rsid w:val="00BC5F38"/>
    <w:rsid w:val="00BD0989"/>
    <w:rsid w:val="00BD18C0"/>
    <w:rsid w:val="00BD1CFE"/>
    <w:rsid w:val="00BD250B"/>
    <w:rsid w:val="00BD624E"/>
    <w:rsid w:val="00BE3192"/>
    <w:rsid w:val="00BE4311"/>
    <w:rsid w:val="00BE4339"/>
    <w:rsid w:val="00BF018D"/>
    <w:rsid w:val="00BF3B66"/>
    <w:rsid w:val="00C0711F"/>
    <w:rsid w:val="00C135DF"/>
    <w:rsid w:val="00C1493F"/>
    <w:rsid w:val="00C2197A"/>
    <w:rsid w:val="00C21A11"/>
    <w:rsid w:val="00C2256C"/>
    <w:rsid w:val="00C230D4"/>
    <w:rsid w:val="00C233BA"/>
    <w:rsid w:val="00C2371D"/>
    <w:rsid w:val="00C25D6C"/>
    <w:rsid w:val="00C30001"/>
    <w:rsid w:val="00C35408"/>
    <w:rsid w:val="00C36E95"/>
    <w:rsid w:val="00C37D0F"/>
    <w:rsid w:val="00C40D3E"/>
    <w:rsid w:val="00C41FA3"/>
    <w:rsid w:val="00C43293"/>
    <w:rsid w:val="00C4432D"/>
    <w:rsid w:val="00C44C9B"/>
    <w:rsid w:val="00C453C5"/>
    <w:rsid w:val="00C456CA"/>
    <w:rsid w:val="00C52C4A"/>
    <w:rsid w:val="00C53EC7"/>
    <w:rsid w:val="00C549FB"/>
    <w:rsid w:val="00C566F1"/>
    <w:rsid w:val="00C6126E"/>
    <w:rsid w:val="00C63210"/>
    <w:rsid w:val="00C63BBB"/>
    <w:rsid w:val="00C656E4"/>
    <w:rsid w:val="00C6707C"/>
    <w:rsid w:val="00C77E76"/>
    <w:rsid w:val="00C77F1C"/>
    <w:rsid w:val="00C8638A"/>
    <w:rsid w:val="00C871F1"/>
    <w:rsid w:val="00C90F96"/>
    <w:rsid w:val="00C9150C"/>
    <w:rsid w:val="00C91545"/>
    <w:rsid w:val="00CA2123"/>
    <w:rsid w:val="00CA33BB"/>
    <w:rsid w:val="00CB2280"/>
    <w:rsid w:val="00CB3673"/>
    <w:rsid w:val="00CB3A7F"/>
    <w:rsid w:val="00CB5BB9"/>
    <w:rsid w:val="00CC462A"/>
    <w:rsid w:val="00CC78CC"/>
    <w:rsid w:val="00CD1947"/>
    <w:rsid w:val="00CD435F"/>
    <w:rsid w:val="00CD469C"/>
    <w:rsid w:val="00CE1B20"/>
    <w:rsid w:val="00CE3BDE"/>
    <w:rsid w:val="00CE58C0"/>
    <w:rsid w:val="00CF1B8B"/>
    <w:rsid w:val="00CF68AD"/>
    <w:rsid w:val="00D00971"/>
    <w:rsid w:val="00D01616"/>
    <w:rsid w:val="00D01AD8"/>
    <w:rsid w:val="00D05267"/>
    <w:rsid w:val="00D069D1"/>
    <w:rsid w:val="00D11D8B"/>
    <w:rsid w:val="00D12CB8"/>
    <w:rsid w:val="00D16E08"/>
    <w:rsid w:val="00D20125"/>
    <w:rsid w:val="00D20485"/>
    <w:rsid w:val="00D20B2D"/>
    <w:rsid w:val="00D23B67"/>
    <w:rsid w:val="00D23C0D"/>
    <w:rsid w:val="00D3141B"/>
    <w:rsid w:val="00D333B3"/>
    <w:rsid w:val="00D34A2D"/>
    <w:rsid w:val="00D37164"/>
    <w:rsid w:val="00D40F6F"/>
    <w:rsid w:val="00D41A53"/>
    <w:rsid w:val="00D42A1F"/>
    <w:rsid w:val="00D42CB6"/>
    <w:rsid w:val="00D47D6C"/>
    <w:rsid w:val="00D517C4"/>
    <w:rsid w:val="00D54CDE"/>
    <w:rsid w:val="00D5575A"/>
    <w:rsid w:val="00D56A5A"/>
    <w:rsid w:val="00D61AB0"/>
    <w:rsid w:val="00D61BD3"/>
    <w:rsid w:val="00D62F11"/>
    <w:rsid w:val="00D71282"/>
    <w:rsid w:val="00D71448"/>
    <w:rsid w:val="00D746D9"/>
    <w:rsid w:val="00D749FA"/>
    <w:rsid w:val="00D74A96"/>
    <w:rsid w:val="00D80B23"/>
    <w:rsid w:val="00D8775E"/>
    <w:rsid w:val="00DA0602"/>
    <w:rsid w:val="00DA1457"/>
    <w:rsid w:val="00DA25FE"/>
    <w:rsid w:val="00DA2943"/>
    <w:rsid w:val="00DA590A"/>
    <w:rsid w:val="00DA68ED"/>
    <w:rsid w:val="00DA7D21"/>
    <w:rsid w:val="00DB02CA"/>
    <w:rsid w:val="00DB10D2"/>
    <w:rsid w:val="00DB13B2"/>
    <w:rsid w:val="00DB20FF"/>
    <w:rsid w:val="00DB377E"/>
    <w:rsid w:val="00DB6306"/>
    <w:rsid w:val="00DB68F0"/>
    <w:rsid w:val="00DC05BB"/>
    <w:rsid w:val="00DC3179"/>
    <w:rsid w:val="00DC52F4"/>
    <w:rsid w:val="00DC638D"/>
    <w:rsid w:val="00DC77DC"/>
    <w:rsid w:val="00DD0531"/>
    <w:rsid w:val="00DD2160"/>
    <w:rsid w:val="00DD2F28"/>
    <w:rsid w:val="00DD319C"/>
    <w:rsid w:val="00DD5BC8"/>
    <w:rsid w:val="00DE3052"/>
    <w:rsid w:val="00DE3262"/>
    <w:rsid w:val="00DE50F3"/>
    <w:rsid w:val="00DE555B"/>
    <w:rsid w:val="00DE55EB"/>
    <w:rsid w:val="00DE5D8E"/>
    <w:rsid w:val="00DE6523"/>
    <w:rsid w:val="00DF0FF3"/>
    <w:rsid w:val="00DF31C0"/>
    <w:rsid w:val="00DF5BB4"/>
    <w:rsid w:val="00E02EFA"/>
    <w:rsid w:val="00E03DB8"/>
    <w:rsid w:val="00E12532"/>
    <w:rsid w:val="00E14B7D"/>
    <w:rsid w:val="00E15068"/>
    <w:rsid w:val="00E16634"/>
    <w:rsid w:val="00E2053A"/>
    <w:rsid w:val="00E2136F"/>
    <w:rsid w:val="00E25C01"/>
    <w:rsid w:val="00E318DC"/>
    <w:rsid w:val="00E32391"/>
    <w:rsid w:val="00E33AF1"/>
    <w:rsid w:val="00E34EC3"/>
    <w:rsid w:val="00E357E3"/>
    <w:rsid w:val="00E375BA"/>
    <w:rsid w:val="00E41BC9"/>
    <w:rsid w:val="00E42847"/>
    <w:rsid w:val="00E42E6D"/>
    <w:rsid w:val="00E43800"/>
    <w:rsid w:val="00E4548A"/>
    <w:rsid w:val="00E45BDD"/>
    <w:rsid w:val="00E463B5"/>
    <w:rsid w:val="00E4764E"/>
    <w:rsid w:val="00E55AC7"/>
    <w:rsid w:val="00E57FC0"/>
    <w:rsid w:val="00E625BB"/>
    <w:rsid w:val="00E64F58"/>
    <w:rsid w:val="00E72879"/>
    <w:rsid w:val="00E74987"/>
    <w:rsid w:val="00E80016"/>
    <w:rsid w:val="00E81EA4"/>
    <w:rsid w:val="00E82A10"/>
    <w:rsid w:val="00E87D22"/>
    <w:rsid w:val="00E92859"/>
    <w:rsid w:val="00E93685"/>
    <w:rsid w:val="00E955BC"/>
    <w:rsid w:val="00EA4398"/>
    <w:rsid w:val="00EA4617"/>
    <w:rsid w:val="00EA497D"/>
    <w:rsid w:val="00EA579B"/>
    <w:rsid w:val="00EA5DCB"/>
    <w:rsid w:val="00EA7929"/>
    <w:rsid w:val="00EB04BC"/>
    <w:rsid w:val="00EC43BE"/>
    <w:rsid w:val="00EC56F3"/>
    <w:rsid w:val="00ED07D0"/>
    <w:rsid w:val="00ED60BA"/>
    <w:rsid w:val="00ED6977"/>
    <w:rsid w:val="00ED6FC3"/>
    <w:rsid w:val="00EE0DBA"/>
    <w:rsid w:val="00EE31C4"/>
    <w:rsid w:val="00EE5156"/>
    <w:rsid w:val="00EE7B9A"/>
    <w:rsid w:val="00EF05EA"/>
    <w:rsid w:val="00EF0A5B"/>
    <w:rsid w:val="00EF0D00"/>
    <w:rsid w:val="00EF308B"/>
    <w:rsid w:val="00EF321F"/>
    <w:rsid w:val="00EF7C87"/>
    <w:rsid w:val="00F022D2"/>
    <w:rsid w:val="00F034E8"/>
    <w:rsid w:val="00F11E45"/>
    <w:rsid w:val="00F11EF8"/>
    <w:rsid w:val="00F13729"/>
    <w:rsid w:val="00F14350"/>
    <w:rsid w:val="00F15516"/>
    <w:rsid w:val="00F163D8"/>
    <w:rsid w:val="00F17FA0"/>
    <w:rsid w:val="00F216E6"/>
    <w:rsid w:val="00F27CB1"/>
    <w:rsid w:val="00F3202A"/>
    <w:rsid w:val="00F33980"/>
    <w:rsid w:val="00F360E3"/>
    <w:rsid w:val="00F421D0"/>
    <w:rsid w:val="00F4347A"/>
    <w:rsid w:val="00F43DDF"/>
    <w:rsid w:val="00F46A78"/>
    <w:rsid w:val="00F46EA4"/>
    <w:rsid w:val="00F47B38"/>
    <w:rsid w:val="00F52F29"/>
    <w:rsid w:val="00F532BB"/>
    <w:rsid w:val="00F570B3"/>
    <w:rsid w:val="00F60A80"/>
    <w:rsid w:val="00F62AF1"/>
    <w:rsid w:val="00F63282"/>
    <w:rsid w:val="00F64D1C"/>
    <w:rsid w:val="00F722AC"/>
    <w:rsid w:val="00F740C6"/>
    <w:rsid w:val="00F741AE"/>
    <w:rsid w:val="00F75EE9"/>
    <w:rsid w:val="00F76E98"/>
    <w:rsid w:val="00F857ED"/>
    <w:rsid w:val="00F87681"/>
    <w:rsid w:val="00F9244F"/>
    <w:rsid w:val="00F92B36"/>
    <w:rsid w:val="00F932EA"/>
    <w:rsid w:val="00F93553"/>
    <w:rsid w:val="00F93B83"/>
    <w:rsid w:val="00F967C1"/>
    <w:rsid w:val="00FA1465"/>
    <w:rsid w:val="00FA2CF8"/>
    <w:rsid w:val="00FA2D20"/>
    <w:rsid w:val="00FA6013"/>
    <w:rsid w:val="00FA66EC"/>
    <w:rsid w:val="00FB618B"/>
    <w:rsid w:val="00FB6C48"/>
    <w:rsid w:val="00FB7583"/>
    <w:rsid w:val="00FC0B50"/>
    <w:rsid w:val="00FC1F89"/>
    <w:rsid w:val="00FD1163"/>
    <w:rsid w:val="00FE162E"/>
    <w:rsid w:val="00FE2CAD"/>
    <w:rsid w:val="00FE2D7C"/>
    <w:rsid w:val="00FE6A10"/>
    <w:rsid w:val="00FE6BA7"/>
    <w:rsid w:val="00FE791E"/>
    <w:rsid w:val="00FF03F0"/>
    <w:rsid w:val="00FF08A4"/>
    <w:rsid w:val="00FF44F4"/>
    <w:rsid w:val="00FF49F7"/>
    <w:rsid w:val="00FF4A69"/>
    <w:rsid w:val="00FF684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79FA7"/>
  <w15:chartTrackingRefBased/>
  <w15:docId w15:val="{AF7C78A4-9901-41D1-A9BE-ECD8E311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4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ítulo 1 APC"/>
    <w:basedOn w:val="Normal"/>
    <w:next w:val="Normal"/>
    <w:link w:val="Ttulo1Car"/>
    <w:uiPriority w:val="9"/>
    <w:qFormat/>
    <w:rsid w:val="00725088"/>
    <w:pPr>
      <w:keepNext/>
      <w:keepLines/>
      <w:spacing w:before="240"/>
      <w:outlineLvl w:val="0"/>
    </w:pPr>
    <w:rPr>
      <w:rFonts w:ascii="Arial" w:eastAsia="MS Gothic" w:hAnsi="Arial"/>
      <w:b/>
      <w:szCs w:val="32"/>
      <w:lang w:val="es-CO"/>
    </w:rPr>
  </w:style>
  <w:style w:type="paragraph" w:styleId="Ttulo2">
    <w:name w:val="heading 2"/>
    <w:basedOn w:val="Normal"/>
    <w:next w:val="Normal"/>
    <w:link w:val="Ttulo2Car"/>
    <w:uiPriority w:val="9"/>
    <w:unhideWhenUsed/>
    <w:qFormat/>
    <w:rsid w:val="00C863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6446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4644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A7840"/>
    <w:pPr>
      <w:tabs>
        <w:tab w:val="center" w:pos="4252"/>
        <w:tab w:val="right" w:pos="8504"/>
      </w:tabs>
    </w:pPr>
  </w:style>
  <w:style w:type="character" w:customStyle="1" w:styleId="PiedepginaCar">
    <w:name w:val="Pie de página Car"/>
    <w:basedOn w:val="Fuentedeprrafopredeter"/>
    <w:link w:val="Piedepgina"/>
    <w:uiPriority w:val="99"/>
    <w:rsid w:val="009A7840"/>
    <w:rPr>
      <w:rFonts w:ascii="Times New Roman" w:eastAsia="Times New Roman" w:hAnsi="Times New Roman" w:cs="Times New Roman"/>
      <w:sz w:val="24"/>
      <w:szCs w:val="24"/>
      <w:lang w:val="es-ES" w:eastAsia="es-ES"/>
    </w:rPr>
  </w:style>
  <w:style w:type="paragraph" w:customStyle="1" w:styleId="Heading">
    <w:name w:val="Heading"/>
    <w:basedOn w:val="Normal"/>
    <w:rsid w:val="009A7840"/>
    <w:pPr>
      <w:widowControl w:val="0"/>
      <w:tabs>
        <w:tab w:val="center" w:pos="4419"/>
        <w:tab w:val="right" w:pos="8838"/>
      </w:tabs>
      <w:suppressAutoHyphens/>
      <w:autoSpaceDN w:val="0"/>
      <w:textAlignment w:val="baseline"/>
    </w:pPr>
    <w:rPr>
      <w:rFonts w:ascii="Liberation Serif" w:eastAsia="Droid Sans" w:hAnsi="Liberation Serif" w:cs="Lohit Hindi"/>
      <w:kern w:val="3"/>
      <w:lang w:val="es-CO" w:eastAsia="en-US" w:bidi="hi-IN"/>
    </w:rPr>
  </w:style>
  <w:style w:type="table" w:styleId="Tablaconcuadrcula">
    <w:name w:val="Table Grid"/>
    <w:basedOn w:val="Tablanormal"/>
    <w:uiPriority w:val="39"/>
    <w:rsid w:val="009A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Alt Header,h,encabezado,Encabezado1,h8,h9,h10,h18"/>
    <w:basedOn w:val="Normal"/>
    <w:link w:val="EncabezadoCar"/>
    <w:uiPriority w:val="99"/>
    <w:unhideWhenUsed/>
    <w:rsid w:val="00DD0531"/>
    <w:pPr>
      <w:tabs>
        <w:tab w:val="center" w:pos="4252"/>
        <w:tab w:val="right" w:pos="8504"/>
      </w:tabs>
    </w:pPr>
  </w:style>
  <w:style w:type="character" w:customStyle="1" w:styleId="EncabezadoCar">
    <w:name w:val="Encabezado Car"/>
    <w:aliases w:val="Alt Header Car,h Car,encabezado Car,Encabezado1 Car,h8 Car,h9 Car,h10 Car,h18 Car"/>
    <w:basedOn w:val="Fuentedeprrafopredeter"/>
    <w:link w:val="Encabezado"/>
    <w:uiPriority w:val="99"/>
    <w:rsid w:val="00DD0531"/>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DD0531"/>
    <w:rPr>
      <w:color w:val="0563C1" w:themeColor="hyperlink"/>
      <w:u w:val="single"/>
    </w:rPr>
  </w:style>
  <w:style w:type="paragraph" w:styleId="Prrafodelista">
    <w:name w:val="List Paragraph"/>
    <w:aliases w:val="Bullets,Lista multicolor - Énfasis 11,Lista vistosa - Énfasis 11,Segundo nivel de viñetas,List Paragraph1,List Paragraph,titulo 3,Segundo nivel de vi–etas,Bullet List,FooterText,numbered,Paragraphe de liste1,Bulletr List Paragraph,列出段落"/>
    <w:basedOn w:val="Normal"/>
    <w:link w:val="PrrafodelistaCar"/>
    <w:uiPriority w:val="34"/>
    <w:qFormat/>
    <w:rsid w:val="00DD0531"/>
    <w:pPr>
      <w:ind w:left="720"/>
      <w:contextualSpacing/>
    </w:pPr>
  </w:style>
  <w:style w:type="table" w:styleId="Tablaprofesional">
    <w:name w:val="Table Professional"/>
    <w:basedOn w:val="Tablanormal"/>
    <w:rsid w:val="00570173"/>
    <w:pPr>
      <w:spacing w:after="0" w:line="240" w:lineRule="auto"/>
    </w:pPr>
    <w:rPr>
      <w:rFonts w:ascii="Times New Roman" w:eastAsia="Times New Roman" w:hAnsi="Times New Roman" w:cs="Times New Roman"/>
      <w:sz w:val="20"/>
      <w:szCs w:val="20"/>
      <w:lang w:eastAsia="es-419"/>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Ttulo1Car">
    <w:name w:val="Título 1 Car"/>
    <w:aliases w:val="Título 1 APC Car"/>
    <w:basedOn w:val="Fuentedeprrafopredeter"/>
    <w:link w:val="Ttulo1"/>
    <w:uiPriority w:val="9"/>
    <w:rsid w:val="00725088"/>
    <w:rPr>
      <w:rFonts w:ascii="Arial" w:eastAsia="MS Gothic" w:hAnsi="Arial" w:cs="Times New Roman"/>
      <w:b/>
      <w:sz w:val="24"/>
      <w:szCs w:val="32"/>
      <w:lang w:val="es-CO" w:eastAsia="es-ES"/>
    </w:rPr>
  </w:style>
  <w:style w:type="paragraph" w:styleId="Textoindependiente">
    <w:name w:val="Body Text"/>
    <w:basedOn w:val="Normal"/>
    <w:link w:val="TextoindependienteCar"/>
    <w:uiPriority w:val="1"/>
    <w:qFormat/>
    <w:rsid w:val="00725088"/>
    <w:pPr>
      <w:widowControl w:val="0"/>
    </w:pPr>
    <w:rPr>
      <w:rFonts w:ascii="Arial" w:eastAsia="Arial" w:hAnsi="Arial" w:cs="Arial"/>
      <w:lang w:val="en-US" w:eastAsia="en-US"/>
    </w:rPr>
  </w:style>
  <w:style w:type="character" w:customStyle="1" w:styleId="TextoindependienteCar">
    <w:name w:val="Texto independiente Car"/>
    <w:basedOn w:val="Fuentedeprrafopredeter"/>
    <w:link w:val="Textoindependiente"/>
    <w:uiPriority w:val="1"/>
    <w:rsid w:val="00725088"/>
    <w:rPr>
      <w:rFonts w:ascii="Arial" w:eastAsia="Arial" w:hAnsi="Arial" w:cs="Arial"/>
      <w:sz w:val="24"/>
      <w:szCs w:val="24"/>
      <w:lang w:val="en-US"/>
    </w:rPr>
  </w:style>
  <w:style w:type="paragraph" w:customStyle="1" w:styleId="1">
    <w:name w:val="1"/>
    <w:basedOn w:val="Normal"/>
    <w:next w:val="Normal"/>
    <w:uiPriority w:val="10"/>
    <w:qFormat/>
    <w:rsid w:val="00725088"/>
    <w:pPr>
      <w:widowControl w:val="0"/>
      <w:suppressAutoHyphens/>
      <w:autoSpaceDN w:val="0"/>
      <w:spacing w:before="240" w:after="60"/>
      <w:jc w:val="center"/>
      <w:textAlignment w:val="baseline"/>
      <w:outlineLvl w:val="0"/>
    </w:pPr>
    <w:rPr>
      <w:rFonts w:ascii="Cambria" w:hAnsi="Cambria" w:cs="Mangal"/>
      <w:b/>
      <w:bCs/>
      <w:kern w:val="28"/>
      <w:sz w:val="32"/>
      <w:szCs w:val="29"/>
      <w:lang w:val="es-CO" w:eastAsia="en-US" w:bidi="hi-IN"/>
    </w:rPr>
  </w:style>
  <w:style w:type="character" w:customStyle="1" w:styleId="TtuloCar1">
    <w:name w:val="Título Car1"/>
    <w:link w:val="Ttulo"/>
    <w:uiPriority w:val="10"/>
    <w:rsid w:val="00725088"/>
    <w:rPr>
      <w:rFonts w:eastAsia="Times New Roman" w:cs="Mangal"/>
      <w:b/>
      <w:bCs/>
      <w:kern w:val="28"/>
      <w:sz w:val="32"/>
      <w:szCs w:val="29"/>
      <w:lang w:eastAsia="en-US" w:bidi="hi-IN"/>
    </w:rPr>
  </w:style>
  <w:style w:type="paragraph" w:styleId="TDC1">
    <w:name w:val="toc 1"/>
    <w:basedOn w:val="Normal"/>
    <w:next w:val="Normal"/>
    <w:autoRedefine/>
    <w:uiPriority w:val="39"/>
    <w:unhideWhenUsed/>
    <w:rsid w:val="004541E2"/>
    <w:pPr>
      <w:widowControl w:val="0"/>
      <w:tabs>
        <w:tab w:val="right" w:leader="dot" w:pos="9964"/>
      </w:tabs>
      <w:suppressAutoHyphens/>
      <w:autoSpaceDN w:val="0"/>
      <w:spacing w:line="360" w:lineRule="auto"/>
      <w:ind w:left="284" w:hanging="284"/>
      <w:textAlignment w:val="baseline"/>
    </w:pPr>
    <w:rPr>
      <w:rFonts w:ascii="Liberation Serif" w:eastAsia="Droid Sans" w:hAnsi="Liberation Serif" w:cs="Mangal"/>
      <w:kern w:val="3"/>
      <w:szCs w:val="21"/>
      <w:lang w:val="es-CO" w:eastAsia="en-US" w:bidi="hi-IN"/>
    </w:rPr>
  </w:style>
  <w:style w:type="paragraph" w:styleId="TDC2">
    <w:name w:val="toc 2"/>
    <w:basedOn w:val="Normal"/>
    <w:next w:val="Normal"/>
    <w:autoRedefine/>
    <w:uiPriority w:val="39"/>
    <w:unhideWhenUsed/>
    <w:rsid w:val="00725088"/>
    <w:pPr>
      <w:widowControl w:val="0"/>
      <w:suppressAutoHyphens/>
      <w:autoSpaceDN w:val="0"/>
      <w:ind w:left="240"/>
      <w:textAlignment w:val="baseline"/>
    </w:pPr>
    <w:rPr>
      <w:rFonts w:ascii="Liberation Serif" w:eastAsia="Droid Sans" w:hAnsi="Liberation Serif" w:cs="Mangal"/>
      <w:kern w:val="3"/>
      <w:szCs w:val="21"/>
      <w:lang w:val="es-CO" w:eastAsia="en-US" w:bidi="hi-IN"/>
    </w:rPr>
  </w:style>
  <w:style w:type="paragraph" w:styleId="Ttulo">
    <w:name w:val="Title"/>
    <w:basedOn w:val="Normal"/>
    <w:next w:val="Normal"/>
    <w:link w:val="TtuloCar1"/>
    <w:uiPriority w:val="10"/>
    <w:qFormat/>
    <w:rsid w:val="00725088"/>
    <w:pPr>
      <w:contextualSpacing/>
    </w:pPr>
    <w:rPr>
      <w:rFonts w:asciiTheme="minorHAnsi" w:hAnsiTheme="minorHAnsi" w:cs="Mangal"/>
      <w:b/>
      <w:bCs/>
      <w:kern w:val="28"/>
      <w:sz w:val="32"/>
      <w:szCs w:val="29"/>
      <w:lang w:val="es-419" w:eastAsia="en-US" w:bidi="hi-IN"/>
    </w:rPr>
  </w:style>
  <w:style w:type="character" w:customStyle="1" w:styleId="TtuloCar">
    <w:name w:val="Título Car"/>
    <w:basedOn w:val="Fuentedeprrafopredeter"/>
    <w:uiPriority w:val="10"/>
    <w:rsid w:val="00725088"/>
    <w:rPr>
      <w:rFonts w:asciiTheme="majorHAnsi" w:eastAsiaTheme="majorEastAsia" w:hAnsiTheme="majorHAnsi" w:cstheme="majorBidi"/>
      <w:spacing w:val="-10"/>
      <w:kern w:val="28"/>
      <w:sz w:val="56"/>
      <w:szCs w:val="56"/>
      <w:lang w:val="es-ES" w:eastAsia="es-ES"/>
    </w:rPr>
  </w:style>
  <w:style w:type="paragraph" w:styleId="Subttulo">
    <w:name w:val="Subtitle"/>
    <w:basedOn w:val="Normal"/>
    <w:next w:val="Normal"/>
    <w:link w:val="SubttuloCar"/>
    <w:uiPriority w:val="11"/>
    <w:qFormat/>
    <w:rsid w:val="005C43D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C43DA"/>
    <w:rPr>
      <w:rFonts w:eastAsiaTheme="minorEastAsia"/>
      <w:color w:val="5A5A5A" w:themeColor="text1" w:themeTint="A5"/>
      <w:spacing w:val="15"/>
      <w:lang w:val="es-ES" w:eastAsia="es-ES"/>
    </w:rPr>
  </w:style>
  <w:style w:type="character" w:customStyle="1" w:styleId="Ttulo2Car">
    <w:name w:val="Título 2 Car"/>
    <w:basedOn w:val="Fuentedeprrafopredeter"/>
    <w:link w:val="Ttulo2"/>
    <w:uiPriority w:val="9"/>
    <w:rsid w:val="00C8638A"/>
    <w:rPr>
      <w:rFonts w:asciiTheme="majorHAnsi" w:eastAsiaTheme="majorEastAsia" w:hAnsiTheme="majorHAnsi" w:cstheme="majorBidi"/>
      <w:color w:val="2E74B5" w:themeColor="accent1" w:themeShade="BF"/>
      <w:sz w:val="26"/>
      <w:szCs w:val="26"/>
      <w:lang w:val="es-ES" w:eastAsia="es-ES"/>
    </w:rPr>
  </w:style>
  <w:style w:type="character" w:styleId="Textoennegrita">
    <w:name w:val="Strong"/>
    <w:basedOn w:val="Fuentedeprrafopredeter"/>
    <w:uiPriority w:val="22"/>
    <w:qFormat/>
    <w:rsid w:val="00692E2F"/>
    <w:rPr>
      <w:b/>
      <w:bCs/>
    </w:rPr>
  </w:style>
  <w:style w:type="character" w:styleId="nfasis">
    <w:name w:val="Emphasis"/>
    <w:basedOn w:val="Fuentedeprrafopredeter"/>
    <w:uiPriority w:val="20"/>
    <w:qFormat/>
    <w:rsid w:val="00692E2F"/>
    <w:rPr>
      <w:i/>
      <w:iCs/>
    </w:rPr>
  </w:style>
  <w:style w:type="character" w:customStyle="1" w:styleId="Ttulo3Car">
    <w:name w:val="Título 3 Car"/>
    <w:basedOn w:val="Fuentedeprrafopredeter"/>
    <w:link w:val="Ttulo3"/>
    <w:uiPriority w:val="9"/>
    <w:rsid w:val="00464468"/>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rsid w:val="00464468"/>
    <w:rPr>
      <w:rFonts w:asciiTheme="majorHAnsi" w:eastAsiaTheme="majorEastAsia" w:hAnsiTheme="majorHAnsi" w:cstheme="majorBidi"/>
      <w:i/>
      <w:iCs/>
      <w:color w:val="2E74B5" w:themeColor="accent1" w:themeShade="BF"/>
      <w:sz w:val="24"/>
      <w:szCs w:val="24"/>
      <w:lang w:val="es-ES" w:eastAsia="es-ES"/>
    </w:rPr>
  </w:style>
  <w:style w:type="paragraph" w:styleId="Textonotapie">
    <w:name w:val="footnote text"/>
    <w:basedOn w:val="Normal"/>
    <w:link w:val="TextonotapieCar"/>
    <w:uiPriority w:val="99"/>
    <w:semiHidden/>
    <w:unhideWhenUsed/>
    <w:rsid w:val="00574991"/>
    <w:rPr>
      <w:sz w:val="20"/>
      <w:szCs w:val="20"/>
    </w:rPr>
  </w:style>
  <w:style w:type="character" w:customStyle="1" w:styleId="TextonotapieCar">
    <w:name w:val="Texto nota pie Car"/>
    <w:basedOn w:val="Fuentedeprrafopredeter"/>
    <w:link w:val="Textonotapie"/>
    <w:uiPriority w:val="99"/>
    <w:semiHidden/>
    <w:rsid w:val="0057499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574991"/>
    <w:rPr>
      <w:vertAlign w:val="superscript"/>
    </w:rPr>
  </w:style>
  <w:style w:type="numbering" w:customStyle="1" w:styleId="Estilo1">
    <w:name w:val="Estilo1"/>
    <w:uiPriority w:val="99"/>
    <w:rsid w:val="00105AC8"/>
    <w:pPr>
      <w:numPr>
        <w:numId w:val="1"/>
      </w:numPr>
    </w:pPr>
  </w:style>
  <w:style w:type="paragraph" w:styleId="TtuloTDC">
    <w:name w:val="TOC Heading"/>
    <w:basedOn w:val="Ttulo1"/>
    <w:next w:val="Normal"/>
    <w:uiPriority w:val="39"/>
    <w:unhideWhenUsed/>
    <w:qFormat/>
    <w:rsid w:val="003A05D9"/>
    <w:pPr>
      <w:spacing w:line="259" w:lineRule="auto"/>
      <w:outlineLvl w:val="9"/>
    </w:pPr>
    <w:rPr>
      <w:rFonts w:asciiTheme="majorHAnsi" w:eastAsiaTheme="majorEastAsia" w:hAnsiTheme="majorHAnsi" w:cstheme="majorBidi"/>
      <w:b w:val="0"/>
      <w:color w:val="2E74B5" w:themeColor="accent1" w:themeShade="BF"/>
      <w:sz w:val="32"/>
      <w:lang w:val="es-419" w:eastAsia="es-419"/>
    </w:rPr>
  </w:style>
  <w:style w:type="paragraph" w:styleId="TDC3">
    <w:name w:val="toc 3"/>
    <w:basedOn w:val="Normal"/>
    <w:next w:val="Normal"/>
    <w:autoRedefine/>
    <w:uiPriority w:val="39"/>
    <w:unhideWhenUsed/>
    <w:rsid w:val="007E4D2D"/>
    <w:pPr>
      <w:spacing w:after="100"/>
      <w:ind w:left="480"/>
    </w:pPr>
  </w:style>
  <w:style w:type="table" w:styleId="Tabladecuadrcula1clara">
    <w:name w:val="Grid Table 1 Light"/>
    <w:basedOn w:val="Tablanormal"/>
    <w:uiPriority w:val="46"/>
    <w:rsid w:val="00664F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96C49"/>
    <w:pPr>
      <w:spacing w:before="100" w:beforeAutospacing="1" w:after="100" w:afterAutospacing="1"/>
    </w:pPr>
    <w:rPr>
      <w:lang w:val="es-CO" w:eastAsia="es-CO"/>
    </w:rPr>
  </w:style>
  <w:style w:type="paragraph" w:styleId="Textodeglobo">
    <w:name w:val="Balloon Text"/>
    <w:basedOn w:val="Normal"/>
    <w:link w:val="TextodegloboCar"/>
    <w:uiPriority w:val="99"/>
    <w:semiHidden/>
    <w:unhideWhenUsed/>
    <w:rsid w:val="000C515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15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161EC5"/>
    <w:rPr>
      <w:sz w:val="16"/>
      <w:szCs w:val="16"/>
    </w:rPr>
  </w:style>
  <w:style w:type="paragraph" w:styleId="Textocomentario">
    <w:name w:val="annotation text"/>
    <w:basedOn w:val="Normal"/>
    <w:link w:val="TextocomentarioCar"/>
    <w:uiPriority w:val="99"/>
    <w:semiHidden/>
    <w:unhideWhenUsed/>
    <w:rsid w:val="00161EC5"/>
    <w:rPr>
      <w:sz w:val="20"/>
      <w:szCs w:val="20"/>
    </w:rPr>
  </w:style>
  <w:style w:type="character" w:customStyle="1" w:styleId="TextocomentarioCar">
    <w:name w:val="Texto comentario Car"/>
    <w:basedOn w:val="Fuentedeprrafopredeter"/>
    <w:link w:val="Textocomentario"/>
    <w:uiPriority w:val="99"/>
    <w:semiHidden/>
    <w:rsid w:val="00161EC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61EC5"/>
    <w:rPr>
      <w:b/>
      <w:bCs/>
    </w:rPr>
  </w:style>
  <w:style w:type="character" w:customStyle="1" w:styleId="AsuntodelcomentarioCar">
    <w:name w:val="Asunto del comentario Car"/>
    <w:basedOn w:val="TextocomentarioCar"/>
    <w:link w:val="Asuntodelcomentario"/>
    <w:uiPriority w:val="99"/>
    <w:semiHidden/>
    <w:rsid w:val="00161EC5"/>
    <w:rPr>
      <w:rFonts w:ascii="Times New Roman" w:eastAsia="Times New Roman" w:hAnsi="Times New Roman" w:cs="Times New Roman"/>
      <w:b/>
      <w:bCs/>
      <w:sz w:val="20"/>
      <w:szCs w:val="20"/>
      <w:lang w:val="es-ES" w:eastAsia="es-ES"/>
    </w:rPr>
  </w:style>
  <w:style w:type="character" w:customStyle="1" w:styleId="markedcontent">
    <w:name w:val="markedcontent"/>
    <w:basedOn w:val="Fuentedeprrafopredeter"/>
    <w:rsid w:val="003F2FBB"/>
  </w:style>
  <w:style w:type="character" w:customStyle="1" w:styleId="Mencinsinresolver1">
    <w:name w:val="Mención sin resolver1"/>
    <w:basedOn w:val="Fuentedeprrafopredeter"/>
    <w:uiPriority w:val="99"/>
    <w:semiHidden/>
    <w:unhideWhenUsed/>
    <w:rsid w:val="00155787"/>
    <w:rPr>
      <w:color w:val="605E5C"/>
      <w:shd w:val="clear" w:color="auto" w:fill="E1DFDD"/>
    </w:rPr>
  </w:style>
  <w:style w:type="character" w:customStyle="1" w:styleId="PrrafodelistaCar">
    <w:name w:val="Párrafo de lista Car"/>
    <w:aliases w:val="Bullets Car,Lista multicolor - Énfasis 11 Car,Lista vistosa - Énfasis 11 Car,Segundo nivel de viñetas Car,List Paragraph1 Car,List Paragraph Car,titulo 3 Car,Segundo nivel de vi–etas Car,Bullet List Car,FooterText Car,numbered Car"/>
    <w:link w:val="Prrafodelista"/>
    <w:uiPriority w:val="34"/>
    <w:locked/>
    <w:rsid w:val="008B40C8"/>
    <w:rPr>
      <w:rFonts w:ascii="Times New Roman" w:eastAsia="Times New Roman" w:hAnsi="Times New Roman" w:cs="Times New Roman"/>
      <w:sz w:val="24"/>
      <w:szCs w:val="24"/>
      <w:lang w:val="es-ES" w:eastAsia="es-ES"/>
    </w:rPr>
  </w:style>
  <w:style w:type="paragraph" w:styleId="Revisin">
    <w:name w:val="Revision"/>
    <w:hidden/>
    <w:uiPriority w:val="99"/>
    <w:semiHidden/>
    <w:rsid w:val="00520FD9"/>
    <w:pPr>
      <w:spacing w:after="0" w:line="240" w:lineRule="auto"/>
    </w:pPr>
    <w:rPr>
      <w:rFonts w:ascii="Times New Roman" w:eastAsia="Times New Roman" w:hAnsi="Times New Roman" w:cs="Times New Roman"/>
      <w:sz w:val="24"/>
      <w:szCs w:val="24"/>
      <w:lang w:val="es-ES" w:eastAsia="es-ES"/>
    </w:rPr>
  </w:style>
  <w:style w:type="character" w:customStyle="1" w:styleId="Mencinsinresolver2">
    <w:name w:val="Mención sin resolver2"/>
    <w:basedOn w:val="Fuentedeprrafopredeter"/>
    <w:uiPriority w:val="99"/>
    <w:semiHidden/>
    <w:unhideWhenUsed/>
    <w:rsid w:val="00C9150C"/>
    <w:rPr>
      <w:color w:val="605E5C"/>
      <w:shd w:val="clear" w:color="auto" w:fill="E1DFDD"/>
    </w:rPr>
  </w:style>
  <w:style w:type="character" w:styleId="Hipervnculovisitado">
    <w:name w:val="FollowedHyperlink"/>
    <w:basedOn w:val="Fuentedeprrafopredeter"/>
    <w:uiPriority w:val="99"/>
    <w:semiHidden/>
    <w:unhideWhenUsed/>
    <w:rsid w:val="00EE5156"/>
    <w:rPr>
      <w:color w:val="954F72" w:themeColor="followedHyperlink"/>
      <w:u w:val="single"/>
    </w:rPr>
  </w:style>
  <w:style w:type="character" w:customStyle="1" w:styleId="cskcde">
    <w:name w:val="cskcde"/>
    <w:basedOn w:val="Fuentedeprrafopredeter"/>
    <w:rsid w:val="00C63BBB"/>
  </w:style>
  <w:style w:type="character" w:customStyle="1" w:styleId="hgkelc">
    <w:name w:val="hgkelc"/>
    <w:basedOn w:val="Fuentedeprrafopredeter"/>
    <w:rsid w:val="00C63BBB"/>
  </w:style>
  <w:style w:type="character" w:customStyle="1" w:styleId="UnresolvedMention">
    <w:name w:val="Unresolved Mention"/>
    <w:basedOn w:val="Fuentedeprrafopredeter"/>
    <w:uiPriority w:val="99"/>
    <w:semiHidden/>
    <w:unhideWhenUsed/>
    <w:rsid w:val="00DD2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740">
      <w:bodyDiv w:val="1"/>
      <w:marLeft w:val="0"/>
      <w:marRight w:val="0"/>
      <w:marTop w:val="0"/>
      <w:marBottom w:val="0"/>
      <w:divBdr>
        <w:top w:val="none" w:sz="0" w:space="0" w:color="auto"/>
        <w:left w:val="none" w:sz="0" w:space="0" w:color="auto"/>
        <w:bottom w:val="none" w:sz="0" w:space="0" w:color="auto"/>
        <w:right w:val="none" w:sz="0" w:space="0" w:color="auto"/>
      </w:divBdr>
    </w:div>
    <w:div w:id="96215289">
      <w:bodyDiv w:val="1"/>
      <w:marLeft w:val="0"/>
      <w:marRight w:val="0"/>
      <w:marTop w:val="0"/>
      <w:marBottom w:val="0"/>
      <w:divBdr>
        <w:top w:val="none" w:sz="0" w:space="0" w:color="auto"/>
        <w:left w:val="none" w:sz="0" w:space="0" w:color="auto"/>
        <w:bottom w:val="none" w:sz="0" w:space="0" w:color="auto"/>
        <w:right w:val="none" w:sz="0" w:space="0" w:color="auto"/>
      </w:divBdr>
    </w:div>
    <w:div w:id="97408276">
      <w:bodyDiv w:val="1"/>
      <w:marLeft w:val="0"/>
      <w:marRight w:val="0"/>
      <w:marTop w:val="0"/>
      <w:marBottom w:val="0"/>
      <w:divBdr>
        <w:top w:val="none" w:sz="0" w:space="0" w:color="auto"/>
        <w:left w:val="none" w:sz="0" w:space="0" w:color="auto"/>
        <w:bottom w:val="none" w:sz="0" w:space="0" w:color="auto"/>
        <w:right w:val="none" w:sz="0" w:space="0" w:color="auto"/>
      </w:divBdr>
    </w:div>
    <w:div w:id="100104475">
      <w:bodyDiv w:val="1"/>
      <w:marLeft w:val="0"/>
      <w:marRight w:val="0"/>
      <w:marTop w:val="0"/>
      <w:marBottom w:val="0"/>
      <w:divBdr>
        <w:top w:val="none" w:sz="0" w:space="0" w:color="auto"/>
        <w:left w:val="none" w:sz="0" w:space="0" w:color="auto"/>
        <w:bottom w:val="none" w:sz="0" w:space="0" w:color="auto"/>
        <w:right w:val="none" w:sz="0" w:space="0" w:color="auto"/>
      </w:divBdr>
    </w:div>
    <w:div w:id="114368798">
      <w:bodyDiv w:val="1"/>
      <w:marLeft w:val="0"/>
      <w:marRight w:val="0"/>
      <w:marTop w:val="0"/>
      <w:marBottom w:val="0"/>
      <w:divBdr>
        <w:top w:val="none" w:sz="0" w:space="0" w:color="auto"/>
        <w:left w:val="none" w:sz="0" w:space="0" w:color="auto"/>
        <w:bottom w:val="none" w:sz="0" w:space="0" w:color="auto"/>
        <w:right w:val="none" w:sz="0" w:space="0" w:color="auto"/>
      </w:divBdr>
    </w:div>
    <w:div w:id="119420281">
      <w:bodyDiv w:val="1"/>
      <w:marLeft w:val="0"/>
      <w:marRight w:val="0"/>
      <w:marTop w:val="0"/>
      <w:marBottom w:val="0"/>
      <w:divBdr>
        <w:top w:val="none" w:sz="0" w:space="0" w:color="auto"/>
        <w:left w:val="none" w:sz="0" w:space="0" w:color="auto"/>
        <w:bottom w:val="none" w:sz="0" w:space="0" w:color="auto"/>
        <w:right w:val="none" w:sz="0" w:space="0" w:color="auto"/>
      </w:divBdr>
    </w:div>
    <w:div w:id="123011441">
      <w:bodyDiv w:val="1"/>
      <w:marLeft w:val="0"/>
      <w:marRight w:val="0"/>
      <w:marTop w:val="0"/>
      <w:marBottom w:val="0"/>
      <w:divBdr>
        <w:top w:val="none" w:sz="0" w:space="0" w:color="auto"/>
        <w:left w:val="none" w:sz="0" w:space="0" w:color="auto"/>
        <w:bottom w:val="none" w:sz="0" w:space="0" w:color="auto"/>
        <w:right w:val="none" w:sz="0" w:space="0" w:color="auto"/>
      </w:divBdr>
    </w:div>
    <w:div w:id="127404272">
      <w:bodyDiv w:val="1"/>
      <w:marLeft w:val="0"/>
      <w:marRight w:val="0"/>
      <w:marTop w:val="0"/>
      <w:marBottom w:val="0"/>
      <w:divBdr>
        <w:top w:val="none" w:sz="0" w:space="0" w:color="auto"/>
        <w:left w:val="none" w:sz="0" w:space="0" w:color="auto"/>
        <w:bottom w:val="none" w:sz="0" w:space="0" w:color="auto"/>
        <w:right w:val="none" w:sz="0" w:space="0" w:color="auto"/>
      </w:divBdr>
    </w:div>
    <w:div w:id="146361182">
      <w:bodyDiv w:val="1"/>
      <w:marLeft w:val="0"/>
      <w:marRight w:val="0"/>
      <w:marTop w:val="0"/>
      <w:marBottom w:val="0"/>
      <w:divBdr>
        <w:top w:val="none" w:sz="0" w:space="0" w:color="auto"/>
        <w:left w:val="none" w:sz="0" w:space="0" w:color="auto"/>
        <w:bottom w:val="none" w:sz="0" w:space="0" w:color="auto"/>
        <w:right w:val="none" w:sz="0" w:space="0" w:color="auto"/>
      </w:divBdr>
    </w:div>
    <w:div w:id="152989291">
      <w:bodyDiv w:val="1"/>
      <w:marLeft w:val="0"/>
      <w:marRight w:val="0"/>
      <w:marTop w:val="0"/>
      <w:marBottom w:val="0"/>
      <w:divBdr>
        <w:top w:val="none" w:sz="0" w:space="0" w:color="auto"/>
        <w:left w:val="none" w:sz="0" w:space="0" w:color="auto"/>
        <w:bottom w:val="none" w:sz="0" w:space="0" w:color="auto"/>
        <w:right w:val="none" w:sz="0" w:space="0" w:color="auto"/>
      </w:divBdr>
    </w:div>
    <w:div w:id="169612916">
      <w:bodyDiv w:val="1"/>
      <w:marLeft w:val="0"/>
      <w:marRight w:val="0"/>
      <w:marTop w:val="0"/>
      <w:marBottom w:val="0"/>
      <w:divBdr>
        <w:top w:val="none" w:sz="0" w:space="0" w:color="auto"/>
        <w:left w:val="none" w:sz="0" w:space="0" w:color="auto"/>
        <w:bottom w:val="none" w:sz="0" w:space="0" w:color="auto"/>
        <w:right w:val="none" w:sz="0" w:space="0" w:color="auto"/>
      </w:divBdr>
    </w:div>
    <w:div w:id="170218501">
      <w:bodyDiv w:val="1"/>
      <w:marLeft w:val="0"/>
      <w:marRight w:val="0"/>
      <w:marTop w:val="0"/>
      <w:marBottom w:val="0"/>
      <w:divBdr>
        <w:top w:val="none" w:sz="0" w:space="0" w:color="auto"/>
        <w:left w:val="none" w:sz="0" w:space="0" w:color="auto"/>
        <w:bottom w:val="none" w:sz="0" w:space="0" w:color="auto"/>
        <w:right w:val="none" w:sz="0" w:space="0" w:color="auto"/>
      </w:divBdr>
    </w:div>
    <w:div w:id="175459901">
      <w:bodyDiv w:val="1"/>
      <w:marLeft w:val="0"/>
      <w:marRight w:val="0"/>
      <w:marTop w:val="0"/>
      <w:marBottom w:val="0"/>
      <w:divBdr>
        <w:top w:val="none" w:sz="0" w:space="0" w:color="auto"/>
        <w:left w:val="none" w:sz="0" w:space="0" w:color="auto"/>
        <w:bottom w:val="none" w:sz="0" w:space="0" w:color="auto"/>
        <w:right w:val="none" w:sz="0" w:space="0" w:color="auto"/>
      </w:divBdr>
    </w:div>
    <w:div w:id="176121569">
      <w:bodyDiv w:val="1"/>
      <w:marLeft w:val="0"/>
      <w:marRight w:val="0"/>
      <w:marTop w:val="0"/>
      <w:marBottom w:val="0"/>
      <w:divBdr>
        <w:top w:val="none" w:sz="0" w:space="0" w:color="auto"/>
        <w:left w:val="none" w:sz="0" w:space="0" w:color="auto"/>
        <w:bottom w:val="none" w:sz="0" w:space="0" w:color="auto"/>
        <w:right w:val="none" w:sz="0" w:space="0" w:color="auto"/>
      </w:divBdr>
    </w:div>
    <w:div w:id="180899764">
      <w:bodyDiv w:val="1"/>
      <w:marLeft w:val="0"/>
      <w:marRight w:val="0"/>
      <w:marTop w:val="0"/>
      <w:marBottom w:val="0"/>
      <w:divBdr>
        <w:top w:val="none" w:sz="0" w:space="0" w:color="auto"/>
        <w:left w:val="none" w:sz="0" w:space="0" w:color="auto"/>
        <w:bottom w:val="none" w:sz="0" w:space="0" w:color="auto"/>
        <w:right w:val="none" w:sz="0" w:space="0" w:color="auto"/>
      </w:divBdr>
    </w:div>
    <w:div w:id="183205632">
      <w:bodyDiv w:val="1"/>
      <w:marLeft w:val="0"/>
      <w:marRight w:val="0"/>
      <w:marTop w:val="0"/>
      <w:marBottom w:val="0"/>
      <w:divBdr>
        <w:top w:val="none" w:sz="0" w:space="0" w:color="auto"/>
        <w:left w:val="none" w:sz="0" w:space="0" w:color="auto"/>
        <w:bottom w:val="none" w:sz="0" w:space="0" w:color="auto"/>
        <w:right w:val="none" w:sz="0" w:space="0" w:color="auto"/>
      </w:divBdr>
    </w:div>
    <w:div w:id="191380208">
      <w:bodyDiv w:val="1"/>
      <w:marLeft w:val="0"/>
      <w:marRight w:val="0"/>
      <w:marTop w:val="0"/>
      <w:marBottom w:val="0"/>
      <w:divBdr>
        <w:top w:val="none" w:sz="0" w:space="0" w:color="auto"/>
        <w:left w:val="none" w:sz="0" w:space="0" w:color="auto"/>
        <w:bottom w:val="none" w:sz="0" w:space="0" w:color="auto"/>
        <w:right w:val="none" w:sz="0" w:space="0" w:color="auto"/>
      </w:divBdr>
    </w:div>
    <w:div w:id="197593051">
      <w:bodyDiv w:val="1"/>
      <w:marLeft w:val="0"/>
      <w:marRight w:val="0"/>
      <w:marTop w:val="0"/>
      <w:marBottom w:val="0"/>
      <w:divBdr>
        <w:top w:val="none" w:sz="0" w:space="0" w:color="auto"/>
        <w:left w:val="none" w:sz="0" w:space="0" w:color="auto"/>
        <w:bottom w:val="none" w:sz="0" w:space="0" w:color="auto"/>
        <w:right w:val="none" w:sz="0" w:space="0" w:color="auto"/>
      </w:divBdr>
    </w:div>
    <w:div w:id="204144904">
      <w:bodyDiv w:val="1"/>
      <w:marLeft w:val="0"/>
      <w:marRight w:val="0"/>
      <w:marTop w:val="0"/>
      <w:marBottom w:val="0"/>
      <w:divBdr>
        <w:top w:val="none" w:sz="0" w:space="0" w:color="auto"/>
        <w:left w:val="none" w:sz="0" w:space="0" w:color="auto"/>
        <w:bottom w:val="none" w:sz="0" w:space="0" w:color="auto"/>
        <w:right w:val="none" w:sz="0" w:space="0" w:color="auto"/>
      </w:divBdr>
    </w:div>
    <w:div w:id="212429836">
      <w:bodyDiv w:val="1"/>
      <w:marLeft w:val="0"/>
      <w:marRight w:val="0"/>
      <w:marTop w:val="0"/>
      <w:marBottom w:val="0"/>
      <w:divBdr>
        <w:top w:val="none" w:sz="0" w:space="0" w:color="auto"/>
        <w:left w:val="none" w:sz="0" w:space="0" w:color="auto"/>
        <w:bottom w:val="none" w:sz="0" w:space="0" w:color="auto"/>
        <w:right w:val="none" w:sz="0" w:space="0" w:color="auto"/>
      </w:divBdr>
    </w:div>
    <w:div w:id="217592143">
      <w:bodyDiv w:val="1"/>
      <w:marLeft w:val="0"/>
      <w:marRight w:val="0"/>
      <w:marTop w:val="0"/>
      <w:marBottom w:val="0"/>
      <w:divBdr>
        <w:top w:val="none" w:sz="0" w:space="0" w:color="auto"/>
        <w:left w:val="none" w:sz="0" w:space="0" w:color="auto"/>
        <w:bottom w:val="none" w:sz="0" w:space="0" w:color="auto"/>
        <w:right w:val="none" w:sz="0" w:space="0" w:color="auto"/>
      </w:divBdr>
    </w:div>
    <w:div w:id="225729507">
      <w:bodyDiv w:val="1"/>
      <w:marLeft w:val="0"/>
      <w:marRight w:val="0"/>
      <w:marTop w:val="0"/>
      <w:marBottom w:val="0"/>
      <w:divBdr>
        <w:top w:val="none" w:sz="0" w:space="0" w:color="auto"/>
        <w:left w:val="none" w:sz="0" w:space="0" w:color="auto"/>
        <w:bottom w:val="none" w:sz="0" w:space="0" w:color="auto"/>
        <w:right w:val="none" w:sz="0" w:space="0" w:color="auto"/>
      </w:divBdr>
    </w:div>
    <w:div w:id="229073433">
      <w:bodyDiv w:val="1"/>
      <w:marLeft w:val="0"/>
      <w:marRight w:val="0"/>
      <w:marTop w:val="0"/>
      <w:marBottom w:val="0"/>
      <w:divBdr>
        <w:top w:val="none" w:sz="0" w:space="0" w:color="auto"/>
        <w:left w:val="none" w:sz="0" w:space="0" w:color="auto"/>
        <w:bottom w:val="none" w:sz="0" w:space="0" w:color="auto"/>
        <w:right w:val="none" w:sz="0" w:space="0" w:color="auto"/>
      </w:divBdr>
    </w:div>
    <w:div w:id="248082711">
      <w:bodyDiv w:val="1"/>
      <w:marLeft w:val="0"/>
      <w:marRight w:val="0"/>
      <w:marTop w:val="0"/>
      <w:marBottom w:val="0"/>
      <w:divBdr>
        <w:top w:val="none" w:sz="0" w:space="0" w:color="auto"/>
        <w:left w:val="none" w:sz="0" w:space="0" w:color="auto"/>
        <w:bottom w:val="none" w:sz="0" w:space="0" w:color="auto"/>
        <w:right w:val="none" w:sz="0" w:space="0" w:color="auto"/>
      </w:divBdr>
      <w:divsChild>
        <w:div w:id="1011949259">
          <w:marLeft w:val="0"/>
          <w:marRight w:val="0"/>
          <w:marTop w:val="0"/>
          <w:marBottom w:val="0"/>
          <w:divBdr>
            <w:top w:val="none" w:sz="0" w:space="0" w:color="auto"/>
            <w:left w:val="none" w:sz="0" w:space="0" w:color="auto"/>
            <w:bottom w:val="none" w:sz="0" w:space="0" w:color="auto"/>
            <w:right w:val="none" w:sz="0" w:space="0" w:color="auto"/>
          </w:divBdr>
          <w:divsChild>
            <w:div w:id="768433083">
              <w:marLeft w:val="0"/>
              <w:marRight w:val="0"/>
              <w:marTop w:val="0"/>
              <w:marBottom w:val="0"/>
              <w:divBdr>
                <w:top w:val="none" w:sz="0" w:space="0" w:color="auto"/>
                <w:left w:val="none" w:sz="0" w:space="0" w:color="auto"/>
                <w:bottom w:val="none" w:sz="0" w:space="0" w:color="auto"/>
                <w:right w:val="none" w:sz="0" w:space="0" w:color="auto"/>
              </w:divBdr>
              <w:divsChild>
                <w:div w:id="51761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00742529">
          <w:marLeft w:val="0"/>
          <w:marRight w:val="0"/>
          <w:marTop w:val="0"/>
          <w:marBottom w:val="0"/>
          <w:divBdr>
            <w:top w:val="none" w:sz="0" w:space="0" w:color="auto"/>
            <w:left w:val="none" w:sz="0" w:space="0" w:color="auto"/>
            <w:bottom w:val="none" w:sz="0" w:space="0" w:color="auto"/>
            <w:right w:val="none" w:sz="0" w:space="0" w:color="auto"/>
          </w:divBdr>
          <w:divsChild>
            <w:div w:id="1952321630">
              <w:marLeft w:val="0"/>
              <w:marRight w:val="0"/>
              <w:marTop w:val="0"/>
              <w:marBottom w:val="0"/>
              <w:divBdr>
                <w:top w:val="none" w:sz="0" w:space="0" w:color="auto"/>
                <w:left w:val="none" w:sz="0" w:space="0" w:color="auto"/>
                <w:bottom w:val="none" w:sz="0" w:space="0" w:color="auto"/>
                <w:right w:val="none" w:sz="0" w:space="0" w:color="auto"/>
              </w:divBdr>
              <w:divsChild>
                <w:div w:id="151869512">
                  <w:marLeft w:val="0"/>
                  <w:marRight w:val="0"/>
                  <w:marTop w:val="0"/>
                  <w:marBottom w:val="0"/>
                  <w:divBdr>
                    <w:top w:val="none" w:sz="0" w:space="0" w:color="auto"/>
                    <w:left w:val="none" w:sz="0" w:space="0" w:color="auto"/>
                    <w:bottom w:val="none" w:sz="0" w:space="0" w:color="auto"/>
                    <w:right w:val="none" w:sz="0" w:space="0" w:color="auto"/>
                  </w:divBdr>
                  <w:divsChild>
                    <w:div w:id="1773165488">
                      <w:marLeft w:val="0"/>
                      <w:marRight w:val="0"/>
                      <w:marTop w:val="0"/>
                      <w:marBottom w:val="0"/>
                      <w:divBdr>
                        <w:top w:val="none" w:sz="0" w:space="0" w:color="auto"/>
                        <w:left w:val="none" w:sz="0" w:space="0" w:color="auto"/>
                        <w:bottom w:val="none" w:sz="0" w:space="0" w:color="auto"/>
                        <w:right w:val="none" w:sz="0" w:space="0" w:color="auto"/>
                      </w:divBdr>
                      <w:divsChild>
                        <w:div w:id="783815707">
                          <w:marLeft w:val="0"/>
                          <w:marRight w:val="0"/>
                          <w:marTop w:val="0"/>
                          <w:marBottom w:val="0"/>
                          <w:divBdr>
                            <w:top w:val="none" w:sz="0" w:space="0" w:color="auto"/>
                            <w:left w:val="none" w:sz="0" w:space="0" w:color="auto"/>
                            <w:bottom w:val="none" w:sz="0" w:space="0" w:color="auto"/>
                            <w:right w:val="none" w:sz="0" w:space="0" w:color="auto"/>
                          </w:divBdr>
                          <w:divsChild>
                            <w:div w:id="18134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20950">
      <w:bodyDiv w:val="1"/>
      <w:marLeft w:val="0"/>
      <w:marRight w:val="0"/>
      <w:marTop w:val="0"/>
      <w:marBottom w:val="0"/>
      <w:divBdr>
        <w:top w:val="none" w:sz="0" w:space="0" w:color="auto"/>
        <w:left w:val="none" w:sz="0" w:space="0" w:color="auto"/>
        <w:bottom w:val="none" w:sz="0" w:space="0" w:color="auto"/>
        <w:right w:val="none" w:sz="0" w:space="0" w:color="auto"/>
      </w:divBdr>
    </w:div>
    <w:div w:id="273757644">
      <w:bodyDiv w:val="1"/>
      <w:marLeft w:val="0"/>
      <w:marRight w:val="0"/>
      <w:marTop w:val="0"/>
      <w:marBottom w:val="0"/>
      <w:divBdr>
        <w:top w:val="none" w:sz="0" w:space="0" w:color="auto"/>
        <w:left w:val="none" w:sz="0" w:space="0" w:color="auto"/>
        <w:bottom w:val="none" w:sz="0" w:space="0" w:color="auto"/>
        <w:right w:val="none" w:sz="0" w:space="0" w:color="auto"/>
      </w:divBdr>
    </w:div>
    <w:div w:id="277765425">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287971947">
      <w:bodyDiv w:val="1"/>
      <w:marLeft w:val="0"/>
      <w:marRight w:val="0"/>
      <w:marTop w:val="0"/>
      <w:marBottom w:val="0"/>
      <w:divBdr>
        <w:top w:val="none" w:sz="0" w:space="0" w:color="auto"/>
        <w:left w:val="none" w:sz="0" w:space="0" w:color="auto"/>
        <w:bottom w:val="none" w:sz="0" w:space="0" w:color="auto"/>
        <w:right w:val="none" w:sz="0" w:space="0" w:color="auto"/>
      </w:divBdr>
    </w:div>
    <w:div w:id="297734450">
      <w:bodyDiv w:val="1"/>
      <w:marLeft w:val="0"/>
      <w:marRight w:val="0"/>
      <w:marTop w:val="0"/>
      <w:marBottom w:val="0"/>
      <w:divBdr>
        <w:top w:val="none" w:sz="0" w:space="0" w:color="auto"/>
        <w:left w:val="none" w:sz="0" w:space="0" w:color="auto"/>
        <w:bottom w:val="none" w:sz="0" w:space="0" w:color="auto"/>
        <w:right w:val="none" w:sz="0" w:space="0" w:color="auto"/>
      </w:divBdr>
    </w:div>
    <w:div w:id="311377300">
      <w:bodyDiv w:val="1"/>
      <w:marLeft w:val="0"/>
      <w:marRight w:val="0"/>
      <w:marTop w:val="0"/>
      <w:marBottom w:val="0"/>
      <w:divBdr>
        <w:top w:val="none" w:sz="0" w:space="0" w:color="auto"/>
        <w:left w:val="none" w:sz="0" w:space="0" w:color="auto"/>
        <w:bottom w:val="none" w:sz="0" w:space="0" w:color="auto"/>
        <w:right w:val="none" w:sz="0" w:space="0" w:color="auto"/>
      </w:divBdr>
    </w:div>
    <w:div w:id="334651522">
      <w:bodyDiv w:val="1"/>
      <w:marLeft w:val="0"/>
      <w:marRight w:val="0"/>
      <w:marTop w:val="0"/>
      <w:marBottom w:val="0"/>
      <w:divBdr>
        <w:top w:val="none" w:sz="0" w:space="0" w:color="auto"/>
        <w:left w:val="none" w:sz="0" w:space="0" w:color="auto"/>
        <w:bottom w:val="none" w:sz="0" w:space="0" w:color="auto"/>
        <w:right w:val="none" w:sz="0" w:space="0" w:color="auto"/>
      </w:divBdr>
    </w:div>
    <w:div w:id="335501080">
      <w:bodyDiv w:val="1"/>
      <w:marLeft w:val="0"/>
      <w:marRight w:val="0"/>
      <w:marTop w:val="0"/>
      <w:marBottom w:val="0"/>
      <w:divBdr>
        <w:top w:val="none" w:sz="0" w:space="0" w:color="auto"/>
        <w:left w:val="none" w:sz="0" w:space="0" w:color="auto"/>
        <w:bottom w:val="none" w:sz="0" w:space="0" w:color="auto"/>
        <w:right w:val="none" w:sz="0" w:space="0" w:color="auto"/>
      </w:divBdr>
    </w:div>
    <w:div w:id="351879565">
      <w:bodyDiv w:val="1"/>
      <w:marLeft w:val="0"/>
      <w:marRight w:val="0"/>
      <w:marTop w:val="0"/>
      <w:marBottom w:val="0"/>
      <w:divBdr>
        <w:top w:val="none" w:sz="0" w:space="0" w:color="auto"/>
        <w:left w:val="none" w:sz="0" w:space="0" w:color="auto"/>
        <w:bottom w:val="none" w:sz="0" w:space="0" w:color="auto"/>
        <w:right w:val="none" w:sz="0" w:space="0" w:color="auto"/>
      </w:divBdr>
    </w:div>
    <w:div w:id="358941134">
      <w:bodyDiv w:val="1"/>
      <w:marLeft w:val="0"/>
      <w:marRight w:val="0"/>
      <w:marTop w:val="0"/>
      <w:marBottom w:val="0"/>
      <w:divBdr>
        <w:top w:val="none" w:sz="0" w:space="0" w:color="auto"/>
        <w:left w:val="none" w:sz="0" w:space="0" w:color="auto"/>
        <w:bottom w:val="none" w:sz="0" w:space="0" w:color="auto"/>
        <w:right w:val="none" w:sz="0" w:space="0" w:color="auto"/>
      </w:divBdr>
    </w:div>
    <w:div w:id="373821400">
      <w:bodyDiv w:val="1"/>
      <w:marLeft w:val="0"/>
      <w:marRight w:val="0"/>
      <w:marTop w:val="0"/>
      <w:marBottom w:val="0"/>
      <w:divBdr>
        <w:top w:val="none" w:sz="0" w:space="0" w:color="auto"/>
        <w:left w:val="none" w:sz="0" w:space="0" w:color="auto"/>
        <w:bottom w:val="none" w:sz="0" w:space="0" w:color="auto"/>
        <w:right w:val="none" w:sz="0" w:space="0" w:color="auto"/>
      </w:divBdr>
    </w:div>
    <w:div w:id="386489886">
      <w:bodyDiv w:val="1"/>
      <w:marLeft w:val="0"/>
      <w:marRight w:val="0"/>
      <w:marTop w:val="0"/>
      <w:marBottom w:val="0"/>
      <w:divBdr>
        <w:top w:val="none" w:sz="0" w:space="0" w:color="auto"/>
        <w:left w:val="none" w:sz="0" w:space="0" w:color="auto"/>
        <w:bottom w:val="none" w:sz="0" w:space="0" w:color="auto"/>
        <w:right w:val="none" w:sz="0" w:space="0" w:color="auto"/>
      </w:divBdr>
    </w:div>
    <w:div w:id="387916766">
      <w:bodyDiv w:val="1"/>
      <w:marLeft w:val="0"/>
      <w:marRight w:val="0"/>
      <w:marTop w:val="0"/>
      <w:marBottom w:val="0"/>
      <w:divBdr>
        <w:top w:val="none" w:sz="0" w:space="0" w:color="auto"/>
        <w:left w:val="none" w:sz="0" w:space="0" w:color="auto"/>
        <w:bottom w:val="none" w:sz="0" w:space="0" w:color="auto"/>
        <w:right w:val="none" w:sz="0" w:space="0" w:color="auto"/>
      </w:divBdr>
    </w:div>
    <w:div w:id="403844394">
      <w:bodyDiv w:val="1"/>
      <w:marLeft w:val="0"/>
      <w:marRight w:val="0"/>
      <w:marTop w:val="0"/>
      <w:marBottom w:val="0"/>
      <w:divBdr>
        <w:top w:val="none" w:sz="0" w:space="0" w:color="auto"/>
        <w:left w:val="none" w:sz="0" w:space="0" w:color="auto"/>
        <w:bottom w:val="none" w:sz="0" w:space="0" w:color="auto"/>
        <w:right w:val="none" w:sz="0" w:space="0" w:color="auto"/>
      </w:divBdr>
    </w:div>
    <w:div w:id="414086548">
      <w:bodyDiv w:val="1"/>
      <w:marLeft w:val="0"/>
      <w:marRight w:val="0"/>
      <w:marTop w:val="0"/>
      <w:marBottom w:val="0"/>
      <w:divBdr>
        <w:top w:val="none" w:sz="0" w:space="0" w:color="auto"/>
        <w:left w:val="none" w:sz="0" w:space="0" w:color="auto"/>
        <w:bottom w:val="none" w:sz="0" w:space="0" w:color="auto"/>
        <w:right w:val="none" w:sz="0" w:space="0" w:color="auto"/>
      </w:divBdr>
    </w:div>
    <w:div w:id="418067478">
      <w:bodyDiv w:val="1"/>
      <w:marLeft w:val="0"/>
      <w:marRight w:val="0"/>
      <w:marTop w:val="0"/>
      <w:marBottom w:val="0"/>
      <w:divBdr>
        <w:top w:val="none" w:sz="0" w:space="0" w:color="auto"/>
        <w:left w:val="none" w:sz="0" w:space="0" w:color="auto"/>
        <w:bottom w:val="none" w:sz="0" w:space="0" w:color="auto"/>
        <w:right w:val="none" w:sz="0" w:space="0" w:color="auto"/>
      </w:divBdr>
    </w:div>
    <w:div w:id="426199782">
      <w:bodyDiv w:val="1"/>
      <w:marLeft w:val="0"/>
      <w:marRight w:val="0"/>
      <w:marTop w:val="0"/>
      <w:marBottom w:val="0"/>
      <w:divBdr>
        <w:top w:val="none" w:sz="0" w:space="0" w:color="auto"/>
        <w:left w:val="none" w:sz="0" w:space="0" w:color="auto"/>
        <w:bottom w:val="none" w:sz="0" w:space="0" w:color="auto"/>
        <w:right w:val="none" w:sz="0" w:space="0" w:color="auto"/>
      </w:divBdr>
    </w:div>
    <w:div w:id="432168408">
      <w:bodyDiv w:val="1"/>
      <w:marLeft w:val="0"/>
      <w:marRight w:val="0"/>
      <w:marTop w:val="0"/>
      <w:marBottom w:val="0"/>
      <w:divBdr>
        <w:top w:val="none" w:sz="0" w:space="0" w:color="auto"/>
        <w:left w:val="none" w:sz="0" w:space="0" w:color="auto"/>
        <w:bottom w:val="none" w:sz="0" w:space="0" w:color="auto"/>
        <w:right w:val="none" w:sz="0" w:space="0" w:color="auto"/>
      </w:divBdr>
    </w:div>
    <w:div w:id="433482737">
      <w:bodyDiv w:val="1"/>
      <w:marLeft w:val="0"/>
      <w:marRight w:val="0"/>
      <w:marTop w:val="0"/>
      <w:marBottom w:val="0"/>
      <w:divBdr>
        <w:top w:val="none" w:sz="0" w:space="0" w:color="auto"/>
        <w:left w:val="none" w:sz="0" w:space="0" w:color="auto"/>
        <w:bottom w:val="none" w:sz="0" w:space="0" w:color="auto"/>
        <w:right w:val="none" w:sz="0" w:space="0" w:color="auto"/>
      </w:divBdr>
    </w:div>
    <w:div w:id="437599025">
      <w:bodyDiv w:val="1"/>
      <w:marLeft w:val="0"/>
      <w:marRight w:val="0"/>
      <w:marTop w:val="0"/>
      <w:marBottom w:val="0"/>
      <w:divBdr>
        <w:top w:val="none" w:sz="0" w:space="0" w:color="auto"/>
        <w:left w:val="none" w:sz="0" w:space="0" w:color="auto"/>
        <w:bottom w:val="none" w:sz="0" w:space="0" w:color="auto"/>
        <w:right w:val="none" w:sz="0" w:space="0" w:color="auto"/>
      </w:divBdr>
    </w:div>
    <w:div w:id="457186817">
      <w:bodyDiv w:val="1"/>
      <w:marLeft w:val="0"/>
      <w:marRight w:val="0"/>
      <w:marTop w:val="0"/>
      <w:marBottom w:val="0"/>
      <w:divBdr>
        <w:top w:val="none" w:sz="0" w:space="0" w:color="auto"/>
        <w:left w:val="none" w:sz="0" w:space="0" w:color="auto"/>
        <w:bottom w:val="none" w:sz="0" w:space="0" w:color="auto"/>
        <w:right w:val="none" w:sz="0" w:space="0" w:color="auto"/>
      </w:divBdr>
    </w:div>
    <w:div w:id="458763511">
      <w:bodyDiv w:val="1"/>
      <w:marLeft w:val="0"/>
      <w:marRight w:val="0"/>
      <w:marTop w:val="0"/>
      <w:marBottom w:val="0"/>
      <w:divBdr>
        <w:top w:val="none" w:sz="0" w:space="0" w:color="auto"/>
        <w:left w:val="none" w:sz="0" w:space="0" w:color="auto"/>
        <w:bottom w:val="none" w:sz="0" w:space="0" w:color="auto"/>
        <w:right w:val="none" w:sz="0" w:space="0" w:color="auto"/>
      </w:divBdr>
    </w:div>
    <w:div w:id="460222979">
      <w:bodyDiv w:val="1"/>
      <w:marLeft w:val="0"/>
      <w:marRight w:val="0"/>
      <w:marTop w:val="0"/>
      <w:marBottom w:val="0"/>
      <w:divBdr>
        <w:top w:val="none" w:sz="0" w:space="0" w:color="auto"/>
        <w:left w:val="none" w:sz="0" w:space="0" w:color="auto"/>
        <w:bottom w:val="none" w:sz="0" w:space="0" w:color="auto"/>
        <w:right w:val="none" w:sz="0" w:space="0" w:color="auto"/>
      </w:divBdr>
    </w:div>
    <w:div w:id="462314764">
      <w:bodyDiv w:val="1"/>
      <w:marLeft w:val="0"/>
      <w:marRight w:val="0"/>
      <w:marTop w:val="0"/>
      <w:marBottom w:val="0"/>
      <w:divBdr>
        <w:top w:val="none" w:sz="0" w:space="0" w:color="auto"/>
        <w:left w:val="none" w:sz="0" w:space="0" w:color="auto"/>
        <w:bottom w:val="none" w:sz="0" w:space="0" w:color="auto"/>
        <w:right w:val="none" w:sz="0" w:space="0" w:color="auto"/>
      </w:divBdr>
    </w:div>
    <w:div w:id="463162363">
      <w:bodyDiv w:val="1"/>
      <w:marLeft w:val="0"/>
      <w:marRight w:val="0"/>
      <w:marTop w:val="0"/>
      <w:marBottom w:val="0"/>
      <w:divBdr>
        <w:top w:val="none" w:sz="0" w:space="0" w:color="auto"/>
        <w:left w:val="none" w:sz="0" w:space="0" w:color="auto"/>
        <w:bottom w:val="none" w:sz="0" w:space="0" w:color="auto"/>
        <w:right w:val="none" w:sz="0" w:space="0" w:color="auto"/>
      </w:divBdr>
    </w:div>
    <w:div w:id="466316347">
      <w:bodyDiv w:val="1"/>
      <w:marLeft w:val="0"/>
      <w:marRight w:val="0"/>
      <w:marTop w:val="0"/>
      <w:marBottom w:val="0"/>
      <w:divBdr>
        <w:top w:val="none" w:sz="0" w:space="0" w:color="auto"/>
        <w:left w:val="none" w:sz="0" w:space="0" w:color="auto"/>
        <w:bottom w:val="none" w:sz="0" w:space="0" w:color="auto"/>
        <w:right w:val="none" w:sz="0" w:space="0" w:color="auto"/>
      </w:divBdr>
    </w:div>
    <w:div w:id="468519443">
      <w:bodyDiv w:val="1"/>
      <w:marLeft w:val="0"/>
      <w:marRight w:val="0"/>
      <w:marTop w:val="0"/>
      <w:marBottom w:val="0"/>
      <w:divBdr>
        <w:top w:val="none" w:sz="0" w:space="0" w:color="auto"/>
        <w:left w:val="none" w:sz="0" w:space="0" w:color="auto"/>
        <w:bottom w:val="none" w:sz="0" w:space="0" w:color="auto"/>
        <w:right w:val="none" w:sz="0" w:space="0" w:color="auto"/>
      </w:divBdr>
    </w:div>
    <w:div w:id="468791876">
      <w:bodyDiv w:val="1"/>
      <w:marLeft w:val="0"/>
      <w:marRight w:val="0"/>
      <w:marTop w:val="0"/>
      <w:marBottom w:val="0"/>
      <w:divBdr>
        <w:top w:val="none" w:sz="0" w:space="0" w:color="auto"/>
        <w:left w:val="none" w:sz="0" w:space="0" w:color="auto"/>
        <w:bottom w:val="none" w:sz="0" w:space="0" w:color="auto"/>
        <w:right w:val="none" w:sz="0" w:space="0" w:color="auto"/>
      </w:divBdr>
    </w:div>
    <w:div w:id="498232296">
      <w:bodyDiv w:val="1"/>
      <w:marLeft w:val="0"/>
      <w:marRight w:val="0"/>
      <w:marTop w:val="0"/>
      <w:marBottom w:val="0"/>
      <w:divBdr>
        <w:top w:val="none" w:sz="0" w:space="0" w:color="auto"/>
        <w:left w:val="none" w:sz="0" w:space="0" w:color="auto"/>
        <w:bottom w:val="none" w:sz="0" w:space="0" w:color="auto"/>
        <w:right w:val="none" w:sz="0" w:space="0" w:color="auto"/>
      </w:divBdr>
    </w:div>
    <w:div w:id="504830515">
      <w:bodyDiv w:val="1"/>
      <w:marLeft w:val="0"/>
      <w:marRight w:val="0"/>
      <w:marTop w:val="0"/>
      <w:marBottom w:val="0"/>
      <w:divBdr>
        <w:top w:val="none" w:sz="0" w:space="0" w:color="auto"/>
        <w:left w:val="none" w:sz="0" w:space="0" w:color="auto"/>
        <w:bottom w:val="none" w:sz="0" w:space="0" w:color="auto"/>
        <w:right w:val="none" w:sz="0" w:space="0" w:color="auto"/>
      </w:divBdr>
    </w:div>
    <w:div w:id="506556632">
      <w:bodyDiv w:val="1"/>
      <w:marLeft w:val="0"/>
      <w:marRight w:val="0"/>
      <w:marTop w:val="0"/>
      <w:marBottom w:val="0"/>
      <w:divBdr>
        <w:top w:val="none" w:sz="0" w:space="0" w:color="auto"/>
        <w:left w:val="none" w:sz="0" w:space="0" w:color="auto"/>
        <w:bottom w:val="none" w:sz="0" w:space="0" w:color="auto"/>
        <w:right w:val="none" w:sz="0" w:space="0" w:color="auto"/>
      </w:divBdr>
    </w:div>
    <w:div w:id="524558408">
      <w:bodyDiv w:val="1"/>
      <w:marLeft w:val="0"/>
      <w:marRight w:val="0"/>
      <w:marTop w:val="0"/>
      <w:marBottom w:val="0"/>
      <w:divBdr>
        <w:top w:val="none" w:sz="0" w:space="0" w:color="auto"/>
        <w:left w:val="none" w:sz="0" w:space="0" w:color="auto"/>
        <w:bottom w:val="none" w:sz="0" w:space="0" w:color="auto"/>
        <w:right w:val="none" w:sz="0" w:space="0" w:color="auto"/>
      </w:divBdr>
    </w:div>
    <w:div w:id="524945693">
      <w:bodyDiv w:val="1"/>
      <w:marLeft w:val="0"/>
      <w:marRight w:val="0"/>
      <w:marTop w:val="0"/>
      <w:marBottom w:val="0"/>
      <w:divBdr>
        <w:top w:val="none" w:sz="0" w:space="0" w:color="auto"/>
        <w:left w:val="none" w:sz="0" w:space="0" w:color="auto"/>
        <w:bottom w:val="none" w:sz="0" w:space="0" w:color="auto"/>
        <w:right w:val="none" w:sz="0" w:space="0" w:color="auto"/>
      </w:divBdr>
    </w:div>
    <w:div w:id="525757442">
      <w:bodyDiv w:val="1"/>
      <w:marLeft w:val="0"/>
      <w:marRight w:val="0"/>
      <w:marTop w:val="0"/>
      <w:marBottom w:val="0"/>
      <w:divBdr>
        <w:top w:val="none" w:sz="0" w:space="0" w:color="auto"/>
        <w:left w:val="none" w:sz="0" w:space="0" w:color="auto"/>
        <w:bottom w:val="none" w:sz="0" w:space="0" w:color="auto"/>
        <w:right w:val="none" w:sz="0" w:space="0" w:color="auto"/>
      </w:divBdr>
    </w:div>
    <w:div w:id="52653034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84">
          <w:marLeft w:val="0"/>
          <w:marRight w:val="0"/>
          <w:marTop w:val="0"/>
          <w:marBottom w:val="0"/>
          <w:divBdr>
            <w:top w:val="none" w:sz="0" w:space="0" w:color="auto"/>
            <w:left w:val="none" w:sz="0" w:space="0" w:color="auto"/>
            <w:bottom w:val="none" w:sz="0" w:space="0" w:color="auto"/>
            <w:right w:val="none" w:sz="0" w:space="0" w:color="auto"/>
          </w:divBdr>
        </w:div>
      </w:divsChild>
    </w:div>
    <w:div w:id="544175177">
      <w:bodyDiv w:val="1"/>
      <w:marLeft w:val="0"/>
      <w:marRight w:val="0"/>
      <w:marTop w:val="0"/>
      <w:marBottom w:val="0"/>
      <w:divBdr>
        <w:top w:val="none" w:sz="0" w:space="0" w:color="auto"/>
        <w:left w:val="none" w:sz="0" w:space="0" w:color="auto"/>
        <w:bottom w:val="none" w:sz="0" w:space="0" w:color="auto"/>
        <w:right w:val="none" w:sz="0" w:space="0" w:color="auto"/>
      </w:divBdr>
    </w:div>
    <w:div w:id="555775939">
      <w:bodyDiv w:val="1"/>
      <w:marLeft w:val="0"/>
      <w:marRight w:val="0"/>
      <w:marTop w:val="0"/>
      <w:marBottom w:val="0"/>
      <w:divBdr>
        <w:top w:val="none" w:sz="0" w:space="0" w:color="auto"/>
        <w:left w:val="none" w:sz="0" w:space="0" w:color="auto"/>
        <w:bottom w:val="none" w:sz="0" w:space="0" w:color="auto"/>
        <w:right w:val="none" w:sz="0" w:space="0" w:color="auto"/>
      </w:divBdr>
    </w:div>
    <w:div w:id="562452095">
      <w:bodyDiv w:val="1"/>
      <w:marLeft w:val="0"/>
      <w:marRight w:val="0"/>
      <w:marTop w:val="0"/>
      <w:marBottom w:val="0"/>
      <w:divBdr>
        <w:top w:val="none" w:sz="0" w:space="0" w:color="auto"/>
        <w:left w:val="none" w:sz="0" w:space="0" w:color="auto"/>
        <w:bottom w:val="none" w:sz="0" w:space="0" w:color="auto"/>
        <w:right w:val="none" w:sz="0" w:space="0" w:color="auto"/>
      </w:divBdr>
    </w:div>
    <w:div w:id="582420322">
      <w:bodyDiv w:val="1"/>
      <w:marLeft w:val="0"/>
      <w:marRight w:val="0"/>
      <w:marTop w:val="0"/>
      <w:marBottom w:val="0"/>
      <w:divBdr>
        <w:top w:val="none" w:sz="0" w:space="0" w:color="auto"/>
        <w:left w:val="none" w:sz="0" w:space="0" w:color="auto"/>
        <w:bottom w:val="none" w:sz="0" w:space="0" w:color="auto"/>
        <w:right w:val="none" w:sz="0" w:space="0" w:color="auto"/>
      </w:divBdr>
    </w:div>
    <w:div w:id="594823882">
      <w:bodyDiv w:val="1"/>
      <w:marLeft w:val="0"/>
      <w:marRight w:val="0"/>
      <w:marTop w:val="0"/>
      <w:marBottom w:val="0"/>
      <w:divBdr>
        <w:top w:val="none" w:sz="0" w:space="0" w:color="auto"/>
        <w:left w:val="none" w:sz="0" w:space="0" w:color="auto"/>
        <w:bottom w:val="none" w:sz="0" w:space="0" w:color="auto"/>
        <w:right w:val="none" w:sz="0" w:space="0" w:color="auto"/>
      </w:divBdr>
    </w:div>
    <w:div w:id="597057788">
      <w:bodyDiv w:val="1"/>
      <w:marLeft w:val="0"/>
      <w:marRight w:val="0"/>
      <w:marTop w:val="0"/>
      <w:marBottom w:val="0"/>
      <w:divBdr>
        <w:top w:val="none" w:sz="0" w:space="0" w:color="auto"/>
        <w:left w:val="none" w:sz="0" w:space="0" w:color="auto"/>
        <w:bottom w:val="none" w:sz="0" w:space="0" w:color="auto"/>
        <w:right w:val="none" w:sz="0" w:space="0" w:color="auto"/>
      </w:divBdr>
    </w:div>
    <w:div w:id="620890240">
      <w:bodyDiv w:val="1"/>
      <w:marLeft w:val="0"/>
      <w:marRight w:val="0"/>
      <w:marTop w:val="0"/>
      <w:marBottom w:val="0"/>
      <w:divBdr>
        <w:top w:val="none" w:sz="0" w:space="0" w:color="auto"/>
        <w:left w:val="none" w:sz="0" w:space="0" w:color="auto"/>
        <w:bottom w:val="none" w:sz="0" w:space="0" w:color="auto"/>
        <w:right w:val="none" w:sz="0" w:space="0" w:color="auto"/>
      </w:divBdr>
    </w:div>
    <w:div w:id="622736878">
      <w:bodyDiv w:val="1"/>
      <w:marLeft w:val="0"/>
      <w:marRight w:val="0"/>
      <w:marTop w:val="0"/>
      <w:marBottom w:val="0"/>
      <w:divBdr>
        <w:top w:val="none" w:sz="0" w:space="0" w:color="auto"/>
        <w:left w:val="none" w:sz="0" w:space="0" w:color="auto"/>
        <w:bottom w:val="none" w:sz="0" w:space="0" w:color="auto"/>
        <w:right w:val="none" w:sz="0" w:space="0" w:color="auto"/>
      </w:divBdr>
    </w:div>
    <w:div w:id="630549906">
      <w:bodyDiv w:val="1"/>
      <w:marLeft w:val="0"/>
      <w:marRight w:val="0"/>
      <w:marTop w:val="0"/>
      <w:marBottom w:val="0"/>
      <w:divBdr>
        <w:top w:val="none" w:sz="0" w:space="0" w:color="auto"/>
        <w:left w:val="none" w:sz="0" w:space="0" w:color="auto"/>
        <w:bottom w:val="none" w:sz="0" w:space="0" w:color="auto"/>
        <w:right w:val="none" w:sz="0" w:space="0" w:color="auto"/>
      </w:divBdr>
    </w:div>
    <w:div w:id="633876503">
      <w:bodyDiv w:val="1"/>
      <w:marLeft w:val="0"/>
      <w:marRight w:val="0"/>
      <w:marTop w:val="0"/>
      <w:marBottom w:val="0"/>
      <w:divBdr>
        <w:top w:val="none" w:sz="0" w:space="0" w:color="auto"/>
        <w:left w:val="none" w:sz="0" w:space="0" w:color="auto"/>
        <w:bottom w:val="none" w:sz="0" w:space="0" w:color="auto"/>
        <w:right w:val="none" w:sz="0" w:space="0" w:color="auto"/>
      </w:divBdr>
    </w:div>
    <w:div w:id="645596076">
      <w:bodyDiv w:val="1"/>
      <w:marLeft w:val="0"/>
      <w:marRight w:val="0"/>
      <w:marTop w:val="0"/>
      <w:marBottom w:val="0"/>
      <w:divBdr>
        <w:top w:val="none" w:sz="0" w:space="0" w:color="auto"/>
        <w:left w:val="none" w:sz="0" w:space="0" w:color="auto"/>
        <w:bottom w:val="none" w:sz="0" w:space="0" w:color="auto"/>
        <w:right w:val="none" w:sz="0" w:space="0" w:color="auto"/>
      </w:divBdr>
    </w:div>
    <w:div w:id="659357896">
      <w:bodyDiv w:val="1"/>
      <w:marLeft w:val="0"/>
      <w:marRight w:val="0"/>
      <w:marTop w:val="0"/>
      <w:marBottom w:val="0"/>
      <w:divBdr>
        <w:top w:val="none" w:sz="0" w:space="0" w:color="auto"/>
        <w:left w:val="none" w:sz="0" w:space="0" w:color="auto"/>
        <w:bottom w:val="none" w:sz="0" w:space="0" w:color="auto"/>
        <w:right w:val="none" w:sz="0" w:space="0" w:color="auto"/>
      </w:divBdr>
    </w:div>
    <w:div w:id="663702102">
      <w:bodyDiv w:val="1"/>
      <w:marLeft w:val="0"/>
      <w:marRight w:val="0"/>
      <w:marTop w:val="0"/>
      <w:marBottom w:val="0"/>
      <w:divBdr>
        <w:top w:val="none" w:sz="0" w:space="0" w:color="auto"/>
        <w:left w:val="none" w:sz="0" w:space="0" w:color="auto"/>
        <w:bottom w:val="none" w:sz="0" w:space="0" w:color="auto"/>
        <w:right w:val="none" w:sz="0" w:space="0" w:color="auto"/>
      </w:divBdr>
    </w:div>
    <w:div w:id="669678873">
      <w:bodyDiv w:val="1"/>
      <w:marLeft w:val="0"/>
      <w:marRight w:val="0"/>
      <w:marTop w:val="0"/>
      <w:marBottom w:val="0"/>
      <w:divBdr>
        <w:top w:val="none" w:sz="0" w:space="0" w:color="auto"/>
        <w:left w:val="none" w:sz="0" w:space="0" w:color="auto"/>
        <w:bottom w:val="none" w:sz="0" w:space="0" w:color="auto"/>
        <w:right w:val="none" w:sz="0" w:space="0" w:color="auto"/>
      </w:divBdr>
    </w:div>
    <w:div w:id="674646829">
      <w:bodyDiv w:val="1"/>
      <w:marLeft w:val="0"/>
      <w:marRight w:val="0"/>
      <w:marTop w:val="0"/>
      <w:marBottom w:val="0"/>
      <w:divBdr>
        <w:top w:val="none" w:sz="0" w:space="0" w:color="auto"/>
        <w:left w:val="none" w:sz="0" w:space="0" w:color="auto"/>
        <w:bottom w:val="none" w:sz="0" w:space="0" w:color="auto"/>
        <w:right w:val="none" w:sz="0" w:space="0" w:color="auto"/>
      </w:divBdr>
    </w:div>
    <w:div w:id="676539388">
      <w:bodyDiv w:val="1"/>
      <w:marLeft w:val="0"/>
      <w:marRight w:val="0"/>
      <w:marTop w:val="0"/>
      <w:marBottom w:val="0"/>
      <w:divBdr>
        <w:top w:val="none" w:sz="0" w:space="0" w:color="auto"/>
        <w:left w:val="none" w:sz="0" w:space="0" w:color="auto"/>
        <w:bottom w:val="none" w:sz="0" w:space="0" w:color="auto"/>
        <w:right w:val="none" w:sz="0" w:space="0" w:color="auto"/>
      </w:divBdr>
    </w:div>
    <w:div w:id="687561430">
      <w:bodyDiv w:val="1"/>
      <w:marLeft w:val="0"/>
      <w:marRight w:val="0"/>
      <w:marTop w:val="0"/>
      <w:marBottom w:val="0"/>
      <w:divBdr>
        <w:top w:val="none" w:sz="0" w:space="0" w:color="auto"/>
        <w:left w:val="none" w:sz="0" w:space="0" w:color="auto"/>
        <w:bottom w:val="none" w:sz="0" w:space="0" w:color="auto"/>
        <w:right w:val="none" w:sz="0" w:space="0" w:color="auto"/>
      </w:divBdr>
    </w:div>
    <w:div w:id="705328175">
      <w:bodyDiv w:val="1"/>
      <w:marLeft w:val="0"/>
      <w:marRight w:val="0"/>
      <w:marTop w:val="0"/>
      <w:marBottom w:val="0"/>
      <w:divBdr>
        <w:top w:val="none" w:sz="0" w:space="0" w:color="auto"/>
        <w:left w:val="none" w:sz="0" w:space="0" w:color="auto"/>
        <w:bottom w:val="none" w:sz="0" w:space="0" w:color="auto"/>
        <w:right w:val="none" w:sz="0" w:space="0" w:color="auto"/>
      </w:divBdr>
    </w:div>
    <w:div w:id="713820561">
      <w:bodyDiv w:val="1"/>
      <w:marLeft w:val="0"/>
      <w:marRight w:val="0"/>
      <w:marTop w:val="0"/>
      <w:marBottom w:val="0"/>
      <w:divBdr>
        <w:top w:val="none" w:sz="0" w:space="0" w:color="auto"/>
        <w:left w:val="none" w:sz="0" w:space="0" w:color="auto"/>
        <w:bottom w:val="none" w:sz="0" w:space="0" w:color="auto"/>
        <w:right w:val="none" w:sz="0" w:space="0" w:color="auto"/>
      </w:divBdr>
    </w:div>
    <w:div w:id="727074442">
      <w:bodyDiv w:val="1"/>
      <w:marLeft w:val="0"/>
      <w:marRight w:val="0"/>
      <w:marTop w:val="0"/>
      <w:marBottom w:val="0"/>
      <w:divBdr>
        <w:top w:val="none" w:sz="0" w:space="0" w:color="auto"/>
        <w:left w:val="none" w:sz="0" w:space="0" w:color="auto"/>
        <w:bottom w:val="none" w:sz="0" w:space="0" w:color="auto"/>
        <w:right w:val="none" w:sz="0" w:space="0" w:color="auto"/>
      </w:divBdr>
    </w:div>
    <w:div w:id="731655589">
      <w:bodyDiv w:val="1"/>
      <w:marLeft w:val="0"/>
      <w:marRight w:val="0"/>
      <w:marTop w:val="0"/>
      <w:marBottom w:val="0"/>
      <w:divBdr>
        <w:top w:val="none" w:sz="0" w:space="0" w:color="auto"/>
        <w:left w:val="none" w:sz="0" w:space="0" w:color="auto"/>
        <w:bottom w:val="none" w:sz="0" w:space="0" w:color="auto"/>
        <w:right w:val="none" w:sz="0" w:space="0" w:color="auto"/>
      </w:divBdr>
      <w:divsChild>
        <w:div w:id="232081419">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sChild>
    </w:div>
    <w:div w:id="746457219">
      <w:bodyDiv w:val="1"/>
      <w:marLeft w:val="0"/>
      <w:marRight w:val="0"/>
      <w:marTop w:val="0"/>
      <w:marBottom w:val="0"/>
      <w:divBdr>
        <w:top w:val="none" w:sz="0" w:space="0" w:color="auto"/>
        <w:left w:val="none" w:sz="0" w:space="0" w:color="auto"/>
        <w:bottom w:val="none" w:sz="0" w:space="0" w:color="auto"/>
        <w:right w:val="none" w:sz="0" w:space="0" w:color="auto"/>
      </w:divBdr>
    </w:div>
    <w:div w:id="756633035">
      <w:bodyDiv w:val="1"/>
      <w:marLeft w:val="0"/>
      <w:marRight w:val="0"/>
      <w:marTop w:val="0"/>
      <w:marBottom w:val="0"/>
      <w:divBdr>
        <w:top w:val="none" w:sz="0" w:space="0" w:color="auto"/>
        <w:left w:val="none" w:sz="0" w:space="0" w:color="auto"/>
        <w:bottom w:val="none" w:sz="0" w:space="0" w:color="auto"/>
        <w:right w:val="none" w:sz="0" w:space="0" w:color="auto"/>
      </w:divBdr>
    </w:div>
    <w:div w:id="780033229">
      <w:bodyDiv w:val="1"/>
      <w:marLeft w:val="0"/>
      <w:marRight w:val="0"/>
      <w:marTop w:val="0"/>
      <w:marBottom w:val="0"/>
      <w:divBdr>
        <w:top w:val="none" w:sz="0" w:space="0" w:color="auto"/>
        <w:left w:val="none" w:sz="0" w:space="0" w:color="auto"/>
        <w:bottom w:val="none" w:sz="0" w:space="0" w:color="auto"/>
        <w:right w:val="none" w:sz="0" w:space="0" w:color="auto"/>
      </w:divBdr>
    </w:div>
    <w:div w:id="800076970">
      <w:bodyDiv w:val="1"/>
      <w:marLeft w:val="0"/>
      <w:marRight w:val="0"/>
      <w:marTop w:val="0"/>
      <w:marBottom w:val="0"/>
      <w:divBdr>
        <w:top w:val="none" w:sz="0" w:space="0" w:color="auto"/>
        <w:left w:val="none" w:sz="0" w:space="0" w:color="auto"/>
        <w:bottom w:val="none" w:sz="0" w:space="0" w:color="auto"/>
        <w:right w:val="none" w:sz="0" w:space="0" w:color="auto"/>
      </w:divBdr>
    </w:div>
    <w:div w:id="806750377">
      <w:bodyDiv w:val="1"/>
      <w:marLeft w:val="0"/>
      <w:marRight w:val="0"/>
      <w:marTop w:val="0"/>
      <w:marBottom w:val="0"/>
      <w:divBdr>
        <w:top w:val="none" w:sz="0" w:space="0" w:color="auto"/>
        <w:left w:val="none" w:sz="0" w:space="0" w:color="auto"/>
        <w:bottom w:val="none" w:sz="0" w:space="0" w:color="auto"/>
        <w:right w:val="none" w:sz="0" w:space="0" w:color="auto"/>
      </w:divBdr>
    </w:div>
    <w:div w:id="836849128">
      <w:bodyDiv w:val="1"/>
      <w:marLeft w:val="0"/>
      <w:marRight w:val="0"/>
      <w:marTop w:val="0"/>
      <w:marBottom w:val="0"/>
      <w:divBdr>
        <w:top w:val="none" w:sz="0" w:space="0" w:color="auto"/>
        <w:left w:val="none" w:sz="0" w:space="0" w:color="auto"/>
        <w:bottom w:val="none" w:sz="0" w:space="0" w:color="auto"/>
        <w:right w:val="none" w:sz="0" w:space="0" w:color="auto"/>
      </w:divBdr>
    </w:div>
    <w:div w:id="838081037">
      <w:bodyDiv w:val="1"/>
      <w:marLeft w:val="0"/>
      <w:marRight w:val="0"/>
      <w:marTop w:val="0"/>
      <w:marBottom w:val="0"/>
      <w:divBdr>
        <w:top w:val="none" w:sz="0" w:space="0" w:color="auto"/>
        <w:left w:val="none" w:sz="0" w:space="0" w:color="auto"/>
        <w:bottom w:val="none" w:sz="0" w:space="0" w:color="auto"/>
        <w:right w:val="none" w:sz="0" w:space="0" w:color="auto"/>
      </w:divBdr>
    </w:div>
    <w:div w:id="850220827">
      <w:bodyDiv w:val="1"/>
      <w:marLeft w:val="0"/>
      <w:marRight w:val="0"/>
      <w:marTop w:val="0"/>
      <w:marBottom w:val="0"/>
      <w:divBdr>
        <w:top w:val="none" w:sz="0" w:space="0" w:color="auto"/>
        <w:left w:val="none" w:sz="0" w:space="0" w:color="auto"/>
        <w:bottom w:val="none" w:sz="0" w:space="0" w:color="auto"/>
        <w:right w:val="none" w:sz="0" w:space="0" w:color="auto"/>
      </w:divBdr>
      <w:divsChild>
        <w:div w:id="1643265438">
          <w:marLeft w:val="0"/>
          <w:marRight w:val="0"/>
          <w:marTop w:val="0"/>
          <w:marBottom w:val="0"/>
          <w:divBdr>
            <w:top w:val="none" w:sz="0" w:space="0" w:color="auto"/>
            <w:left w:val="none" w:sz="0" w:space="0" w:color="auto"/>
            <w:bottom w:val="none" w:sz="0" w:space="0" w:color="auto"/>
            <w:right w:val="none" w:sz="0" w:space="0" w:color="auto"/>
          </w:divBdr>
        </w:div>
        <w:div w:id="2013796965">
          <w:marLeft w:val="0"/>
          <w:marRight w:val="0"/>
          <w:marTop w:val="0"/>
          <w:marBottom w:val="0"/>
          <w:divBdr>
            <w:top w:val="none" w:sz="0" w:space="0" w:color="auto"/>
            <w:left w:val="none" w:sz="0" w:space="0" w:color="auto"/>
            <w:bottom w:val="none" w:sz="0" w:space="0" w:color="auto"/>
            <w:right w:val="none" w:sz="0" w:space="0" w:color="auto"/>
          </w:divBdr>
        </w:div>
      </w:divsChild>
    </w:div>
    <w:div w:id="862479215">
      <w:bodyDiv w:val="1"/>
      <w:marLeft w:val="0"/>
      <w:marRight w:val="0"/>
      <w:marTop w:val="0"/>
      <w:marBottom w:val="0"/>
      <w:divBdr>
        <w:top w:val="none" w:sz="0" w:space="0" w:color="auto"/>
        <w:left w:val="none" w:sz="0" w:space="0" w:color="auto"/>
        <w:bottom w:val="none" w:sz="0" w:space="0" w:color="auto"/>
        <w:right w:val="none" w:sz="0" w:space="0" w:color="auto"/>
      </w:divBdr>
    </w:div>
    <w:div w:id="867303495">
      <w:bodyDiv w:val="1"/>
      <w:marLeft w:val="0"/>
      <w:marRight w:val="0"/>
      <w:marTop w:val="0"/>
      <w:marBottom w:val="0"/>
      <w:divBdr>
        <w:top w:val="none" w:sz="0" w:space="0" w:color="auto"/>
        <w:left w:val="none" w:sz="0" w:space="0" w:color="auto"/>
        <w:bottom w:val="none" w:sz="0" w:space="0" w:color="auto"/>
        <w:right w:val="none" w:sz="0" w:space="0" w:color="auto"/>
      </w:divBdr>
    </w:div>
    <w:div w:id="868303835">
      <w:bodyDiv w:val="1"/>
      <w:marLeft w:val="0"/>
      <w:marRight w:val="0"/>
      <w:marTop w:val="0"/>
      <w:marBottom w:val="0"/>
      <w:divBdr>
        <w:top w:val="none" w:sz="0" w:space="0" w:color="auto"/>
        <w:left w:val="none" w:sz="0" w:space="0" w:color="auto"/>
        <w:bottom w:val="none" w:sz="0" w:space="0" w:color="auto"/>
        <w:right w:val="none" w:sz="0" w:space="0" w:color="auto"/>
      </w:divBdr>
    </w:div>
    <w:div w:id="874582141">
      <w:bodyDiv w:val="1"/>
      <w:marLeft w:val="0"/>
      <w:marRight w:val="0"/>
      <w:marTop w:val="0"/>
      <w:marBottom w:val="0"/>
      <w:divBdr>
        <w:top w:val="none" w:sz="0" w:space="0" w:color="auto"/>
        <w:left w:val="none" w:sz="0" w:space="0" w:color="auto"/>
        <w:bottom w:val="none" w:sz="0" w:space="0" w:color="auto"/>
        <w:right w:val="none" w:sz="0" w:space="0" w:color="auto"/>
      </w:divBdr>
    </w:div>
    <w:div w:id="880748363">
      <w:bodyDiv w:val="1"/>
      <w:marLeft w:val="0"/>
      <w:marRight w:val="0"/>
      <w:marTop w:val="0"/>
      <w:marBottom w:val="0"/>
      <w:divBdr>
        <w:top w:val="none" w:sz="0" w:space="0" w:color="auto"/>
        <w:left w:val="none" w:sz="0" w:space="0" w:color="auto"/>
        <w:bottom w:val="none" w:sz="0" w:space="0" w:color="auto"/>
        <w:right w:val="none" w:sz="0" w:space="0" w:color="auto"/>
      </w:divBdr>
    </w:div>
    <w:div w:id="887301505">
      <w:bodyDiv w:val="1"/>
      <w:marLeft w:val="0"/>
      <w:marRight w:val="0"/>
      <w:marTop w:val="0"/>
      <w:marBottom w:val="0"/>
      <w:divBdr>
        <w:top w:val="none" w:sz="0" w:space="0" w:color="auto"/>
        <w:left w:val="none" w:sz="0" w:space="0" w:color="auto"/>
        <w:bottom w:val="none" w:sz="0" w:space="0" w:color="auto"/>
        <w:right w:val="none" w:sz="0" w:space="0" w:color="auto"/>
      </w:divBdr>
    </w:div>
    <w:div w:id="916522813">
      <w:bodyDiv w:val="1"/>
      <w:marLeft w:val="0"/>
      <w:marRight w:val="0"/>
      <w:marTop w:val="0"/>
      <w:marBottom w:val="0"/>
      <w:divBdr>
        <w:top w:val="none" w:sz="0" w:space="0" w:color="auto"/>
        <w:left w:val="none" w:sz="0" w:space="0" w:color="auto"/>
        <w:bottom w:val="none" w:sz="0" w:space="0" w:color="auto"/>
        <w:right w:val="none" w:sz="0" w:space="0" w:color="auto"/>
      </w:divBdr>
    </w:div>
    <w:div w:id="921179180">
      <w:bodyDiv w:val="1"/>
      <w:marLeft w:val="0"/>
      <w:marRight w:val="0"/>
      <w:marTop w:val="0"/>
      <w:marBottom w:val="0"/>
      <w:divBdr>
        <w:top w:val="none" w:sz="0" w:space="0" w:color="auto"/>
        <w:left w:val="none" w:sz="0" w:space="0" w:color="auto"/>
        <w:bottom w:val="none" w:sz="0" w:space="0" w:color="auto"/>
        <w:right w:val="none" w:sz="0" w:space="0" w:color="auto"/>
      </w:divBdr>
    </w:div>
    <w:div w:id="922226361">
      <w:bodyDiv w:val="1"/>
      <w:marLeft w:val="0"/>
      <w:marRight w:val="0"/>
      <w:marTop w:val="0"/>
      <w:marBottom w:val="0"/>
      <w:divBdr>
        <w:top w:val="none" w:sz="0" w:space="0" w:color="auto"/>
        <w:left w:val="none" w:sz="0" w:space="0" w:color="auto"/>
        <w:bottom w:val="none" w:sz="0" w:space="0" w:color="auto"/>
        <w:right w:val="none" w:sz="0" w:space="0" w:color="auto"/>
      </w:divBdr>
    </w:div>
    <w:div w:id="923958859">
      <w:bodyDiv w:val="1"/>
      <w:marLeft w:val="0"/>
      <w:marRight w:val="0"/>
      <w:marTop w:val="0"/>
      <w:marBottom w:val="0"/>
      <w:divBdr>
        <w:top w:val="none" w:sz="0" w:space="0" w:color="auto"/>
        <w:left w:val="none" w:sz="0" w:space="0" w:color="auto"/>
        <w:bottom w:val="none" w:sz="0" w:space="0" w:color="auto"/>
        <w:right w:val="none" w:sz="0" w:space="0" w:color="auto"/>
      </w:divBdr>
    </w:div>
    <w:div w:id="933320276">
      <w:bodyDiv w:val="1"/>
      <w:marLeft w:val="0"/>
      <w:marRight w:val="0"/>
      <w:marTop w:val="0"/>
      <w:marBottom w:val="0"/>
      <w:divBdr>
        <w:top w:val="none" w:sz="0" w:space="0" w:color="auto"/>
        <w:left w:val="none" w:sz="0" w:space="0" w:color="auto"/>
        <w:bottom w:val="none" w:sz="0" w:space="0" w:color="auto"/>
        <w:right w:val="none" w:sz="0" w:space="0" w:color="auto"/>
      </w:divBdr>
    </w:div>
    <w:div w:id="938414120">
      <w:bodyDiv w:val="1"/>
      <w:marLeft w:val="0"/>
      <w:marRight w:val="0"/>
      <w:marTop w:val="0"/>
      <w:marBottom w:val="0"/>
      <w:divBdr>
        <w:top w:val="none" w:sz="0" w:space="0" w:color="auto"/>
        <w:left w:val="none" w:sz="0" w:space="0" w:color="auto"/>
        <w:bottom w:val="none" w:sz="0" w:space="0" w:color="auto"/>
        <w:right w:val="none" w:sz="0" w:space="0" w:color="auto"/>
      </w:divBdr>
    </w:div>
    <w:div w:id="949120501">
      <w:bodyDiv w:val="1"/>
      <w:marLeft w:val="0"/>
      <w:marRight w:val="0"/>
      <w:marTop w:val="0"/>
      <w:marBottom w:val="0"/>
      <w:divBdr>
        <w:top w:val="none" w:sz="0" w:space="0" w:color="auto"/>
        <w:left w:val="none" w:sz="0" w:space="0" w:color="auto"/>
        <w:bottom w:val="none" w:sz="0" w:space="0" w:color="auto"/>
        <w:right w:val="none" w:sz="0" w:space="0" w:color="auto"/>
      </w:divBdr>
    </w:div>
    <w:div w:id="951941196">
      <w:bodyDiv w:val="1"/>
      <w:marLeft w:val="0"/>
      <w:marRight w:val="0"/>
      <w:marTop w:val="0"/>
      <w:marBottom w:val="0"/>
      <w:divBdr>
        <w:top w:val="none" w:sz="0" w:space="0" w:color="auto"/>
        <w:left w:val="none" w:sz="0" w:space="0" w:color="auto"/>
        <w:bottom w:val="none" w:sz="0" w:space="0" w:color="auto"/>
        <w:right w:val="none" w:sz="0" w:space="0" w:color="auto"/>
      </w:divBdr>
    </w:div>
    <w:div w:id="957486587">
      <w:bodyDiv w:val="1"/>
      <w:marLeft w:val="0"/>
      <w:marRight w:val="0"/>
      <w:marTop w:val="0"/>
      <w:marBottom w:val="0"/>
      <w:divBdr>
        <w:top w:val="none" w:sz="0" w:space="0" w:color="auto"/>
        <w:left w:val="none" w:sz="0" w:space="0" w:color="auto"/>
        <w:bottom w:val="none" w:sz="0" w:space="0" w:color="auto"/>
        <w:right w:val="none" w:sz="0" w:space="0" w:color="auto"/>
      </w:divBdr>
    </w:div>
    <w:div w:id="970865128">
      <w:bodyDiv w:val="1"/>
      <w:marLeft w:val="0"/>
      <w:marRight w:val="0"/>
      <w:marTop w:val="0"/>
      <w:marBottom w:val="0"/>
      <w:divBdr>
        <w:top w:val="none" w:sz="0" w:space="0" w:color="auto"/>
        <w:left w:val="none" w:sz="0" w:space="0" w:color="auto"/>
        <w:bottom w:val="none" w:sz="0" w:space="0" w:color="auto"/>
        <w:right w:val="none" w:sz="0" w:space="0" w:color="auto"/>
      </w:divBdr>
    </w:div>
    <w:div w:id="974870848">
      <w:bodyDiv w:val="1"/>
      <w:marLeft w:val="0"/>
      <w:marRight w:val="0"/>
      <w:marTop w:val="0"/>
      <w:marBottom w:val="0"/>
      <w:divBdr>
        <w:top w:val="none" w:sz="0" w:space="0" w:color="auto"/>
        <w:left w:val="none" w:sz="0" w:space="0" w:color="auto"/>
        <w:bottom w:val="none" w:sz="0" w:space="0" w:color="auto"/>
        <w:right w:val="none" w:sz="0" w:space="0" w:color="auto"/>
      </w:divBdr>
    </w:div>
    <w:div w:id="995108949">
      <w:bodyDiv w:val="1"/>
      <w:marLeft w:val="0"/>
      <w:marRight w:val="0"/>
      <w:marTop w:val="0"/>
      <w:marBottom w:val="0"/>
      <w:divBdr>
        <w:top w:val="none" w:sz="0" w:space="0" w:color="auto"/>
        <w:left w:val="none" w:sz="0" w:space="0" w:color="auto"/>
        <w:bottom w:val="none" w:sz="0" w:space="0" w:color="auto"/>
        <w:right w:val="none" w:sz="0" w:space="0" w:color="auto"/>
      </w:divBdr>
    </w:div>
    <w:div w:id="998314012">
      <w:bodyDiv w:val="1"/>
      <w:marLeft w:val="0"/>
      <w:marRight w:val="0"/>
      <w:marTop w:val="0"/>
      <w:marBottom w:val="0"/>
      <w:divBdr>
        <w:top w:val="none" w:sz="0" w:space="0" w:color="auto"/>
        <w:left w:val="none" w:sz="0" w:space="0" w:color="auto"/>
        <w:bottom w:val="none" w:sz="0" w:space="0" w:color="auto"/>
        <w:right w:val="none" w:sz="0" w:space="0" w:color="auto"/>
      </w:divBdr>
    </w:div>
    <w:div w:id="1000963197">
      <w:bodyDiv w:val="1"/>
      <w:marLeft w:val="0"/>
      <w:marRight w:val="0"/>
      <w:marTop w:val="0"/>
      <w:marBottom w:val="0"/>
      <w:divBdr>
        <w:top w:val="none" w:sz="0" w:space="0" w:color="auto"/>
        <w:left w:val="none" w:sz="0" w:space="0" w:color="auto"/>
        <w:bottom w:val="none" w:sz="0" w:space="0" w:color="auto"/>
        <w:right w:val="none" w:sz="0" w:space="0" w:color="auto"/>
      </w:divBdr>
    </w:div>
    <w:div w:id="1011252802">
      <w:bodyDiv w:val="1"/>
      <w:marLeft w:val="0"/>
      <w:marRight w:val="0"/>
      <w:marTop w:val="0"/>
      <w:marBottom w:val="0"/>
      <w:divBdr>
        <w:top w:val="none" w:sz="0" w:space="0" w:color="auto"/>
        <w:left w:val="none" w:sz="0" w:space="0" w:color="auto"/>
        <w:bottom w:val="none" w:sz="0" w:space="0" w:color="auto"/>
        <w:right w:val="none" w:sz="0" w:space="0" w:color="auto"/>
      </w:divBdr>
    </w:div>
    <w:div w:id="1013535602">
      <w:bodyDiv w:val="1"/>
      <w:marLeft w:val="0"/>
      <w:marRight w:val="0"/>
      <w:marTop w:val="0"/>
      <w:marBottom w:val="0"/>
      <w:divBdr>
        <w:top w:val="none" w:sz="0" w:space="0" w:color="auto"/>
        <w:left w:val="none" w:sz="0" w:space="0" w:color="auto"/>
        <w:bottom w:val="none" w:sz="0" w:space="0" w:color="auto"/>
        <w:right w:val="none" w:sz="0" w:space="0" w:color="auto"/>
      </w:divBdr>
    </w:div>
    <w:div w:id="1017317644">
      <w:bodyDiv w:val="1"/>
      <w:marLeft w:val="0"/>
      <w:marRight w:val="0"/>
      <w:marTop w:val="0"/>
      <w:marBottom w:val="0"/>
      <w:divBdr>
        <w:top w:val="none" w:sz="0" w:space="0" w:color="auto"/>
        <w:left w:val="none" w:sz="0" w:space="0" w:color="auto"/>
        <w:bottom w:val="none" w:sz="0" w:space="0" w:color="auto"/>
        <w:right w:val="none" w:sz="0" w:space="0" w:color="auto"/>
      </w:divBdr>
    </w:div>
    <w:div w:id="1034577800">
      <w:bodyDiv w:val="1"/>
      <w:marLeft w:val="0"/>
      <w:marRight w:val="0"/>
      <w:marTop w:val="0"/>
      <w:marBottom w:val="0"/>
      <w:divBdr>
        <w:top w:val="none" w:sz="0" w:space="0" w:color="auto"/>
        <w:left w:val="none" w:sz="0" w:space="0" w:color="auto"/>
        <w:bottom w:val="none" w:sz="0" w:space="0" w:color="auto"/>
        <w:right w:val="none" w:sz="0" w:space="0" w:color="auto"/>
      </w:divBdr>
    </w:div>
    <w:div w:id="1040519143">
      <w:bodyDiv w:val="1"/>
      <w:marLeft w:val="0"/>
      <w:marRight w:val="0"/>
      <w:marTop w:val="0"/>
      <w:marBottom w:val="0"/>
      <w:divBdr>
        <w:top w:val="none" w:sz="0" w:space="0" w:color="auto"/>
        <w:left w:val="none" w:sz="0" w:space="0" w:color="auto"/>
        <w:bottom w:val="none" w:sz="0" w:space="0" w:color="auto"/>
        <w:right w:val="none" w:sz="0" w:space="0" w:color="auto"/>
      </w:divBdr>
    </w:div>
    <w:div w:id="1048186894">
      <w:bodyDiv w:val="1"/>
      <w:marLeft w:val="0"/>
      <w:marRight w:val="0"/>
      <w:marTop w:val="0"/>
      <w:marBottom w:val="0"/>
      <w:divBdr>
        <w:top w:val="none" w:sz="0" w:space="0" w:color="auto"/>
        <w:left w:val="none" w:sz="0" w:space="0" w:color="auto"/>
        <w:bottom w:val="none" w:sz="0" w:space="0" w:color="auto"/>
        <w:right w:val="none" w:sz="0" w:space="0" w:color="auto"/>
      </w:divBdr>
    </w:div>
    <w:div w:id="1054037196">
      <w:bodyDiv w:val="1"/>
      <w:marLeft w:val="0"/>
      <w:marRight w:val="0"/>
      <w:marTop w:val="0"/>
      <w:marBottom w:val="0"/>
      <w:divBdr>
        <w:top w:val="none" w:sz="0" w:space="0" w:color="auto"/>
        <w:left w:val="none" w:sz="0" w:space="0" w:color="auto"/>
        <w:bottom w:val="none" w:sz="0" w:space="0" w:color="auto"/>
        <w:right w:val="none" w:sz="0" w:space="0" w:color="auto"/>
      </w:divBdr>
    </w:div>
    <w:div w:id="1060789609">
      <w:bodyDiv w:val="1"/>
      <w:marLeft w:val="0"/>
      <w:marRight w:val="0"/>
      <w:marTop w:val="0"/>
      <w:marBottom w:val="0"/>
      <w:divBdr>
        <w:top w:val="none" w:sz="0" w:space="0" w:color="auto"/>
        <w:left w:val="none" w:sz="0" w:space="0" w:color="auto"/>
        <w:bottom w:val="none" w:sz="0" w:space="0" w:color="auto"/>
        <w:right w:val="none" w:sz="0" w:space="0" w:color="auto"/>
      </w:divBdr>
    </w:div>
    <w:div w:id="1089501438">
      <w:bodyDiv w:val="1"/>
      <w:marLeft w:val="0"/>
      <w:marRight w:val="0"/>
      <w:marTop w:val="0"/>
      <w:marBottom w:val="0"/>
      <w:divBdr>
        <w:top w:val="none" w:sz="0" w:space="0" w:color="auto"/>
        <w:left w:val="none" w:sz="0" w:space="0" w:color="auto"/>
        <w:bottom w:val="none" w:sz="0" w:space="0" w:color="auto"/>
        <w:right w:val="none" w:sz="0" w:space="0" w:color="auto"/>
      </w:divBdr>
    </w:div>
    <w:div w:id="1109425230">
      <w:bodyDiv w:val="1"/>
      <w:marLeft w:val="0"/>
      <w:marRight w:val="0"/>
      <w:marTop w:val="0"/>
      <w:marBottom w:val="0"/>
      <w:divBdr>
        <w:top w:val="none" w:sz="0" w:space="0" w:color="auto"/>
        <w:left w:val="none" w:sz="0" w:space="0" w:color="auto"/>
        <w:bottom w:val="none" w:sz="0" w:space="0" w:color="auto"/>
        <w:right w:val="none" w:sz="0" w:space="0" w:color="auto"/>
      </w:divBdr>
      <w:divsChild>
        <w:div w:id="271058466">
          <w:marLeft w:val="0"/>
          <w:marRight w:val="0"/>
          <w:marTop w:val="0"/>
          <w:marBottom w:val="0"/>
          <w:divBdr>
            <w:top w:val="none" w:sz="0" w:space="0" w:color="auto"/>
            <w:left w:val="none" w:sz="0" w:space="0" w:color="auto"/>
            <w:bottom w:val="none" w:sz="0" w:space="0" w:color="auto"/>
            <w:right w:val="none" w:sz="0" w:space="0" w:color="auto"/>
          </w:divBdr>
        </w:div>
      </w:divsChild>
    </w:div>
    <w:div w:id="1109547190">
      <w:bodyDiv w:val="1"/>
      <w:marLeft w:val="0"/>
      <w:marRight w:val="0"/>
      <w:marTop w:val="0"/>
      <w:marBottom w:val="0"/>
      <w:divBdr>
        <w:top w:val="none" w:sz="0" w:space="0" w:color="auto"/>
        <w:left w:val="none" w:sz="0" w:space="0" w:color="auto"/>
        <w:bottom w:val="none" w:sz="0" w:space="0" w:color="auto"/>
        <w:right w:val="none" w:sz="0" w:space="0" w:color="auto"/>
      </w:divBdr>
    </w:div>
    <w:div w:id="1123498265">
      <w:bodyDiv w:val="1"/>
      <w:marLeft w:val="0"/>
      <w:marRight w:val="0"/>
      <w:marTop w:val="0"/>
      <w:marBottom w:val="0"/>
      <w:divBdr>
        <w:top w:val="none" w:sz="0" w:space="0" w:color="auto"/>
        <w:left w:val="none" w:sz="0" w:space="0" w:color="auto"/>
        <w:bottom w:val="none" w:sz="0" w:space="0" w:color="auto"/>
        <w:right w:val="none" w:sz="0" w:space="0" w:color="auto"/>
      </w:divBdr>
    </w:div>
    <w:div w:id="1130587147">
      <w:bodyDiv w:val="1"/>
      <w:marLeft w:val="0"/>
      <w:marRight w:val="0"/>
      <w:marTop w:val="0"/>
      <w:marBottom w:val="0"/>
      <w:divBdr>
        <w:top w:val="none" w:sz="0" w:space="0" w:color="auto"/>
        <w:left w:val="none" w:sz="0" w:space="0" w:color="auto"/>
        <w:bottom w:val="none" w:sz="0" w:space="0" w:color="auto"/>
        <w:right w:val="none" w:sz="0" w:space="0" w:color="auto"/>
      </w:divBdr>
    </w:div>
    <w:div w:id="1141459492">
      <w:bodyDiv w:val="1"/>
      <w:marLeft w:val="0"/>
      <w:marRight w:val="0"/>
      <w:marTop w:val="0"/>
      <w:marBottom w:val="0"/>
      <w:divBdr>
        <w:top w:val="none" w:sz="0" w:space="0" w:color="auto"/>
        <w:left w:val="none" w:sz="0" w:space="0" w:color="auto"/>
        <w:bottom w:val="none" w:sz="0" w:space="0" w:color="auto"/>
        <w:right w:val="none" w:sz="0" w:space="0" w:color="auto"/>
      </w:divBdr>
    </w:div>
    <w:div w:id="1148399318">
      <w:bodyDiv w:val="1"/>
      <w:marLeft w:val="0"/>
      <w:marRight w:val="0"/>
      <w:marTop w:val="0"/>
      <w:marBottom w:val="0"/>
      <w:divBdr>
        <w:top w:val="none" w:sz="0" w:space="0" w:color="auto"/>
        <w:left w:val="none" w:sz="0" w:space="0" w:color="auto"/>
        <w:bottom w:val="none" w:sz="0" w:space="0" w:color="auto"/>
        <w:right w:val="none" w:sz="0" w:space="0" w:color="auto"/>
      </w:divBdr>
    </w:div>
    <w:div w:id="1148474880">
      <w:bodyDiv w:val="1"/>
      <w:marLeft w:val="0"/>
      <w:marRight w:val="0"/>
      <w:marTop w:val="0"/>
      <w:marBottom w:val="0"/>
      <w:divBdr>
        <w:top w:val="none" w:sz="0" w:space="0" w:color="auto"/>
        <w:left w:val="none" w:sz="0" w:space="0" w:color="auto"/>
        <w:bottom w:val="none" w:sz="0" w:space="0" w:color="auto"/>
        <w:right w:val="none" w:sz="0" w:space="0" w:color="auto"/>
      </w:divBdr>
    </w:div>
    <w:div w:id="1151367670">
      <w:bodyDiv w:val="1"/>
      <w:marLeft w:val="0"/>
      <w:marRight w:val="0"/>
      <w:marTop w:val="0"/>
      <w:marBottom w:val="0"/>
      <w:divBdr>
        <w:top w:val="none" w:sz="0" w:space="0" w:color="auto"/>
        <w:left w:val="none" w:sz="0" w:space="0" w:color="auto"/>
        <w:bottom w:val="none" w:sz="0" w:space="0" w:color="auto"/>
        <w:right w:val="none" w:sz="0" w:space="0" w:color="auto"/>
      </w:divBdr>
    </w:div>
    <w:div w:id="1162351093">
      <w:bodyDiv w:val="1"/>
      <w:marLeft w:val="0"/>
      <w:marRight w:val="0"/>
      <w:marTop w:val="0"/>
      <w:marBottom w:val="0"/>
      <w:divBdr>
        <w:top w:val="none" w:sz="0" w:space="0" w:color="auto"/>
        <w:left w:val="none" w:sz="0" w:space="0" w:color="auto"/>
        <w:bottom w:val="none" w:sz="0" w:space="0" w:color="auto"/>
        <w:right w:val="none" w:sz="0" w:space="0" w:color="auto"/>
      </w:divBdr>
    </w:div>
    <w:div w:id="1163740273">
      <w:bodyDiv w:val="1"/>
      <w:marLeft w:val="0"/>
      <w:marRight w:val="0"/>
      <w:marTop w:val="0"/>
      <w:marBottom w:val="0"/>
      <w:divBdr>
        <w:top w:val="none" w:sz="0" w:space="0" w:color="auto"/>
        <w:left w:val="none" w:sz="0" w:space="0" w:color="auto"/>
        <w:bottom w:val="none" w:sz="0" w:space="0" w:color="auto"/>
        <w:right w:val="none" w:sz="0" w:space="0" w:color="auto"/>
      </w:divBdr>
    </w:div>
    <w:div w:id="1164472943">
      <w:bodyDiv w:val="1"/>
      <w:marLeft w:val="0"/>
      <w:marRight w:val="0"/>
      <w:marTop w:val="0"/>
      <w:marBottom w:val="0"/>
      <w:divBdr>
        <w:top w:val="none" w:sz="0" w:space="0" w:color="auto"/>
        <w:left w:val="none" w:sz="0" w:space="0" w:color="auto"/>
        <w:bottom w:val="none" w:sz="0" w:space="0" w:color="auto"/>
        <w:right w:val="none" w:sz="0" w:space="0" w:color="auto"/>
      </w:divBdr>
    </w:div>
    <w:div w:id="1171066254">
      <w:bodyDiv w:val="1"/>
      <w:marLeft w:val="0"/>
      <w:marRight w:val="0"/>
      <w:marTop w:val="0"/>
      <w:marBottom w:val="0"/>
      <w:divBdr>
        <w:top w:val="none" w:sz="0" w:space="0" w:color="auto"/>
        <w:left w:val="none" w:sz="0" w:space="0" w:color="auto"/>
        <w:bottom w:val="none" w:sz="0" w:space="0" w:color="auto"/>
        <w:right w:val="none" w:sz="0" w:space="0" w:color="auto"/>
      </w:divBdr>
    </w:div>
    <w:div w:id="1171068102">
      <w:bodyDiv w:val="1"/>
      <w:marLeft w:val="0"/>
      <w:marRight w:val="0"/>
      <w:marTop w:val="0"/>
      <w:marBottom w:val="0"/>
      <w:divBdr>
        <w:top w:val="none" w:sz="0" w:space="0" w:color="auto"/>
        <w:left w:val="none" w:sz="0" w:space="0" w:color="auto"/>
        <w:bottom w:val="none" w:sz="0" w:space="0" w:color="auto"/>
        <w:right w:val="none" w:sz="0" w:space="0" w:color="auto"/>
      </w:divBdr>
    </w:div>
    <w:div w:id="1172456297">
      <w:bodyDiv w:val="1"/>
      <w:marLeft w:val="0"/>
      <w:marRight w:val="0"/>
      <w:marTop w:val="0"/>
      <w:marBottom w:val="0"/>
      <w:divBdr>
        <w:top w:val="none" w:sz="0" w:space="0" w:color="auto"/>
        <w:left w:val="none" w:sz="0" w:space="0" w:color="auto"/>
        <w:bottom w:val="none" w:sz="0" w:space="0" w:color="auto"/>
        <w:right w:val="none" w:sz="0" w:space="0" w:color="auto"/>
      </w:divBdr>
    </w:div>
    <w:div w:id="1187596641">
      <w:bodyDiv w:val="1"/>
      <w:marLeft w:val="0"/>
      <w:marRight w:val="0"/>
      <w:marTop w:val="0"/>
      <w:marBottom w:val="0"/>
      <w:divBdr>
        <w:top w:val="none" w:sz="0" w:space="0" w:color="auto"/>
        <w:left w:val="none" w:sz="0" w:space="0" w:color="auto"/>
        <w:bottom w:val="none" w:sz="0" w:space="0" w:color="auto"/>
        <w:right w:val="none" w:sz="0" w:space="0" w:color="auto"/>
      </w:divBdr>
    </w:div>
    <w:div w:id="1203396220">
      <w:bodyDiv w:val="1"/>
      <w:marLeft w:val="0"/>
      <w:marRight w:val="0"/>
      <w:marTop w:val="0"/>
      <w:marBottom w:val="0"/>
      <w:divBdr>
        <w:top w:val="none" w:sz="0" w:space="0" w:color="auto"/>
        <w:left w:val="none" w:sz="0" w:space="0" w:color="auto"/>
        <w:bottom w:val="none" w:sz="0" w:space="0" w:color="auto"/>
        <w:right w:val="none" w:sz="0" w:space="0" w:color="auto"/>
      </w:divBdr>
    </w:div>
    <w:div w:id="1224675409">
      <w:bodyDiv w:val="1"/>
      <w:marLeft w:val="0"/>
      <w:marRight w:val="0"/>
      <w:marTop w:val="0"/>
      <w:marBottom w:val="0"/>
      <w:divBdr>
        <w:top w:val="none" w:sz="0" w:space="0" w:color="auto"/>
        <w:left w:val="none" w:sz="0" w:space="0" w:color="auto"/>
        <w:bottom w:val="none" w:sz="0" w:space="0" w:color="auto"/>
        <w:right w:val="none" w:sz="0" w:space="0" w:color="auto"/>
      </w:divBdr>
    </w:div>
    <w:div w:id="1224755239">
      <w:bodyDiv w:val="1"/>
      <w:marLeft w:val="0"/>
      <w:marRight w:val="0"/>
      <w:marTop w:val="0"/>
      <w:marBottom w:val="0"/>
      <w:divBdr>
        <w:top w:val="none" w:sz="0" w:space="0" w:color="auto"/>
        <w:left w:val="none" w:sz="0" w:space="0" w:color="auto"/>
        <w:bottom w:val="none" w:sz="0" w:space="0" w:color="auto"/>
        <w:right w:val="none" w:sz="0" w:space="0" w:color="auto"/>
      </w:divBdr>
    </w:div>
    <w:div w:id="1274748657">
      <w:bodyDiv w:val="1"/>
      <w:marLeft w:val="0"/>
      <w:marRight w:val="0"/>
      <w:marTop w:val="0"/>
      <w:marBottom w:val="0"/>
      <w:divBdr>
        <w:top w:val="none" w:sz="0" w:space="0" w:color="auto"/>
        <w:left w:val="none" w:sz="0" w:space="0" w:color="auto"/>
        <w:bottom w:val="none" w:sz="0" w:space="0" w:color="auto"/>
        <w:right w:val="none" w:sz="0" w:space="0" w:color="auto"/>
      </w:divBdr>
    </w:div>
    <w:div w:id="1304697221">
      <w:bodyDiv w:val="1"/>
      <w:marLeft w:val="0"/>
      <w:marRight w:val="0"/>
      <w:marTop w:val="0"/>
      <w:marBottom w:val="0"/>
      <w:divBdr>
        <w:top w:val="none" w:sz="0" w:space="0" w:color="auto"/>
        <w:left w:val="none" w:sz="0" w:space="0" w:color="auto"/>
        <w:bottom w:val="none" w:sz="0" w:space="0" w:color="auto"/>
        <w:right w:val="none" w:sz="0" w:space="0" w:color="auto"/>
      </w:divBdr>
    </w:div>
    <w:div w:id="1322193877">
      <w:bodyDiv w:val="1"/>
      <w:marLeft w:val="0"/>
      <w:marRight w:val="0"/>
      <w:marTop w:val="0"/>
      <w:marBottom w:val="0"/>
      <w:divBdr>
        <w:top w:val="none" w:sz="0" w:space="0" w:color="auto"/>
        <w:left w:val="none" w:sz="0" w:space="0" w:color="auto"/>
        <w:bottom w:val="none" w:sz="0" w:space="0" w:color="auto"/>
        <w:right w:val="none" w:sz="0" w:space="0" w:color="auto"/>
      </w:divBdr>
    </w:div>
    <w:div w:id="1322584610">
      <w:bodyDiv w:val="1"/>
      <w:marLeft w:val="0"/>
      <w:marRight w:val="0"/>
      <w:marTop w:val="0"/>
      <w:marBottom w:val="0"/>
      <w:divBdr>
        <w:top w:val="none" w:sz="0" w:space="0" w:color="auto"/>
        <w:left w:val="none" w:sz="0" w:space="0" w:color="auto"/>
        <w:bottom w:val="none" w:sz="0" w:space="0" w:color="auto"/>
        <w:right w:val="none" w:sz="0" w:space="0" w:color="auto"/>
      </w:divBdr>
    </w:div>
    <w:div w:id="1331449469">
      <w:bodyDiv w:val="1"/>
      <w:marLeft w:val="0"/>
      <w:marRight w:val="0"/>
      <w:marTop w:val="0"/>
      <w:marBottom w:val="0"/>
      <w:divBdr>
        <w:top w:val="none" w:sz="0" w:space="0" w:color="auto"/>
        <w:left w:val="none" w:sz="0" w:space="0" w:color="auto"/>
        <w:bottom w:val="none" w:sz="0" w:space="0" w:color="auto"/>
        <w:right w:val="none" w:sz="0" w:space="0" w:color="auto"/>
      </w:divBdr>
    </w:div>
    <w:div w:id="1336808398">
      <w:bodyDiv w:val="1"/>
      <w:marLeft w:val="0"/>
      <w:marRight w:val="0"/>
      <w:marTop w:val="0"/>
      <w:marBottom w:val="0"/>
      <w:divBdr>
        <w:top w:val="none" w:sz="0" w:space="0" w:color="auto"/>
        <w:left w:val="none" w:sz="0" w:space="0" w:color="auto"/>
        <w:bottom w:val="none" w:sz="0" w:space="0" w:color="auto"/>
        <w:right w:val="none" w:sz="0" w:space="0" w:color="auto"/>
      </w:divBdr>
    </w:div>
    <w:div w:id="1337733737">
      <w:bodyDiv w:val="1"/>
      <w:marLeft w:val="0"/>
      <w:marRight w:val="0"/>
      <w:marTop w:val="0"/>
      <w:marBottom w:val="0"/>
      <w:divBdr>
        <w:top w:val="none" w:sz="0" w:space="0" w:color="auto"/>
        <w:left w:val="none" w:sz="0" w:space="0" w:color="auto"/>
        <w:bottom w:val="none" w:sz="0" w:space="0" w:color="auto"/>
        <w:right w:val="none" w:sz="0" w:space="0" w:color="auto"/>
      </w:divBdr>
    </w:div>
    <w:div w:id="1344358104">
      <w:bodyDiv w:val="1"/>
      <w:marLeft w:val="0"/>
      <w:marRight w:val="0"/>
      <w:marTop w:val="0"/>
      <w:marBottom w:val="0"/>
      <w:divBdr>
        <w:top w:val="none" w:sz="0" w:space="0" w:color="auto"/>
        <w:left w:val="none" w:sz="0" w:space="0" w:color="auto"/>
        <w:bottom w:val="none" w:sz="0" w:space="0" w:color="auto"/>
        <w:right w:val="none" w:sz="0" w:space="0" w:color="auto"/>
      </w:divBdr>
    </w:div>
    <w:div w:id="1355229542">
      <w:bodyDiv w:val="1"/>
      <w:marLeft w:val="0"/>
      <w:marRight w:val="0"/>
      <w:marTop w:val="0"/>
      <w:marBottom w:val="0"/>
      <w:divBdr>
        <w:top w:val="none" w:sz="0" w:space="0" w:color="auto"/>
        <w:left w:val="none" w:sz="0" w:space="0" w:color="auto"/>
        <w:bottom w:val="none" w:sz="0" w:space="0" w:color="auto"/>
        <w:right w:val="none" w:sz="0" w:space="0" w:color="auto"/>
      </w:divBdr>
    </w:div>
    <w:div w:id="1370377041">
      <w:bodyDiv w:val="1"/>
      <w:marLeft w:val="0"/>
      <w:marRight w:val="0"/>
      <w:marTop w:val="0"/>
      <w:marBottom w:val="0"/>
      <w:divBdr>
        <w:top w:val="none" w:sz="0" w:space="0" w:color="auto"/>
        <w:left w:val="none" w:sz="0" w:space="0" w:color="auto"/>
        <w:bottom w:val="none" w:sz="0" w:space="0" w:color="auto"/>
        <w:right w:val="none" w:sz="0" w:space="0" w:color="auto"/>
      </w:divBdr>
    </w:div>
    <w:div w:id="1372002465">
      <w:bodyDiv w:val="1"/>
      <w:marLeft w:val="0"/>
      <w:marRight w:val="0"/>
      <w:marTop w:val="0"/>
      <w:marBottom w:val="0"/>
      <w:divBdr>
        <w:top w:val="none" w:sz="0" w:space="0" w:color="auto"/>
        <w:left w:val="none" w:sz="0" w:space="0" w:color="auto"/>
        <w:bottom w:val="none" w:sz="0" w:space="0" w:color="auto"/>
        <w:right w:val="none" w:sz="0" w:space="0" w:color="auto"/>
      </w:divBdr>
    </w:div>
    <w:div w:id="1384056526">
      <w:bodyDiv w:val="1"/>
      <w:marLeft w:val="0"/>
      <w:marRight w:val="0"/>
      <w:marTop w:val="0"/>
      <w:marBottom w:val="0"/>
      <w:divBdr>
        <w:top w:val="none" w:sz="0" w:space="0" w:color="auto"/>
        <w:left w:val="none" w:sz="0" w:space="0" w:color="auto"/>
        <w:bottom w:val="none" w:sz="0" w:space="0" w:color="auto"/>
        <w:right w:val="none" w:sz="0" w:space="0" w:color="auto"/>
      </w:divBdr>
    </w:div>
    <w:div w:id="1387726815">
      <w:bodyDiv w:val="1"/>
      <w:marLeft w:val="0"/>
      <w:marRight w:val="0"/>
      <w:marTop w:val="0"/>
      <w:marBottom w:val="0"/>
      <w:divBdr>
        <w:top w:val="none" w:sz="0" w:space="0" w:color="auto"/>
        <w:left w:val="none" w:sz="0" w:space="0" w:color="auto"/>
        <w:bottom w:val="none" w:sz="0" w:space="0" w:color="auto"/>
        <w:right w:val="none" w:sz="0" w:space="0" w:color="auto"/>
      </w:divBdr>
    </w:div>
    <w:div w:id="1394810309">
      <w:bodyDiv w:val="1"/>
      <w:marLeft w:val="0"/>
      <w:marRight w:val="0"/>
      <w:marTop w:val="0"/>
      <w:marBottom w:val="0"/>
      <w:divBdr>
        <w:top w:val="none" w:sz="0" w:space="0" w:color="auto"/>
        <w:left w:val="none" w:sz="0" w:space="0" w:color="auto"/>
        <w:bottom w:val="none" w:sz="0" w:space="0" w:color="auto"/>
        <w:right w:val="none" w:sz="0" w:space="0" w:color="auto"/>
      </w:divBdr>
    </w:div>
    <w:div w:id="1396275844">
      <w:bodyDiv w:val="1"/>
      <w:marLeft w:val="0"/>
      <w:marRight w:val="0"/>
      <w:marTop w:val="0"/>
      <w:marBottom w:val="0"/>
      <w:divBdr>
        <w:top w:val="none" w:sz="0" w:space="0" w:color="auto"/>
        <w:left w:val="none" w:sz="0" w:space="0" w:color="auto"/>
        <w:bottom w:val="none" w:sz="0" w:space="0" w:color="auto"/>
        <w:right w:val="none" w:sz="0" w:space="0" w:color="auto"/>
      </w:divBdr>
    </w:div>
    <w:div w:id="1404790883">
      <w:bodyDiv w:val="1"/>
      <w:marLeft w:val="0"/>
      <w:marRight w:val="0"/>
      <w:marTop w:val="0"/>
      <w:marBottom w:val="0"/>
      <w:divBdr>
        <w:top w:val="none" w:sz="0" w:space="0" w:color="auto"/>
        <w:left w:val="none" w:sz="0" w:space="0" w:color="auto"/>
        <w:bottom w:val="none" w:sz="0" w:space="0" w:color="auto"/>
        <w:right w:val="none" w:sz="0" w:space="0" w:color="auto"/>
      </w:divBdr>
    </w:div>
    <w:div w:id="1417676025">
      <w:bodyDiv w:val="1"/>
      <w:marLeft w:val="0"/>
      <w:marRight w:val="0"/>
      <w:marTop w:val="0"/>
      <w:marBottom w:val="0"/>
      <w:divBdr>
        <w:top w:val="none" w:sz="0" w:space="0" w:color="auto"/>
        <w:left w:val="none" w:sz="0" w:space="0" w:color="auto"/>
        <w:bottom w:val="none" w:sz="0" w:space="0" w:color="auto"/>
        <w:right w:val="none" w:sz="0" w:space="0" w:color="auto"/>
      </w:divBdr>
    </w:div>
    <w:div w:id="1435788225">
      <w:bodyDiv w:val="1"/>
      <w:marLeft w:val="0"/>
      <w:marRight w:val="0"/>
      <w:marTop w:val="0"/>
      <w:marBottom w:val="0"/>
      <w:divBdr>
        <w:top w:val="none" w:sz="0" w:space="0" w:color="auto"/>
        <w:left w:val="none" w:sz="0" w:space="0" w:color="auto"/>
        <w:bottom w:val="none" w:sz="0" w:space="0" w:color="auto"/>
        <w:right w:val="none" w:sz="0" w:space="0" w:color="auto"/>
      </w:divBdr>
    </w:div>
    <w:div w:id="1456362005">
      <w:bodyDiv w:val="1"/>
      <w:marLeft w:val="0"/>
      <w:marRight w:val="0"/>
      <w:marTop w:val="0"/>
      <w:marBottom w:val="0"/>
      <w:divBdr>
        <w:top w:val="none" w:sz="0" w:space="0" w:color="auto"/>
        <w:left w:val="none" w:sz="0" w:space="0" w:color="auto"/>
        <w:bottom w:val="none" w:sz="0" w:space="0" w:color="auto"/>
        <w:right w:val="none" w:sz="0" w:space="0" w:color="auto"/>
      </w:divBdr>
    </w:div>
    <w:div w:id="1466898101">
      <w:bodyDiv w:val="1"/>
      <w:marLeft w:val="0"/>
      <w:marRight w:val="0"/>
      <w:marTop w:val="0"/>
      <w:marBottom w:val="0"/>
      <w:divBdr>
        <w:top w:val="none" w:sz="0" w:space="0" w:color="auto"/>
        <w:left w:val="none" w:sz="0" w:space="0" w:color="auto"/>
        <w:bottom w:val="none" w:sz="0" w:space="0" w:color="auto"/>
        <w:right w:val="none" w:sz="0" w:space="0" w:color="auto"/>
      </w:divBdr>
    </w:div>
    <w:div w:id="1468472030">
      <w:bodyDiv w:val="1"/>
      <w:marLeft w:val="0"/>
      <w:marRight w:val="0"/>
      <w:marTop w:val="0"/>
      <w:marBottom w:val="0"/>
      <w:divBdr>
        <w:top w:val="none" w:sz="0" w:space="0" w:color="auto"/>
        <w:left w:val="none" w:sz="0" w:space="0" w:color="auto"/>
        <w:bottom w:val="none" w:sz="0" w:space="0" w:color="auto"/>
        <w:right w:val="none" w:sz="0" w:space="0" w:color="auto"/>
      </w:divBdr>
    </w:div>
    <w:div w:id="1479226540">
      <w:bodyDiv w:val="1"/>
      <w:marLeft w:val="0"/>
      <w:marRight w:val="0"/>
      <w:marTop w:val="0"/>
      <w:marBottom w:val="0"/>
      <w:divBdr>
        <w:top w:val="none" w:sz="0" w:space="0" w:color="auto"/>
        <w:left w:val="none" w:sz="0" w:space="0" w:color="auto"/>
        <w:bottom w:val="none" w:sz="0" w:space="0" w:color="auto"/>
        <w:right w:val="none" w:sz="0" w:space="0" w:color="auto"/>
      </w:divBdr>
    </w:div>
    <w:div w:id="1481728133">
      <w:bodyDiv w:val="1"/>
      <w:marLeft w:val="0"/>
      <w:marRight w:val="0"/>
      <w:marTop w:val="0"/>
      <w:marBottom w:val="0"/>
      <w:divBdr>
        <w:top w:val="none" w:sz="0" w:space="0" w:color="auto"/>
        <w:left w:val="none" w:sz="0" w:space="0" w:color="auto"/>
        <w:bottom w:val="none" w:sz="0" w:space="0" w:color="auto"/>
        <w:right w:val="none" w:sz="0" w:space="0" w:color="auto"/>
      </w:divBdr>
    </w:div>
    <w:div w:id="1485662820">
      <w:bodyDiv w:val="1"/>
      <w:marLeft w:val="0"/>
      <w:marRight w:val="0"/>
      <w:marTop w:val="0"/>
      <w:marBottom w:val="0"/>
      <w:divBdr>
        <w:top w:val="none" w:sz="0" w:space="0" w:color="auto"/>
        <w:left w:val="none" w:sz="0" w:space="0" w:color="auto"/>
        <w:bottom w:val="none" w:sz="0" w:space="0" w:color="auto"/>
        <w:right w:val="none" w:sz="0" w:space="0" w:color="auto"/>
      </w:divBdr>
    </w:div>
    <w:div w:id="1491557396">
      <w:bodyDiv w:val="1"/>
      <w:marLeft w:val="0"/>
      <w:marRight w:val="0"/>
      <w:marTop w:val="0"/>
      <w:marBottom w:val="0"/>
      <w:divBdr>
        <w:top w:val="none" w:sz="0" w:space="0" w:color="auto"/>
        <w:left w:val="none" w:sz="0" w:space="0" w:color="auto"/>
        <w:bottom w:val="none" w:sz="0" w:space="0" w:color="auto"/>
        <w:right w:val="none" w:sz="0" w:space="0" w:color="auto"/>
      </w:divBdr>
    </w:div>
    <w:div w:id="1494952144">
      <w:bodyDiv w:val="1"/>
      <w:marLeft w:val="0"/>
      <w:marRight w:val="0"/>
      <w:marTop w:val="0"/>
      <w:marBottom w:val="0"/>
      <w:divBdr>
        <w:top w:val="none" w:sz="0" w:space="0" w:color="auto"/>
        <w:left w:val="none" w:sz="0" w:space="0" w:color="auto"/>
        <w:bottom w:val="none" w:sz="0" w:space="0" w:color="auto"/>
        <w:right w:val="none" w:sz="0" w:space="0" w:color="auto"/>
      </w:divBdr>
    </w:div>
    <w:div w:id="1506360051">
      <w:bodyDiv w:val="1"/>
      <w:marLeft w:val="0"/>
      <w:marRight w:val="0"/>
      <w:marTop w:val="0"/>
      <w:marBottom w:val="0"/>
      <w:divBdr>
        <w:top w:val="none" w:sz="0" w:space="0" w:color="auto"/>
        <w:left w:val="none" w:sz="0" w:space="0" w:color="auto"/>
        <w:bottom w:val="none" w:sz="0" w:space="0" w:color="auto"/>
        <w:right w:val="none" w:sz="0" w:space="0" w:color="auto"/>
      </w:divBdr>
    </w:div>
    <w:div w:id="1508902490">
      <w:bodyDiv w:val="1"/>
      <w:marLeft w:val="0"/>
      <w:marRight w:val="0"/>
      <w:marTop w:val="0"/>
      <w:marBottom w:val="0"/>
      <w:divBdr>
        <w:top w:val="none" w:sz="0" w:space="0" w:color="auto"/>
        <w:left w:val="none" w:sz="0" w:space="0" w:color="auto"/>
        <w:bottom w:val="none" w:sz="0" w:space="0" w:color="auto"/>
        <w:right w:val="none" w:sz="0" w:space="0" w:color="auto"/>
      </w:divBdr>
    </w:div>
    <w:div w:id="1509976605">
      <w:bodyDiv w:val="1"/>
      <w:marLeft w:val="0"/>
      <w:marRight w:val="0"/>
      <w:marTop w:val="0"/>
      <w:marBottom w:val="0"/>
      <w:divBdr>
        <w:top w:val="none" w:sz="0" w:space="0" w:color="auto"/>
        <w:left w:val="none" w:sz="0" w:space="0" w:color="auto"/>
        <w:bottom w:val="none" w:sz="0" w:space="0" w:color="auto"/>
        <w:right w:val="none" w:sz="0" w:space="0" w:color="auto"/>
      </w:divBdr>
    </w:div>
    <w:div w:id="1541627061">
      <w:bodyDiv w:val="1"/>
      <w:marLeft w:val="0"/>
      <w:marRight w:val="0"/>
      <w:marTop w:val="0"/>
      <w:marBottom w:val="0"/>
      <w:divBdr>
        <w:top w:val="none" w:sz="0" w:space="0" w:color="auto"/>
        <w:left w:val="none" w:sz="0" w:space="0" w:color="auto"/>
        <w:bottom w:val="none" w:sz="0" w:space="0" w:color="auto"/>
        <w:right w:val="none" w:sz="0" w:space="0" w:color="auto"/>
      </w:divBdr>
    </w:div>
    <w:div w:id="1568033355">
      <w:bodyDiv w:val="1"/>
      <w:marLeft w:val="0"/>
      <w:marRight w:val="0"/>
      <w:marTop w:val="0"/>
      <w:marBottom w:val="0"/>
      <w:divBdr>
        <w:top w:val="none" w:sz="0" w:space="0" w:color="auto"/>
        <w:left w:val="none" w:sz="0" w:space="0" w:color="auto"/>
        <w:bottom w:val="none" w:sz="0" w:space="0" w:color="auto"/>
        <w:right w:val="none" w:sz="0" w:space="0" w:color="auto"/>
      </w:divBdr>
    </w:div>
    <w:div w:id="1574201954">
      <w:bodyDiv w:val="1"/>
      <w:marLeft w:val="0"/>
      <w:marRight w:val="0"/>
      <w:marTop w:val="0"/>
      <w:marBottom w:val="0"/>
      <w:divBdr>
        <w:top w:val="none" w:sz="0" w:space="0" w:color="auto"/>
        <w:left w:val="none" w:sz="0" w:space="0" w:color="auto"/>
        <w:bottom w:val="none" w:sz="0" w:space="0" w:color="auto"/>
        <w:right w:val="none" w:sz="0" w:space="0" w:color="auto"/>
      </w:divBdr>
    </w:div>
    <w:div w:id="1577939655">
      <w:bodyDiv w:val="1"/>
      <w:marLeft w:val="0"/>
      <w:marRight w:val="0"/>
      <w:marTop w:val="0"/>
      <w:marBottom w:val="0"/>
      <w:divBdr>
        <w:top w:val="none" w:sz="0" w:space="0" w:color="auto"/>
        <w:left w:val="none" w:sz="0" w:space="0" w:color="auto"/>
        <w:bottom w:val="none" w:sz="0" w:space="0" w:color="auto"/>
        <w:right w:val="none" w:sz="0" w:space="0" w:color="auto"/>
      </w:divBdr>
    </w:div>
    <w:div w:id="1577977143">
      <w:bodyDiv w:val="1"/>
      <w:marLeft w:val="0"/>
      <w:marRight w:val="0"/>
      <w:marTop w:val="0"/>
      <w:marBottom w:val="0"/>
      <w:divBdr>
        <w:top w:val="none" w:sz="0" w:space="0" w:color="auto"/>
        <w:left w:val="none" w:sz="0" w:space="0" w:color="auto"/>
        <w:bottom w:val="none" w:sz="0" w:space="0" w:color="auto"/>
        <w:right w:val="none" w:sz="0" w:space="0" w:color="auto"/>
      </w:divBdr>
    </w:div>
    <w:div w:id="1612323241">
      <w:bodyDiv w:val="1"/>
      <w:marLeft w:val="0"/>
      <w:marRight w:val="0"/>
      <w:marTop w:val="0"/>
      <w:marBottom w:val="0"/>
      <w:divBdr>
        <w:top w:val="none" w:sz="0" w:space="0" w:color="auto"/>
        <w:left w:val="none" w:sz="0" w:space="0" w:color="auto"/>
        <w:bottom w:val="none" w:sz="0" w:space="0" w:color="auto"/>
        <w:right w:val="none" w:sz="0" w:space="0" w:color="auto"/>
      </w:divBdr>
    </w:div>
    <w:div w:id="1621646690">
      <w:bodyDiv w:val="1"/>
      <w:marLeft w:val="0"/>
      <w:marRight w:val="0"/>
      <w:marTop w:val="0"/>
      <w:marBottom w:val="0"/>
      <w:divBdr>
        <w:top w:val="none" w:sz="0" w:space="0" w:color="auto"/>
        <w:left w:val="none" w:sz="0" w:space="0" w:color="auto"/>
        <w:bottom w:val="none" w:sz="0" w:space="0" w:color="auto"/>
        <w:right w:val="none" w:sz="0" w:space="0" w:color="auto"/>
      </w:divBdr>
    </w:div>
    <w:div w:id="1622417699">
      <w:bodyDiv w:val="1"/>
      <w:marLeft w:val="0"/>
      <w:marRight w:val="0"/>
      <w:marTop w:val="0"/>
      <w:marBottom w:val="0"/>
      <w:divBdr>
        <w:top w:val="none" w:sz="0" w:space="0" w:color="auto"/>
        <w:left w:val="none" w:sz="0" w:space="0" w:color="auto"/>
        <w:bottom w:val="none" w:sz="0" w:space="0" w:color="auto"/>
        <w:right w:val="none" w:sz="0" w:space="0" w:color="auto"/>
      </w:divBdr>
    </w:div>
    <w:div w:id="1632590395">
      <w:bodyDiv w:val="1"/>
      <w:marLeft w:val="0"/>
      <w:marRight w:val="0"/>
      <w:marTop w:val="0"/>
      <w:marBottom w:val="0"/>
      <w:divBdr>
        <w:top w:val="none" w:sz="0" w:space="0" w:color="auto"/>
        <w:left w:val="none" w:sz="0" w:space="0" w:color="auto"/>
        <w:bottom w:val="none" w:sz="0" w:space="0" w:color="auto"/>
        <w:right w:val="none" w:sz="0" w:space="0" w:color="auto"/>
      </w:divBdr>
    </w:div>
    <w:div w:id="1633293932">
      <w:bodyDiv w:val="1"/>
      <w:marLeft w:val="0"/>
      <w:marRight w:val="0"/>
      <w:marTop w:val="0"/>
      <w:marBottom w:val="0"/>
      <w:divBdr>
        <w:top w:val="none" w:sz="0" w:space="0" w:color="auto"/>
        <w:left w:val="none" w:sz="0" w:space="0" w:color="auto"/>
        <w:bottom w:val="none" w:sz="0" w:space="0" w:color="auto"/>
        <w:right w:val="none" w:sz="0" w:space="0" w:color="auto"/>
      </w:divBdr>
    </w:div>
    <w:div w:id="1641378789">
      <w:bodyDiv w:val="1"/>
      <w:marLeft w:val="0"/>
      <w:marRight w:val="0"/>
      <w:marTop w:val="0"/>
      <w:marBottom w:val="0"/>
      <w:divBdr>
        <w:top w:val="none" w:sz="0" w:space="0" w:color="auto"/>
        <w:left w:val="none" w:sz="0" w:space="0" w:color="auto"/>
        <w:bottom w:val="none" w:sz="0" w:space="0" w:color="auto"/>
        <w:right w:val="none" w:sz="0" w:space="0" w:color="auto"/>
      </w:divBdr>
    </w:div>
    <w:div w:id="1664239213">
      <w:bodyDiv w:val="1"/>
      <w:marLeft w:val="0"/>
      <w:marRight w:val="0"/>
      <w:marTop w:val="0"/>
      <w:marBottom w:val="0"/>
      <w:divBdr>
        <w:top w:val="none" w:sz="0" w:space="0" w:color="auto"/>
        <w:left w:val="none" w:sz="0" w:space="0" w:color="auto"/>
        <w:bottom w:val="none" w:sz="0" w:space="0" w:color="auto"/>
        <w:right w:val="none" w:sz="0" w:space="0" w:color="auto"/>
      </w:divBdr>
    </w:div>
    <w:div w:id="1665818509">
      <w:bodyDiv w:val="1"/>
      <w:marLeft w:val="0"/>
      <w:marRight w:val="0"/>
      <w:marTop w:val="0"/>
      <w:marBottom w:val="0"/>
      <w:divBdr>
        <w:top w:val="none" w:sz="0" w:space="0" w:color="auto"/>
        <w:left w:val="none" w:sz="0" w:space="0" w:color="auto"/>
        <w:bottom w:val="none" w:sz="0" w:space="0" w:color="auto"/>
        <w:right w:val="none" w:sz="0" w:space="0" w:color="auto"/>
      </w:divBdr>
    </w:div>
    <w:div w:id="1677149547">
      <w:bodyDiv w:val="1"/>
      <w:marLeft w:val="0"/>
      <w:marRight w:val="0"/>
      <w:marTop w:val="0"/>
      <w:marBottom w:val="0"/>
      <w:divBdr>
        <w:top w:val="none" w:sz="0" w:space="0" w:color="auto"/>
        <w:left w:val="none" w:sz="0" w:space="0" w:color="auto"/>
        <w:bottom w:val="none" w:sz="0" w:space="0" w:color="auto"/>
        <w:right w:val="none" w:sz="0" w:space="0" w:color="auto"/>
      </w:divBdr>
    </w:div>
    <w:div w:id="1682658022">
      <w:bodyDiv w:val="1"/>
      <w:marLeft w:val="0"/>
      <w:marRight w:val="0"/>
      <w:marTop w:val="0"/>
      <w:marBottom w:val="0"/>
      <w:divBdr>
        <w:top w:val="none" w:sz="0" w:space="0" w:color="auto"/>
        <w:left w:val="none" w:sz="0" w:space="0" w:color="auto"/>
        <w:bottom w:val="none" w:sz="0" w:space="0" w:color="auto"/>
        <w:right w:val="none" w:sz="0" w:space="0" w:color="auto"/>
      </w:divBdr>
    </w:div>
    <w:div w:id="1692878232">
      <w:bodyDiv w:val="1"/>
      <w:marLeft w:val="0"/>
      <w:marRight w:val="0"/>
      <w:marTop w:val="0"/>
      <w:marBottom w:val="0"/>
      <w:divBdr>
        <w:top w:val="none" w:sz="0" w:space="0" w:color="auto"/>
        <w:left w:val="none" w:sz="0" w:space="0" w:color="auto"/>
        <w:bottom w:val="none" w:sz="0" w:space="0" w:color="auto"/>
        <w:right w:val="none" w:sz="0" w:space="0" w:color="auto"/>
      </w:divBdr>
      <w:divsChild>
        <w:div w:id="1996107468">
          <w:marLeft w:val="0"/>
          <w:marRight w:val="0"/>
          <w:marTop w:val="0"/>
          <w:marBottom w:val="0"/>
          <w:divBdr>
            <w:top w:val="none" w:sz="0" w:space="0" w:color="auto"/>
            <w:left w:val="none" w:sz="0" w:space="0" w:color="auto"/>
            <w:bottom w:val="none" w:sz="0" w:space="0" w:color="auto"/>
            <w:right w:val="none" w:sz="0" w:space="0" w:color="auto"/>
          </w:divBdr>
        </w:div>
      </w:divsChild>
    </w:div>
    <w:div w:id="1695694273">
      <w:bodyDiv w:val="1"/>
      <w:marLeft w:val="0"/>
      <w:marRight w:val="0"/>
      <w:marTop w:val="0"/>
      <w:marBottom w:val="0"/>
      <w:divBdr>
        <w:top w:val="none" w:sz="0" w:space="0" w:color="auto"/>
        <w:left w:val="none" w:sz="0" w:space="0" w:color="auto"/>
        <w:bottom w:val="none" w:sz="0" w:space="0" w:color="auto"/>
        <w:right w:val="none" w:sz="0" w:space="0" w:color="auto"/>
      </w:divBdr>
    </w:div>
    <w:div w:id="1703431362">
      <w:bodyDiv w:val="1"/>
      <w:marLeft w:val="0"/>
      <w:marRight w:val="0"/>
      <w:marTop w:val="0"/>
      <w:marBottom w:val="0"/>
      <w:divBdr>
        <w:top w:val="none" w:sz="0" w:space="0" w:color="auto"/>
        <w:left w:val="none" w:sz="0" w:space="0" w:color="auto"/>
        <w:bottom w:val="none" w:sz="0" w:space="0" w:color="auto"/>
        <w:right w:val="none" w:sz="0" w:space="0" w:color="auto"/>
      </w:divBdr>
    </w:div>
    <w:div w:id="1713844315">
      <w:bodyDiv w:val="1"/>
      <w:marLeft w:val="0"/>
      <w:marRight w:val="0"/>
      <w:marTop w:val="0"/>
      <w:marBottom w:val="0"/>
      <w:divBdr>
        <w:top w:val="none" w:sz="0" w:space="0" w:color="auto"/>
        <w:left w:val="none" w:sz="0" w:space="0" w:color="auto"/>
        <w:bottom w:val="none" w:sz="0" w:space="0" w:color="auto"/>
        <w:right w:val="none" w:sz="0" w:space="0" w:color="auto"/>
      </w:divBdr>
    </w:div>
    <w:div w:id="1715346587">
      <w:bodyDiv w:val="1"/>
      <w:marLeft w:val="0"/>
      <w:marRight w:val="0"/>
      <w:marTop w:val="0"/>
      <w:marBottom w:val="0"/>
      <w:divBdr>
        <w:top w:val="none" w:sz="0" w:space="0" w:color="auto"/>
        <w:left w:val="none" w:sz="0" w:space="0" w:color="auto"/>
        <w:bottom w:val="none" w:sz="0" w:space="0" w:color="auto"/>
        <w:right w:val="none" w:sz="0" w:space="0" w:color="auto"/>
      </w:divBdr>
    </w:div>
    <w:div w:id="1718359750">
      <w:bodyDiv w:val="1"/>
      <w:marLeft w:val="0"/>
      <w:marRight w:val="0"/>
      <w:marTop w:val="0"/>
      <w:marBottom w:val="0"/>
      <w:divBdr>
        <w:top w:val="none" w:sz="0" w:space="0" w:color="auto"/>
        <w:left w:val="none" w:sz="0" w:space="0" w:color="auto"/>
        <w:bottom w:val="none" w:sz="0" w:space="0" w:color="auto"/>
        <w:right w:val="none" w:sz="0" w:space="0" w:color="auto"/>
      </w:divBdr>
    </w:div>
    <w:div w:id="1723939803">
      <w:bodyDiv w:val="1"/>
      <w:marLeft w:val="0"/>
      <w:marRight w:val="0"/>
      <w:marTop w:val="0"/>
      <w:marBottom w:val="0"/>
      <w:divBdr>
        <w:top w:val="none" w:sz="0" w:space="0" w:color="auto"/>
        <w:left w:val="none" w:sz="0" w:space="0" w:color="auto"/>
        <w:bottom w:val="none" w:sz="0" w:space="0" w:color="auto"/>
        <w:right w:val="none" w:sz="0" w:space="0" w:color="auto"/>
      </w:divBdr>
    </w:div>
    <w:div w:id="1726753884">
      <w:bodyDiv w:val="1"/>
      <w:marLeft w:val="0"/>
      <w:marRight w:val="0"/>
      <w:marTop w:val="0"/>
      <w:marBottom w:val="0"/>
      <w:divBdr>
        <w:top w:val="none" w:sz="0" w:space="0" w:color="auto"/>
        <w:left w:val="none" w:sz="0" w:space="0" w:color="auto"/>
        <w:bottom w:val="none" w:sz="0" w:space="0" w:color="auto"/>
        <w:right w:val="none" w:sz="0" w:space="0" w:color="auto"/>
      </w:divBdr>
    </w:div>
    <w:div w:id="1739328110">
      <w:bodyDiv w:val="1"/>
      <w:marLeft w:val="0"/>
      <w:marRight w:val="0"/>
      <w:marTop w:val="0"/>
      <w:marBottom w:val="0"/>
      <w:divBdr>
        <w:top w:val="none" w:sz="0" w:space="0" w:color="auto"/>
        <w:left w:val="none" w:sz="0" w:space="0" w:color="auto"/>
        <w:bottom w:val="none" w:sz="0" w:space="0" w:color="auto"/>
        <w:right w:val="none" w:sz="0" w:space="0" w:color="auto"/>
      </w:divBdr>
    </w:div>
    <w:div w:id="1740253883">
      <w:bodyDiv w:val="1"/>
      <w:marLeft w:val="0"/>
      <w:marRight w:val="0"/>
      <w:marTop w:val="0"/>
      <w:marBottom w:val="0"/>
      <w:divBdr>
        <w:top w:val="none" w:sz="0" w:space="0" w:color="auto"/>
        <w:left w:val="none" w:sz="0" w:space="0" w:color="auto"/>
        <w:bottom w:val="none" w:sz="0" w:space="0" w:color="auto"/>
        <w:right w:val="none" w:sz="0" w:space="0" w:color="auto"/>
      </w:divBdr>
    </w:div>
    <w:div w:id="1744448846">
      <w:bodyDiv w:val="1"/>
      <w:marLeft w:val="0"/>
      <w:marRight w:val="0"/>
      <w:marTop w:val="0"/>
      <w:marBottom w:val="0"/>
      <w:divBdr>
        <w:top w:val="none" w:sz="0" w:space="0" w:color="auto"/>
        <w:left w:val="none" w:sz="0" w:space="0" w:color="auto"/>
        <w:bottom w:val="none" w:sz="0" w:space="0" w:color="auto"/>
        <w:right w:val="none" w:sz="0" w:space="0" w:color="auto"/>
      </w:divBdr>
    </w:div>
    <w:div w:id="1750808041">
      <w:bodyDiv w:val="1"/>
      <w:marLeft w:val="0"/>
      <w:marRight w:val="0"/>
      <w:marTop w:val="0"/>
      <w:marBottom w:val="0"/>
      <w:divBdr>
        <w:top w:val="none" w:sz="0" w:space="0" w:color="auto"/>
        <w:left w:val="none" w:sz="0" w:space="0" w:color="auto"/>
        <w:bottom w:val="none" w:sz="0" w:space="0" w:color="auto"/>
        <w:right w:val="none" w:sz="0" w:space="0" w:color="auto"/>
      </w:divBdr>
    </w:div>
    <w:div w:id="1758790437">
      <w:bodyDiv w:val="1"/>
      <w:marLeft w:val="0"/>
      <w:marRight w:val="0"/>
      <w:marTop w:val="0"/>
      <w:marBottom w:val="0"/>
      <w:divBdr>
        <w:top w:val="none" w:sz="0" w:space="0" w:color="auto"/>
        <w:left w:val="none" w:sz="0" w:space="0" w:color="auto"/>
        <w:bottom w:val="none" w:sz="0" w:space="0" w:color="auto"/>
        <w:right w:val="none" w:sz="0" w:space="0" w:color="auto"/>
      </w:divBdr>
    </w:div>
    <w:div w:id="1763329329">
      <w:bodyDiv w:val="1"/>
      <w:marLeft w:val="0"/>
      <w:marRight w:val="0"/>
      <w:marTop w:val="0"/>
      <w:marBottom w:val="0"/>
      <w:divBdr>
        <w:top w:val="none" w:sz="0" w:space="0" w:color="auto"/>
        <w:left w:val="none" w:sz="0" w:space="0" w:color="auto"/>
        <w:bottom w:val="none" w:sz="0" w:space="0" w:color="auto"/>
        <w:right w:val="none" w:sz="0" w:space="0" w:color="auto"/>
      </w:divBdr>
    </w:div>
    <w:div w:id="1768229773">
      <w:bodyDiv w:val="1"/>
      <w:marLeft w:val="0"/>
      <w:marRight w:val="0"/>
      <w:marTop w:val="0"/>
      <w:marBottom w:val="0"/>
      <w:divBdr>
        <w:top w:val="none" w:sz="0" w:space="0" w:color="auto"/>
        <w:left w:val="none" w:sz="0" w:space="0" w:color="auto"/>
        <w:bottom w:val="none" w:sz="0" w:space="0" w:color="auto"/>
        <w:right w:val="none" w:sz="0" w:space="0" w:color="auto"/>
      </w:divBdr>
    </w:div>
    <w:div w:id="1796753399">
      <w:bodyDiv w:val="1"/>
      <w:marLeft w:val="0"/>
      <w:marRight w:val="0"/>
      <w:marTop w:val="0"/>
      <w:marBottom w:val="0"/>
      <w:divBdr>
        <w:top w:val="none" w:sz="0" w:space="0" w:color="auto"/>
        <w:left w:val="none" w:sz="0" w:space="0" w:color="auto"/>
        <w:bottom w:val="none" w:sz="0" w:space="0" w:color="auto"/>
        <w:right w:val="none" w:sz="0" w:space="0" w:color="auto"/>
      </w:divBdr>
    </w:div>
    <w:div w:id="1801221434">
      <w:bodyDiv w:val="1"/>
      <w:marLeft w:val="0"/>
      <w:marRight w:val="0"/>
      <w:marTop w:val="0"/>
      <w:marBottom w:val="0"/>
      <w:divBdr>
        <w:top w:val="none" w:sz="0" w:space="0" w:color="auto"/>
        <w:left w:val="none" w:sz="0" w:space="0" w:color="auto"/>
        <w:bottom w:val="none" w:sz="0" w:space="0" w:color="auto"/>
        <w:right w:val="none" w:sz="0" w:space="0" w:color="auto"/>
      </w:divBdr>
    </w:div>
    <w:div w:id="1806585127">
      <w:bodyDiv w:val="1"/>
      <w:marLeft w:val="0"/>
      <w:marRight w:val="0"/>
      <w:marTop w:val="0"/>
      <w:marBottom w:val="0"/>
      <w:divBdr>
        <w:top w:val="none" w:sz="0" w:space="0" w:color="auto"/>
        <w:left w:val="none" w:sz="0" w:space="0" w:color="auto"/>
        <w:bottom w:val="none" w:sz="0" w:space="0" w:color="auto"/>
        <w:right w:val="none" w:sz="0" w:space="0" w:color="auto"/>
      </w:divBdr>
    </w:div>
    <w:div w:id="1810396594">
      <w:bodyDiv w:val="1"/>
      <w:marLeft w:val="0"/>
      <w:marRight w:val="0"/>
      <w:marTop w:val="0"/>
      <w:marBottom w:val="0"/>
      <w:divBdr>
        <w:top w:val="none" w:sz="0" w:space="0" w:color="auto"/>
        <w:left w:val="none" w:sz="0" w:space="0" w:color="auto"/>
        <w:bottom w:val="none" w:sz="0" w:space="0" w:color="auto"/>
        <w:right w:val="none" w:sz="0" w:space="0" w:color="auto"/>
      </w:divBdr>
    </w:div>
    <w:div w:id="1822234248">
      <w:bodyDiv w:val="1"/>
      <w:marLeft w:val="0"/>
      <w:marRight w:val="0"/>
      <w:marTop w:val="0"/>
      <w:marBottom w:val="0"/>
      <w:divBdr>
        <w:top w:val="none" w:sz="0" w:space="0" w:color="auto"/>
        <w:left w:val="none" w:sz="0" w:space="0" w:color="auto"/>
        <w:bottom w:val="none" w:sz="0" w:space="0" w:color="auto"/>
        <w:right w:val="none" w:sz="0" w:space="0" w:color="auto"/>
      </w:divBdr>
    </w:div>
    <w:div w:id="1829396378">
      <w:bodyDiv w:val="1"/>
      <w:marLeft w:val="0"/>
      <w:marRight w:val="0"/>
      <w:marTop w:val="0"/>
      <w:marBottom w:val="0"/>
      <w:divBdr>
        <w:top w:val="none" w:sz="0" w:space="0" w:color="auto"/>
        <w:left w:val="none" w:sz="0" w:space="0" w:color="auto"/>
        <w:bottom w:val="none" w:sz="0" w:space="0" w:color="auto"/>
        <w:right w:val="none" w:sz="0" w:space="0" w:color="auto"/>
      </w:divBdr>
    </w:div>
    <w:div w:id="1829902918">
      <w:bodyDiv w:val="1"/>
      <w:marLeft w:val="0"/>
      <w:marRight w:val="0"/>
      <w:marTop w:val="0"/>
      <w:marBottom w:val="0"/>
      <w:divBdr>
        <w:top w:val="none" w:sz="0" w:space="0" w:color="auto"/>
        <w:left w:val="none" w:sz="0" w:space="0" w:color="auto"/>
        <w:bottom w:val="none" w:sz="0" w:space="0" w:color="auto"/>
        <w:right w:val="none" w:sz="0" w:space="0" w:color="auto"/>
      </w:divBdr>
    </w:div>
    <w:div w:id="1842431710">
      <w:bodyDiv w:val="1"/>
      <w:marLeft w:val="0"/>
      <w:marRight w:val="0"/>
      <w:marTop w:val="0"/>
      <w:marBottom w:val="0"/>
      <w:divBdr>
        <w:top w:val="none" w:sz="0" w:space="0" w:color="auto"/>
        <w:left w:val="none" w:sz="0" w:space="0" w:color="auto"/>
        <w:bottom w:val="none" w:sz="0" w:space="0" w:color="auto"/>
        <w:right w:val="none" w:sz="0" w:space="0" w:color="auto"/>
      </w:divBdr>
    </w:div>
    <w:div w:id="1871336499">
      <w:bodyDiv w:val="1"/>
      <w:marLeft w:val="0"/>
      <w:marRight w:val="0"/>
      <w:marTop w:val="0"/>
      <w:marBottom w:val="0"/>
      <w:divBdr>
        <w:top w:val="none" w:sz="0" w:space="0" w:color="auto"/>
        <w:left w:val="none" w:sz="0" w:space="0" w:color="auto"/>
        <w:bottom w:val="none" w:sz="0" w:space="0" w:color="auto"/>
        <w:right w:val="none" w:sz="0" w:space="0" w:color="auto"/>
      </w:divBdr>
    </w:div>
    <w:div w:id="1895694475">
      <w:bodyDiv w:val="1"/>
      <w:marLeft w:val="0"/>
      <w:marRight w:val="0"/>
      <w:marTop w:val="0"/>
      <w:marBottom w:val="0"/>
      <w:divBdr>
        <w:top w:val="none" w:sz="0" w:space="0" w:color="auto"/>
        <w:left w:val="none" w:sz="0" w:space="0" w:color="auto"/>
        <w:bottom w:val="none" w:sz="0" w:space="0" w:color="auto"/>
        <w:right w:val="none" w:sz="0" w:space="0" w:color="auto"/>
      </w:divBdr>
    </w:div>
    <w:div w:id="1901939860">
      <w:bodyDiv w:val="1"/>
      <w:marLeft w:val="0"/>
      <w:marRight w:val="0"/>
      <w:marTop w:val="0"/>
      <w:marBottom w:val="0"/>
      <w:divBdr>
        <w:top w:val="none" w:sz="0" w:space="0" w:color="auto"/>
        <w:left w:val="none" w:sz="0" w:space="0" w:color="auto"/>
        <w:bottom w:val="none" w:sz="0" w:space="0" w:color="auto"/>
        <w:right w:val="none" w:sz="0" w:space="0" w:color="auto"/>
      </w:divBdr>
    </w:div>
    <w:div w:id="1903980980">
      <w:bodyDiv w:val="1"/>
      <w:marLeft w:val="0"/>
      <w:marRight w:val="0"/>
      <w:marTop w:val="0"/>
      <w:marBottom w:val="0"/>
      <w:divBdr>
        <w:top w:val="none" w:sz="0" w:space="0" w:color="auto"/>
        <w:left w:val="none" w:sz="0" w:space="0" w:color="auto"/>
        <w:bottom w:val="none" w:sz="0" w:space="0" w:color="auto"/>
        <w:right w:val="none" w:sz="0" w:space="0" w:color="auto"/>
      </w:divBdr>
    </w:div>
    <w:div w:id="1904094971">
      <w:bodyDiv w:val="1"/>
      <w:marLeft w:val="0"/>
      <w:marRight w:val="0"/>
      <w:marTop w:val="0"/>
      <w:marBottom w:val="0"/>
      <w:divBdr>
        <w:top w:val="none" w:sz="0" w:space="0" w:color="auto"/>
        <w:left w:val="none" w:sz="0" w:space="0" w:color="auto"/>
        <w:bottom w:val="none" w:sz="0" w:space="0" w:color="auto"/>
        <w:right w:val="none" w:sz="0" w:space="0" w:color="auto"/>
      </w:divBdr>
    </w:div>
    <w:div w:id="1919094017">
      <w:bodyDiv w:val="1"/>
      <w:marLeft w:val="0"/>
      <w:marRight w:val="0"/>
      <w:marTop w:val="0"/>
      <w:marBottom w:val="0"/>
      <w:divBdr>
        <w:top w:val="none" w:sz="0" w:space="0" w:color="auto"/>
        <w:left w:val="none" w:sz="0" w:space="0" w:color="auto"/>
        <w:bottom w:val="none" w:sz="0" w:space="0" w:color="auto"/>
        <w:right w:val="none" w:sz="0" w:space="0" w:color="auto"/>
      </w:divBdr>
    </w:div>
    <w:div w:id="1919513620">
      <w:bodyDiv w:val="1"/>
      <w:marLeft w:val="0"/>
      <w:marRight w:val="0"/>
      <w:marTop w:val="0"/>
      <w:marBottom w:val="0"/>
      <w:divBdr>
        <w:top w:val="none" w:sz="0" w:space="0" w:color="auto"/>
        <w:left w:val="none" w:sz="0" w:space="0" w:color="auto"/>
        <w:bottom w:val="none" w:sz="0" w:space="0" w:color="auto"/>
        <w:right w:val="none" w:sz="0" w:space="0" w:color="auto"/>
      </w:divBdr>
      <w:divsChild>
        <w:div w:id="1625501068">
          <w:marLeft w:val="0"/>
          <w:marRight w:val="0"/>
          <w:marTop w:val="0"/>
          <w:marBottom w:val="0"/>
          <w:divBdr>
            <w:top w:val="none" w:sz="0" w:space="0" w:color="auto"/>
            <w:left w:val="none" w:sz="0" w:space="0" w:color="auto"/>
            <w:bottom w:val="none" w:sz="0" w:space="0" w:color="auto"/>
            <w:right w:val="none" w:sz="0" w:space="0" w:color="auto"/>
          </w:divBdr>
        </w:div>
      </w:divsChild>
    </w:div>
    <w:div w:id="1924951198">
      <w:bodyDiv w:val="1"/>
      <w:marLeft w:val="0"/>
      <w:marRight w:val="0"/>
      <w:marTop w:val="0"/>
      <w:marBottom w:val="0"/>
      <w:divBdr>
        <w:top w:val="none" w:sz="0" w:space="0" w:color="auto"/>
        <w:left w:val="none" w:sz="0" w:space="0" w:color="auto"/>
        <w:bottom w:val="none" w:sz="0" w:space="0" w:color="auto"/>
        <w:right w:val="none" w:sz="0" w:space="0" w:color="auto"/>
      </w:divBdr>
    </w:div>
    <w:div w:id="1926837063">
      <w:bodyDiv w:val="1"/>
      <w:marLeft w:val="0"/>
      <w:marRight w:val="0"/>
      <w:marTop w:val="0"/>
      <w:marBottom w:val="0"/>
      <w:divBdr>
        <w:top w:val="none" w:sz="0" w:space="0" w:color="auto"/>
        <w:left w:val="none" w:sz="0" w:space="0" w:color="auto"/>
        <w:bottom w:val="none" w:sz="0" w:space="0" w:color="auto"/>
        <w:right w:val="none" w:sz="0" w:space="0" w:color="auto"/>
      </w:divBdr>
    </w:div>
    <w:div w:id="1932741090">
      <w:bodyDiv w:val="1"/>
      <w:marLeft w:val="0"/>
      <w:marRight w:val="0"/>
      <w:marTop w:val="0"/>
      <w:marBottom w:val="0"/>
      <w:divBdr>
        <w:top w:val="none" w:sz="0" w:space="0" w:color="auto"/>
        <w:left w:val="none" w:sz="0" w:space="0" w:color="auto"/>
        <w:bottom w:val="none" w:sz="0" w:space="0" w:color="auto"/>
        <w:right w:val="none" w:sz="0" w:space="0" w:color="auto"/>
      </w:divBdr>
    </w:div>
    <w:div w:id="1946884512">
      <w:bodyDiv w:val="1"/>
      <w:marLeft w:val="0"/>
      <w:marRight w:val="0"/>
      <w:marTop w:val="0"/>
      <w:marBottom w:val="0"/>
      <w:divBdr>
        <w:top w:val="none" w:sz="0" w:space="0" w:color="auto"/>
        <w:left w:val="none" w:sz="0" w:space="0" w:color="auto"/>
        <w:bottom w:val="none" w:sz="0" w:space="0" w:color="auto"/>
        <w:right w:val="none" w:sz="0" w:space="0" w:color="auto"/>
      </w:divBdr>
    </w:div>
    <w:div w:id="1963419360">
      <w:bodyDiv w:val="1"/>
      <w:marLeft w:val="0"/>
      <w:marRight w:val="0"/>
      <w:marTop w:val="0"/>
      <w:marBottom w:val="0"/>
      <w:divBdr>
        <w:top w:val="none" w:sz="0" w:space="0" w:color="auto"/>
        <w:left w:val="none" w:sz="0" w:space="0" w:color="auto"/>
        <w:bottom w:val="none" w:sz="0" w:space="0" w:color="auto"/>
        <w:right w:val="none" w:sz="0" w:space="0" w:color="auto"/>
      </w:divBdr>
    </w:div>
    <w:div w:id="1967348321">
      <w:bodyDiv w:val="1"/>
      <w:marLeft w:val="0"/>
      <w:marRight w:val="0"/>
      <w:marTop w:val="0"/>
      <w:marBottom w:val="0"/>
      <w:divBdr>
        <w:top w:val="none" w:sz="0" w:space="0" w:color="auto"/>
        <w:left w:val="none" w:sz="0" w:space="0" w:color="auto"/>
        <w:bottom w:val="none" w:sz="0" w:space="0" w:color="auto"/>
        <w:right w:val="none" w:sz="0" w:space="0" w:color="auto"/>
      </w:divBdr>
    </w:div>
    <w:div w:id="1968505472">
      <w:bodyDiv w:val="1"/>
      <w:marLeft w:val="0"/>
      <w:marRight w:val="0"/>
      <w:marTop w:val="0"/>
      <w:marBottom w:val="0"/>
      <w:divBdr>
        <w:top w:val="none" w:sz="0" w:space="0" w:color="auto"/>
        <w:left w:val="none" w:sz="0" w:space="0" w:color="auto"/>
        <w:bottom w:val="none" w:sz="0" w:space="0" w:color="auto"/>
        <w:right w:val="none" w:sz="0" w:space="0" w:color="auto"/>
      </w:divBdr>
    </w:div>
    <w:div w:id="1970044671">
      <w:bodyDiv w:val="1"/>
      <w:marLeft w:val="0"/>
      <w:marRight w:val="0"/>
      <w:marTop w:val="0"/>
      <w:marBottom w:val="0"/>
      <w:divBdr>
        <w:top w:val="none" w:sz="0" w:space="0" w:color="auto"/>
        <w:left w:val="none" w:sz="0" w:space="0" w:color="auto"/>
        <w:bottom w:val="none" w:sz="0" w:space="0" w:color="auto"/>
        <w:right w:val="none" w:sz="0" w:space="0" w:color="auto"/>
      </w:divBdr>
    </w:div>
    <w:div w:id="1985548799">
      <w:bodyDiv w:val="1"/>
      <w:marLeft w:val="0"/>
      <w:marRight w:val="0"/>
      <w:marTop w:val="0"/>
      <w:marBottom w:val="0"/>
      <w:divBdr>
        <w:top w:val="none" w:sz="0" w:space="0" w:color="auto"/>
        <w:left w:val="none" w:sz="0" w:space="0" w:color="auto"/>
        <w:bottom w:val="none" w:sz="0" w:space="0" w:color="auto"/>
        <w:right w:val="none" w:sz="0" w:space="0" w:color="auto"/>
      </w:divBdr>
    </w:div>
    <w:div w:id="1993288896">
      <w:bodyDiv w:val="1"/>
      <w:marLeft w:val="0"/>
      <w:marRight w:val="0"/>
      <w:marTop w:val="0"/>
      <w:marBottom w:val="0"/>
      <w:divBdr>
        <w:top w:val="none" w:sz="0" w:space="0" w:color="auto"/>
        <w:left w:val="none" w:sz="0" w:space="0" w:color="auto"/>
        <w:bottom w:val="none" w:sz="0" w:space="0" w:color="auto"/>
        <w:right w:val="none" w:sz="0" w:space="0" w:color="auto"/>
      </w:divBdr>
    </w:div>
    <w:div w:id="2000380108">
      <w:bodyDiv w:val="1"/>
      <w:marLeft w:val="0"/>
      <w:marRight w:val="0"/>
      <w:marTop w:val="0"/>
      <w:marBottom w:val="0"/>
      <w:divBdr>
        <w:top w:val="none" w:sz="0" w:space="0" w:color="auto"/>
        <w:left w:val="none" w:sz="0" w:space="0" w:color="auto"/>
        <w:bottom w:val="none" w:sz="0" w:space="0" w:color="auto"/>
        <w:right w:val="none" w:sz="0" w:space="0" w:color="auto"/>
      </w:divBdr>
    </w:div>
    <w:div w:id="2005545228">
      <w:bodyDiv w:val="1"/>
      <w:marLeft w:val="0"/>
      <w:marRight w:val="0"/>
      <w:marTop w:val="0"/>
      <w:marBottom w:val="0"/>
      <w:divBdr>
        <w:top w:val="none" w:sz="0" w:space="0" w:color="auto"/>
        <w:left w:val="none" w:sz="0" w:space="0" w:color="auto"/>
        <w:bottom w:val="none" w:sz="0" w:space="0" w:color="auto"/>
        <w:right w:val="none" w:sz="0" w:space="0" w:color="auto"/>
      </w:divBdr>
    </w:div>
    <w:div w:id="2017923589">
      <w:bodyDiv w:val="1"/>
      <w:marLeft w:val="0"/>
      <w:marRight w:val="0"/>
      <w:marTop w:val="0"/>
      <w:marBottom w:val="0"/>
      <w:divBdr>
        <w:top w:val="none" w:sz="0" w:space="0" w:color="auto"/>
        <w:left w:val="none" w:sz="0" w:space="0" w:color="auto"/>
        <w:bottom w:val="none" w:sz="0" w:space="0" w:color="auto"/>
        <w:right w:val="none" w:sz="0" w:space="0" w:color="auto"/>
      </w:divBdr>
    </w:div>
    <w:div w:id="2019579198">
      <w:bodyDiv w:val="1"/>
      <w:marLeft w:val="0"/>
      <w:marRight w:val="0"/>
      <w:marTop w:val="0"/>
      <w:marBottom w:val="0"/>
      <w:divBdr>
        <w:top w:val="none" w:sz="0" w:space="0" w:color="auto"/>
        <w:left w:val="none" w:sz="0" w:space="0" w:color="auto"/>
        <w:bottom w:val="none" w:sz="0" w:space="0" w:color="auto"/>
        <w:right w:val="none" w:sz="0" w:space="0" w:color="auto"/>
      </w:divBdr>
    </w:div>
    <w:div w:id="2023119426">
      <w:bodyDiv w:val="1"/>
      <w:marLeft w:val="0"/>
      <w:marRight w:val="0"/>
      <w:marTop w:val="0"/>
      <w:marBottom w:val="0"/>
      <w:divBdr>
        <w:top w:val="none" w:sz="0" w:space="0" w:color="auto"/>
        <w:left w:val="none" w:sz="0" w:space="0" w:color="auto"/>
        <w:bottom w:val="none" w:sz="0" w:space="0" w:color="auto"/>
        <w:right w:val="none" w:sz="0" w:space="0" w:color="auto"/>
      </w:divBdr>
    </w:div>
    <w:div w:id="2024429179">
      <w:bodyDiv w:val="1"/>
      <w:marLeft w:val="0"/>
      <w:marRight w:val="0"/>
      <w:marTop w:val="0"/>
      <w:marBottom w:val="0"/>
      <w:divBdr>
        <w:top w:val="none" w:sz="0" w:space="0" w:color="auto"/>
        <w:left w:val="none" w:sz="0" w:space="0" w:color="auto"/>
        <w:bottom w:val="none" w:sz="0" w:space="0" w:color="auto"/>
        <w:right w:val="none" w:sz="0" w:space="0" w:color="auto"/>
      </w:divBdr>
    </w:div>
    <w:div w:id="2024472946">
      <w:bodyDiv w:val="1"/>
      <w:marLeft w:val="0"/>
      <w:marRight w:val="0"/>
      <w:marTop w:val="0"/>
      <w:marBottom w:val="0"/>
      <w:divBdr>
        <w:top w:val="none" w:sz="0" w:space="0" w:color="auto"/>
        <w:left w:val="none" w:sz="0" w:space="0" w:color="auto"/>
        <w:bottom w:val="none" w:sz="0" w:space="0" w:color="auto"/>
        <w:right w:val="none" w:sz="0" w:space="0" w:color="auto"/>
      </w:divBdr>
    </w:div>
    <w:div w:id="2045784272">
      <w:bodyDiv w:val="1"/>
      <w:marLeft w:val="0"/>
      <w:marRight w:val="0"/>
      <w:marTop w:val="0"/>
      <w:marBottom w:val="0"/>
      <w:divBdr>
        <w:top w:val="none" w:sz="0" w:space="0" w:color="auto"/>
        <w:left w:val="none" w:sz="0" w:space="0" w:color="auto"/>
        <w:bottom w:val="none" w:sz="0" w:space="0" w:color="auto"/>
        <w:right w:val="none" w:sz="0" w:space="0" w:color="auto"/>
      </w:divBdr>
    </w:div>
    <w:div w:id="2045982282">
      <w:bodyDiv w:val="1"/>
      <w:marLeft w:val="0"/>
      <w:marRight w:val="0"/>
      <w:marTop w:val="0"/>
      <w:marBottom w:val="0"/>
      <w:divBdr>
        <w:top w:val="none" w:sz="0" w:space="0" w:color="auto"/>
        <w:left w:val="none" w:sz="0" w:space="0" w:color="auto"/>
        <w:bottom w:val="none" w:sz="0" w:space="0" w:color="auto"/>
        <w:right w:val="none" w:sz="0" w:space="0" w:color="auto"/>
      </w:divBdr>
    </w:div>
    <w:div w:id="2047564989">
      <w:bodyDiv w:val="1"/>
      <w:marLeft w:val="0"/>
      <w:marRight w:val="0"/>
      <w:marTop w:val="0"/>
      <w:marBottom w:val="0"/>
      <w:divBdr>
        <w:top w:val="none" w:sz="0" w:space="0" w:color="auto"/>
        <w:left w:val="none" w:sz="0" w:space="0" w:color="auto"/>
        <w:bottom w:val="none" w:sz="0" w:space="0" w:color="auto"/>
        <w:right w:val="none" w:sz="0" w:space="0" w:color="auto"/>
      </w:divBdr>
    </w:div>
    <w:div w:id="2050833328">
      <w:bodyDiv w:val="1"/>
      <w:marLeft w:val="0"/>
      <w:marRight w:val="0"/>
      <w:marTop w:val="0"/>
      <w:marBottom w:val="0"/>
      <w:divBdr>
        <w:top w:val="none" w:sz="0" w:space="0" w:color="auto"/>
        <w:left w:val="none" w:sz="0" w:space="0" w:color="auto"/>
        <w:bottom w:val="none" w:sz="0" w:space="0" w:color="auto"/>
        <w:right w:val="none" w:sz="0" w:space="0" w:color="auto"/>
      </w:divBdr>
    </w:div>
    <w:div w:id="2061976394">
      <w:bodyDiv w:val="1"/>
      <w:marLeft w:val="0"/>
      <w:marRight w:val="0"/>
      <w:marTop w:val="0"/>
      <w:marBottom w:val="0"/>
      <w:divBdr>
        <w:top w:val="none" w:sz="0" w:space="0" w:color="auto"/>
        <w:left w:val="none" w:sz="0" w:space="0" w:color="auto"/>
        <w:bottom w:val="none" w:sz="0" w:space="0" w:color="auto"/>
        <w:right w:val="none" w:sz="0" w:space="0" w:color="auto"/>
      </w:divBdr>
    </w:div>
    <w:div w:id="2063478537">
      <w:bodyDiv w:val="1"/>
      <w:marLeft w:val="0"/>
      <w:marRight w:val="0"/>
      <w:marTop w:val="0"/>
      <w:marBottom w:val="0"/>
      <w:divBdr>
        <w:top w:val="none" w:sz="0" w:space="0" w:color="auto"/>
        <w:left w:val="none" w:sz="0" w:space="0" w:color="auto"/>
        <w:bottom w:val="none" w:sz="0" w:space="0" w:color="auto"/>
        <w:right w:val="none" w:sz="0" w:space="0" w:color="auto"/>
      </w:divBdr>
    </w:div>
    <w:div w:id="2088379893">
      <w:bodyDiv w:val="1"/>
      <w:marLeft w:val="0"/>
      <w:marRight w:val="0"/>
      <w:marTop w:val="0"/>
      <w:marBottom w:val="0"/>
      <w:divBdr>
        <w:top w:val="none" w:sz="0" w:space="0" w:color="auto"/>
        <w:left w:val="none" w:sz="0" w:space="0" w:color="auto"/>
        <w:bottom w:val="none" w:sz="0" w:space="0" w:color="auto"/>
        <w:right w:val="none" w:sz="0" w:space="0" w:color="auto"/>
      </w:divBdr>
    </w:div>
    <w:div w:id="2098479989">
      <w:bodyDiv w:val="1"/>
      <w:marLeft w:val="0"/>
      <w:marRight w:val="0"/>
      <w:marTop w:val="0"/>
      <w:marBottom w:val="0"/>
      <w:divBdr>
        <w:top w:val="none" w:sz="0" w:space="0" w:color="auto"/>
        <w:left w:val="none" w:sz="0" w:space="0" w:color="auto"/>
        <w:bottom w:val="none" w:sz="0" w:space="0" w:color="auto"/>
        <w:right w:val="none" w:sz="0" w:space="0" w:color="auto"/>
      </w:divBdr>
    </w:div>
    <w:div w:id="2100371071">
      <w:bodyDiv w:val="1"/>
      <w:marLeft w:val="0"/>
      <w:marRight w:val="0"/>
      <w:marTop w:val="0"/>
      <w:marBottom w:val="0"/>
      <w:divBdr>
        <w:top w:val="none" w:sz="0" w:space="0" w:color="auto"/>
        <w:left w:val="none" w:sz="0" w:space="0" w:color="auto"/>
        <w:bottom w:val="none" w:sz="0" w:space="0" w:color="auto"/>
        <w:right w:val="none" w:sz="0" w:space="0" w:color="auto"/>
      </w:divBdr>
    </w:div>
    <w:div w:id="2101833557">
      <w:bodyDiv w:val="1"/>
      <w:marLeft w:val="0"/>
      <w:marRight w:val="0"/>
      <w:marTop w:val="0"/>
      <w:marBottom w:val="0"/>
      <w:divBdr>
        <w:top w:val="none" w:sz="0" w:space="0" w:color="auto"/>
        <w:left w:val="none" w:sz="0" w:space="0" w:color="auto"/>
        <w:bottom w:val="none" w:sz="0" w:space="0" w:color="auto"/>
        <w:right w:val="none" w:sz="0" w:space="0" w:color="auto"/>
      </w:divBdr>
    </w:div>
    <w:div w:id="2112898384">
      <w:bodyDiv w:val="1"/>
      <w:marLeft w:val="0"/>
      <w:marRight w:val="0"/>
      <w:marTop w:val="0"/>
      <w:marBottom w:val="0"/>
      <w:divBdr>
        <w:top w:val="none" w:sz="0" w:space="0" w:color="auto"/>
        <w:left w:val="none" w:sz="0" w:space="0" w:color="auto"/>
        <w:bottom w:val="none" w:sz="0" w:space="0" w:color="auto"/>
        <w:right w:val="none" w:sz="0" w:space="0" w:color="auto"/>
      </w:divBdr>
    </w:div>
    <w:div w:id="2127697498">
      <w:bodyDiv w:val="1"/>
      <w:marLeft w:val="0"/>
      <w:marRight w:val="0"/>
      <w:marTop w:val="0"/>
      <w:marBottom w:val="0"/>
      <w:divBdr>
        <w:top w:val="none" w:sz="0" w:space="0" w:color="auto"/>
        <w:left w:val="none" w:sz="0" w:space="0" w:color="auto"/>
        <w:bottom w:val="none" w:sz="0" w:space="0" w:color="auto"/>
        <w:right w:val="none" w:sz="0" w:space="0" w:color="auto"/>
      </w:divBdr>
    </w:div>
    <w:div w:id="2134982145">
      <w:bodyDiv w:val="1"/>
      <w:marLeft w:val="0"/>
      <w:marRight w:val="0"/>
      <w:marTop w:val="0"/>
      <w:marBottom w:val="0"/>
      <w:divBdr>
        <w:top w:val="none" w:sz="0" w:space="0" w:color="auto"/>
        <w:left w:val="none" w:sz="0" w:space="0" w:color="auto"/>
        <w:bottom w:val="none" w:sz="0" w:space="0" w:color="auto"/>
        <w:right w:val="none" w:sz="0" w:space="0" w:color="auto"/>
      </w:divBdr>
    </w:div>
    <w:div w:id="2140412403">
      <w:bodyDiv w:val="1"/>
      <w:marLeft w:val="0"/>
      <w:marRight w:val="0"/>
      <w:marTop w:val="0"/>
      <w:marBottom w:val="0"/>
      <w:divBdr>
        <w:top w:val="none" w:sz="0" w:space="0" w:color="auto"/>
        <w:left w:val="none" w:sz="0" w:space="0" w:color="auto"/>
        <w:bottom w:val="none" w:sz="0" w:space="0" w:color="auto"/>
        <w:right w:val="none" w:sz="0" w:space="0" w:color="auto"/>
      </w:divBdr>
    </w:div>
    <w:div w:id="2141454464">
      <w:bodyDiv w:val="1"/>
      <w:marLeft w:val="0"/>
      <w:marRight w:val="0"/>
      <w:marTop w:val="0"/>
      <w:marBottom w:val="0"/>
      <w:divBdr>
        <w:top w:val="none" w:sz="0" w:space="0" w:color="auto"/>
        <w:left w:val="none" w:sz="0" w:space="0" w:color="auto"/>
        <w:bottom w:val="none" w:sz="0" w:space="0" w:color="auto"/>
        <w:right w:val="none" w:sz="0" w:space="0" w:color="auto"/>
      </w:divBdr>
    </w:div>
    <w:div w:id="21425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d@apccolombia.gov.co" TargetMode="External"/><Relationship Id="rId13" Type="http://schemas.openxmlformats.org/officeDocument/2006/relationships/hyperlink" Target="mailto:pqrsd@apccolombia.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rsd@apccolombia.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apccolombia.gov.co/crear-pqrs" TargetMode="External"/><Relationship Id="rId14" Type="http://schemas.openxmlformats.org/officeDocument/2006/relationships/hyperlink" Target="https://www.apccolombia.gov.co/crear-pq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es-419" sz="1400"/>
              <a:t>PQRSD POR DIRECCIÓN </a:t>
            </a:r>
            <a:r>
              <a:rPr lang="es-419" sz="1400" baseline="0"/>
              <a:t>-</a:t>
            </a:r>
            <a:r>
              <a:rPr lang="es-419" sz="1400"/>
              <a:t> OCTUBRE 2023  </a:t>
            </a:r>
          </a:p>
        </c:rich>
      </c:tx>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Hoja2!$B$45:$B$50</c:f>
              <c:strCache>
                <c:ptCount val="6"/>
                <c:pt idx="0">
                  <c:v>Dirección Administrativa y Financiera </c:v>
                </c:pt>
                <c:pt idx="1">
                  <c:v>Dirección de Coordinación Interinstitucional de Cooperación DCI</c:v>
                </c:pt>
                <c:pt idx="2">
                  <c:v>Dirección de Demanda de Cooperación Internacional</c:v>
                </c:pt>
                <c:pt idx="3">
                  <c:v>Dirección de Oferta de Cooperación Internacional</c:v>
                </c:pt>
                <c:pt idx="4">
                  <c:v>Dirección General</c:v>
                </c:pt>
                <c:pt idx="5">
                  <c:v>TOTAL</c:v>
                </c:pt>
              </c:strCache>
            </c:strRef>
          </c:cat>
          <c:val>
            <c:numRef>
              <c:f>Hoja2!$C$45:$C$50</c:f>
              <c:numCache>
                <c:formatCode>General</c:formatCode>
                <c:ptCount val="6"/>
                <c:pt idx="0">
                  <c:v>13</c:v>
                </c:pt>
                <c:pt idx="1">
                  <c:v>26</c:v>
                </c:pt>
                <c:pt idx="2">
                  <c:v>17</c:v>
                </c:pt>
                <c:pt idx="3">
                  <c:v>6</c:v>
                </c:pt>
                <c:pt idx="4">
                  <c:v>1</c:v>
                </c:pt>
                <c:pt idx="5">
                  <c:v>63</c:v>
                </c:pt>
              </c:numCache>
            </c:numRef>
          </c:val>
          <c:extLst>
            <c:ext xmlns:c16="http://schemas.microsoft.com/office/drawing/2014/chart" uri="{C3380CC4-5D6E-409C-BE32-E72D297353CC}">
              <c16:uniqueId val="{00000000-ABC8-45DF-A5CE-7BEEC6BF2590}"/>
            </c:ext>
          </c:extLst>
        </c:ser>
        <c:dLbls>
          <c:dLblPos val="inEnd"/>
          <c:showLegendKey val="0"/>
          <c:showVal val="1"/>
          <c:showCatName val="0"/>
          <c:showSerName val="0"/>
          <c:showPercent val="0"/>
          <c:showBubbleSize val="0"/>
        </c:dLbls>
        <c:gapWidth val="65"/>
        <c:axId val="1896287072"/>
        <c:axId val="1877974416"/>
      </c:barChart>
      <c:catAx>
        <c:axId val="189628707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1877974416"/>
        <c:crosses val="autoZero"/>
        <c:auto val="1"/>
        <c:lblAlgn val="ctr"/>
        <c:lblOffset val="100"/>
        <c:noMultiLvlLbl val="0"/>
      </c:catAx>
      <c:valAx>
        <c:axId val="187797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189628707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419" sz="1200">
                <a:latin typeface="Arial" panose="020B0604020202020204" pitchFamily="34" charset="0"/>
                <a:cs typeface="Arial" panose="020B0604020202020204" pitchFamily="34" charset="0"/>
              </a:rPr>
              <a:t>MEDIO DE RECEPCIÓN DE LAS PQRSD</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Hoja3!$B$6</c:f>
              <c:strCache>
                <c:ptCount val="1"/>
                <c:pt idx="0">
                  <c:v>Formulario Web de PQRSD</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layout>
                <c:manualLayout>
                  <c:x val="-9.8941327792618616E-3"/>
                  <c:y val="5.604801700400853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058D-4784-9D9A-B9F2134FF21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SEPTIEMBRE  2023</c:v>
                </c:pt>
                <c:pt idx="1">
                  <c:v>PORCENTAJE</c:v>
                </c:pt>
                <c:pt idx="2">
                  <c:v>RADICADAS EN OCTUBRE  2023</c:v>
                </c:pt>
                <c:pt idx="3">
                  <c:v>PORCENTAJE</c:v>
                </c:pt>
              </c:strCache>
            </c:strRef>
          </c:cat>
          <c:val>
            <c:numRef>
              <c:f>Hoja3!$C$6:$F$6</c:f>
              <c:numCache>
                <c:formatCode>0%</c:formatCode>
                <c:ptCount val="4"/>
                <c:pt idx="0" formatCode="General">
                  <c:v>5</c:v>
                </c:pt>
                <c:pt idx="1">
                  <c:v>7.3529411764705885E-2</c:v>
                </c:pt>
                <c:pt idx="2" formatCode="General">
                  <c:v>5</c:v>
                </c:pt>
                <c:pt idx="3">
                  <c:v>7.9365079365079361E-2</c:v>
                </c:pt>
              </c:numCache>
            </c:numRef>
          </c:val>
          <c:extLst>
            <c:ext xmlns:c16="http://schemas.microsoft.com/office/drawing/2014/chart" uri="{C3380CC4-5D6E-409C-BE32-E72D297353CC}">
              <c16:uniqueId val="{00000000-058D-4784-9D9A-B9F2134FF217}"/>
            </c:ext>
          </c:extLst>
        </c:ser>
        <c:ser>
          <c:idx val="1"/>
          <c:order val="1"/>
          <c:tx>
            <c:strRef>
              <c:f>Hoja3!$B$7</c:f>
              <c:strCache>
                <c:ptCount val="1"/>
                <c:pt idx="0">
                  <c:v>Correo electrónico para PQRSD </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SEPTIEMBRE  2023</c:v>
                </c:pt>
                <c:pt idx="1">
                  <c:v>PORCENTAJE</c:v>
                </c:pt>
                <c:pt idx="2">
                  <c:v>RADICADAS EN OCTUBRE  2023</c:v>
                </c:pt>
                <c:pt idx="3">
                  <c:v>PORCENTAJE</c:v>
                </c:pt>
              </c:strCache>
            </c:strRef>
          </c:cat>
          <c:val>
            <c:numRef>
              <c:f>Hoja3!$C$7:$F$7</c:f>
              <c:numCache>
                <c:formatCode>0%</c:formatCode>
                <c:ptCount val="4"/>
                <c:pt idx="0" formatCode="General">
                  <c:v>63</c:v>
                </c:pt>
                <c:pt idx="1">
                  <c:v>0.92647058823529416</c:v>
                </c:pt>
                <c:pt idx="2" formatCode="General">
                  <c:v>58</c:v>
                </c:pt>
                <c:pt idx="3">
                  <c:v>0.92063492063492058</c:v>
                </c:pt>
              </c:numCache>
            </c:numRef>
          </c:val>
          <c:extLst>
            <c:ext xmlns:c16="http://schemas.microsoft.com/office/drawing/2014/chart" uri="{C3380CC4-5D6E-409C-BE32-E72D297353CC}">
              <c16:uniqueId val="{00000001-058D-4784-9D9A-B9F2134FF217}"/>
            </c:ext>
          </c:extLst>
        </c:ser>
        <c:ser>
          <c:idx val="2"/>
          <c:order val="2"/>
          <c:tx>
            <c:strRef>
              <c:f>Hoja3!$B$8</c:f>
              <c:strCache>
                <c:ptCount val="1"/>
                <c:pt idx="0">
                  <c:v>TOTAL</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Hoja3!$C$5:$F$5</c:f>
              <c:strCache>
                <c:ptCount val="4"/>
                <c:pt idx="0">
                  <c:v>RADICADAS EN SEPTIEMBRE  2023</c:v>
                </c:pt>
                <c:pt idx="1">
                  <c:v>PORCENTAJE</c:v>
                </c:pt>
                <c:pt idx="2">
                  <c:v>RADICADAS EN OCTUBRE  2023</c:v>
                </c:pt>
                <c:pt idx="3">
                  <c:v>PORCENTAJE</c:v>
                </c:pt>
              </c:strCache>
            </c:strRef>
          </c:cat>
          <c:val>
            <c:numRef>
              <c:f>Hoja3!$C$8:$F$8</c:f>
              <c:numCache>
                <c:formatCode>0%</c:formatCode>
                <c:ptCount val="4"/>
                <c:pt idx="0" formatCode="General">
                  <c:v>68</c:v>
                </c:pt>
                <c:pt idx="1">
                  <c:v>1</c:v>
                </c:pt>
                <c:pt idx="2" formatCode="General">
                  <c:v>63</c:v>
                </c:pt>
                <c:pt idx="3">
                  <c:v>1</c:v>
                </c:pt>
              </c:numCache>
            </c:numRef>
          </c:val>
          <c:extLst>
            <c:ext xmlns:c16="http://schemas.microsoft.com/office/drawing/2014/chart" uri="{C3380CC4-5D6E-409C-BE32-E72D297353CC}">
              <c16:uniqueId val="{00000002-058D-4784-9D9A-B9F2134FF217}"/>
            </c:ext>
          </c:extLst>
        </c:ser>
        <c:dLbls>
          <c:dLblPos val="inEnd"/>
          <c:showLegendKey val="0"/>
          <c:showVal val="1"/>
          <c:showCatName val="0"/>
          <c:showSerName val="0"/>
          <c:showPercent val="0"/>
          <c:showBubbleSize val="0"/>
        </c:dLbls>
        <c:gapWidth val="65"/>
        <c:axId val="1879813888"/>
        <c:axId val="1879820544"/>
      </c:barChart>
      <c:catAx>
        <c:axId val="18798138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ysClr val="windowText" lastClr="000000"/>
                </a:solidFill>
                <a:latin typeface="+mn-lt"/>
                <a:ea typeface="+mn-ea"/>
                <a:cs typeface="+mn-cs"/>
              </a:defRPr>
            </a:pPr>
            <a:endParaRPr lang="es-CO"/>
          </a:p>
        </c:txPr>
        <c:crossAx val="1879820544"/>
        <c:crosses val="autoZero"/>
        <c:auto val="1"/>
        <c:lblAlgn val="ctr"/>
        <c:lblOffset val="100"/>
        <c:noMultiLvlLbl val="0"/>
      </c:catAx>
      <c:valAx>
        <c:axId val="187982054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9813888"/>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B31F-79B7-471E-B66E-E8E74861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2858</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Briceño Sierra</dc:creator>
  <cp:keywords/>
  <dc:description/>
  <cp:lastModifiedBy>Paula Andrea Poveda Gonzalez</cp:lastModifiedBy>
  <cp:revision>2</cp:revision>
  <cp:lastPrinted>2023-02-07T21:51:00Z</cp:lastPrinted>
  <dcterms:created xsi:type="dcterms:W3CDTF">2023-12-04T16:04:00Z</dcterms:created>
  <dcterms:modified xsi:type="dcterms:W3CDTF">2023-12-04T16:04:00Z</dcterms:modified>
</cp:coreProperties>
</file>