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515B3" w14:textId="77777777" w:rsidR="009520D4" w:rsidRPr="00193837" w:rsidRDefault="00571D32" w:rsidP="003420A4">
      <w:pPr>
        <w:pStyle w:val="Textoindependiente"/>
        <w:spacing w:line="360" w:lineRule="auto"/>
        <w:ind w:right="464"/>
        <w:rPr>
          <w:rFonts w:cs="Arial"/>
          <w:sz w:val="24"/>
          <w:szCs w:val="24"/>
        </w:rPr>
      </w:pPr>
      <w:r w:rsidRPr="00193837">
        <w:rPr>
          <w:rFonts w:cs="Arial"/>
          <w:noProof/>
          <w:sz w:val="24"/>
          <w:szCs w:val="24"/>
          <w:lang w:val="es-CO" w:eastAsia="es-CO" w:bidi="ar-SA"/>
        </w:rPr>
        <w:drawing>
          <wp:anchor distT="0" distB="0" distL="0" distR="0" simplePos="0" relativeHeight="251659264" behindDoc="1" locked="0" layoutInCell="1" allowOverlap="1" wp14:anchorId="4CAA786F" wp14:editId="0E96D625">
            <wp:simplePos x="0" y="0"/>
            <wp:positionH relativeFrom="page">
              <wp:posOffset>977900</wp:posOffset>
            </wp:positionH>
            <wp:positionV relativeFrom="topMargin">
              <wp:posOffset>443865</wp:posOffset>
            </wp:positionV>
            <wp:extent cx="3179063" cy="477011"/>
            <wp:effectExtent l="0" t="0" r="2540" b="0"/>
            <wp:wrapNone/>
            <wp:docPr id="8" name="image1.png" descr="Escudo de Colombia, Agencia presidencial de cooperación internacional, el futuro es de todos.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063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2E5A28" w14:textId="77777777" w:rsidR="009520D4" w:rsidRPr="00193837" w:rsidRDefault="009520D4" w:rsidP="003420A4">
      <w:pPr>
        <w:pStyle w:val="Textoindependiente"/>
        <w:spacing w:line="360" w:lineRule="auto"/>
        <w:ind w:right="464"/>
        <w:rPr>
          <w:rFonts w:cs="Arial"/>
          <w:sz w:val="24"/>
          <w:szCs w:val="24"/>
        </w:rPr>
      </w:pPr>
    </w:p>
    <w:p w14:paraId="00457A1D" w14:textId="77777777" w:rsidR="00E24B43" w:rsidRPr="00193837" w:rsidRDefault="00E24B43" w:rsidP="003420A4">
      <w:pPr>
        <w:pStyle w:val="Ttulo1"/>
        <w:spacing w:line="360" w:lineRule="auto"/>
        <w:ind w:left="0" w:right="464" w:firstLine="0"/>
        <w:rPr>
          <w:rFonts w:cs="Arial"/>
          <w:sz w:val="24"/>
          <w:szCs w:val="24"/>
        </w:rPr>
      </w:pPr>
    </w:p>
    <w:p w14:paraId="28BCA982" w14:textId="31C8C31E" w:rsidR="00A17C80" w:rsidRDefault="00586626" w:rsidP="003420A4">
      <w:pPr>
        <w:pStyle w:val="Ttulo1"/>
        <w:spacing w:line="360" w:lineRule="auto"/>
        <w:ind w:left="0" w:firstLine="0"/>
        <w:rPr>
          <w:rFonts w:cs="Arial"/>
          <w:sz w:val="24"/>
          <w:szCs w:val="24"/>
        </w:rPr>
      </w:pPr>
      <w:r w:rsidRPr="00193837">
        <w:rPr>
          <w:rFonts w:cs="Arial"/>
          <w:sz w:val="24"/>
          <w:szCs w:val="24"/>
        </w:rPr>
        <w:t>INFORME DE ATENCIÓN PQRSD</w:t>
      </w:r>
    </w:p>
    <w:p w14:paraId="103E626A" w14:textId="6858AE63" w:rsidR="001F7593" w:rsidRDefault="001F7593" w:rsidP="003420A4">
      <w:pPr>
        <w:pStyle w:val="Subttulo"/>
        <w:numPr>
          <w:ilvl w:val="0"/>
          <w:numId w:val="7"/>
        </w:numPr>
        <w:spacing w:after="0" w:line="360" w:lineRule="auto"/>
        <w:rPr>
          <w:rFonts w:ascii="Arial Narrow" w:hAnsi="Arial Narrow" w:cs="Arial"/>
          <w:b/>
          <w:color w:val="auto"/>
          <w:sz w:val="24"/>
          <w:szCs w:val="24"/>
        </w:rPr>
      </w:pPr>
      <w:r>
        <w:rPr>
          <w:rFonts w:ascii="Arial Narrow" w:hAnsi="Arial Narrow" w:cs="Arial"/>
          <w:b/>
          <w:color w:val="auto"/>
          <w:sz w:val="24"/>
          <w:szCs w:val="24"/>
        </w:rPr>
        <w:t xml:space="preserve">PERIODO EVALUADO: </w:t>
      </w:r>
      <w:r w:rsidR="00746C43">
        <w:rPr>
          <w:rFonts w:ascii="Arial Narrow" w:hAnsi="Arial Narrow" w:cs="Arial"/>
          <w:b/>
          <w:color w:val="auto"/>
          <w:sz w:val="24"/>
          <w:szCs w:val="24"/>
        </w:rPr>
        <w:t>ABRIL</w:t>
      </w:r>
      <w:r>
        <w:rPr>
          <w:rFonts w:ascii="Arial Narrow" w:hAnsi="Arial Narrow" w:cs="Arial"/>
          <w:b/>
          <w:color w:val="auto"/>
          <w:sz w:val="24"/>
          <w:szCs w:val="24"/>
        </w:rPr>
        <w:t xml:space="preserve"> DE 2022</w:t>
      </w:r>
    </w:p>
    <w:p w14:paraId="6DC3D962" w14:textId="2152E319" w:rsidR="00F76DDD" w:rsidRDefault="00F76DDD" w:rsidP="003420A4">
      <w:pPr>
        <w:pStyle w:val="Subttulo"/>
        <w:numPr>
          <w:ilvl w:val="0"/>
          <w:numId w:val="7"/>
        </w:numPr>
        <w:spacing w:after="0" w:line="360" w:lineRule="auto"/>
        <w:rPr>
          <w:rFonts w:ascii="Arial Narrow" w:hAnsi="Arial Narrow" w:cs="Arial"/>
          <w:b/>
          <w:color w:val="auto"/>
          <w:sz w:val="24"/>
          <w:szCs w:val="24"/>
        </w:rPr>
      </w:pPr>
      <w:r>
        <w:rPr>
          <w:rFonts w:ascii="Arial Narrow" w:hAnsi="Arial Narrow" w:cs="Arial"/>
          <w:b/>
          <w:color w:val="auto"/>
          <w:sz w:val="24"/>
          <w:szCs w:val="24"/>
        </w:rPr>
        <w:t>INTRODUCCIÓN</w:t>
      </w:r>
    </w:p>
    <w:p w14:paraId="18FA19F9" w14:textId="3DECE438" w:rsidR="00F76DDD" w:rsidRPr="00193837" w:rsidRDefault="00F76DDD" w:rsidP="003420A4">
      <w:pPr>
        <w:pStyle w:val="Textoindependiente"/>
        <w:spacing w:line="360" w:lineRule="auto"/>
        <w:rPr>
          <w:rFonts w:cs="Arial"/>
          <w:sz w:val="24"/>
          <w:szCs w:val="24"/>
        </w:rPr>
      </w:pPr>
      <w:r w:rsidRPr="00193837">
        <w:rPr>
          <w:rFonts w:cs="Arial"/>
          <w:sz w:val="24"/>
          <w:szCs w:val="24"/>
        </w:rPr>
        <w:t xml:space="preserve">La Agencia Presidencial de Cooperación Internacional APC- Colombia, a través del Proceso de Gestión y Servicio al Ciudadano, </w:t>
      </w:r>
      <w:r w:rsidR="001F7593">
        <w:rPr>
          <w:rFonts w:cs="Arial"/>
          <w:sz w:val="24"/>
          <w:szCs w:val="24"/>
        </w:rPr>
        <w:t>mensualmente realiza seguimiento</w:t>
      </w:r>
      <w:r w:rsidRPr="0019383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</w:t>
      </w:r>
      <w:r w:rsidRPr="00193837">
        <w:rPr>
          <w:rFonts w:cs="Arial"/>
          <w:sz w:val="24"/>
          <w:szCs w:val="24"/>
        </w:rPr>
        <w:t xml:space="preserve"> las Peticiones, Quejas, Reclamos, Sugerencias y Denuncias (PQRSD), recibidas y atendidas por la </w:t>
      </w:r>
      <w:r w:rsidR="001F7593">
        <w:rPr>
          <w:rFonts w:cs="Arial"/>
          <w:sz w:val="24"/>
          <w:szCs w:val="24"/>
        </w:rPr>
        <w:t>entidad</w:t>
      </w:r>
      <w:r w:rsidRPr="00193837">
        <w:rPr>
          <w:rFonts w:cs="Arial"/>
          <w:sz w:val="24"/>
          <w:szCs w:val="24"/>
        </w:rPr>
        <w:t>.</w:t>
      </w:r>
    </w:p>
    <w:p w14:paraId="3496152A" w14:textId="539770E3" w:rsidR="001F7593" w:rsidRPr="00193837" w:rsidRDefault="001F7593" w:rsidP="003420A4">
      <w:pPr>
        <w:pStyle w:val="Textoindependiente"/>
        <w:spacing w:line="360" w:lineRule="auto"/>
        <w:rPr>
          <w:rFonts w:cs="Arial"/>
          <w:sz w:val="24"/>
          <w:szCs w:val="24"/>
        </w:rPr>
      </w:pPr>
      <w:r w:rsidRPr="00193837">
        <w:rPr>
          <w:rFonts w:cs="Arial"/>
          <w:sz w:val="24"/>
          <w:szCs w:val="24"/>
        </w:rPr>
        <w:t xml:space="preserve">Este informe se constituye en un insumo </w:t>
      </w:r>
      <w:r>
        <w:rPr>
          <w:rFonts w:cs="Arial"/>
          <w:sz w:val="24"/>
          <w:szCs w:val="24"/>
        </w:rPr>
        <w:t xml:space="preserve">para la toma de decisiones </w:t>
      </w:r>
      <w:r w:rsidRPr="00193837">
        <w:rPr>
          <w:rFonts w:cs="Arial"/>
          <w:sz w:val="24"/>
          <w:szCs w:val="24"/>
        </w:rPr>
        <w:t xml:space="preserve">ya que permite mejorar la gestión, prevenir situaciones generadoras de </w:t>
      </w:r>
      <w:r>
        <w:rPr>
          <w:rFonts w:cs="Arial"/>
          <w:sz w:val="24"/>
          <w:szCs w:val="24"/>
        </w:rPr>
        <w:t xml:space="preserve">riesgos de </w:t>
      </w:r>
      <w:r w:rsidRPr="00193837">
        <w:rPr>
          <w:rFonts w:cs="Arial"/>
          <w:sz w:val="24"/>
          <w:szCs w:val="24"/>
        </w:rPr>
        <w:t xml:space="preserve">corrupción y la identificación y promoción de oportunidades de integridad y transparencia en materia de servicio al ciudadano, que propendan en el mejoramiento </w:t>
      </w:r>
      <w:r>
        <w:rPr>
          <w:rFonts w:cs="Arial"/>
          <w:sz w:val="24"/>
          <w:szCs w:val="24"/>
        </w:rPr>
        <w:t xml:space="preserve">continuo </w:t>
      </w:r>
      <w:r w:rsidRPr="00193837">
        <w:rPr>
          <w:rFonts w:cs="Arial"/>
          <w:sz w:val="24"/>
          <w:szCs w:val="24"/>
        </w:rPr>
        <w:t xml:space="preserve">de la atención </w:t>
      </w:r>
      <w:r>
        <w:rPr>
          <w:rFonts w:cs="Arial"/>
          <w:sz w:val="24"/>
          <w:szCs w:val="24"/>
        </w:rPr>
        <w:t>a</w:t>
      </w:r>
      <w:r w:rsidRPr="00193837">
        <w:rPr>
          <w:rFonts w:cs="Arial"/>
          <w:sz w:val="24"/>
          <w:szCs w:val="24"/>
        </w:rPr>
        <w:t xml:space="preserve"> las inquietudes </w:t>
      </w:r>
      <w:r>
        <w:rPr>
          <w:rFonts w:cs="Arial"/>
          <w:sz w:val="24"/>
          <w:szCs w:val="24"/>
        </w:rPr>
        <w:t>presentadas por las partes interesadas.</w:t>
      </w:r>
    </w:p>
    <w:p w14:paraId="344C5AA9" w14:textId="587B2BF2" w:rsidR="00586626" w:rsidRPr="00193837" w:rsidRDefault="0050576F" w:rsidP="003420A4">
      <w:pPr>
        <w:pStyle w:val="Subttulo"/>
        <w:numPr>
          <w:ilvl w:val="0"/>
          <w:numId w:val="7"/>
        </w:numPr>
        <w:spacing w:after="0" w:line="360" w:lineRule="auto"/>
        <w:rPr>
          <w:rFonts w:ascii="Arial Narrow" w:hAnsi="Arial Narrow" w:cs="Arial"/>
          <w:b/>
          <w:color w:val="auto"/>
          <w:sz w:val="24"/>
          <w:szCs w:val="24"/>
        </w:rPr>
      </w:pPr>
      <w:r w:rsidRPr="00193837">
        <w:rPr>
          <w:rFonts w:ascii="Arial Narrow" w:hAnsi="Arial Narrow" w:cs="Arial"/>
          <w:b/>
          <w:color w:val="auto"/>
          <w:sz w:val="24"/>
          <w:szCs w:val="24"/>
        </w:rPr>
        <w:t>OBJETIVO:</w:t>
      </w:r>
    </w:p>
    <w:p w14:paraId="38516399" w14:textId="4F78BC92" w:rsidR="00586626" w:rsidRPr="00193837" w:rsidRDefault="00586626" w:rsidP="003420A4">
      <w:pPr>
        <w:pStyle w:val="Textoindependiente"/>
        <w:spacing w:line="360" w:lineRule="auto"/>
        <w:rPr>
          <w:rFonts w:cs="Arial"/>
          <w:sz w:val="24"/>
          <w:szCs w:val="24"/>
        </w:rPr>
      </w:pPr>
      <w:r w:rsidRPr="00193837">
        <w:rPr>
          <w:rFonts w:cs="Arial"/>
          <w:sz w:val="24"/>
          <w:szCs w:val="24"/>
        </w:rPr>
        <w:t>Realizar seguimiento y evaluación al tratamiento de las peticiones, quejas, reclamos, solicitudes de información, consultas, sugerencias y denuncias, con el fin de determinar el cumplimiento en la oportunidad de las respuestas y efectuar las recomendaciones que sean necesarias a los responsables de los procesos que conlleven al mejoramiento continuo de la Entidad.</w:t>
      </w:r>
    </w:p>
    <w:p w14:paraId="1D80DC03" w14:textId="522BC454" w:rsidR="00586626" w:rsidRPr="00193837" w:rsidRDefault="00287FBB" w:rsidP="003420A4">
      <w:pPr>
        <w:pStyle w:val="Textoindependiente"/>
        <w:numPr>
          <w:ilvl w:val="0"/>
          <w:numId w:val="7"/>
        </w:numPr>
        <w:spacing w:line="360" w:lineRule="auto"/>
        <w:ind w:right="464"/>
        <w:rPr>
          <w:rFonts w:cs="Arial"/>
          <w:b/>
          <w:sz w:val="24"/>
          <w:szCs w:val="24"/>
        </w:rPr>
      </w:pPr>
      <w:r w:rsidRPr="00193837">
        <w:rPr>
          <w:rFonts w:cs="Arial"/>
          <w:b/>
          <w:sz w:val="24"/>
          <w:szCs w:val="24"/>
        </w:rPr>
        <w:t>RESULTADOS</w:t>
      </w:r>
    </w:p>
    <w:p w14:paraId="51F69689" w14:textId="1A5D3B60" w:rsidR="00E46794" w:rsidRDefault="00E46794" w:rsidP="003420A4">
      <w:pPr>
        <w:pStyle w:val="Textoindependiente"/>
        <w:spacing w:line="360" w:lineRule="auto"/>
        <w:rPr>
          <w:rFonts w:cs="Arial"/>
          <w:color w:val="000000"/>
          <w:sz w:val="24"/>
          <w:szCs w:val="24"/>
        </w:rPr>
      </w:pPr>
      <w:r w:rsidRPr="00193837">
        <w:rPr>
          <w:rFonts w:cs="Arial"/>
          <w:color w:val="000000"/>
          <w:sz w:val="24"/>
          <w:szCs w:val="24"/>
        </w:rPr>
        <w:t xml:space="preserve">Durante el mes de </w:t>
      </w:r>
      <w:r w:rsidR="002E132F">
        <w:rPr>
          <w:rFonts w:cs="Arial"/>
          <w:color w:val="000000"/>
          <w:sz w:val="24"/>
          <w:szCs w:val="24"/>
        </w:rPr>
        <w:t xml:space="preserve">abril </w:t>
      </w:r>
      <w:r w:rsidR="002E132F" w:rsidRPr="00193837">
        <w:rPr>
          <w:rFonts w:cs="Arial"/>
          <w:color w:val="000000"/>
          <w:sz w:val="24"/>
          <w:szCs w:val="24"/>
        </w:rPr>
        <w:t>de</w:t>
      </w:r>
      <w:r w:rsidRPr="00193837">
        <w:rPr>
          <w:rFonts w:cs="Arial"/>
          <w:color w:val="000000"/>
          <w:sz w:val="24"/>
          <w:szCs w:val="24"/>
        </w:rPr>
        <w:t xml:space="preserve"> 2022, se recibió un total de cincuenta y </w:t>
      </w:r>
      <w:r w:rsidR="00F054D1">
        <w:rPr>
          <w:rFonts w:cs="Arial"/>
          <w:color w:val="000000"/>
          <w:sz w:val="24"/>
          <w:szCs w:val="24"/>
        </w:rPr>
        <w:t>ocho</w:t>
      </w:r>
      <w:r w:rsidRPr="00193837">
        <w:rPr>
          <w:rFonts w:cs="Arial"/>
          <w:color w:val="000000"/>
          <w:sz w:val="24"/>
          <w:szCs w:val="24"/>
        </w:rPr>
        <w:t xml:space="preserve"> (5</w:t>
      </w:r>
      <w:r w:rsidR="00F054D1">
        <w:rPr>
          <w:rFonts w:cs="Arial"/>
          <w:color w:val="000000"/>
          <w:sz w:val="24"/>
          <w:szCs w:val="24"/>
        </w:rPr>
        <w:t>8</w:t>
      </w:r>
      <w:r w:rsidRPr="00193837">
        <w:rPr>
          <w:rFonts w:cs="Arial"/>
          <w:color w:val="000000"/>
          <w:sz w:val="24"/>
          <w:szCs w:val="24"/>
        </w:rPr>
        <w:t xml:space="preserve">) </w:t>
      </w:r>
      <w:r w:rsidR="008F02EC" w:rsidRPr="00193837">
        <w:rPr>
          <w:rFonts w:cs="Arial"/>
          <w:sz w:val="24"/>
          <w:szCs w:val="24"/>
        </w:rPr>
        <w:t>Peticiones, Quejas, Reclamos</w:t>
      </w:r>
      <w:r w:rsidR="008F02EC">
        <w:rPr>
          <w:rFonts w:cs="Arial"/>
          <w:sz w:val="24"/>
          <w:szCs w:val="24"/>
        </w:rPr>
        <w:t xml:space="preserve">, </w:t>
      </w:r>
      <w:r w:rsidR="008F02EC" w:rsidRPr="002E132F">
        <w:rPr>
          <w:rFonts w:cs="Arial"/>
          <w:color w:val="000000"/>
          <w:sz w:val="24"/>
          <w:szCs w:val="24"/>
        </w:rPr>
        <w:t>Sugerencias y Denuncias (</w:t>
      </w:r>
      <w:r w:rsidRPr="00193837">
        <w:rPr>
          <w:rFonts w:cs="Arial"/>
          <w:color w:val="000000"/>
          <w:sz w:val="24"/>
          <w:szCs w:val="24"/>
        </w:rPr>
        <w:t>PQRSD</w:t>
      </w:r>
      <w:r w:rsidR="0042371F">
        <w:rPr>
          <w:rFonts w:cs="Arial"/>
          <w:color w:val="000000"/>
          <w:sz w:val="24"/>
          <w:szCs w:val="24"/>
        </w:rPr>
        <w:t>),</w:t>
      </w:r>
      <w:r w:rsidR="0042371F" w:rsidRPr="00193837">
        <w:rPr>
          <w:rFonts w:cs="Arial"/>
          <w:color w:val="000000"/>
          <w:sz w:val="24"/>
          <w:szCs w:val="24"/>
        </w:rPr>
        <w:t xml:space="preserve"> </w:t>
      </w:r>
      <w:r w:rsidR="0042371F" w:rsidRPr="002E132F">
        <w:rPr>
          <w:rFonts w:cs="Arial"/>
          <w:color w:val="000000"/>
          <w:sz w:val="24"/>
          <w:szCs w:val="24"/>
        </w:rPr>
        <w:t>las</w:t>
      </w:r>
      <w:r w:rsidR="002E132F" w:rsidRPr="002E132F">
        <w:rPr>
          <w:rFonts w:cs="Arial"/>
          <w:color w:val="000000"/>
          <w:sz w:val="24"/>
          <w:szCs w:val="24"/>
        </w:rPr>
        <w:t xml:space="preserve"> cuales </w:t>
      </w:r>
      <w:r w:rsidR="00F054D1" w:rsidRPr="00193837">
        <w:rPr>
          <w:rFonts w:cs="Arial"/>
          <w:color w:val="000000"/>
          <w:sz w:val="24"/>
          <w:szCs w:val="24"/>
        </w:rPr>
        <w:t>fueron</w:t>
      </w:r>
      <w:r w:rsidR="008F02EC">
        <w:rPr>
          <w:rFonts w:cs="Arial"/>
          <w:color w:val="000000"/>
          <w:sz w:val="24"/>
          <w:szCs w:val="24"/>
        </w:rPr>
        <w:t xml:space="preserve"> atendidas y respondidas </w:t>
      </w:r>
      <w:r w:rsidRPr="00193837">
        <w:rPr>
          <w:rFonts w:cs="Arial"/>
          <w:color w:val="000000"/>
          <w:sz w:val="24"/>
          <w:szCs w:val="24"/>
        </w:rPr>
        <w:t>dentro del tiempo establecido</w:t>
      </w:r>
      <w:r w:rsidR="005B1268">
        <w:rPr>
          <w:rFonts w:cs="Arial"/>
          <w:color w:val="000000"/>
          <w:sz w:val="24"/>
          <w:szCs w:val="24"/>
        </w:rPr>
        <w:t xml:space="preserve"> por la resolución 1755 de 2015</w:t>
      </w:r>
      <w:r w:rsidR="005B1268" w:rsidRPr="005B1268">
        <w:rPr>
          <w:rFonts w:cs="Arial"/>
          <w:color w:val="000000"/>
          <w:sz w:val="24"/>
          <w:szCs w:val="24"/>
        </w:rPr>
        <w:t>.</w:t>
      </w:r>
    </w:p>
    <w:tbl>
      <w:tblPr>
        <w:tblW w:w="987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IPO DE SOLICITUD"/>
        <w:tblDescription w:val="En esta tabla se informa los tipos de solicitud que ingresaron el mes de abril  de 2022 como son: Información, Derecho de petición de interés general o particular, comunicaciones, consulta y entidades públicas indicando  el número recibido."/>
      </w:tblPr>
      <w:tblGrid>
        <w:gridCol w:w="2707"/>
        <w:gridCol w:w="2733"/>
        <w:gridCol w:w="2217"/>
        <w:gridCol w:w="2217"/>
      </w:tblGrid>
      <w:tr w:rsidR="00355122" w:rsidRPr="00355122" w14:paraId="4BCD1306" w14:textId="77777777" w:rsidTr="00484A09">
        <w:trPr>
          <w:trHeight w:val="852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30174F3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O" w:bidi="ar-SA"/>
              </w:rPr>
              <w:t>TIPOLOGIA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9F0796D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O" w:bidi="ar-SA"/>
              </w:rPr>
              <w:t>CANTIDAD RECIBIDA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96F1AB3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CANTIDAD CONTESTADAD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65FFF2C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PORCENTAJE</w:t>
            </w:r>
          </w:p>
        </w:tc>
      </w:tr>
      <w:tr w:rsidR="00355122" w:rsidRPr="00355122" w14:paraId="1656EA98" w14:textId="77777777" w:rsidTr="00484A09">
        <w:trPr>
          <w:trHeight w:val="434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55FB76E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color w:val="000000"/>
                <w:sz w:val="24"/>
                <w:szCs w:val="24"/>
                <w:lang w:eastAsia="es-CO" w:bidi="ar-SA"/>
              </w:rPr>
              <w:t>CONSULTA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40CC02B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834F6DB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2EF031B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1,72%</w:t>
            </w:r>
          </w:p>
        </w:tc>
      </w:tr>
      <w:tr w:rsidR="00355122" w:rsidRPr="00355122" w14:paraId="23FCC63C" w14:textId="77777777" w:rsidTr="00484A09">
        <w:trPr>
          <w:trHeight w:val="1042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F727D25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color w:val="000000"/>
                <w:sz w:val="24"/>
                <w:szCs w:val="24"/>
                <w:lang w:eastAsia="es-CO" w:bidi="ar-SA"/>
              </w:rPr>
              <w:t>DERECHO DE PETICION DE INTERES GENERAL y PARTICULAR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637C990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53C59FA" w14:textId="2C55615F" w:rsidR="00355122" w:rsidRPr="00355122" w:rsidRDefault="00355122" w:rsidP="0042371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</w:t>
            </w:r>
            <w:r w:rsidR="0042371F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7549C4C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53,45%</w:t>
            </w:r>
          </w:p>
        </w:tc>
      </w:tr>
      <w:tr w:rsidR="00355122" w:rsidRPr="00355122" w14:paraId="5D5BB271" w14:textId="77777777" w:rsidTr="00484A09">
        <w:trPr>
          <w:trHeight w:val="668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34DAF3C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color w:val="000000"/>
                <w:sz w:val="24"/>
                <w:szCs w:val="24"/>
                <w:lang w:eastAsia="es-CO" w:bidi="ar-SA"/>
              </w:rPr>
              <w:t xml:space="preserve">ENTIDADES PUBLICAS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648568E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02D638B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850C328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3,45%</w:t>
            </w:r>
          </w:p>
        </w:tc>
      </w:tr>
      <w:tr w:rsidR="00355122" w:rsidRPr="00355122" w14:paraId="09F9CB1F" w14:textId="77777777" w:rsidTr="00484A09">
        <w:trPr>
          <w:trHeight w:val="434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1D97BE2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color w:val="000000"/>
                <w:sz w:val="24"/>
                <w:szCs w:val="24"/>
                <w:lang w:eastAsia="es-CO" w:bidi="ar-SA"/>
              </w:rPr>
              <w:t>INFORMACIÓN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F7256FB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07FB8C5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EE03262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41,38%</w:t>
            </w:r>
          </w:p>
        </w:tc>
      </w:tr>
      <w:tr w:rsidR="00355122" w:rsidRPr="00355122" w14:paraId="7F56A70D" w14:textId="77777777" w:rsidTr="00484A09">
        <w:trPr>
          <w:trHeight w:val="434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EF21EDB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O" w:bidi="ar-SA"/>
              </w:rPr>
              <w:t>TOTAL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996930C" w14:textId="77777777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35512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O" w:bidi="ar-SA"/>
              </w:rPr>
              <w:t>58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09404E1" w14:textId="1593574C" w:rsidR="00355122" w:rsidRPr="00355122" w:rsidRDefault="0042371F" w:rsidP="00355122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O" w:bidi="ar-SA"/>
              </w:rPr>
              <w:t>58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98C1D8E" w14:textId="28E2320C" w:rsidR="00355122" w:rsidRPr="00355122" w:rsidRDefault="00355122" w:rsidP="00355122">
            <w:pPr>
              <w:widowControl/>
              <w:autoSpaceDE/>
              <w:autoSpaceDN/>
              <w:rPr>
                <w:rFonts w:eastAsia="Times New Roman" w:cs="Calibri"/>
                <w:b/>
                <w:color w:val="000000"/>
                <w:sz w:val="24"/>
                <w:szCs w:val="24"/>
                <w:lang w:val="es-CO" w:eastAsia="es-CO" w:bidi="ar-SA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val="es-CO" w:eastAsia="es-CO" w:bidi="ar-SA"/>
              </w:rPr>
              <w:t>100</w:t>
            </w:r>
            <w:r w:rsidRPr="00355122">
              <w:rPr>
                <w:rFonts w:eastAsia="Times New Roman" w:cs="Calibri"/>
                <w:b/>
                <w:color w:val="000000"/>
                <w:sz w:val="24"/>
                <w:szCs w:val="24"/>
                <w:lang w:val="es-CO" w:eastAsia="es-CO" w:bidi="ar-SA"/>
              </w:rPr>
              <w:t>%</w:t>
            </w:r>
          </w:p>
        </w:tc>
      </w:tr>
    </w:tbl>
    <w:p w14:paraId="79D6AED3" w14:textId="70C4F9B9" w:rsidR="00355122" w:rsidRDefault="00355122" w:rsidP="003420A4">
      <w:pPr>
        <w:pStyle w:val="Textoindependiente"/>
        <w:spacing w:line="360" w:lineRule="auto"/>
        <w:rPr>
          <w:rFonts w:cs="Arial"/>
          <w:color w:val="000000"/>
          <w:sz w:val="24"/>
          <w:szCs w:val="24"/>
        </w:rPr>
      </w:pPr>
    </w:p>
    <w:p w14:paraId="4FAD1B9A" w14:textId="19001780" w:rsidR="00355122" w:rsidRDefault="00355122" w:rsidP="003420A4">
      <w:pPr>
        <w:pStyle w:val="Textoindependiente"/>
        <w:spacing w:line="360" w:lineRule="auto"/>
        <w:rPr>
          <w:rFonts w:cs="Arial"/>
          <w:color w:val="000000"/>
          <w:sz w:val="24"/>
          <w:szCs w:val="24"/>
        </w:rPr>
      </w:pPr>
    </w:p>
    <w:p w14:paraId="3392479E" w14:textId="0DD24222" w:rsidR="00484A09" w:rsidRDefault="00484A09" w:rsidP="003420A4">
      <w:pPr>
        <w:pStyle w:val="Textoindependiente"/>
        <w:spacing w:line="360" w:lineRule="auto"/>
        <w:rPr>
          <w:rFonts w:cs="Arial"/>
          <w:color w:val="000000"/>
          <w:sz w:val="24"/>
          <w:szCs w:val="24"/>
        </w:rPr>
      </w:pPr>
    </w:p>
    <w:p w14:paraId="563FBBA3" w14:textId="77777777" w:rsidR="00484A09" w:rsidRDefault="00484A09" w:rsidP="003420A4">
      <w:pPr>
        <w:pStyle w:val="Textoindependiente"/>
        <w:spacing w:line="360" w:lineRule="auto"/>
        <w:rPr>
          <w:rFonts w:cs="Arial"/>
          <w:color w:val="000000"/>
          <w:sz w:val="24"/>
          <w:szCs w:val="24"/>
        </w:rPr>
      </w:pPr>
    </w:p>
    <w:tbl>
      <w:tblPr>
        <w:tblW w:w="974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9"/>
        <w:gridCol w:w="1864"/>
        <w:gridCol w:w="1917"/>
        <w:gridCol w:w="2093"/>
        <w:gridCol w:w="2040"/>
      </w:tblGrid>
      <w:tr w:rsidR="00484A09" w:rsidRPr="00484A09" w14:paraId="3FB0F703" w14:textId="77777777" w:rsidTr="00484A09">
        <w:trPr>
          <w:trHeight w:val="312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A745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lastRenderedPageBreak/>
              <w:t>Radicado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EB1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Fecha de radicado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AAB3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Fecha de respuesta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75D6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Radicado de respuesta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04B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Estado</w:t>
            </w:r>
          </w:p>
        </w:tc>
      </w:tr>
      <w:tr w:rsidR="00484A09" w:rsidRPr="00484A09" w14:paraId="56A75123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F8CC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20221400002047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6141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2022-04-01 14:42:07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EED5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2022-04-20 18:47:17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214B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20225000017721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11C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4FC724A2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89BF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20221400002057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6305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2022-04-04 09:43:19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696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2022-04-11 14:26:34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1278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20224000016531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6A13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2FB0977C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2A81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20221400002067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4D8F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2022-04-04 14:39:06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57B8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2022-04-19 12:00:23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EF8F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20222000017441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FFE3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62A33695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38BB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20221400002077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18C1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2022-04-04 15:00:19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6E25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2022-04-05 08:41:54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4699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20223000014991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4E8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1D762C82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CC0B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20221400002087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9AA2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2022-04-04 15:29:12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347C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2022-04-11 15:44:57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47A5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20224000016641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7389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769EC782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339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20221400002097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1DAC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2022-04-05 09:06:43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3131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2022-04-08 16:50:57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F940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20222000016341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B48F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48D887FE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C63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20221400002107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9C06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2022-04-06 08:44:35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5191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2022-04-12 11:25:35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1B2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20222000016721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0A78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6B95C44B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26A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20221400002117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AFD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2022-04-06 09:49:33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859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2022-04-20 07:53:11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65D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20222000017511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CD18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743AE736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6263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20221400002127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5498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2022-04-06 12:23:14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22F6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2022-04-07 17:14:07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05B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20222000015801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23B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18B9CF0F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0A9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20221400002137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F696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2022-04-07 12:15:39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B243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2022-04-13 13:22:23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58AF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20224000017011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E8B8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083713DC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41BA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20221400002147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36CA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2022-04-07 15:27:52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C265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2022-04-18 08:52:37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5C7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20223000017131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BE15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3CF27187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8583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20221400002157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BAF9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2022-04-07 15:43:29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A7C5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2022-04-25 08:26:06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E4B8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20222000018491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2A81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627A8B85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19A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20221400002167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7B01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2022-04-07 16:06:56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8158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2022-04-08 10:16:44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FEB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20222000015931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5B9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4CF6EE1D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665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20221400002177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656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2022-04-07 16:32:08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05CB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2022-04-11 13:28:11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33BB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20224000016491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77DB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4B79B81D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BB68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20221400002187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5BB3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2022-04-07 16:53:42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B07A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2022-04-10 20:16:08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18FB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20224000016411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14C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5EBF77CF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20DB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20221400002197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FBF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2022-04-08 15:08:27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A973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2022-04-13 08:32:30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6C4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20222000016871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C9C6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7E1EBE67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39F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20221400002207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4C3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2022-04-08 15:33:37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9626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2022-04-20 17:17:35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042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20222000017711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FA0F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5DD5AD99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750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20221400002217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278C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2022-04-08 18:41:33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DA89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2022-04-11 11:48:50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87D8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20222000016451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4DA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71790B6D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ADA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20221400002227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EA0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2022-04-11 11:51:18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7452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2022-04-11 16:03:26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319A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20224000016651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A32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43E042A3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4E22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20221400002237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39C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2022-04-11 11:56:13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6A4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2022-04-20 08:31:58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FD7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20222000017521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855F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74C07459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38B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20221400002247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761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2022-04-11 12:24:13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0D01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2022-04-22 15:03:14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AA5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20224000018231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AB2C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4462F0C4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7179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20221400002257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DB3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2022-04-11 14:36:33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9A69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2022-04-18 09:02:13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9386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20223000017141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4C60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69A6D3B2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6CA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20221400002267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967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2022-04-11 15:14:07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0043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2022-04-29 09:40:47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EA8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20222000019251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DF6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0BFD622C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41BC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20221400002277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9C9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2022-04-12 16:27:52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32A3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2022-04-25 14:21:04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7DD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20224000018591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81A5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7A4F2DA8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F38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20221400002287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1939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2022-04-12 16:36:45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97F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2022-04-25 13:57:26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CD0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20224000018581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476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7F66EE6B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6DC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lastRenderedPageBreak/>
              <w:t xml:space="preserve"> 20221400002297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67B5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2022-04-12 17:20:21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4580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2022-04-18 09:17:43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028F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20223000017151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1798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30B8399A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4A9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20221400002307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3F8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2022-04-12 17:32:05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DAF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2022-04-25 14:48:53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02C9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20224000018641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C1EC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31BB82FF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8BA2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20221400002317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92A8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2022-04-16 14:07:09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F17A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2022-05-05 15:58:45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A2DF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20222000019901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1EC6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72643C84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4E2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20221400002327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D5A9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2022-04-18 12:34:11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5D4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2022-04-26 15:45:12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656B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20222000018981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A790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0E95903D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81E0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20221400002337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33D5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2022-04-18 12:44:13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5AD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2022-04-21 15:54:16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58CC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20222000017971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6585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719B8CB9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1D60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20221400002347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9B9A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2022-04-18 15:58:38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57D6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2022-04-26 16:12:19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6E02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20222000019001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FE38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00A46CB1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8200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20221400002357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304F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2022-04-18 16:14:38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3FB6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2022-04-25 08:30:27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EA1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20222000018501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ED9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0AA0C30A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6ECF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20221400002367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D0F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2022-04-18 16:27:41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84C2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2022-04-22 15:33:30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A9D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20222000018241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931F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32115880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01A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20221400002377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D476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2022-04-19 08:59:34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6B3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2022-04-26 16:21:42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E73C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20222000019011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C2D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7A5128B7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F38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20221400002387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686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2022-04-19 09:35:48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C92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2022-05-04 08:12:59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9F23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20222000019561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C8B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67057080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F2E3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20221400002397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B26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2022-04-19 17:30:54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CFC5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2022-05-05 16:34:32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A00A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20222000019921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99F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17E6A3F6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C66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20221400002407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1AF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2022-04-20 12:57:56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47A1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2022-04-21 08:56:19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B36C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20222000017771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F818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406970B8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D5C9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20221400002417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231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2022-04-20 15:35:34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DD22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2022-04-25 13:30:47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2889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20224000018571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E42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1AF3D7DB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2749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20221400002427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F4FB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2022-04-20 15:57:05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3CB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2022-04-26 11:18:43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0CBC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20222000018891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3542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3B6D5889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ACDA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20221400002437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E05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2022-04-20 16:19:58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D065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2022-04-22 16:16:27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74A1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20222000018261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1855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5059FC81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49B9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20221400002447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22C2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2022-04-20 16:40:33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63AF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2022-04-29 13:35:06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3079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20225000019281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948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319B2F9D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B070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20221400002457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8EC8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2022-04-21 10:17:48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5D2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2022-04-26 08:58:06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9555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20224000018811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E618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58495401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6E7B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20221400002467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335B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2022-04-21 14:42:37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1FA0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2022-05-06 07:56:04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F07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20224000019961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55E0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100A28AC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9E48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20221400002477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E390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2022-04-22 15:32:52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FA6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2022-04-29 13:27:02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772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20222000019271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F91A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5E42BBD6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1A3C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20221400002487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622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2022-04-25 09:21:12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B9C0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2022-05-02 16:00:10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B6D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20222000019421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49D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40B9EB8B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FA0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20221400002497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A17B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2022-04-25 10:27:56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E6F2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2022-04-29 14:22:05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7DC0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20225000019331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EC31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3EFF7916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01DF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20221400002507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A1B3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2022-04-25 11:33:48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3A21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2022-04-29 06:58:43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BF41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20222000019201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1475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30B469B3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1DC0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20221400002517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A02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2022-04-25 11:43:36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00D9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2022-04-26 14:27:36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61AA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20222000018951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B8F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6C9CD6D1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BCD1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20221400002527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47AA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2022-04-25 11:53:38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FEE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2022-04-28 11:16:40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BBF6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20222000019151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9041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36794049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FB86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20221400002537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173A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2022-04-25 12:14:26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D3DA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2022-04-28 13:28:06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2C7C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20222000019191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662B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10E0E92C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00F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20221400002547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ED43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2022-04-25 12:35:17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E6C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2022-05-02 16:29:33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260E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20222000019441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B5B0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6D2D1B24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F45C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lastRenderedPageBreak/>
              <w:t xml:space="preserve"> 20221400002557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29D0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2022-04-28 05:55:27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F9D6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2022-05-11 09:58:11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6886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20222000020471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B82B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22473533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25E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20221400002567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98BC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2022-04-28 08:48:48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3659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2022-05-10 08:35:15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A3D6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20224000020281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28BA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218ACC37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9FE6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20221400002577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0122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2022-04-28 09:25:58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7999" w14:textId="1B0B129C" w:rsidR="00484A09" w:rsidRPr="00484A09" w:rsidRDefault="00F7115F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2022-05-13 09:13:37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D359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20222000022011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E554" w14:textId="6DFE0596" w:rsidR="00484A09" w:rsidRPr="00484A09" w:rsidRDefault="00F7115F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38815577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27D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20221400002587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E5A8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2022-04-28 11:30:52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1840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2022-05-04 08:42:05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2E41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20222000019571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801A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10C8B419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7EE9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20221400002597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91D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2022-04-29 09:07:56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3C0B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2022-05-04 15:15:11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5D8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20222000019701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83E4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31752E80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D6A1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20221400002607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DD7F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2022-04-29 09:07:57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001D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2022-05-04 15:15:11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547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20222000019701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43B5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484A09" w:rsidRPr="00484A09" w14:paraId="15728138" w14:textId="77777777" w:rsidTr="00484A09">
        <w:trPr>
          <w:trHeight w:val="29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C3BB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20221400002617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D7F7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2022-04-29 14:07:59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0276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2022-05-11 16:53:58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39A5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 20222000020661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1B13" w14:textId="77777777" w:rsidR="00484A09" w:rsidRPr="00484A09" w:rsidRDefault="00484A09" w:rsidP="00484A0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484A09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</w:tbl>
    <w:p w14:paraId="57E2BA60" w14:textId="1FDF1551" w:rsidR="00355122" w:rsidRDefault="00355122" w:rsidP="003420A4">
      <w:pPr>
        <w:pStyle w:val="Textoindependiente"/>
        <w:spacing w:line="360" w:lineRule="auto"/>
        <w:rPr>
          <w:rFonts w:cs="Arial"/>
          <w:color w:val="000000"/>
          <w:sz w:val="24"/>
          <w:szCs w:val="24"/>
        </w:rPr>
      </w:pPr>
    </w:p>
    <w:p w14:paraId="4D95DE90" w14:textId="450D43DD" w:rsidR="002A6A7D" w:rsidRPr="00031380" w:rsidRDefault="00A210DC" w:rsidP="00484A09">
      <w:pPr>
        <w:pStyle w:val="Textoindependiente"/>
        <w:spacing w:line="360" w:lineRule="auto"/>
        <w:ind w:right="465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Durante el periodo evaluado</w:t>
      </w:r>
      <w:r w:rsidR="002A6A7D" w:rsidRPr="00193837">
        <w:rPr>
          <w:rFonts w:cs="Arial"/>
          <w:sz w:val="24"/>
          <w:szCs w:val="24"/>
        </w:rPr>
        <w:t>, no se presentaron quejas, reclamos, denuncias de corrupción</w:t>
      </w:r>
      <w:r>
        <w:rPr>
          <w:rFonts w:cs="Arial"/>
          <w:sz w:val="24"/>
          <w:szCs w:val="24"/>
        </w:rPr>
        <w:t xml:space="preserve">, así mismo </w:t>
      </w:r>
      <w:r w:rsidR="002A6A7D" w:rsidRPr="00193837">
        <w:rPr>
          <w:rFonts w:cs="Arial"/>
          <w:sz w:val="24"/>
          <w:szCs w:val="24"/>
        </w:rPr>
        <w:t xml:space="preserve">a ninguna las peticiones </w:t>
      </w:r>
      <w:r>
        <w:rPr>
          <w:rFonts w:cs="Arial"/>
          <w:sz w:val="24"/>
          <w:szCs w:val="24"/>
        </w:rPr>
        <w:t xml:space="preserve">recibidas </w:t>
      </w:r>
      <w:r w:rsidR="002A6A7D" w:rsidRPr="00193837">
        <w:rPr>
          <w:rFonts w:cs="Arial"/>
          <w:sz w:val="24"/>
          <w:szCs w:val="24"/>
        </w:rPr>
        <w:t xml:space="preserve">se le negó el </w:t>
      </w:r>
      <w:r>
        <w:rPr>
          <w:rFonts w:cs="Arial"/>
          <w:sz w:val="24"/>
          <w:szCs w:val="24"/>
        </w:rPr>
        <w:t xml:space="preserve">derecho al </w:t>
      </w:r>
      <w:r w:rsidR="002A6A7D" w:rsidRPr="00193837">
        <w:rPr>
          <w:rFonts w:cs="Arial"/>
          <w:sz w:val="24"/>
          <w:szCs w:val="24"/>
        </w:rPr>
        <w:t>acceso a la información de conformidad en lo establecido en el artículo 24 de la 1712 de 2014</w:t>
      </w:r>
      <w:r>
        <w:rPr>
          <w:rFonts w:cs="Arial"/>
          <w:sz w:val="24"/>
          <w:szCs w:val="24"/>
        </w:rPr>
        <w:t xml:space="preserve"> </w:t>
      </w:r>
      <w:r w:rsidR="002A6A7D" w:rsidRPr="00031380">
        <w:rPr>
          <w:rFonts w:cs="Arial"/>
          <w:i/>
          <w:sz w:val="24"/>
          <w:szCs w:val="24"/>
        </w:rPr>
        <w:t>“Toda persona tiene derecho a solicitar y recibir información de cualquier sujeto obligado, en la forma y condiciones que establece esta ley y la Constitución”.</w:t>
      </w:r>
    </w:p>
    <w:p w14:paraId="079E9AD9" w14:textId="3884F74F" w:rsidR="00047F1C" w:rsidRPr="00031380" w:rsidRDefault="001052E5" w:rsidP="003420A4">
      <w:pPr>
        <w:pStyle w:val="Prrafodelista"/>
        <w:numPr>
          <w:ilvl w:val="1"/>
          <w:numId w:val="7"/>
        </w:numPr>
        <w:shd w:val="clear" w:color="auto" w:fill="FFFFFF"/>
        <w:spacing w:line="360" w:lineRule="auto"/>
        <w:ind w:right="465"/>
        <w:rPr>
          <w:rFonts w:cs="Arial"/>
          <w:b/>
          <w:spacing w:val="-5"/>
          <w:sz w:val="24"/>
          <w:szCs w:val="24"/>
        </w:rPr>
      </w:pPr>
      <w:r w:rsidRPr="001052E5">
        <w:rPr>
          <w:rFonts w:cs="Arial"/>
          <w:b/>
          <w:spacing w:val="-5"/>
          <w:sz w:val="24"/>
          <w:szCs w:val="24"/>
        </w:rPr>
        <w:t xml:space="preserve">CLASIFICACIÓN </w:t>
      </w:r>
      <w:r>
        <w:rPr>
          <w:rFonts w:cs="Arial"/>
          <w:b/>
          <w:spacing w:val="-5"/>
          <w:sz w:val="24"/>
          <w:szCs w:val="24"/>
        </w:rPr>
        <w:t xml:space="preserve">PQRSD </w:t>
      </w:r>
      <w:r w:rsidRPr="001052E5">
        <w:rPr>
          <w:rFonts w:cs="Arial"/>
          <w:b/>
          <w:spacing w:val="-5"/>
          <w:sz w:val="24"/>
          <w:szCs w:val="24"/>
        </w:rPr>
        <w:t>POR DIRECCIÓN</w:t>
      </w:r>
    </w:p>
    <w:p w14:paraId="538A9114" w14:textId="692A3FB2" w:rsidR="009B422C" w:rsidRDefault="00FD289A" w:rsidP="003420A4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ind w:right="465"/>
        <w:rPr>
          <w:rFonts w:eastAsia="Times New Roman" w:cs="Arial"/>
          <w:sz w:val="24"/>
          <w:szCs w:val="24"/>
          <w:lang w:val="es-CO" w:eastAsia="es-CO" w:bidi="ar-SA"/>
        </w:rPr>
      </w:pPr>
      <w:r w:rsidRPr="00193837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Solicitud de </w:t>
      </w:r>
      <w:r w:rsidR="00C76BD7" w:rsidRPr="00193837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información referente a: Cooperación Internacional, visita Consultoría JICA, Propuesta de Proyecto Alianzas, Reestablecer Contraseña etc. </w:t>
      </w:r>
    </w:p>
    <w:tbl>
      <w:tblPr>
        <w:tblW w:w="973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Clasificación de las pqrsd por direción"/>
        <w:tblDescription w:val="En esta tabla se informa el número de solicitudes que ingresaron a cada direcion de la entidad."/>
      </w:tblPr>
      <w:tblGrid>
        <w:gridCol w:w="5014"/>
        <w:gridCol w:w="2605"/>
        <w:gridCol w:w="2114"/>
      </w:tblGrid>
      <w:tr w:rsidR="00A2369D" w:rsidRPr="00A2369D" w14:paraId="517E2761" w14:textId="77777777" w:rsidTr="00A2369D">
        <w:trPr>
          <w:trHeight w:val="391"/>
        </w:trPr>
        <w:tc>
          <w:tcPr>
            <w:tcW w:w="5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7B1F9" w14:textId="77777777" w:rsidR="00A2369D" w:rsidRPr="00A2369D" w:rsidRDefault="00A2369D" w:rsidP="00A2369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A2369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419" w:eastAsia="es-CO" w:bidi="ar-SA"/>
              </w:rPr>
              <w:t>DIRECCIÓN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366F6" w14:textId="77777777" w:rsidR="00A2369D" w:rsidRPr="00A2369D" w:rsidRDefault="00A2369D" w:rsidP="00A2369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A2369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419" w:eastAsia="es-CO" w:bidi="ar-SA"/>
              </w:rPr>
              <w:t>TOTAL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1CC79" w14:textId="77777777" w:rsidR="00A2369D" w:rsidRPr="00A2369D" w:rsidRDefault="00A2369D" w:rsidP="00A2369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A2369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419" w:eastAsia="es-CO" w:bidi="ar-SA"/>
              </w:rPr>
              <w:t>%</w:t>
            </w:r>
          </w:p>
        </w:tc>
      </w:tr>
      <w:tr w:rsidR="00A2369D" w:rsidRPr="00A2369D" w14:paraId="460AACDE" w14:textId="77777777" w:rsidTr="00A2369D">
        <w:trPr>
          <w:trHeight w:val="428"/>
        </w:trPr>
        <w:tc>
          <w:tcPr>
            <w:tcW w:w="5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9A3E1" w14:textId="77777777" w:rsidR="00A2369D" w:rsidRPr="00A2369D" w:rsidRDefault="00A2369D" w:rsidP="00A2369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A2369D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 xml:space="preserve">Dirección Administrativa y Financiera 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0E14E" w14:textId="77777777" w:rsidR="00A2369D" w:rsidRPr="00A2369D" w:rsidRDefault="00A2369D" w:rsidP="00A2369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A2369D">
              <w:rPr>
                <w:rFonts w:eastAsia="Times New Roman" w:cs="Calibri"/>
                <w:color w:val="000000"/>
                <w:sz w:val="24"/>
                <w:szCs w:val="24"/>
                <w:lang w:eastAsia="es-CO" w:bidi="ar-SA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603CD6" w14:textId="77777777" w:rsidR="00A2369D" w:rsidRPr="00A2369D" w:rsidRDefault="00A2369D" w:rsidP="00A2369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A2369D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5,17%</w:t>
            </w:r>
          </w:p>
        </w:tc>
      </w:tr>
      <w:tr w:rsidR="00A2369D" w:rsidRPr="00A2369D" w14:paraId="2038D494" w14:textId="77777777" w:rsidTr="00A2369D">
        <w:trPr>
          <w:trHeight w:val="764"/>
        </w:trPr>
        <w:tc>
          <w:tcPr>
            <w:tcW w:w="5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6934C" w14:textId="77777777" w:rsidR="00A2369D" w:rsidRPr="00A2369D" w:rsidRDefault="00A2369D" w:rsidP="00A2369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A2369D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Dirección de Coordinación Interinstitucional de Cooperación DCI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D8B80" w14:textId="77777777" w:rsidR="00A2369D" w:rsidRPr="00A2369D" w:rsidRDefault="00A2369D" w:rsidP="00A2369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A2369D">
              <w:rPr>
                <w:rFonts w:eastAsia="Times New Roman" w:cs="Calibri"/>
                <w:color w:val="000000"/>
                <w:sz w:val="24"/>
                <w:szCs w:val="24"/>
                <w:lang w:eastAsia="es-CO" w:bidi="ar-SA"/>
              </w:rPr>
              <w:t>37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FD6C85" w14:textId="77777777" w:rsidR="00A2369D" w:rsidRPr="00A2369D" w:rsidRDefault="00A2369D" w:rsidP="00A2369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A2369D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63,79%</w:t>
            </w:r>
          </w:p>
        </w:tc>
      </w:tr>
      <w:tr w:rsidR="00A2369D" w:rsidRPr="00A2369D" w14:paraId="4796940B" w14:textId="77777777" w:rsidTr="00A2369D">
        <w:trPr>
          <w:trHeight w:val="764"/>
        </w:trPr>
        <w:tc>
          <w:tcPr>
            <w:tcW w:w="5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F653" w14:textId="77777777" w:rsidR="00A2369D" w:rsidRPr="00A2369D" w:rsidRDefault="00A2369D" w:rsidP="00A2369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A2369D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Dirección de Demanda de Cooperación Internacional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9AFB6" w14:textId="77777777" w:rsidR="00A2369D" w:rsidRPr="00A2369D" w:rsidRDefault="00A2369D" w:rsidP="00A2369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A2369D">
              <w:rPr>
                <w:rFonts w:eastAsia="Times New Roman" w:cs="Calibri"/>
                <w:color w:val="000000"/>
                <w:sz w:val="24"/>
                <w:szCs w:val="24"/>
                <w:lang w:eastAsia="es-CO" w:bidi="ar-SA"/>
              </w:rPr>
              <w:t>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369FA0" w14:textId="77777777" w:rsidR="00A2369D" w:rsidRPr="00A2369D" w:rsidRDefault="00A2369D" w:rsidP="00A2369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A2369D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24,14%</w:t>
            </w:r>
          </w:p>
        </w:tc>
      </w:tr>
      <w:tr w:rsidR="00A2369D" w:rsidRPr="00A2369D" w14:paraId="28E7DFB4" w14:textId="77777777" w:rsidTr="00A2369D">
        <w:trPr>
          <w:trHeight w:val="764"/>
        </w:trPr>
        <w:tc>
          <w:tcPr>
            <w:tcW w:w="5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A3871" w14:textId="77777777" w:rsidR="00A2369D" w:rsidRPr="00A2369D" w:rsidRDefault="00A2369D" w:rsidP="00A2369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A2369D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Dirección de Oferta de Cooperación Internacional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44E12" w14:textId="77777777" w:rsidR="00A2369D" w:rsidRPr="00A2369D" w:rsidRDefault="00A2369D" w:rsidP="00A2369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A2369D">
              <w:rPr>
                <w:rFonts w:eastAsia="Times New Roman" w:cs="Calibri"/>
                <w:color w:val="000000"/>
                <w:sz w:val="24"/>
                <w:szCs w:val="24"/>
                <w:lang w:eastAsia="es-CO" w:bidi="ar-SA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03EEAA" w14:textId="77777777" w:rsidR="00A2369D" w:rsidRPr="00A2369D" w:rsidRDefault="00A2369D" w:rsidP="00A2369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A2369D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6,90%</w:t>
            </w:r>
          </w:p>
        </w:tc>
      </w:tr>
      <w:tr w:rsidR="00A2369D" w:rsidRPr="00A2369D" w14:paraId="42A4A176" w14:textId="77777777" w:rsidTr="00A2369D">
        <w:trPr>
          <w:trHeight w:val="428"/>
        </w:trPr>
        <w:tc>
          <w:tcPr>
            <w:tcW w:w="5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DBE1A" w14:textId="77777777" w:rsidR="00A2369D" w:rsidRPr="00A2369D" w:rsidRDefault="00A2369D" w:rsidP="00A2369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A2369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419" w:eastAsia="es-CO" w:bidi="ar-SA"/>
              </w:rPr>
              <w:t>TOTAL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2D0C0" w14:textId="77777777" w:rsidR="00A2369D" w:rsidRPr="00A2369D" w:rsidRDefault="00A2369D" w:rsidP="00A2369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A2369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O" w:bidi="ar-SA"/>
              </w:rPr>
              <w:t>58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3F1F67" w14:textId="77777777" w:rsidR="00A2369D" w:rsidRPr="00A2369D" w:rsidRDefault="00A2369D" w:rsidP="00A2369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A2369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100,00%</w:t>
            </w:r>
          </w:p>
        </w:tc>
      </w:tr>
    </w:tbl>
    <w:p w14:paraId="57E7B811" w14:textId="630306F2" w:rsidR="006D5765" w:rsidRDefault="006D5765" w:rsidP="003420A4">
      <w:pPr>
        <w:shd w:val="clear" w:color="auto" w:fill="FFFFFF"/>
        <w:spacing w:line="360" w:lineRule="auto"/>
        <w:ind w:right="465"/>
        <w:rPr>
          <w:rFonts w:eastAsia="Times New Roman" w:cs="Arial"/>
          <w:color w:val="000000"/>
          <w:sz w:val="24"/>
          <w:szCs w:val="24"/>
          <w:lang w:val="es-CO" w:eastAsia="es-CO" w:bidi="ar-SA"/>
        </w:rPr>
      </w:pPr>
    </w:p>
    <w:p w14:paraId="315E17A8" w14:textId="2C8D608F" w:rsidR="006D5765" w:rsidRDefault="00A2369D" w:rsidP="003420A4">
      <w:pPr>
        <w:shd w:val="clear" w:color="auto" w:fill="FFFFFF"/>
        <w:spacing w:line="360" w:lineRule="auto"/>
        <w:ind w:right="465"/>
        <w:rPr>
          <w:rFonts w:eastAsia="Times New Roman" w:cs="Arial"/>
          <w:color w:val="000000"/>
          <w:sz w:val="24"/>
          <w:szCs w:val="24"/>
          <w:lang w:val="es-CO" w:eastAsia="es-CO" w:bidi="ar-SA"/>
        </w:rPr>
      </w:pPr>
      <w:r>
        <w:rPr>
          <w:noProof/>
          <w:lang w:val="es-CO" w:eastAsia="es-CO" w:bidi="ar-SA"/>
        </w:rPr>
        <w:lastRenderedPageBreak/>
        <w:drawing>
          <wp:inline distT="0" distB="0" distL="0" distR="0" wp14:anchorId="2265B559" wp14:editId="1C587325">
            <wp:extent cx="5772150" cy="3038475"/>
            <wp:effectExtent l="0" t="0" r="0" b="9525"/>
            <wp:docPr id="5" name="Gráfico 5" descr="En esta tabla se indica el número de peticiones que recibierion y tramamiraron las distintas direcciones  de la Agencia. " title="PQRSD POR DIRECCIONE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6BE0CD0" w14:textId="77777777" w:rsidR="00A2369D" w:rsidRDefault="00A2369D" w:rsidP="003420A4">
      <w:pPr>
        <w:shd w:val="clear" w:color="auto" w:fill="FFFFFF"/>
        <w:spacing w:line="360" w:lineRule="auto"/>
        <w:ind w:right="465"/>
        <w:rPr>
          <w:rFonts w:eastAsia="Times New Roman" w:cs="Arial"/>
          <w:color w:val="000000"/>
          <w:sz w:val="24"/>
          <w:szCs w:val="24"/>
          <w:lang w:val="es-CO" w:eastAsia="es-CO" w:bidi="ar-SA"/>
        </w:rPr>
      </w:pPr>
    </w:p>
    <w:p w14:paraId="2D6FDDF5" w14:textId="0F7409A4" w:rsidR="006D5765" w:rsidRDefault="005666CD" w:rsidP="003420A4">
      <w:pPr>
        <w:shd w:val="clear" w:color="auto" w:fill="FFFFFF"/>
        <w:spacing w:line="360" w:lineRule="auto"/>
        <w:ind w:right="465"/>
        <w:rPr>
          <w:rFonts w:eastAsia="Times New Roman" w:cs="Arial"/>
          <w:color w:val="000000"/>
          <w:sz w:val="24"/>
          <w:szCs w:val="24"/>
          <w:lang w:val="es-CO" w:eastAsia="es-CO" w:bidi="ar-SA"/>
        </w:rPr>
      </w:pPr>
      <w:r>
        <w:rPr>
          <w:rFonts w:eastAsia="Times New Roman" w:cs="Arial"/>
          <w:color w:val="000000"/>
          <w:sz w:val="24"/>
          <w:szCs w:val="24"/>
          <w:lang w:val="es-CO" w:eastAsia="es-CO" w:bidi="ar-SA"/>
        </w:rPr>
        <w:t>Al r</w:t>
      </w:r>
      <w:r w:rsidR="006D5765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ealizar el análisis de las </w:t>
      </w:r>
      <w:r w:rsidR="001052E5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Direcciones </w:t>
      </w:r>
      <w:r w:rsidR="006D5765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que más recibieron y respondieron PQRSD </w:t>
      </w:r>
      <w:r w:rsidR="001052E5">
        <w:rPr>
          <w:rFonts w:eastAsia="Times New Roman" w:cs="Arial"/>
          <w:color w:val="000000"/>
          <w:sz w:val="24"/>
          <w:szCs w:val="24"/>
          <w:lang w:val="es-CO" w:eastAsia="es-CO" w:bidi="ar-SA"/>
        </w:rPr>
        <w:t>durante el periodo</w:t>
      </w:r>
      <w:r w:rsidR="00F10B78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 </w:t>
      </w:r>
      <w:r w:rsidR="001D16D4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evaluado fue </w:t>
      </w:r>
      <w:r w:rsidR="00F10B78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fueron </w:t>
      </w:r>
      <w:r w:rsidR="001D16D4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la </w:t>
      </w:r>
      <w:r w:rsidR="00F10B78" w:rsidRPr="00F10B78">
        <w:rPr>
          <w:rFonts w:eastAsia="Times New Roman" w:cs="Arial"/>
          <w:color w:val="000000"/>
          <w:sz w:val="24"/>
          <w:szCs w:val="24"/>
          <w:lang w:val="es-CO" w:eastAsia="es-CO" w:bidi="ar-SA"/>
        </w:rPr>
        <w:t>Dirección de Coordinación Interinstitucional de Cooperación DCI</w:t>
      </w:r>
      <w:r w:rsidR="00F10B78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 y </w:t>
      </w:r>
      <w:r w:rsidR="006837F8" w:rsidRPr="006837F8">
        <w:rPr>
          <w:rFonts w:eastAsia="Times New Roman" w:cs="Arial"/>
          <w:color w:val="000000"/>
          <w:sz w:val="24"/>
          <w:szCs w:val="24"/>
          <w:lang w:val="es-CO" w:eastAsia="es-CO" w:bidi="ar-SA"/>
        </w:rPr>
        <w:t>Dirección de Demanda de Cooperación Internacional</w:t>
      </w:r>
      <w:r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 fueron las que más solicitudes tramitaron.</w:t>
      </w:r>
    </w:p>
    <w:p w14:paraId="04B3F672" w14:textId="3A2F28AB" w:rsidR="00571D32" w:rsidRPr="00031380" w:rsidRDefault="00606DE1" w:rsidP="003420A4">
      <w:pPr>
        <w:pStyle w:val="Prrafodelista"/>
        <w:numPr>
          <w:ilvl w:val="1"/>
          <w:numId w:val="7"/>
        </w:numPr>
        <w:shd w:val="clear" w:color="auto" w:fill="FFFFFF"/>
        <w:spacing w:line="360" w:lineRule="auto"/>
        <w:ind w:right="465"/>
        <w:rPr>
          <w:rFonts w:cs="Arial"/>
          <w:b/>
          <w:spacing w:val="-5"/>
          <w:sz w:val="24"/>
          <w:szCs w:val="24"/>
        </w:rPr>
      </w:pPr>
      <w:r w:rsidRPr="00031380">
        <w:rPr>
          <w:rFonts w:cs="Arial"/>
          <w:b/>
          <w:spacing w:val="-5"/>
          <w:sz w:val="24"/>
          <w:szCs w:val="24"/>
        </w:rPr>
        <w:t>MEDIO DE RECEPCIÓN DE LA</w:t>
      </w:r>
      <w:r w:rsidR="001052E5">
        <w:rPr>
          <w:rFonts w:cs="Arial"/>
          <w:b/>
          <w:spacing w:val="-5"/>
          <w:sz w:val="24"/>
          <w:szCs w:val="24"/>
        </w:rPr>
        <w:t>S</w:t>
      </w:r>
      <w:r w:rsidRPr="00031380">
        <w:rPr>
          <w:rFonts w:cs="Arial"/>
          <w:b/>
          <w:spacing w:val="-5"/>
          <w:sz w:val="24"/>
          <w:szCs w:val="24"/>
        </w:rPr>
        <w:t xml:space="preserve"> PQRSD</w:t>
      </w:r>
    </w:p>
    <w:p w14:paraId="699F6E34" w14:textId="56A98E52" w:rsidR="00314CCB" w:rsidRDefault="00314CCB" w:rsidP="003420A4">
      <w:pPr>
        <w:pStyle w:val="Textoindependiente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9D182C" w:rsidRPr="00193837">
        <w:rPr>
          <w:rFonts w:cs="Arial"/>
          <w:sz w:val="24"/>
          <w:szCs w:val="24"/>
        </w:rPr>
        <w:t xml:space="preserve">urante el mes de </w:t>
      </w:r>
      <w:r w:rsidR="00FE2429">
        <w:rPr>
          <w:rFonts w:cs="Arial"/>
          <w:sz w:val="24"/>
          <w:szCs w:val="24"/>
        </w:rPr>
        <w:t xml:space="preserve">abril </w:t>
      </w:r>
      <w:r w:rsidR="00FE2429" w:rsidRPr="00193837">
        <w:rPr>
          <w:rFonts w:cs="Arial"/>
          <w:sz w:val="24"/>
          <w:szCs w:val="24"/>
        </w:rPr>
        <w:t>de</w:t>
      </w:r>
      <w:r w:rsidR="009D182C" w:rsidRPr="00193837">
        <w:rPr>
          <w:rFonts w:cs="Arial"/>
          <w:sz w:val="24"/>
          <w:szCs w:val="24"/>
        </w:rPr>
        <w:t xml:space="preserve"> 2022 se evidencio </w:t>
      </w:r>
      <w:r w:rsidR="00C61B70" w:rsidRPr="00193837">
        <w:rPr>
          <w:rFonts w:cs="Arial"/>
          <w:sz w:val="24"/>
          <w:szCs w:val="24"/>
        </w:rPr>
        <w:t>un aumento</w:t>
      </w:r>
      <w:r w:rsidR="00C61B7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del </w:t>
      </w:r>
      <w:r w:rsidR="00C61B70" w:rsidRPr="00C61B70">
        <w:rPr>
          <w:rFonts w:cs="Arial"/>
          <w:sz w:val="24"/>
          <w:szCs w:val="24"/>
        </w:rPr>
        <w:t>20,69%</w:t>
      </w:r>
      <w:r w:rsidR="00C61B7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en la preferencia del </w:t>
      </w:r>
      <w:r w:rsidR="00970C17" w:rsidRPr="00031380">
        <w:rPr>
          <w:rFonts w:cs="Arial"/>
          <w:b/>
          <w:i/>
          <w:sz w:val="24"/>
          <w:szCs w:val="24"/>
        </w:rPr>
        <w:t>“F</w:t>
      </w:r>
      <w:r w:rsidRPr="00031380">
        <w:rPr>
          <w:rFonts w:cs="Arial"/>
          <w:b/>
          <w:i/>
          <w:sz w:val="24"/>
          <w:szCs w:val="24"/>
        </w:rPr>
        <w:t xml:space="preserve">ormulario Web de </w:t>
      </w:r>
      <w:r w:rsidR="00970C17" w:rsidRPr="00031380">
        <w:rPr>
          <w:rFonts w:cs="Arial"/>
          <w:b/>
          <w:i/>
          <w:sz w:val="24"/>
          <w:szCs w:val="24"/>
        </w:rPr>
        <w:t>(</w:t>
      </w:r>
      <w:r w:rsidRPr="00031380">
        <w:rPr>
          <w:rFonts w:cs="Arial"/>
          <w:b/>
          <w:i/>
          <w:sz w:val="24"/>
          <w:szCs w:val="24"/>
        </w:rPr>
        <w:t>PQRSD</w:t>
      </w:r>
      <w:r w:rsidR="00970C17" w:rsidRPr="00031380">
        <w:rPr>
          <w:rFonts w:cs="Arial"/>
          <w:b/>
          <w:i/>
          <w:sz w:val="24"/>
          <w:szCs w:val="24"/>
        </w:rPr>
        <w:t>)”</w:t>
      </w:r>
      <w:r w:rsidRPr="0019383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publicado en la página web de APC-Colombia para el envío de las PQRSD </w:t>
      </w:r>
      <w:r w:rsidR="00970C17">
        <w:rPr>
          <w:rFonts w:cs="Arial"/>
          <w:sz w:val="24"/>
          <w:szCs w:val="24"/>
        </w:rPr>
        <w:t xml:space="preserve">a la Entidad, esto </w:t>
      </w:r>
      <w:r>
        <w:rPr>
          <w:rFonts w:cs="Arial"/>
          <w:sz w:val="24"/>
          <w:szCs w:val="24"/>
        </w:rPr>
        <w:t xml:space="preserve">con respecto a </w:t>
      </w:r>
      <w:r w:rsidR="00970C17">
        <w:rPr>
          <w:rFonts w:cs="Arial"/>
          <w:sz w:val="24"/>
          <w:szCs w:val="24"/>
        </w:rPr>
        <w:t xml:space="preserve">la preferencia en el mes de </w:t>
      </w:r>
      <w:r w:rsidR="00C61B70">
        <w:rPr>
          <w:rFonts w:cs="Arial"/>
          <w:sz w:val="24"/>
          <w:szCs w:val="24"/>
        </w:rPr>
        <w:t xml:space="preserve">marzo </w:t>
      </w:r>
      <w:r>
        <w:rPr>
          <w:rFonts w:cs="Arial"/>
          <w:sz w:val="24"/>
          <w:szCs w:val="24"/>
        </w:rPr>
        <w:t>de 202</w:t>
      </w:r>
      <w:r w:rsidR="00C61B70">
        <w:rPr>
          <w:rFonts w:cs="Arial"/>
          <w:sz w:val="24"/>
          <w:szCs w:val="24"/>
        </w:rPr>
        <w:t>2,</w:t>
      </w:r>
      <w:r>
        <w:rPr>
          <w:rFonts w:cs="Arial"/>
          <w:sz w:val="24"/>
          <w:szCs w:val="24"/>
        </w:rPr>
        <w:t xml:space="preserve"> </w:t>
      </w:r>
      <w:r w:rsidR="00970C17">
        <w:rPr>
          <w:rFonts w:cs="Arial"/>
          <w:sz w:val="24"/>
          <w:szCs w:val="24"/>
        </w:rPr>
        <w:t xml:space="preserve">mientras que se observó un incremento </w:t>
      </w:r>
      <w:r w:rsidR="00C61B70" w:rsidRPr="000D234A">
        <w:rPr>
          <w:rFonts w:eastAsia="Times New Roman" w:cs="Calibri"/>
          <w:color w:val="000000"/>
          <w:sz w:val="24"/>
          <w:szCs w:val="24"/>
          <w:lang w:val="es-CO" w:eastAsia="es-CO" w:bidi="ar-SA"/>
        </w:rPr>
        <w:t>79,31%</w:t>
      </w:r>
      <w:r w:rsidR="00C61B70">
        <w:rPr>
          <w:rFonts w:eastAsia="Times New Roman" w:cs="Calibri"/>
          <w:color w:val="000000"/>
          <w:sz w:val="24"/>
          <w:szCs w:val="24"/>
          <w:lang w:val="es-CO" w:eastAsia="es-CO" w:bidi="ar-SA"/>
        </w:rPr>
        <w:t xml:space="preserve"> </w:t>
      </w:r>
      <w:r w:rsidR="00970C17">
        <w:rPr>
          <w:rFonts w:cs="Arial"/>
          <w:sz w:val="24"/>
          <w:szCs w:val="24"/>
        </w:rPr>
        <w:t>en la preferencia del correo electrónico</w:t>
      </w:r>
      <w:r w:rsidR="00C61B70">
        <w:rPr>
          <w:rFonts w:cs="Arial"/>
          <w:sz w:val="24"/>
          <w:szCs w:val="24"/>
        </w:rPr>
        <w:t xml:space="preserve"> en el mes de abril </w:t>
      </w:r>
    </w:p>
    <w:tbl>
      <w:tblPr>
        <w:tblW w:w="972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TABLA MEDIO DE RECEPCIÓN DE LA PQRSD"/>
        <w:tblDescription w:val="Se informa cuantos peticiones ingresaron por internet y    correo electronico y cual fue su porcentaje en abril  y marzo 2022"/>
      </w:tblPr>
      <w:tblGrid>
        <w:gridCol w:w="2664"/>
        <w:gridCol w:w="1723"/>
        <w:gridCol w:w="2194"/>
        <w:gridCol w:w="1949"/>
        <w:gridCol w:w="1196"/>
      </w:tblGrid>
      <w:tr w:rsidR="000D234A" w:rsidRPr="000D234A" w14:paraId="19FE0FD4" w14:textId="77777777" w:rsidTr="000D234A">
        <w:trPr>
          <w:trHeight w:val="818"/>
        </w:trPr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1DF3F5" w14:textId="77777777" w:rsidR="000D234A" w:rsidRPr="000D234A" w:rsidRDefault="000D234A" w:rsidP="000D234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MEDIO DE RECEPCIÓN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24C963" w14:textId="77777777" w:rsidR="000D234A" w:rsidRPr="000D234A" w:rsidRDefault="000D234A" w:rsidP="000D234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mar-22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4E841A" w14:textId="77777777" w:rsidR="000D234A" w:rsidRPr="000D234A" w:rsidRDefault="000D234A" w:rsidP="000D234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%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2EA892" w14:textId="77777777" w:rsidR="000D234A" w:rsidRPr="000D234A" w:rsidRDefault="000D234A" w:rsidP="000D234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abr-22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05BBAE" w14:textId="77777777" w:rsidR="000D234A" w:rsidRPr="000D234A" w:rsidRDefault="000D234A" w:rsidP="000D234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%</w:t>
            </w:r>
          </w:p>
        </w:tc>
      </w:tr>
      <w:tr w:rsidR="000D234A" w:rsidRPr="000D234A" w14:paraId="70F8460E" w14:textId="77777777" w:rsidTr="000D234A">
        <w:trPr>
          <w:trHeight w:val="818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1F72E" w14:textId="77777777" w:rsidR="000D234A" w:rsidRPr="000D234A" w:rsidRDefault="000D234A" w:rsidP="000D234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Formulario Web PQRSD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47E45" w14:textId="77777777" w:rsidR="000D234A" w:rsidRPr="000D234A" w:rsidRDefault="000D234A" w:rsidP="000D234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FFBF" w14:textId="77777777" w:rsidR="000D234A" w:rsidRPr="000D234A" w:rsidRDefault="000D234A" w:rsidP="000D234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color w:val="000000"/>
                <w:sz w:val="24"/>
                <w:szCs w:val="24"/>
                <w:lang w:val="es-419" w:eastAsia="es-CO" w:bidi="ar-SA"/>
              </w:rPr>
              <w:t>0,00%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C24B2" w14:textId="77777777" w:rsidR="000D234A" w:rsidRPr="000D234A" w:rsidRDefault="000D234A" w:rsidP="000D234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8021" w14:textId="77777777" w:rsidR="000D234A" w:rsidRPr="000D234A" w:rsidRDefault="000D234A" w:rsidP="000D234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20,69%</w:t>
            </w:r>
          </w:p>
        </w:tc>
      </w:tr>
      <w:tr w:rsidR="000D234A" w:rsidRPr="000D234A" w14:paraId="4B820BB4" w14:textId="77777777" w:rsidTr="000D234A">
        <w:trPr>
          <w:trHeight w:val="417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47FA4" w14:textId="77777777" w:rsidR="000D234A" w:rsidRPr="000D234A" w:rsidRDefault="000D234A" w:rsidP="000D234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Correo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1C0D2" w14:textId="77777777" w:rsidR="000D234A" w:rsidRPr="000D234A" w:rsidRDefault="000D234A" w:rsidP="000D234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54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F1712" w14:textId="77777777" w:rsidR="000D234A" w:rsidRPr="000D234A" w:rsidRDefault="000D234A" w:rsidP="000D234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color w:val="000000"/>
                <w:sz w:val="24"/>
                <w:szCs w:val="24"/>
                <w:lang w:val="es-419" w:eastAsia="es-CO" w:bidi="ar-SA"/>
              </w:rPr>
              <w:t>100,00%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5051F" w14:textId="77777777" w:rsidR="000D234A" w:rsidRPr="000D234A" w:rsidRDefault="000D234A" w:rsidP="000D234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27291" w14:textId="77777777" w:rsidR="000D234A" w:rsidRPr="000D234A" w:rsidRDefault="000D234A" w:rsidP="000D234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color w:val="000000"/>
                <w:sz w:val="24"/>
                <w:szCs w:val="24"/>
                <w:lang w:val="es-CO" w:eastAsia="es-CO" w:bidi="ar-SA"/>
              </w:rPr>
              <w:t>79,31%</w:t>
            </w:r>
          </w:p>
        </w:tc>
      </w:tr>
      <w:tr w:rsidR="000D234A" w:rsidRPr="000D234A" w14:paraId="33283E52" w14:textId="77777777" w:rsidTr="000D234A">
        <w:trPr>
          <w:trHeight w:val="417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7C8DD" w14:textId="77777777" w:rsidR="000D234A" w:rsidRPr="000D234A" w:rsidRDefault="000D234A" w:rsidP="000D234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TOTAL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1A345" w14:textId="77777777" w:rsidR="000D234A" w:rsidRPr="000D234A" w:rsidRDefault="000D234A" w:rsidP="000D234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54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177DE" w14:textId="77777777" w:rsidR="000D234A" w:rsidRPr="000D234A" w:rsidRDefault="000D234A" w:rsidP="000D234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100%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04569" w14:textId="77777777" w:rsidR="000D234A" w:rsidRPr="000D234A" w:rsidRDefault="000D234A" w:rsidP="000D234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384BF" w14:textId="77777777" w:rsidR="000D234A" w:rsidRPr="000D234A" w:rsidRDefault="000D234A" w:rsidP="000D234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0D234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100%</w:t>
            </w:r>
          </w:p>
        </w:tc>
      </w:tr>
    </w:tbl>
    <w:p w14:paraId="26C894C1" w14:textId="7CD4C8DE" w:rsidR="000D234A" w:rsidRDefault="000D234A" w:rsidP="003420A4">
      <w:pPr>
        <w:pStyle w:val="Textoindependiente"/>
        <w:spacing w:line="360" w:lineRule="auto"/>
        <w:rPr>
          <w:rFonts w:cs="Arial"/>
          <w:sz w:val="24"/>
          <w:szCs w:val="24"/>
        </w:rPr>
      </w:pPr>
    </w:p>
    <w:p w14:paraId="2EA4EC6B" w14:textId="5B239EC9" w:rsidR="000D234A" w:rsidRDefault="000D234A" w:rsidP="003420A4">
      <w:pPr>
        <w:pStyle w:val="Textoindependiente"/>
        <w:spacing w:line="360" w:lineRule="auto"/>
        <w:rPr>
          <w:rFonts w:cs="Arial"/>
          <w:sz w:val="24"/>
          <w:szCs w:val="24"/>
        </w:rPr>
      </w:pPr>
    </w:p>
    <w:p w14:paraId="008F708C" w14:textId="64C3F140" w:rsidR="004E631E" w:rsidRDefault="004E631E" w:rsidP="003420A4">
      <w:pPr>
        <w:pStyle w:val="Textoindependiente"/>
        <w:spacing w:line="360" w:lineRule="auto"/>
        <w:rPr>
          <w:rFonts w:cs="Arial"/>
          <w:sz w:val="24"/>
          <w:szCs w:val="24"/>
        </w:rPr>
      </w:pPr>
      <w:bookmarkStart w:id="0" w:name="_GoBack"/>
      <w:bookmarkEnd w:id="0"/>
    </w:p>
    <w:p w14:paraId="4C0B0B80" w14:textId="0671CE0C" w:rsidR="004E631E" w:rsidRDefault="004E631E" w:rsidP="003420A4">
      <w:pPr>
        <w:pStyle w:val="Textoindependiente"/>
        <w:spacing w:line="360" w:lineRule="auto"/>
        <w:rPr>
          <w:rFonts w:cs="Arial"/>
          <w:sz w:val="24"/>
          <w:szCs w:val="24"/>
        </w:rPr>
      </w:pPr>
      <w:r>
        <w:rPr>
          <w:noProof/>
          <w:lang w:val="es-CO" w:eastAsia="es-CO" w:bidi="ar-SA"/>
        </w:rPr>
        <w:lastRenderedPageBreak/>
        <w:drawing>
          <wp:inline distT="0" distB="0" distL="0" distR="0" wp14:anchorId="56FA6844" wp14:editId="2D07E53C">
            <wp:extent cx="4572000" cy="2743200"/>
            <wp:effectExtent l="0" t="0" r="0" b="0"/>
            <wp:docPr id="2" name="Gráfico 2" descr="En esta tabla se informa el número de peticiones que ingresaron por correo electronico y por el Formulario de PQRSD." title="Medio de Recepción de la PQRSD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7BFC7E2" w14:textId="5C655A4F" w:rsidR="000D234A" w:rsidRDefault="000D234A" w:rsidP="003420A4">
      <w:pPr>
        <w:pStyle w:val="Textoindependiente"/>
        <w:spacing w:line="360" w:lineRule="auto"/>
        <w:rPr>
          <w:rFonts w:cs="Arial"/>
          <w:sz w:val="24"/>
          <w:szCs w:val="24"/>
        </w:rPr>
      </w:pPr>
    </w:p>
    <w:p w14:paraId="10DCF447" w14:textId="7621F023" w:rsidR="00C304AC" w:rsidRPr="00193837" w:rsidRDefault="00C304AC" w:rsidP="003420A4">
      <w:pPr>
        <w:pStyle w:val="Textoindependiente"/>
        <w:spacing w:line="360" w:lineRule="auto"/>
        <w:ind w:right="464"/>
        <w:rPr>
          <w:rFonts w:cs="Arial"/>
          <w:sz w:val="24"/>
          <w:szCs w:val="24"/>
        </w:rPr>
      </w:pPr>
    </w:p>
    <w:p w14:paraId="6166F8C1" w14:textId="2B033270" w:rsidR="009520D4" w:rsidRPr="00193837" w:rsidRDefault="002359CD" w:rsidP="003420A4">
      <w:pPr>
        <w:pStyle w:val="Ttulo"/>
        <w:spacing w:line="360" w:lineRule="auto"/>
        <w:ind w:right="465"/>
        <w:contextualSpacing w:val="0"/>
        <w:rPr>
          <w:rFonts w:ascii="Arial Narrow" w:hAnsi="Arial Narrow" w:cs="Arial"/>
          <w:b/>
          <w:sz w:val="24"/>
          <w:szCs w:val="24"/>
        </w:rPr>
      </w:pPr>
      <w:r w:rsidRPr="00193837">
        <w:rPr>
          <w:rFonts w:ascii="Arial Narrow" w:hAnsi="Arial Narrow" w:cs="Arial"/>
          <w:b/>
          <w:sz w:val="24"/>
          <w:szCs w:val="24"/>
        </w:rPr>
        <w:t xml:space="preserve">CONCLUSIONES </w:t>
      </w:r>
    </w:p>
    <w:p w14:paraId="288A0A5D" w14:textId="6EC350B4" w:rsidR="00BE7A61" w:rsidRPr="00193837" w:rsidRDefault="00DE334F" w:rsidP="003420A4">
      <w:pPr>
        <w:pStyle w:val="Textoindependiente"/>
        <w:numPr>
          <w:ilvl w:val="0"/>
          <w:numId w:val="8"/>
        </w:numPr>
        <w:spacing w:line="360" w:lineRule="auto"/>
        <w:ind w:right="465"/>
        <w:rPr>
          <w:rFonts w:cs="Arial"/>
          <w:sz w:val="24"/>
          <w:szCs w:val="24"/>
        </w:rPr>
      </w:pPr>
      <w:r w:rsidRPr="00193837">
        <w:rPr>
          <w:rFonts w:cs="Arial"/>
          <w:sz w:val="24"/>
          <w:szCs w:val="24"/>
        </w:rPr>
        <w:t>Se evidenci</w:t>
      </w:r>
      <w:r w:rsidR="00962171">
        <w:rPr>
          <w:rFonts w:cs="Arial"/>
          <w:sz w:val="24"/>
          <w:szCs w:val="24"/>
        </w:rPr>
        <w:t>ó</w:t>
      </w:r>
      <w:r w:rsidRPr="00193837">
        <w:rPr>
          <w:rFonts w:cs="Arial"/>
          <w:sz w:val="24"/>
          <w:szCs w:val="24"/>
        </w:rPr>
        <w:t xml:space="preserve"> </w:t>
      </w:r>
      <w:r w:rsidR="002C087E" w:rsidRPr="00193837">
        <w:rPr>
          <w:rFonts w:cs="Arial"/>
          <w:sz w:val="24"/>
          <w:szCs w:val="24"/>
        </w:rPr>
        <w:t>que,</w:t>
      </w:r>
      <w:r w:rsidRPr="00193837">
        <w:rPr>
          <w:rFonts w:cs="Arial"/>
          <w:sz w:val="24"/>
          <w:szCs w:val="24"/>
        </w:rPr>
        <w:t xml:space="preserve"> para el mes de </w:t>
      </w:r>
      <w:r w:rsidR="0031630C">
        <w:rPr>
          <w:rFonts w:cs="Arial"/>
          <w:sz w:val="24"/>
          <w:szCs w:val="24"/>
        </w:rPr>
        <w:t xml:space="preserve">abril </w:t>
      </w:r>
      <w:r w:rsidRPr="00193837">
        <w:rPr>
          <w:rFonts w:cs="Arial"/>
          <w:sz w:val="24"/>
          <w:szCs w:val="24"/>
        </w:rPr>
        <w:t xml:space="preserve">de 2022, </w:t>
      </w:r>
      <w:r w:rsidR="005A314E" w:rsidRPr="00193837">
        <w:rPr>
          <w:rFonts w:cs="Arial"/>
          <w:sz w:val="24"/>
          <w:szCs w:val="24"/>
        </w:rPr>
        <w:t xml:space="preserve">el </w:t>
      </w:r>
      <w:r w:rsidR="00D7298E" w:rsidRPr="00193837">
        <w:rPr>
          <w:rFonts w:cs="Arial"/>
          <w:sz w:val="24"/>
          <w:szCs w:val="24"/>
        </w:rPr>
        <w:t>correo electrónico</w:t>
      </w:r>
      <w:r w:rsidR="005A314E" w:rsidRPr="00193837">
        <w:rPr>
          <w:rFonts w:cs="Arial"/>
          <w:sz w:val="24"/>
          <w:szCs w:val="24"/>
        </w:rPr>
        <w:t xml:space="preserve"> es</w:t>
      </w:r>
      <w:r w:rsidR="00D7298E" w:rsidRPr="00193837">
        <w:rPr>
          <w:rFonts w:cs="Arial"/>
          <w:sz w:val="24"/>
          <w:szCs w:val="24"/>
        </w:rPr>
        <w:t xml:space="preserve"> </w:t>
      </w:r>
      <w:r w:rsidR="005A314E" w:rsidRPr="00193837">
        <w:rPr>
          <w:rFonts w:cs="Arial"/>
          <w:sz w:val="24"/>
          <w:szCs w:val="24"/>
        </w:rPr>
        <w:t xml:space="preserve">el canal </w:t>
      </w:r>
      <w:r w:rsidR="00041DAE" w:rsidRPr="00193837">
        <w:rPr>
          <w:rFonts w:cs="Arial"/>
          <w:sz w:val="24"/>
          <w:szCs w:val="24"/>
        </w:rPr>
        <w:t xml:space="preserve">de contacto </w:t>
      </w:r>
      <w:r w:rsidR="00BE7A61" w:rsidRPr="00193837">
        <w:rPr>
          <w:rFonts w:cs="Arial"/>
          <w:sz w:val="24"/>
          <w:szCs w:val="24"/>
        </w:rPr>
        <w:t xml:space="preserve">más usado por </w:t>
      </w:r>
      <w:r w:rsidR="00962171">
        <w:rPr>
          <w:rFonts w:cs="Arial"/>
          <w:sz w:val="24"/>
          <w:szCs w:val="24"/>
        </w:rPr>
        <w:t xml:space="preserve">las partes interesadas </w:t>
      </w:r>
      <w:r w:rsidR="00041DAE" w:rsidRPr="00193837">
        <w:rPr>
          <w:rFonts w:cs="Arial"/>
          <w:sz w:val="24"/>
          <w:szCs w:val="24"/>
        </w:rPr>
        <w:t xml:space="preserve">para colocar </w:t>
      </w:r>
      <w:r w:rsidR="00962171">
        <w:rPr>
          <w:rFonts w:cs="Arial"/>
          <w:sz w:val="24"/>
          <w:szCs w:val="24"/>
        </w:rPr>
        <w:t xml:space="preserve">las </w:t>
      </w:r>
      <w:r w:rsidR="00041DAE" w:rsidRPr="00193837">
        <w:rPr>
          <w:rFonts w:cs="Arial"/>
          <w:sz w:val="24"/>
          <w:szCs w:val="24"/>
        </w:rPr>
        <w:t>PQRSD</w:t>
      </w:r>
      <w:r w:rsidR="00BE7A61" w:rsidRPr="00193837">
        <w:rPr>
          <w:rFonts w:cs="Arial"/>
          <w:sz w:val="24"/>
          <w:szCs w:val="24"/>
        </w:rPr>
        <w:t>.</w:t>
      </w:r>
    </w:p>
    <w:p w14:paraId="52BC6D59" w14:textId="50EBB3E5" w:rsidR="00E10E19" w:rsidRPr="00193837" w:rsidRDefault="00962171" w:rsidP="003420A4">
      <w:pPr>
        <w:pStyle w:val="Textoindependiente"/>
        <w:numPr>
          <w:ilvl w:val="0"/>
          <w:numId w:val="8"/>
        </w:numPr>
        <w:spacing w:line="360" w:lineRule="auto"/>
        <w:ind w:right="465"/>
        <w:rPr>
          <w:rFonts w:cs="Arial"/>
          <w:spacing w:val="-5"/>
          <w:sz w:val="24"/>
          <w:szCs w:val="24"/>
        </w:rPr>
      </w:pPr>
      <w:r>
        <w:rPr>
          <w:rFonts w:cs="Arial"/>
          <w:sz w:val="24"/>
          <w:szCs w:val="24"/>
        </w:rPr>
        <w:t xml:space="preserve">Durante el periodo evaluado la entidad dio </w:t>
      </w:r>
      <w:r w:rsidR="00062E5F" w:rsidRPr="00193837">
        <w:rPr>
          <w:rFonts w:cs="Arial"/>
          <w:sz w:val="24"/>
          <w:szCs w:val="24"/>
        </w:rPr>
        <w:t>c</w:t>
      </w:r>
      <w:r w:rsidR="00D7298E" w:rsidRPr="00193837">
        <w:rPr>
          <w:rFonts w:cs="Arial"/>
          <w:sz w:val="24"/>
          <w:szCs w:val="24"/>
        </w:rPr>
        <w:t xml:space="preserve">umplimiento </w:t>
      </w:r>
      <w:r>
        <w:rPr>
          <w:rFonts w:cs="Arial"/>
          <w:sz w:val="24"/>
          <w:szCs w:val="24"/>
        </w:rPr>
        <w:t>a</w:t>
      </w:r>
      <w:r w:rsidRPr="00193837">
        <w:rPr>
          <w:rFonts w:cs="Arial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los</w:t>
      </w:r>
      <w:r w:rsidR="00BE7A61" w:rsidRPr="00193837">
        <w:rPr>
          <w:rFonts w:cs="Arial"/>
          <w:spacing w:val="-7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tiempos</w:t>
      </w:r>
      <w:r w:rsidR="00BE7A61" w:rsidRPr="00193837">
        <w:rPr>
          <w:rFonts w:cs="Arial"/>
          <w:spacing w:val="-6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de</w:t>
      </w:r>
      <w:r w:rsidR="00BE7A61" w:rsidRPr="00193837">
        <w:rPr>
          <w:rFonts w:cs="Arial"/>
          <w:spacing w:val="-4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respuesta</w:t>
      </w:r>
      <w:r w:rsidR="00BE7A61" w:rsidRPr="00193837">
        <w:rPr>
          <w:rFonts w:cs="Arial"/>
          <w:spacing w:val="-7"/>
          <w:sz w:val="24"/>
          <w:szCs w:val="24"/>
        </w:rPr>
        <w:t xml:space="preserve"> </w:t>
      </w:r>
      <w:r w:rsidR="00D7298E" w:rsidRPr="00193837">
        <w:rPr>
          <w:rFonts w:cs="Arial"/>
          <w:spacing w:val="-7"/>
          <w:sz w:val="24"/>
          <w:szCs w:val="24"/>
        </w:rPr>
        <w:t>de</w:t>
      </w:r>
      <w:r w:rsidR="00BE7A61" w:rsidRPr="00193837">
        <w:rPr>
          <w:rFonts w:cs="Arial"/>
          <w:spacing w:val="-7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conformidad</w:t>
      </w:r>
      <w:r w:rsidR="00BE7A61" w:rsidRPr="00193837">
        <w:rPr>
          <w:rFonts w:cs="Arial"/>
          <w:spacing w:val="-7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a</w:t>
      </w:r>
      <w:r w:rsidR="00BE7A61" w:rsidRPr="00193837">
        <w:rPr>
          <w:rFonts w:cs="Arial"/>
          <w:spacing w:val="-6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lo</w:t>
      </w:r>
      <w:r w:rsidR="00BE7A61" w:rsidRPr="00193837">
        <w:rPr>
          <w:rFonts w:cs="Arial"/>
          <w:spacing w:val="-4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contemplado</w:t>
      </w:r>
      <w:r w:rsidR="00BE7A61" w:rsidRPr="00193837">
        <w:rPr>
          <w:rFonts w:cs="Arial"/>
          <w:spacing w:val="-4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en</w:t>
      </w:r>
      <w:r w:rsidR="00BE7A61" w:rsidRPr="00193837">
        <w:rPr>
          <w:rFonts w:cs="Arial"/>
          <w:spacing w:val="41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la</w:t>
      </w:r>
      <w:r w:rsidR="00BE7A61" w:rsidRPr="00193837">
        <w:rPr>
          <w:rFonts w:cs="Arial"/>
          <w:spacing w:val="-5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ley</w:t>
      </w:r>
      <w:r w:rsidR="00BE7A61" w:rsidRPr="00193837">
        <w:rPr>
          <w:rFonts w:cs="Arial"/>
          <w:spacing w:val="-3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1755</w:t>
      </w:r>
      <w:r w:rsidR="00BE7A61" w:rsidRPr="00193837">
        <w:rPr>
          <w:rFonts w:cs="Arial"/>
          <w:spacing w:val="-5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de</w:t>
      </w:r>
      <w:r w:rsidR="00BE7A61" w:rsidRPr="00193837">
        <w:rPr>
          <w:rFonts w:cs="Arial"/>
          <w:spacing w:val="-7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2015.</w:t>
      </w:r>
    </w:p>
    <w:p w14:paraId="69849BC1" w14:textId="77777777" w:rsidR="003420A4" w:rsidRDefault="003420A4" w:rsidP="003420A4">
      <w:pPr>
        <w:pStyle w:val="Textoindependiente"/>
        <w:spacing w:line="360" w:lineRule="auto"/>
        <w:ind w:right="464"/>
        <w:rPr>
          <w:rFonts w:cs="Arial"/>
          <w:b/>
          <w:sz w:val="24"/>
          <w:szCs w:val="24"/>
        </w:rPr>
      </w:pPr>
    </w:p>
    <w:p w14:paraId="28AB8A64" w14:textId="74833B3D" w:rsidR="00BD52CC" w:rsidRPr="00193837" w:rsidRDefault="00996EC1" w:rsidP="003420A4">
      <w:pPr>
        <w:pStyle w:val="Textoindependiente"/>
        <w:spacing w:line="360" w:lineRule="auto"/>
        <w:ind w:right="464"/>
        <w:rPr>
          <w:rFonts w:cs="Arial"/>
          <w:b/>
          <w:sz w:val="24"/>
          <w:szCs w:val="24"/>
        </w:rPr>
      </w:pPr>
      <w:r w:rsidRPr="00193837">
        <w:rPr>
          <w:rFonts w:cs="Arial"/>
          <w:b/>
          <w:sz w:val="24"/>
          <w:szCs w:val="24"/>
        </w:rPr>
        <w:t xml:space="preserve">PROCESO DE GESTIÓN DE SERVICIO AL CIUDADANO </w:t>
      </w:r>
    </w:p>
    <w:sectPr w:rsidR="00BD52CC" w:rsidRPr="00193837">
      <w:headerReference w:type="default" r:id="rId11"/>
      <w:pgSz w:w="12240" w:h="15840"/>
      <w:pgMar w:top="700" w:right="820" w:bottom="280" w:left="1600" w:header="0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C03F" w16cex:dateUtc="2022-03-14T14:13:00Z"/>
  <w16cex:commentExtensible w16cex:durableId="25DAC040" w16cex:dateUtc="2022-03-14T14:14:00Z"/>
  <w16cex:commentExtensible w16cex:durableId="25DAC041" w16cex:dateUtc="2022-03-14T14:15:00Z"/>
  <w16cex:commentExtensible w16cex:durableId="25DAC042" w16cex:dateUtc="2022-03-14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11862C" w16cid:durableId="25DAC03F"/>
  <w16cid:commentId w16cid:paraId="53553374" w16cid:durableId="25DAC040"/>
  <w16cid:commentId w16cid:paraId="06A3D185" w16cid:durableId="25DAC041"/>
  <w16cid:commentId w16cid:paraId="55A98FC4" w16cid:durableId="25DAC04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18F43" w14:textId="77777777" w:rsidR="00355122" w:rsidRDefault="00355122">
      <w:r>
        <w:separator/>
      </w:r>
    </w:p>
  </w:endnote>
  <w:endnote w:type="continuationSeparator" w:id="0">
    <w:p w14:paraId="3C5A109B" w14:textId="77777777" w:rsidR="00355122" w:rsidRDefault="0035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7A85A" w14:textId="77777777" w:rsidR="00355122" w:rsidRDefault="00355122">
      <w:r>
        <w:separator/>
      </w:r>
    </w:p>
  </w:footnote>
  <w:footnote w:type="continuationSeparator" w:id="0">
    <w:p w14:paraId="5E635C26" w14:textId="77777777" w:rsidR="00355122" w:rsidRDefault="0035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C9AB8" w14:textId="77777777" w:rsidR="00355122" w:rsidRDefault="00355122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B60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2553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1" w15:restartNumberingAfterBreak="0">
    <w:nsid w:val="1A142899"/>
    <w:multiLevelType w:val="hybridMultilevel"/>
    <w:tmpl w:val="56F08DC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C12DA"/>
    <w:multiLevelType w:val="hybridMultilevel"/>
    <w:tmpl w:val="AE7E9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C56C9"/>
    <w:multiLevelType w:val="multilevel"/>
    <w:tmpl w:val="EF8EC664"/>
    <w:lvl w:ilvl="0">
      <w:start w:val="1"/>
      <w:numFmt w:val="decimal"/>
      <w:lvlText w:val="%1."/>
      <w:lvlJc w:val="left"/>
      <w:pPr>
        <w:ind w:left="2553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4" w15:restartNumberingAfterBreak="0">
    <w:nsid w:val="46AD0CE9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5" w15:restartNumberingAfterBreak="0">
    <w:nsid w:val="70746E9A"/>
    <w:multiLevelType w:val="multilevel"/>
    <w:tmpl w:val="59407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9E228F4"/>
    <w:multiLevelType w:val="multilevel"/>
    <w:tmpl w:val="8D1E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F158C8"/>
    <w:multiLevelType w:val="hybridMultilevel"/>
    <w:tmpl w:val="1A22FEEA"/>
    <w:lvl w:ilvl="0" w:tplc="82CA0F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4"/>
    <w:rsid w:val="00003BA3"/>
    <w:rsid w:val="00007B40"/>
    <w:rsid w:val="00022B85"/>
    <w:rsid w:val="00031380"/>
    <w:rsid w:val="000319B7"/>
    <w:rsid w:val="00041A7E"/>
    <w:rsid w:val="00041DAE"/>
    <w:rsid w:val="000423A5"/>
    <w:rsid w:val="0004699F"/>
    <w:rsid w:val="00047F1C"/>
    <w:rsid w:val="000556C6"/>
    <w:rsid w:val="00061D11"/>
    <w:rsid w:val="00062E5F"/>
    <w:rsid w:val="00075820"/>
    <w:rsid w:val="00076C2D"/>
    <w:rsid w:val="00081AFB"/>
    <w:rsid w:val="000859B3"/>
    <w:rsid w:val="000861A4"/>
    <w:rsid w:val="00086E8C"/>
    <w:rsid w:val="00091C82"/>
    <w:rsid w:val="000B6183"/>
    <w:rsid w:val="000C70BC"/>
    <w:rsid w:val="000D234A"/>
    <w:rsid w:val="000D2711"/>
    <w:rsid w:val="000D6962"/>
    <w:rsid w:val="000F0EE2"/>
    <w:rsid w:val="000F2670"/>
    <w:rsid w:val="001052E5"/>
    <w:rsid w:val="001057B6"/>
    <w:rsid w:val="00106A74"/>
    <w:rsid w:val="00112D6E"/>
    <w:rsid w:val="0014507B"/>
    <w:rsid w:val="00150602"/>
    <w:rsid w:val="001520A7"/>
    <w:rsid w:val="00152AF4"/>
    <w:rsid w:val="00154097"/>
    <w:rsid w:val="00171EF7"/>
    <w:rsid w:val="0018063B"/>
    <w:rsid w:val="00180739"/>
    <w:rsid w:val="00193837"/>
    <w:rsid w:val="00197E99"/>
    <w:rsid w:val="001A0D1D"/>
    <w:rsid w:val="001B1A16"/>
    <w:rsid w:val="001C15F4"/>
    <w:rsid w:val="001C26B7"/>
    <w:rsid w:val="001D16D4"/>
    <w:rsid w:val="001D25D4"/>
    <w:rsid w:val="001E20CB"/>
    <w:rsid w:val="001E2B86"/>
    <w:rsid w:val="001E3287"/>
    <w:rsid w:val="001E6ABC"/>
    <w:rsid w:val="001F7593"/>
    <w:rsid w:val="00201B1B"/>
    <w:rsid w:val="00207DCA"/>
    <w:rsid w:val="00232212"/>
    <w:rsid w:val="00232B07"/>
    <w:rsid w:val="00234D60"/>
    <w:rsid w:val="002359CD"/>
    <w:rsid w:val="00264910"/>
    <w:rsid w:val="002726D9"/>
    <w:rsid w:val="00274128"/>
    <w:rsid w:val="00287FBB"/>
    <w:rsid w:val="002A3E8E"/>
    <w:rsid w:val="002A6A7D"/>
    <w:rsid w:val="002B46B9"/>
    <w:rsid w:val="002C032D"/>
    <w:rsid w:val="002C087E"/>
    <w:rsid w:val="002D39B4"/>
    <w:rsid w:val="002E132F"/>
    <w:rsid w:val="002E5B97"/>
    <w:rsid w:val="002F4A64"/>
    <w:rsid w:val="00302B61"/>
    <w:rsid w:val="00314CCB"/>
    <w:rsid w:val="0031630C"/>
    <w:rsid w:val="00321CCE"/>
    <w:rsid w:val="003332E0"/>
    <w:rsid w:val="003420A4"/>
    <w:rsid w:val="00345841"/>
    <w:rsid w:val="003516BC"/>
    <w:rsid w:val="00351BD4"/>
    <w:rsid w:val="00355122"/>
    <w:rsid w:val="00366F62"/>
    <w:rsid w:val="003823F0"/>
    <w:rsid w:val="003907CF"/>
    <w:rsid w:val="00390A1B"/>
    <w:rsid w:val="0039561F"/>
    <w:rsid w:val="003A1984"/>
    <w:rsid w:val="003A71E5"/>
    <w:rsid w:val="003B7881"/>
    <w:rsid w:val="003C736E"/>
    <w:rsid w:val="003E0EB3"/>
    <w:rsid w:val="003E56B3"/>
    <w:rsid w:val="003F0FBA"/>
    <w:rsid w:val="003F7812"/>
    <w:rsid w:val="0042371F"/>
    <w:rsid w:val="0043336D"/>
    <w:rsid w:val="00442AF8"/>
    <w:rsid w:val="00451A4B"/>
    <w:rsid w:val="00454E5A"/>
    <w:rsid w:val="00461440"/>
    <w:rsid w:val="00461DE7"/>
    <w:rsid w:val="0046719A"/>
    <w:rsid w:val="00471625"/>
    <w:rsid w:val="00484A09"/>
    <w:rsid w:val="004A4C05"/>
    <w:rsid w:val="004A728B"/>
    <w:rsid w:val="004B1692"/>
    <w:rsid w:val="004C2290"/>
    <w:rsid w:val="004E631E"/>
    <w:rsid w:val="00501430"/>
    <w:rsid w:val="0050243D"/>
    <w:rsid w:val="00505252"/>
    <w:rsid w:val="0050576F"/>
    <w:rsid w:val="0050703C"/>
    <w:rsid w:val="00524C4F"/>
    <w:rsid w:val="00524CF4"/>
    <w:rsid w:val="00530D00"/>
    <w:rsid w:val="00531A0D"/>
    <w:rsid w:val="00535D5B"/>
    <w:rsid w:val="005666CD"/>
    <w:rsid w:val="00567578"/>
    <w:rsid w:val="00571D32"/>
    <w:rsid w:val="0057645B"/>
    <w:rsid w:val="00584888"/>
    <w:rsid w:val="00586626"/>
    <w:rsid w:val="00593460"/>
    <w:rsid w:val="005A314E"/>
    <w:rsid w:val="005B0311"/>
    <w:rsid w:val="005B1268"/>
    <w:rsid w:val="005C0AF3"/>
    <w:rsid w:val="005C5624"/>
    <w:rsid w:val="005E763F"/>
    <w:rsid w:val="005F5593"/>
    <w:rsid w:val="00601A9C"/>
    <w:rsid w:val="00606801"/>
    <w:rsid w:val="00606DE1"/>
    <w:rsid w:val="006319B3"/>
    <w:rsid w:val="00646037"/>
    <w:rsid w:val="00660486"/>
    <w:rsid w:val="00671B52"/>
    <w:rsid w:val="00673911"/>
    <w:rsid w:val="00674887"/>
    <w:rsid w:val="006810C5"/>
    <w:rsid w:val="006837F8"/>
    <w:rsid w:val="00685BE1"/>
    <w:rsid w:val="006A1305"/>
    <w:rsid w:val="006A32AD"/>
    <w:rsid w:val="006B13E7"/>
    <w:rsid w:val="006C2CE5"/>
    <w:rsid w:val="006C5226"/>
    <w:rsid w:val="006C68D6"/>
    <w:rsid w:val="006C7B5E"/>
    <w:rsid w:val="006D5765"/>
    <w:rsid w:val="006F68B3"/>
    <w:rsid w:val="00701674"/>
    <w:rsid w:val="00701C1C"/>
    <w:rsid w:val="00710157"/>
    <w:rsid w:val="007122A3"/>
    <w:rsid w:val="00722A4B"/>
    <w:rsid w:val="00746C43"/>
    <w:rsid w:val="00757E4E"/>
    <w:rsid w:val="007701F0"/>
    <w:rsid w:val="007918DA"/>
    <w:rsid w:val="00796AB6"/>
    <w:rsid w:val="007A2FE9"/>
    <w:rsid w:val="007D5E60"/>
    <w:rsid w:val="007D62F1"/>
    <w:rsid w:val="007E0DE9"/>
    <w:rsid w:val="007E53D3"/>
    <w:rsid w:val="007F4B05"/>
    <w:rsid w:val="007F7BBF"/>
    <w:rsid w:val="00806512"/>
    <w:rsid w:val="00822F5B"/>
    <w:rsid w:val="008373AD"/>
    <w:rsid w:val="00844F46"/>
    <w:rsid w:val="00847113"/>
    <w:rsid w:val="0086224D"/>
    <w:rsid w:val="00871916"/>
    <w:rsid w:val="00872903"/>
    <w:rsid w:val="00872F38"/>
    <w:rsid w:val="00884240"/>
    <w:rsid w:val="008959BE"/>
    <w:rsid w:val="00897B0D"/>
    <w:rsid w:val="008B3387"/>
    <w:rsid w:val="008C1BDA"/>
    <w:rsid w:val="008C1D01"/>
    <w:rsid w:val="008C684E"/>
    <w:rsid w:val="008D2E0C"/>
    <w:rsid w:val="008D67FA"/>
    <w:rsid w:val="008E28B4"/>
    <w:rsid w:val="008F02EC"/>
    <w:rsid w:val="00901BD6"/>
    <w:rsid w:val="00904B8A"/>
    <w:rsid w:val="009129C7"/>
    <w:rsid w:val="00913861"/>
    <w:rsid w:val="0092378D"/>
    <w:rsid w:val="0093466D"/>
    <w:rsid w:val="0093533B"/>
    <w:rsid w:val="009520D4"/>
    <w:rsid w:val="00952F05"/>
    <w:rsid w:val="0095576D"/>
    <w:rsid w:val="00961DB8"/>
    <w:rsid w:val="00962171"/>
    <w:rsid w:val="00966E9F"/>
    <w:rsid w:val="00970C17"/>
    <w:rsid w:val="00971E54"/>
    <w:rsid w:val="009738C0"/>
    <w:rsid w:val="0098799C"/>
    <w:rsid w:val="009912F5"/>
    <w:rsid w:val="00991F8F"/>
    <w:rsid w:val="0099578E"/>
    <w:rsid w:val="00996EC1"/>
    <w:rsid w:val="009A4184"/>
    <w:rsid w:val="009B1579"/>
    <w:rsid w:val="009B422C"/>
    <w:rsid w:val="009B723E"/>
    <w:rsid w:val="009D182C"/>
    <w:rsid w:val="009D5C32"/>
    <w:rsid w:val="00A146FF"/>
    <w:rsid w:val="00A15E3F"/>
    <w:rsid w:val="00A15E41"/>
    <w:rsid w:val="00A17C80"/>
    <w:rsid w:val="00A210DC"/>
    <w:rsid w:val="00A2369D"/>
    <w:rsid w:val="00A326CD"/>
    <w:rsid w:val="00A33878"/>
    <w:rsid w:val="00A65A04"/>
    <w:rsid w:val="00A67EB0"/>
    <w:rsid w:val="00A76263"/>
    <w:rsid w:val="00A81EBC"/>
    <w:rsid w:val="00AE2268"/>
    <w:rsid w:val="00B00592"/>
    <w:rsid w:val="00B0773B"/>
    <w:rsid w:val="00B27285"/>
    <w:rsid w:val="00B367ED"/>
    <w:rsid w:val="00B44F08"/>
    <w:rsid w:val="00B525D3"/>
    <w:rsid w:val="00B525F7"/>
    <w:rsid w:val="00B7037C"/>
    <w:rsid w:val="00B83FB6"/>
    <w:rsid w:val="00B96C30"/>
    <w:rsid w:val="00BC07E6"/>
    <w:rsid w:val="00BD52CC"/>
    <w:rsid w:val="00BE0B6D"/>
    <w:rsid w:val="00BE2A7D"/>
    <w:rsid w:val="00BE7A61"/>
    <w:rsid w:val="00BF0CF0"/>
    <w:rsid w:val="00BF722E"/>
    <w:rsid w:val="00C12D99"/>
    <w:rsid w:val="00C1367E"/>
    <w:rsid w:val="00C1599D"/>
    <w:rsid w:val="00C22EEC"/>
    <w:rsid w:val="00C304AC"/>
    <w:rsid w:val="00C4043E"/>
    <w:rsid w:val="00C553F9"/>
    <w:rsid w:val="00C61B70"/>
    <w:rsid w:val="00C6344D"/>
    <w:rsid w:val="00C6348A"/>
    <w:rsid w:val="00C708B1"/>
    <w:rsid w:val="00C73E9C"/>
    <w:rsid w:val="00C74E43"/>
    <w:rsid w:val="00C76BD7"/>
    <w:rsid w:val="00C826DC"/>
    <w:rsid w:val="00C85D78"/>
    <w:rsid w:val="00C85E5A"/>
    <w:rsid w:val="00C86EE1"/>
    <w:rsid w:val="00C90F50"/>
    <w:rsid w:val="00C91056"/>
    <w:rsid w:val="00C914CD"/>
    <w:rsid w:val="00CA01C7"/>
    <w:rsid w:val="00CA0E9C"/>
    <w:rsid w:val="00CA61C1"/>
    <w:rsid w:val="00CD7FD7"/>
    <w:rsid w:val="00CE2F57"/>
    <w:rsid w:val="00CE3787"/>
    <w:rsid w:val="00D06DDD"/>
    <w:rsid w:val="00D1021E"/>
    <w:rsid w:val="00D14894"/>
    <w:rsid w:val="00D1654D"/>
    <w:rsid w:val="00D2033E"/>
    <w:rsid w:val="00D207DA"/>
    <w:rsid w:val="00D22E72"/>
    <w:rsid w:val="00D2412D"/>
    <w:rsid w:val="00D317D4"/>
    <w:rsid w:val="00D60AED"/>
    <w:rsid w:val="00D7298E"/>
    <w:rsid w:val="00D907BE"/>
    <w:rsid w:val="00DC3B57"/>
    <w:rsid w:val="00DC6C7E"/>
    <w:rsid w:val="00DE334F"/>
    <w:rsid w:val="00DE5ECD"/>
    <w:rsid w:val="00E10900"/>
    <w:rsid w:val="00E10E19"/>
    <w:rsid w:val="00E16228"/>
    <w:rsid w:val="00E16359"/>
    <w:rsid w:val="00E166B5"/>
    <w:rsid w:val="00E23774"/>
    <w:rsid w:val="00E24B43"/>
    <w:rsid w:val="00E27DB3"/>
    <w:rsid w:val="00E36A28"/>
    <w:rsid w:val="00E4664E"/>
    <w:rsid w:val="00E46794"/>
    <w:rsid w:val="00E46E23"/>
    <w:rsid w:val="00E53557"/>
    <w:rsid w:val="00E734D5"/>
    <w:rsid w:val="00E921EA"/>
    <w:rsid w:val="00EC3680"/>
    <w:rsid w:val="00ED0D9E"/>
    <w:rsid w:val="00EE3CD6"/>
    <w:rsid w:val="00F04375"/>
    <w:rsid w:val="00F054D1"/>
    <w:rsid w:val="00F05B52"/>
    <w:rsid w:val="00F070F9"/>
    <w:rsid w:val="00F07188"/>
    <w:rsid w:val="00F10B78"/>
    <w:rsid w:val="00F1492E"/>
    <w:rsid w:val="00F21E60"/>
    <w:rsid w:val="00F479B1"/>
    <w:rsid w:val="00F50C06"/>
    <w:rsid w:val="00F5111D"/>
    <w:rsid w:val="00F526DD"/>
    <w:rsid w:val="00F632D5"/>
    <w:rsid w:val="00F7115F"/>
    <w:rsid w:val="00F74940"/>
    <w:rsid w:val="00F76523"/>
    <w:rsid w:val="00F76DDD"/>
    <w:rsid w:val="00F8368F"/>
    <w:rsid w:val="00F8622C"/>
    <w:rsid w:val="00F91251"/>
    <w:rsid w:val="00F917AB"/>
    <w:rsid w:val="00F94CE0"/>
    <w:rsid w:val="00F97690"/>
    <w:rsid w:val="00FC0DF7"/>
    <w:rsid w:val="00FD289A"/>
    <w:rsid w:val="00FD3979"/>
    <w:rsid w:val="00FD4841"/>
    <w:rsid w:val="00FD6F4D"/>
    <w:rsid w:val="00FE2429"/>
    <w:rsid w:val="00FF2BF6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FCB4"/>
  <w15:docId w15:val="{6403EF57-1021-400C-AB63-300F7C96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22" w:hanging="36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3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01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ind w:right="55"/>
      <w:jc w:val="right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FF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894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894"/>
    <w:rPr>
      <w:rFonts w:ascii="Arial Narrow" w:eastAsia="Arial Narrow" w:hAnsi="Arial Narrow" w:cs="Arial Narrow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726D9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01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A01C7"/>
    <w:rPr>
      <w:rFonts w:eastAsiaTheme="minorEastAsia"/>
      <w:color w:val="5A5A5A" w:themeColor="text1" w:themeTint="A5"/>
      <w:spacing w:val="15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CA01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7918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18DA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E76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6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63F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6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63F"/>
    <w:rPr>
      <w:rFonts w:ascii="Arial Narrow" w:eastAsia="Arial Narrow" w:hAnsi="Arial Narrow" w:cs="Arial Narrow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6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63F"/>
    <w:rPr>
      <w:rFonts w:ascii="Segoe UI" w:eastAsia="Arial Narrow" w:hAnsi="Segoe UI" w:cs="Segoe UI"/>
      <w:sz w:val="18"/>
      <w:szCs w:val="18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522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A3E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Hoja_de_c_lculo_de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ulapoveda\AppData\Roaming\Microsoft\Excel\libro%20de%20graficos%20%202022%20(version%201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1200" b="1" i="0" baseline="0">
                <a:solidFill>
                  <a:sysClr val="windowText" lastClr="000000"/>
                </a:solidFill>
                <a:effectLst/>
                <a:latin typeface="Arial Narrow" panose="020B0606020202030204" pitchFamily="34" charset="0"/>
              </a:rPr>
              <a:t>PQRSD - POR DIRECCIÓN</a:t>
            </a:r>
            <a:endParaRPr lang="es-CO" sz="1200" b="1">
              <a:solidFill>
                <a:sysClr val="windowText" lastClr="000000"/>
              </a:solidFill>
              <a:effectLst/>
              <a:latin typeface="Arial Narrow" panose="020B060602020203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Hoja1!$A$14:$A$18</c:f>
              <c:strCache>
                <c:ptCount val="5"/>
                <c:pt idx="0">
                  <c:v>Dirección Administrativa y Financiera </c:v>
                </c:pt>
                <c:pt idx="1">
                  <c:v>Dirección de Coordinación Interinstitucional de Cooperación DCI</c:v>
                </c:pt>
                <c:pt idx="2">
                  <c:v>Dirección de Demanda de Cooperación Internacional</c:v>
                </c:pt>
                <c:pt idx="3">
                  <c:v>Dirección de Oferta de Cooperación Internacional</c:v>
                </c:pt>
                <c:pt idx="4">
                  <c:v>TOTAL</c:v>
                </c:pt>
              </c:strCache>
            </c:strRef>
          </c:cat>
          <c:val>
            <c:numRef>
              <c:f>Hoja1!$B$14:$B$18</c:f>
              <c:numCache>
                <c:formatCode>General</c:formatCode>
                <c:ptCount val="5"/>
                <c:pt idx="0">
                  <c:v>3</c:v>
                </c:pt>
                <c:pt idx="1">
                  <c:v>37</c:v>
                </c:pt>
                <c:pt idx="2">
                  <c:v>14</c:v>
                </c:pt>
                <c:pt idx="3">
                  <c:v>4</c:v>
                </c:pt>
                <c:pt idx="4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1C-4A34-A9A7-30C0A79C399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52696048"/>
        <c:axId val="1352696880"/>
      </c:barChart>
      <c:catAx>
        <c:axId val="1352696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52696880"/>
        <c:crosses val="autoZero"/>
        <c:auto val="1"/>
        <c:lblAlgn val="ctr"/>
        <c:lblOffset val="100"/>
        <c:noMultiLvlLbl val="0"/>
      </c:catAx>
      <c:valAx>
        <c:axId val="135269688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52696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CO" sz="1200" b="1" i="0" baseline="0"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  <a:latin typeface="Arial" panose="020B0604020202020204" pitchFamily="34" charset="0"/>
                <a:cs typeface="Arial" panose="020B0604020202020204" pitchFamily="34" charset="0"/>
              </a:rPr>
              <a:t>MEDIO DE RECEPCIÓN DE LAS PQRSD</a:t>
            </a:r>
            <a:endParaRPr lang="es-CO" sz="120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s-CO" sz="120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Hoja1!$A$44</c:f>
              <c:strCache>
                <c:ptCount val="1"/>
                <c:pt idx="0">
                  <c:v>Formulario Web PQRSD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Hoja1!$B$43:$D$43</c:f>
              <c:numCache>
                <c:formatCode>mmm\-yy</c:formatCode>
                <c:ptCount val="2"/>
                <c:pt idx="0">
                  <c:v>44621</c:v>
                </c:pt>
                <c:pt idx="1">
                  <c:v>44652</c:v>
                </c:pt>
              </c:numCache>
            </c:numRef>
          </c:cat>
          <c:val>
            <c:numRef>
              <c:f>Hoja1!$B$44:$D$44</c:f>
              <c:numCache>
                <c:formatCode>General</c:formatCode>
                <c:ptCount val="2"/>
                <c:pt idx="0">
                  <c:v>0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C9-4C5F-B253-2182EC871181}"/>
            </c:ext>
          </c:extLst>
        </c:ser>
        <c:ser>
          <c:idx val="1"/>
          <c:order val="1"/>
          <c:tx>
            <c:strRef>
              <c:f>Hoja1!$A$45</c:f>
              <c:strCache>
                <c:ptCount val="1"/>
                <c:pt idx="0">
                  <c:v>Correo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Hoja1!$B$43:$D$43</c:f>
              <c:numCache>
                <c:formatCode>mmm\-yy</c:formatCode>
                <c:ptCount val="2"/>
                <c:pt idx="0">
                  <c:v>44621</c:v>
                </c:pt>
                <c:pt idx="1">
                  <c:v>44652</c:v>
                </c:pt>
              </c:numCache>
            </c:numRef>
          </c:cat>
          <c:val>
            <c:numRef>
              <c:f>Hoja1!$B$45:$D$45</c:f>
              <c:numCache>
                <c:formatCode>General</c:formatCode>
                <c:ptCount val="2"/>
                <c:pt idx="0">
                  <c:v>54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C9-4C5F-B253-2182EC871181}"/>
            </c:ext>
          </c:extLst>
        </c:ser>
        <c:ser>
          <c:idx val="2"/>
          <c:order val="2"/>
          <c:tx>
            <c:strRef>
              <c:f>Hoja1!$A$46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Hoja1!$B$43:$D$43</c:f>
              <c:numCache>
                <c:formatCode>mmm\-yy</c:formatCode>
                <c:ptCount val="2"/>
                <c:pt idx="0">
                  <c:v>44621</c:v>
                </c:pt>
                <c:pt idx="1">
                  <c:v>44652</c:v>
                </c:pt>
              </c:numCache>
            </c:numRef>
          </c:cat>
          <c:val>
            <c:numRef>
              <c:f>Hoja1!$B$46:$D$46</c:f>
              <c:numCache>
                <c:formatCode>General</c:formatCode>
                <c:ptCount val="2"/>
                <c:pt idx="0">
                  <c:v>54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C9-4C5F-B253-2182EC87118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05544704"/>
        <c:axId val="1105550944"/>
      </c:barChart>
      <c:dateAx>
        <c:axId val="110554470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05550944"/>
        <c:crosses val="autoZero"/>
        <c:auto val="1"/>
        <c:lblOffset val="100"/>
        <c:baseTimeUnit val="months"/>
      </c:dateAx>
      <c:valAx>
        <c:axId val="11055509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105544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0CCC-A89C-4818-8414-263A5F0B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6</Pages>
  <Words>1323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Paola Perez Barraza</dc:creator>
  <cp:lastModifiedBy>Paula Andrea Poveda Gonzalez</cp:lastModifiedBy>
  <cp:revision>45</cp:revision>
  <cp:lastPrinted>2022-04-04T17:12:00Z</cp:lastPrinted>
  <dcterms:created xsi:type="dcterms:W3CDTF">2022-04-01T22:35:00Z</dcterms:created>
  <dcterms:modified xsi:type="dcterms:W3CDTF">2022-05-23T16:00:00Z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2020-04-30T00:00:00Z</vt:filetime>
  </property>
</Properties>
</file>