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bookmarkStart w:id="1" w:name="_GoBack"/>
    <w:bookmarkEnd w:id="0"/>
    <w:bookmarkEnd w:id="1"/>
    <w:p w14:paraId="7572F88C" w14:textId="72A4E5B1" w:rsidR="00282D54" w:rsidRDefault="006205E4" w:rsidP="00A9393F">
      <w:pPr>
        <w:spacing w:line="240" w:lineRule="auto"/>
        <w:ind w:hanging="426"/>
        <w:rPr>
          <w:rFonts w:cs="Arial"/>
          <w:b/>
          <w:color w:val="009EAD"/>
          <w:sz w:val="48"/>
          <w:szCs w:val="48"/>
          <w:lang w:val="es-ES_tradnl"/>
        </w:rPr>
      </w:pPr>
      <w:r>
        <w:rPr>
          <w:noProof/>
          <w:lang w:val="es-ES" w:eastAsia="es-ES"/>
        </w:rPr>
        <mc:AlternateContent>
          <mc:Choice Requires="wpg">
            <w:drawing>
              <wp:anchor distT="0" distB="0" distL="114300" distR="114300" simplePos="0" relativeHeight="251675136" behindDoc="0" locked="0" layoutInCell="1" allowOverlap="1" wp14:anchorId="3B0CAAD7" wp14:editId="339597F3">
                <wp:simplePos x="0" y="0"/>
                <wp:positionH relativeFrom="column">
                  <wp:posOffset>-670034</wp:posOffset>
                </wp:positionH>
                <wp:positionV relativeFrom="paragraph">
                  <wp:posOffset>126014</wp:posOffset>
                </wp:positionV>
                <wp:extent cx="7193741" cy="8991600"/>
                <wp:effectExtent l="0" t="0" r="26670" b="19050"/>
                <wp:wrapNone/>
                <wp:docPr id="50" name="Grupo 50"/>
                <wp:cNvGraphicFramePr/>
                <a:graphic xmlns:a="http://schemas.openxmlformats.org/drawingml/2006/main">
                  <a:graphicData uri="http://schemas.microsoft.com/office/word/2010/wordprocessingGroup">
                    <wpg:wgp>
                      <wpg:cNvGrpSpPr/>
                      <wpg:grpSpPr>
                        <a:xfrm>
                          <a:off x="0" y="0"/>
                          <a:ext cx="7193741" cy="8991600"/>
                          <a:chOff x="0" y="0"/>
                          <a:chExt cx="7193741" cy="8991600"/>
                        </a:xfrm>
                      </wpg:grpSpPr>
                      <wpg:grpSp>
                        <wpg:cNvPr id="193" name="Grupo 193"/>
                        <wpg:cNvGrpSpPr/>
                        <wpg:grpSpPr>
                          <a:xfrm>
                            <a:off x="0" y="0"/>
                            <a:ext cx="7193741" cy="8991600"/>
                            <a:chOff x="0" y="-1000125"/>
                            <a:chExt cx="6858000" cy="9239250"/>
                          </a:xfrm>
                        </wpg:grpSpPr>
                        <wps:wsp>
                          <wps:cNvPr id="194" name="Rectángulo 194"/>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3D1DF" w14:textId="2288A784" w:rsidR="005C3778" w:rsidRDefault="005C3778" w:rsidP="005C3778">
                                <w:pPr>
                                  <w:pStyle w:val="Sinespaciado"/>
                                  <w:spacing w:before="120"/>
                                  <w:rPr>
                                    <w:color w:val="FFFFFF" w:themeColor="background1"/>
                                  </w:rPr>
                                </w:pPr>
                                <w:r>
                                  <w:rPr>
                                    <w:noProof/>
                                    <w:color w:val="FFFFFF" w:themeColor="background1"/>
                                    <w:lang w:val="es-ES" w:eastAsia="es-ES"/>
                                  </w:rPr>
                                  <w:drawing>
                                    <wp:inline distT="0" distB="0" distL="0" distR="0" wp14:anchorId="6F8F3ABB" wp14:editId="7338FFCC">
                                      <wp:extent cx="3368563" cy="54292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1500" cy="593362"/>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3224807" y="7081516"/>
                              <a:ext cx="3554696" cy="959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75212" w14:textId="77777777" w:rsidR="005C3778" w:rsidRDefault="005C3778" w:rsidP="008C7387">
                                <w:pPr>
                                  <w:pStyle w:val="Sinespaciado"/>
                                  <w:jc w:val="center"/>
                                  <w:rPr>
                                    <w:rFonts w:asciiTheme="majorHAnsi" w:eastAsiaTheme="majorEastAsia" w:hAnsiTheme="majorHAnsi" w:cstheme="majorBidi"/>
                                    <w:caps/>
                                    <w:noProof/>
                                    <w:color w:val="5B9BD5" w:themeColor="accent1"/>
                                    <w:sz w:val="72"/>
                                    <w:szCs w:val="72"/>
                                  </w:rPr>
                                </w:pPr>
                                <w:r>
                                  <w:rPr>
                                    <w:noProof/>
                                    <w:lang w:val="es-ES" w:eastAsia="es-ES"/>
                                  </w:rPr>
                                  <w:drawing>
                                    <wp:inline distT="0" distB="0" distL="0" distR="0" wp14:anchorId="2E803C0D" wp14:editId="4C2A83F3">
                                      <wp:extent cx="2672715" cy="552421"/>
                                      <wp:effectExtent l="0" t="0" r="0" b="635"/>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46065" cy="567582"/>
                                              </a:xfrm>
                                              <a:prstGeom prst="rect">
                                                <a:avLst/>
                                              </a:prstGeom>
                                            </pic:spPr>
                                          </pic:pic>
                                        </a:graphicData>
                                      </a:graphic>
                                    </wp:inline>
                                  </w:drawing>
                                </w:r>
                              </w:p>
                              <w:p w14:paraId="41445242" w14:textId="77777777" w:rsidR="005C3778" w:rsidRDefault="005C3778"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5148005" w14:textId="77777777" w:rsidR="005C3778" w:rsidRDefault="005C3778" w:rsidP="008C7387">
                                <w:pPr>
                                  <w:pStyle w:val="Sinespaciado"/>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grpSp>
                      <wpg:grpSp>
                        <wpg:cNvPr id="49" name="Grupo 49"/>
                        <wpg:cNvGrpSpPr/>
                        <wpg:grpSpPr>
                          <a:xfrm>
                            <a:off x="709449" y="378372"/>
                            <a:ext cx="6162675" cy="1697289"/>
                            <a:chOff x="0" y="0"/>
                            <a:chExt cx="6162675" cy="1697289"/>
                          </a:xfrm>
                        </wpg:grpSpPr>
                        <wps:wsp>
                          <wps:cNvPr id="20" name="Text Box 25"/>
                          <wps:cNvSpPr txBox="1">
                            <a:spLocks noChangeArrowheads="1"/>
                          </wps:cNvSpPr>
                          <wps:spPr bwMode="auto">
                            <a:xfrm>
                              <a:off x="0" y="0"/>
                              <a:ext cx="61626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8E5A7" w14:textId="77777777" w:rsidR="005C3778" w:rsidRPr="00592172" w:rsidRDefault="005C3778"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wps:txbx>
                          <wps:bodyPr rot="0" vert="horz" wrap="square" lIns="91440" tIns="91440" rIns="91440" bIns="91440" anchor="t" anchorCtr="0" upright="1">
                            <a:noAutofit/>
                          </wps:bodyPr>
                        </wps:wsp>
                        <wps:wsp>
                          <wps:cNvPr id="18" name="Text Box 26"/>
                          <wps:cNvSpPr txBox="1">
                            <a:spLocks noChangeArrowheads="1"/>
                          </wps:cNvSpPr>
                          <wps:spPr bwMode="auto">
                            <a:xfrm>
                              <a:off x="252248" y="740979"/>
                              <a:ext cx="514794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EE90C" w14:textId="77777777" w:rsidR="005C3778" w:rsidRPr="00592172" w:rsidRDefault="005C3778"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wps:txbx>
                          <wps:bodyPr rot="0" vert="horz" wrap="square" lIns="91440" tIns="91440" rIns="91440" bIns="91440" anchor="t" anchorCtr="0" upright="1">
                            <a:noAutofit/>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0CAAD7" id="Grupo 50" o:spid="_x0000_s1026" style="position:absolute;margin-left:-52.75pt;margin-top:9.9pt;width:566.45pt;height:708pt;z-index:251675136"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">
                <v:group id="Grupo 193"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ángulo 194"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" fillcolor="#36c" strokecolor="#36c" strokeweight="1pt"/>
                  <v:rect id="Rectángulo 195"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" fillcolor="#36c" strokecolor="#5b9bd5 [3204]" strokeweight="1pt">
                    <v:textbox inset="36pt,57.6pt,36pt,36pt">
                      <w:txbxContent>
                        <w:p w14:paraId="6793D1DF" w14:textId="2288A784" w:rsidR="005C3778" w:rsidRDefault="005C3778" w:rsidP="005C3778">
                          <w:pPr>
                            <w:pStyle w:val="Sinespaciado"/>
                            <w:spacing w:before="120"/>
                            <w:rPr>
                              <w:color w:val="FFFFFF" w:themeColor="background1"/>
                            </w:rPr>
                          </w:pPr>
                          <w:r>
                            <w:rPr>
                              <w:noProof/>
                              <w:color w:val="FFFFFF" w:themeColor="background1"/>
                              <w:lang w:val="es-ES" w:eastAsia="es-ES"/>
                            </w:rPr>
                            <w:drawing>
                              <wp:inline distT="0" distB="0" distL="0" distR="0" wp14:anchorId="6F8F3ABB" wp14:editId="7338FFCC">
                                <wp:extent cx="3368563" cy="54292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1500" cy="593362"/>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Cuadro de texto 196" o:spid="_x0000_s1030" type="#_x0000_t202" style="position:absolute;left:32248;top:70815;width:35547;height:9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" filled="f" stroked="f" strokeweight=".5pt">
                    <v:textbox inset="36pt,7.2pt,36pt,7.2pt">
                      <w:txbxContent>
                        <w:p w14:paraId="2CE75212" w14:textId="77777777" w:rsidR="005C3778" w:rsidRDefault="005C3778" w:rsidP="008C7387">
                          <w:pPr>
                            <w:pStyle w:val="Sinespaciado"/>
                            <w:jc w:val="center"/>
                            <w:rPr>
                              <w:rFonts w:asciiTheme="majorHAnsi" w:eastAsiaTheme="majorEastAsia" w:hAnsiTheme="majorHAnsi" w:cstheme="majorBidi"/>
                              <w:caps/>
                              <w:noProof/>
                              <w:color w:val="5B9BD5" w:themeColor="accent1"/>
                              <w:sz w:val="72"/>
                              <w:szCs w:val="72"/>
                            </w:rPr>
                          </w:pPr>
                          <w:r>
                            <w:rPr>
                              <w:noProof/>
                              <w:lang w:val="es-ES" w:eastAsia="es-ES"/>
                            </w:rPr>
                            <w:drawing>
                              <wp:inline distT="0" distB="0" distL="0" distR="0" wp14:anchorId="2E803C0D" wp14:editId="4C2A83F3">
                                <wp:extent cx="2672715" cy="552421"/>
                                <wp:effectExtent l="0" t="0" r="0" b="635"/>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46065" cy="567582"/>
                                        </a:xfrm>
                                        <a:prstGeom prst="rect">
                                          <a:avLst/>
                                        </a:prstGeom>
                                      </pic:spPr>
                                    </pic:pic>
                                  </a:graphicData>
                                </a:graphic>
                              </wp:inline>
                            </w:drawing>
                          </w:r>
                        </w:p>
                        <w:p w14:paraId="41445242" w14:textId="77777777" w:rsidR="005C3778" w:rsidRDefault="005C3778"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5148005" w14:textId="77777777" w:rsidR="005C3778" w:rsidRDefault="005C3778" w:rsidP="008C7387">
                          <w:pPr>
                            <w:pStyle w:val="Sinespaciado"/>
                            <w:jc w:val="center"/>
                            <w:rPr>
                              <w:rFonts w:asciiTheme="majorHAnsi" w:eastAsiaTheme="majorEastAsia" w:hAnsiTheme="majorHAnsi" w:cstheme="majorBidi"/>
                              <w:caps/>
                              <w:color w:val="5B9BD5" w:themeColor="accent1"/>
                              <w:sz w:val="72"/>
                              <w:szCs w:val="72"/>
                            </w:rPr>
                          </w:pPr>
                        </w:p>
                      </w:txbxContent>
                    </v:textbox>
                  </v:shape>
                </v:group>
                <v:group id="Grupo 49" o:spid="_x0000_s1031" style="position:absolute;left:7094;top:3783;width:61627;height:16973" coordsize="616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25" o:spid="_x0000_s1032" type="#_x0000_t202" style="position:absolute;width:61626;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" filled="f" stroked="f">
                    <v:textbox inset=",7.2pt,,7.2pt">
                      <w:txbxContent>
                        <w:p w14:paraId="1368E5A7" w14:textId="77777777" w:rsidR="005C3778" w:rsidRPr="00592172" w:rsidRDefault="005C3778"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v:textbox>
                  </v:shape>
                  <v:shape id="Text Box 26" o:spid="_x0000_s1033" type="#_x0000_t202" style="position:absolute;left:2522;top:7409;width:5147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" filled="f" stroked="f">
                    <v:textbox inset=",7.2pt,,7.2pt">
                      <w:txbxContent>
                        <w:p w14:paraId="3A3EE90C" w14:textId="77777777" w:rsidR="005C3778" w:rsidRPr="00592172" w:rsidRDefault="005C3778"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v:textbox>
                  </v:shape>
                </v:group>
              </v:group>
            </w:pict>
          </mc:Fallback>
        </mc:AlternateContent>
      </w:r>
      <w:r w:rsidR="00920B2B">
        <w:rPr>
          <w:noProof/>
          <w:lang w:val="es-ES" w:eastAsia="es-ES"/>
        </w:rPr>
        <mc:AlternateContent>
          <mc:Choice Requires="wps">
            <w:drawing>
              <wp:anchor distT="0" distB="0" distL="114300" distR="114300" simplePos="0" relativeHeight="251670016" behindDoc="0" locked="0" layoutInCell="1" allowOverlap="1" wp14:anchorId="52723537" wp14:editId="0CF3196D">
                <wp:simplePos x="0" y="0"/>
                <wp:positionH relativeFrom="margin">
                  <wp:posOffset>446405</wp:posOffset>
                </wp:positionH>
                <wp:positionV relativeFrom="paragraph">
                  <wp:posOffset>315704</wp:posOffset>
                </wp:positionV>
                <wp:extent cx="5029200" cy="0"/>
                <wp:effectExtent l="0" t="0" r="19050" b="19050"/>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261A15" id="Conector recto 1"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" strokecolor="white [3212]" strokeweight="2pt">
                <v:shadow opacity="24903f" origin=",.5" offset="0,.55556mm"/>
                <w10:wrap anchorx="margin"/>
              </v:line>
            </w:pict>
          </mc:Fallback>
        </mc:AlternateContent>
      </w:r>
    </w:p>
    <w:p w14:paraId="1388253E" w14:textId="3FF5FF18" w:rsidR="008C7387" w:rsidRDefault="008C7387" w:rsidP="00A91B15">
      <w:pPr>
        <w:spacing w:line="240" w:lineRule="auto"/>
        <w:rPr>
          <w:rFonts w:cs="Arial"/>
          <w:b/>
          <w:color w:val="009EAD"/>
          <w:sz w:val="48"/>
          <w:szCs w:val="48"/>
          <w:lang w:val="es-ES_tradnl"/>
        </w:rPr>
      </w:pPr>
    </w:p>
    <w:p w14:paraId="621B6903" w14:textId="16C7FD7F" w:rsidR="008C7387" w:rsidRDefault="008C7387" w:rsidP="00A91B15">
      <w:pPr>
        <w:spacing w:line="240" w:lineRule="auto"/>
        <w:rPr>
          <w:rFonts w:cs="Arial"/>
          <w:b/>
          <w:color w:val="009EAD"/>
          <w:sz w:val="48"/>
          <w:szCs w:val="48"/>
          <w:lang w:val="es-ES_tradnl"/>
        </w:rPr>
      </w:pPr>
    </w:p>
    <w:p w14:paraId="07D83547" w14:textId="3B123E5E" w:rsidR="008C7387" w:rsidRDefault="008C7387" w:rsidP="00A91B15">
      <w:pPr>
        <w:spacing w:line="240" w:lineRule="auto"/>
        <w:rPr>
          <w:rFonts w:cs="Arial"/>
          <w:b/>
          <w:color w:val="009EAD"/>
          <w:sz w:val="48"/>
          <w:szCs w:val="48"/>
          <w:lang w:val="es-ES_tradnl"/>
        </w:rPr>
      </w:pPr>
    </w:p>
    <w:p w14:paraId="5A862CF5" w14:textId="23223CE2" w:rsidR="008C7387" w:rsidRDefault="008C7387" w:rsidP="008C7387"/>
    <w:p w14:paraId="68778B7E" w14:textId="11DC6B57" w:rsidR="008C7387" w:rsidRDefault="008C7387" w:rsidP="008C7387">
      <w:pPr>
        <w:spacing w:line="240" w:lineRule="auto"/>
        <w:jc w:val="center"/>
        <w:rPr>
          <w:rFonts w:cs="Arial"/>
          <w:b/>
          <w:color w:val="009EAD"/>
          <w:sz w:val="48"/>
          <w:szCs w:val="48"/>
          <w:lang w:val="es-ES_tradnl"/>
        </w:rPr>
      </w:pPr>
    </w:p>
    <w:p w14:paraId="500EA838" w14:textId="77777777" w:rsidR="006205E4" w:rsidRDefault="006205E4" w:rsidP="008C7387">
      <w:pPr>
        <w:spacing w:line="240" w:lineRule="auto"/>
        <w:jc w:val="center"/>
        <w:rPr>
          <w:rFonts w:cs="Arial"/>
          <w:b/>
          <w:color w:val="009EAD"/>
          <w:sz w:val="48"/>
          <w:szCs w:val="48"/>
          <w:lang w:val="es-ES_tradnl"/>
        </w:rPr>
      </w:pPr>
    </w:p>
    <w:p w14:paraId="3BDD068F" w14:textId="2E02D13A" w:rsidR="008C7387" w:rsidRDefault="006205E4" w:rsidP="006205E4">
      <w:pPr>
        <w:spacing w:line="240" w:lineRule="auto"/>
        <w:ind w:left="426" w:firstLine="567"/>
        <w:rPr>
          <w:rFonts w:cs="Arial"/>
          <w:b/>
          <w:color w:val="009EAD"/>
          <w:sz w:val="48"/>
          <w:szCs w:val="48"/>
          <w:lang w:val="es-ES_tradnl"/>
        </w:rPr>
      </w:pPr>
      <w:r w:rsidRPr="00282D54">
        <w:rPr>
          <w:noProof/>
          <w:lang w:val="es-ES" w:eastAsia="es-ES"/>
        </w:rPr>
        <w:drawing>
          <wp:inline distT="0" distB="0" distL="0" distR="0" wp14:anchorId="3D215E6F" wp14:editId="65231D66">
            <wp:extent cx="5038725" cy="1059947"/>
            <wp:effectExtent l="0" t="0" r="0" b="6985"/>
            <wp:docPr id="22" name="Imagen 22"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288" cy="1063641"/>
                    </a:xfrm>
                    <a:prstGeom prst="rect">
                      <a:avLst/>
                    </a:prstGeom>
                    <a:noFill/>
                    <a:ln>
                      <a:noFill/>
                    </a:ln>
                  </pic:spPr>
                </pic:pic>
              </a:graphicData>
            </a:graphic>
          </wp:inline>
        </w:drawing>
      </w:r>
    </w:p>
    <w:p w14:paraId="341B03D3" w14:textId="3302F392" w:rsidR="008C7387" w:rsidRDefault="006205E4" w:rsidP="006205E4">
      <w:pPr>
        <w:spacing w:line="240" w:lineRule="auto"/>
        <w:ind w:firstLine="567"/>
        <w:rPr>
          <w:rFonts w:cs="Arial"/>
          <w:b/>
          <w:color w:val="009EAD"/>
          <w:sz w:val="48"/>
          <w:szCs w:val="48"/>
          <w:lang w:val="es-ES_tradnl"/>
        </w:rPr>
      </w:pPr>
      <w:r>
        <w:rPr>
          <w:rFonts w:cs="Arial"/>
          <w:b/>
          <w:noProof/>
          <w:color w:val="009EAD"/>
          <w:sz w:val="48"/>
          <w:szCs w:val="48"/>
          <w:lang w:val="es-ES" w:eastAsia="es-ES"/>
        </w:rPr>
        <mc:AlternateContent>
          <mc:Choice Requires="wpg">
            <w:drawing>
              <wp:anchor distT="0" distB="0" distL="114300" distR="114300" simplePos="0" relativeHeight="251680256" behindDoc="0" locked="0" layoutInCell="1" allowOverlap="1" wp14:anchorId="2141ECE3" wp14:editId="4E5ACA1E">
                <wp:simplePos x="0" y="0"/>
                <wp:positionH relativeFrom="column">
                  <wp:posOffset>306705</wp:posOffset>
                </wp:positionH>
                <wp:positionV relativeFrom="paragraph">
                  <wp:posOffset>257919</wp:posOffset>
                </wp:positionV>
                <wp:extent cx="5309235" cy="2827655"/>
                <wp:effectExtent l="0" t="0" r="0" b="0"/>
                <wp:wrapNone/>
                <wp:docPr id="52" name="Grupo 52"/>
                <wp:cNvGraphicFramePr/>
                <a:graphic xmlns:a="http://schemas.openxmlformats.org/drawingml/2006/main">
                  <a:graphicData uri="http://schemas.microsoft.com/office/word/2010/wordprocessingGroup">
                    <wpg:wgp>
                      <wpg:cNvGrpSpPr/>
                      <wpg:grpSpPr>
                        <a:xfrm>
                          <a:off x="0" y="0"/>
                          <a:ext cx="5309235" cy="2827655"/>
                          <a:chOff x="0" y="0"/>
                          <a:chExt cx="5309235" cy="2827939"/>
                        </a:xfrm>
                      </wpg:grpSpPr>
                      <wps:wsp>
                        <wps:cNvPr id="17" name="Text Box 23"/>
                        <wps:cNvSpPr txBox="1">
                          <a:spLocks noChangeArrowheads="1"/>
                        </wps:cNvSpPr>
                        <wps:spPr bwMode="auto">
                          <a:xfrm>
                            <a:off x="236482"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16A9" w14:textId="56CC9406" w:rsidR="005C3778" w:rsidRPr="003D6A15" w:rsidRDefault="005C3778" w:rsidP="008C7387">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w:t>
                              </w:r>
                              <w:r w:rsidR="00F623BD">
                                <w:rPr>
                                  <w:color w:val="595959"/>
                                  <w:spacing w:val="140"/>
                                  <w:sz w:val="32"/>
                                  <w:szCs w:val="32"/>
                                </w:rPr>
                                <w:t>20</w:t>
                              </w:r>
                              <w:r w:rsidRPr="003D6A15">
                                <w:rPr>
                                  <w:color w:val="595959"/>
                                  <w:spacing w:val="140"/>
                                  <w:sz w:val="32"/>
                                  <w:szCs w:val="32"/>
                                </w:rPr>
                                <w:t xml:space="preserve"> – </w:t>
                              </w:r>
                              <w:r>
                                <w:rPr>
                                  <w:color w:val="595959"/>
                                  <w:spacing w:val="140"/>
                                  <w:sz w:val="32"/>
                                  <w:szCs w:val="32"/>
                                </w:rPr>
                                <w:t>diciembre</w:t>
                              </w:r>
                              <w:r w:rsidRPr="003D6A15">
                                <w:rPr>
                                  <w:color w:val="595959"/>
                                  <w:spacing w:val="140"/>
                                  <w:sz w:val="32"/>
                                  <w:szCs w:val="32"/>
                                </w:rPr>
                                <w:t xml:space="preserve"> 20</w:t>
                              </w:r>
                              <w:r w:rsidR="00F623BD">
                                <w:rPr>
                                  <w:color w:val="595959"/>
                                  <w:spacing w:val="140"/>
                                  <w:sz w:val="32"/>
                                  <w:szCs w:val="32"/>
                                </w:rPr>
                                <w:t>20</w:t>
                              </w:r>
                            </w:p>
                          </w:txbxContent>
                        </wps:txbx>
                        <wps:bodyPr rot="0" vert="horz" wrap="square" lIns="91440" tIns="91440" rIns="91440" bIns="91440" anchor="t" anchorCtr="0" upright="1">
                          <a:noAutofit/>
                        </wps:bodyPr>
                      </wps:wsp>
                      <wps:wsp>
                        <wps:cNvPr id="51" name="Text Box 27"/>
                        <wps:cNvSpPr txBox="1">
                          <a:spLocks noChangeArrowheads="1"/>
                        </wps:cNvSpPr>
                        <wps:spPr bwMode="auto">
                          <a:xfrm>
                            <a:off x="0" y="1513489"/>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F48F" w14:textId="77777777" w:rsidR="005C3778" w:rsidRPr="00592172" w:rsidRDefault="005C3778"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41ECE3" id="Grupo 52" o:spid="_x0000_s1034" style="position:absolute;left:0;text-align:left;margin-left:24.15pt;margin-top:20.3pt;width:418.05pt;height:222.65pt;z-index:251680256" coordsize="53092,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">
                <v:shape id="Text Box 23" o:spid="_x0000_s1035" type="#_x0000_t202" style="position:absolute;left:2364;width:502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432416A9" w14:textId="56CC9406" w:rsidR="005C3778" w:rsidRPr="003D6A15" w:rsidRDefault="005C3778" w:rsidP="008C7387">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w:t>
                        </w:r>
                        <w:r w:rsidR="00F623BD">
                          <w:rPr>
                            <w:color w:val="595959"/>
                            <w:spacing w:val="140"/>
                            <w:sz w:val="32"/>
                            <w:szCs w:val="32"/>
                          </w:rPr>
                          <w:t>20</w:t>
                        </w:r>
                        <w:r w:rsidRPr="003D6A15">
                          <w:rPr>
                            <w:color w:val="595959"/>
                            <w:spacing w:val="140"/>
                            <w:sz w:val="32"/>
                            <w:szCs w:val="32"/>
                          </w:rPr>
                          <w:t xml:space="preserve"> – </w:t>
                        </w:r>
                        <w:r>
                          <w:rPr>
                            <w:color w:val="595959"/>
                            <w:spacing w:val="140"/>
                            <w:sz w:val="32"/>
                            <w:szCs w:val="32"/>
                          </w:rPr>
                          <w:t>diciembre</w:t>
                        </w:r>
                        <w:r w:rsidRPr="003D6A15">
                          <w:rPr>
                            <w:color w:val="595959"/>
                            <w:spacing w:val="140"/>
                            <w:sz w:val="32"/>
                            <w:szCs w:val="32"/>
                          </w:rPr>
                          <w:t xml:space="preserve"> 20</w:t>
                        </w:r>
                        <w:r w:rsidR="00F623BD">
                          <w:rPr>
                            <w:color w:val="595959"/>
                            <w:spacing w:val="140"/>
                            <w:sz w:val="32"/>
                            <w:szCs w:val="32"/>
                          </w:rPr>
                          <w:t>20</w:t>
                        </w:r>
                      </w:p>
                    </w:txbxContent>
                  </v:textbox>
                </v:shape>
                <v:shape id="_x0000_s1036" type="#_x0000_t202" style="position:absolute;top:15134;width:53092;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" filled="f" stroked="f">
                  <v:textbox inset=",7.2pt,,7.2pt">
                    <w:txbxContent>
                      <w:p w14:paraId="5095F48F" w14:textId="77777777" w:rsidR="005C3778" w:rsidRPr="00592172" w:rsidRDefault="005C3778"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v:shape>
              </v:group>
            </w:pict>
          </mc:Fallback>
        </mc:AlternateContent>
      </w:r>
    </w:p>
    <w:p w14:paraId="2A27D618" w14:textId="634396F4" w:rsidR="008C7387" w:rsidRDefault="008C7387" w:rsidP="006205E4">
      <w:pPr>
        <w:spacing w:line="240" w:lineRule="auto"/>
        <w:ind w:firstLine="567"/>
        <w:rPr>
          <w:rFonts w:cs="Arial"/>
          <w:b/>
          <w:color w:val="009EAD"/>
          <w:sz w:val="48"/>
          <w:szCs w:val="48"/>
          <w:lang w:val="es-ES_tradnl"/>
        </w:rPr>
      </w:pPr>
    </w:p>
    <w:p w14:paraId="56B605E0" w14:textId="16B95BDC" w:rsidR="00282D54" w:rsidRDefault="00282D54" w:rsidP="00A91B15">
      <w:pPr>
        <w:spacing w:line="240" w:lineRule="auto"/>
        <w:rPr>
          <w:rFonts w:cs="Arial"/>
          <w:b/>
          <w:color w:val="009EAD"/>
          <w:sz w:val="48"/>
          <w:szCs w:val="48"/>
          <w:lang w:val="es-ES_tradnl"/>
        </w:rPr>
      </w:pPr>
    </w:p>
    <w:p w14:paraId="6C6DB175" w14:textId="77777777" w:rsidR="006205E4" w:rsidRDefault="006205E4" w:rsidP="006205E4">
      <w:pPr>
        <w:pStyle w:val="Sinespaciado"/>
        <w:spacing w:before="120"/>
        <w:jc w:val="center"/>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p>
    <w:p w14:paraId="200C3553" w14:textId="473DBF74" w:rsidR="00282D54" w:rsidRDefault="006205E4" w:rsidP="006205E4">
      <w:pPr>
        <w:spacing w:line="240" w:lineRule="auto"/>
        <w:jc w:val="center"/>
        <w:rPr>
          <w:rFonts w:cs="Arial"/>
          <w:b/>
          <w:color w:val="009EAD"/>
          <w:sz w:val="48"/>
          <w:szCs w:val="48"/>
          <w:lang w:val="es-ES_tradnl"/>
        </w:rPr>
      </w:pPr>
      <w:r>
        <w:rPr>
          <w:color w:val="FFFFFF" w:themeColor="background1"/>
          <w:lang w:val="es-ES"/>
        </w:rPr>
        <w:t>  </w:t>
      </w:r>
      <w:r>
        <w:rPr>
          <w:noProof/>
          <w:lang w:val="es-ES" w:eastAsia="es-ES"/>
        </w:rPr>
        <mc:AlternateContent>
          <mc:Choice Requires="wps">
            <w:drawing>
              <wp:anchor distT="0" distB="0" distL="114300" distR="114300" simplePos="0" relativeHeight="251650560" behindDoc="0" locked="0" layoutInCell="1" allowOverlap="1" wp14:anchorId="2E813968" wp14:editId="76F42D1E">
                <wp:simplePos x="0" y="0"/>
                <wp:positionH relativeFrom="margin">
                  <wp:align>right</wp:align>
                </wp:positionH>
                <wp:positionV relativeFrom="paragraph">
                  <wp:posOffset>24130</wp:posOffset>
                </wp:positionV>
                <wp:extent cx="5309235" cy="1314450"/>
                <wp:effectExtent l="0" t="0" r="0" b="0"/>
                <wp:wrapThrough wrapText="bothSides">
                  <wp:wrapPolygon edited="0">
                    <wp:start x="155" y="939"/>
                    <wp:lineTo x="155" y="20661"/>
                    <wp:lineTo x="21313" y="20661"/>
                    <wp:lineTo x="21313" y="939"/>
                    <wp:lineTo x="155" y="939"/>
                  </wp:wrapPolygon>
                </wp:wrapThrough>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3B22" w14:textId="77777777" w:rsidR="005C3778" w:rsidRPr="00592172" w:rsidRDefault="005C3778"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813968" id="Text Box 27" o:spid="_x0000_s1037" type="#_x0000_t202" style="position:absolute;left:0;text-align:left;margin-left:366.85pt;margin-top:1.9pt;width:418.05pt;height:103.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" filled="f" stroked="f">
                <v:textbox inset=",7.2pt,,7.2pt">
                  <w:txbxContent>
                    <w:p w14:paraId="27573B22" w14:textId="77777777" w:rsidR="005C3778" w:rsidRPr="00592172" w:rsidRDefault="005C3778"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w10:wrap type="through" anchorx="margin"/>
              </v:shape>
            </w:pict>
          </mc:Fallback>
        </mc:AlternateContent>
      </w:r>
    </w:p>
    <w:p w14:paraId="0F66678E" w14:textId="09EA5E5C" w:rsidR="00282D54" w:rsidRDefault="00282D54" w:rsidP="00A91B15">
      <w:pPr>
        <w:spacing w:line="240" w:lineRule="auto"/>
        <w:rPr>
          <w:rFonts w:cs="Arial"/>
          <w:b/>
          <w:color w:val="009EAD"/>
          <w:sz w:val="48"/>
          <w:szCs w:val="48"/>
          <w:lang w:val="es-ES_tradnl"/>
        </w:rPr>
      </w:pPr>
    </w:p>
    <w:p w14:paraId="1A0435D5" w14:textId="14C0B693" w:rsidR="00282D54" w:rsidRDefault="008C7387" w:rsidP="00A91B15">
      <w:pPr>
        <w:spacing w:line="240" w:lineRule="auto"/>
        <w:rPr>
          <w:b/>
          <w:color w:val="009EAD"/>
          <w:sz w:val="72"/>
          <w:szCs w:val="72"/>
          <w:u w:val="thick"/>
          <w:lang w:val="es-ES_tradnl"/>
        </w:rPr>
      </w:pPr>
      <w:r>
        <w:rPr>
          <w:noProof/>
          <w:lang w:val="es-ES" w:eastAsia="es-ES"/>
        </w:rPr>
        <mc:AlternateContent>
          <mc:Choice Requires="wps">
            <w:drawing>
              <wp:anchor distT="0" distB="0" distL="114300" distR="114300" simplePos="0" relativeHeight="251667968" behindDoc="0" locked="0" layoutInCell="1" allowOverlap="1" wp14:anchorId="55A80104" wp14:editId="4F55D825">
                <wp:simplePos x="0" y="0"/>
                <wp:positionH relativeFrom="margin">
                  <wp:align>left</wp:align>
                </wp:positionH>
                <wp:positionV relativeFrom="paragraph">
                  <wp:posOffset>458470</wp:posOffset>
                </wp:positionV>
                <wp:extent cx="2171700" cy="571500"/>
                <wp:effectExtent l="0" t="0" r="0" b="0"/>
                <wp:wrapThrough wrapText="bothSides">
                  <wp:wrapPolygon edited="0">
                    <wp:start x="379" y="0"/>
                    <wp:lineTo x="379" y="20880"/>
                    <wp:lineTo x="21032" y="20880"/>
                    <wp:lineTo x="21032" y="0"/>
                    <wp:lineTo x="379" y="0"/>
                  </wp:wrapPolygon>
                </wp:wrapThrough>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571500"/>
                        </a:xfrm>
                        <a:prstGeom prst="rect">
                          <a:avLst/>
                        </a:prstGeom>
                        <a:noFill/>
                        <a:ln>
                          <a:noFill/>
                        </a:ln>
                        <a:effectLst/>
                      </wps:spPr>
                      <wps:txbx>
                        <w:txbxContent>
                          <w:p w14:paraId="18E2B19E" w14:textId="77777777" w:rsidR="005C3778" w:rsidRPr="008B6E31" w:rsidRDefault="005C3778" w:rsidP="008C7387">
                            <w:pPr>
                              <w:rPr>
                                <w:i/>
                              </w:rPr>
                            </w:pPr>
                            <w:r w:rsidRPr="0038416B">
                              <w:rPr>
                                <w:i/>
                                <w:highlight w:val="yellow"/>
                              </w:rPr>
                              <w:t>Inserte aquí el logo de su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A80104" id="Cuadro de texto 95" o:spid="_x0000_s1038" type="#_x0000_t202" style="position:absolute;margin-left:0;margin-top:36.1pt;width:171pt;height:4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" filled="f" stroked="f">
                <v:textbox>
                  <w:txbxContent>
                    <w:p w14:paraId="18E2B19E" w14:textId="77777777" w:rsidR="005C3778" w:rsidRPr="008B6E31" w:rsidRDefault="005C3778" w:rsidP="008C7387">
                      <w:pPr>
                        <w:rPr>
                          <w:i/>
                        </w:rPr>
                      </w:pPr>
                      <w:r w:rsidRPr="0038416B">
                        <w:rPr>
                          <w:i/>
                          <w:highlight w:val="yellow"/>
                        </w:rPr>
                        <w:t>Inserte aquí el logo de su Entidad</w:t>
                      </w:r>
                    </w:p>
                  </w:txbxContent>
                </v:textbox>
                <w10:wrap type="through" anchorx="margin"/>
              </v:shape>
            </w:pict>
          </mc:Fallback>
        </mc:AlternateContent>
      </w:r>
    </w:p>
    <w:p w14:paraId="2E91F31D" w14:textId="4476F458" w:rsidR="00282D54" w:rsidRDefault="005C3778" w:rsidP="00A91B15">
      <w:pPr>
        <w:spacing w:line="240" w:lineRule="auto"/>
        <w:rPr>
          <w:b/>
          <w:color w:val="009EAD"/>
          <w:sz w:val="72"/>
          <w:szCs w:val="72"/>
          <w:u w:val="thick"/>
          <w:lang w:val="es-ES_tradnl"/>
        </w:rPr>
      </w:pPr>
      <w:r>
        <w:rPr>
          <w:noProof/>
          <w:color w:val="FFFFFF" w:themeColor="background1"/>
          <w:lang w:val="es-ES" w:eastAsia="es-ES"/>
        </w:rPr>
        <w:drawing>
          <wp:inline distT="0" distB="0" distL="0" distR="0" wp14:anchorId="45AD1119" wp14:editId="1B75C420">
            <wp:extent cx="4067697" cy="609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797" cy="624302"/>
                    </a:xfrm>
                    <a:prstGeom prst="rect">
                      <a:avLst/>
                    </a:prstGeom>
                    <a:noFill/>
                    <a:ln>
                      <a:noFill/>
                    </a:ln>
                  </pic:spPr>
                </pic:pic>
              </a:graphicData>
            </a:graphic>
          </wp:inline>
        </w:drawing>
      </w:r>
    </w:p>
    <w:p w14:paraId="16778E87" w14:textId="77777777" w:rsidR="00CD6466" w:rsidRDefault="00CD6466" w:rsidP="00CD6466">
      <w:pPr>
        <w:jc w:val="both"/>
        <w:rPr>
          <w:rFonts w:cstheme="minorHAnsi"/>
        </w:rPr>
      </w:pPr>
    </w:p>
    <w:p w14:paraId="03A38AAB" w14:textId="77777777" w:rsidR="00CD6466" w:rsidRPr="00427BC2" w:rsidRDefault="00CD6466" w:rsidP="00CD6466">
      <w:pPr>
        <w:jc w:val="both"/>
        <w:rPr>
          <w:rFonts w:cstheme="minorHAnsi"/>
          <w:b/>
          <w:color w:val="FF0000"/>
          <w:sz w:val="24"/>
          <w:szCs w:val="24"/>
          <w:u w:val="single"/>
        </w:rPr>
      </w:pPr>
      <w:r w:rsidRPr="00427BC2">
        <w:rPr>
          <w:rFonts w:cstheme="minorHAnsi"/>
          <w:b/>
          <w:color w:val="FF0000"/>
          <w:sz w:val="24"/>
          <w:szCs w:val="24"/>
          <w:u w:val="single"/>
        </w:rPr>
        <w:t>Guía para diligenciar informe individual de rendición de cuentas 2019</w:t>
      </w:r>
    </w:p>
    <w:p w14:paraId="6A686742" w14:textId="77777777" w:rsidR="00CD6466" w:rsidRDefault="00CD6466" w:rsidP="00CD6466">
      <w:pPr>
        <w:spacing w:after="0" w:line="240" w:lineRule="auto"/>
        <w:rPr>
          <w:rFonts w:cstheme="minorHAnsi"/>
        </w:rPr>
      </w:pPr>
    </w:p>
    <w:p w14:paraId="7A86101F" w14:textId="5DC06405" w:rsidR="00A91B15" w:rsidRPr="00106CD1" w:rsidRDefault="00A91B15" w:rsidP="00A91B15">
      <w:pPr>
        <w:spacing w:line="240" w:lineRule="auto"/>
        <w:rPr>
          <w:noProof/>
          <w:color w:val="3366CC"/>
          <w:lang w:eastAsia="es-CO"/>
        </w:rPr>
      </w:pPr>
      <w:r w:rsidRPr="00106CD1">
        <w:rPr>
          <w:b/>
          <w:color w:val="3366CC"/>
          <w:sz w:val="72"/>
          <w:szCs w:val="72"/>
          <w:u w:val="thick"/>
          <w:lang w:val="es-ES_tradnl"/>
        </w:rPr>
        <w:t>Acuerdo de Paz</w:t>
      </w:r>
      <w:r w:rsidRPr="00106CD1">
        <w:rPr>
          <w:rFonts w:cs="Arial"/>
          <w:b/>
          <w:color w:val="3366CC"/>
          <w:sz w:val="48"/>
          <w:szCs w:val="48"/>
          <w:u w:val="thick"/>
          <w:lang w:val="es-ES_tradnl"/>
        </w:rPr>
        <w:t xml:space="preserve"> </w:t>
      </w:r>
    </w:p>
    <w:p w14:paraId="3263F1FE" w14:textId="77777777" w:rsidR="00282D54" w:rsidRPr="0065327C" w:rsidRDefault="00282D54" w:rsidP="00A91B15">
      <w:pPr>
        <w:spacing w:line="240" w:lineRule="auto"/>
        <w:rPr>
          <w:noProof/>
          <w:lang w:val="es-ES_tradnl" w:eastAsia="es-CO"/>
        </w:rPr>
      </w:pPr>
    </w:p>
    <w:p w14:paraId="04257492" w14:textId="77777777" w:rsidR="00A91B15" w:rsidRPr="0065327C" w:rsidRDefault="00A91B15" w:rsidP="00A91B15">
      <w:pPr>
        <w:spacing w:after="0" w:line="240" w:lineRule="auto"/>
        <w:ind w:left="708"/>
        <w:jc w:val="both"/>
        <w:rPr>
          <w:rFonts w:cs="Arial"/>
          <w:color w:val="000000"/>
          <w:sz w:val="24"/>
          <w:szCs w:val="24"/>
          <w:lang w:val="es-ES_tradnl"/>
        </w:rPr>
      </w:pPr>
    </w:p>
    <w:p w14:paraId="2BF5A988" w14:textId="1DEE7499" w:rsidR="00A91B15" w:rsidRDefault="005C3778" w:rsidP="00A91B15">
      <w:pPr>
        <w:spacing w:after="0" w:line="240" w:lineRule="auto"/>
        <w:ind w:left="708"/>
        <w:jc w:val="both"/>
        <w:rPr>
          <w:color w:val="000000"/>
          <w:sz w:val="24"/>
          <w:szCs w:val="24"/>
          <w:lang w:val="es-ES_tradnl"/>
        </w:rPr>
      </w:pPr>
      <w:r>
        <w:rPr>
          <w:rFonts w:cs="Arial"/>
          <w:color w:val="000000"/>
          <w:sz w:val="24"/>
          <w:szCs w:val="24"/>
          <w:lang w:val="es-ES_tradnl"/>
        </w:rPr>
        <w:t xml:space="preserve">La </w:t>
      </w:r>
      <w:r w:rsidRPr="005C3778">
        <w:rPr>
          <w:rFonts w:cs="Arial"/>
          <w:color w:val="000000"/>
          <w:sz w:val="24"/>
          <w:szCs w:val="24"/>
          <w:lang w:val="es-ES_tradnl"/>
        </w:rPr>
        <w:t>Agencia Presidencial de Cooperación Internacional de Colombia, APC-Colombia</w:t>
      </w:r>
      <w:r w:rsidR="00A91B15" w:rsidRPr="005C3778">
        <w:rPr>
          <w:rFonts w:cs="Arial"/>
          <w:color w:val="000000"/>
          <w:sz w:val="24"/>
          <w:szCs w:val="24"/>
          <w:u w:val="single"/>
          <w:lang w:val="es-ES_tradnl"/>
        </w:rPr>
        <w:t xml:space="preserve"> </w:t>
      </w:r>
      <w:r w:rsidR="00A91B15" w:rsidRPr="0065327C">
        <w:rPr>
          <w:color w:val="000000"/>
          <w:sz w:val="24"/>
          <w:szCs w:val="24"/>
          <w:lang w:val="es-ES_tradnl"/>
        </w:rPr>
        <w:t xml:space="preserve">desarrolla acciones que aportan a la construcción de Paz en Colombia. En este </w:t>
      </w:r>
      <w:r w:rsidR="00A91B15" w:rsidRPr="0065327C">
        <w:rPr>
          <w:b/>
          <w:i/>
          <w:color w:val="000000"/>
          <w:sz w:val="32"/>
          <w:szCs w:val="24"/>
          <w:lang w:val="es-ES_tradnl"/>
        </w:rPr>
        <w:t xml:space="preserve">Informe de Rendición de Cuentas </w:t>
      </w:r>
      <w:r w:rsidR="00B83AE0" w:rsidRPr="0065327C">
        <w:rPr>
          <w:color w:val="000000"/>
          <w:sz w:val="24"/>
          <w:szCs w:val="24"/>
          <w:lang w:val="es-ES_tradnl"/>
        </w:rPr>
        <w:t>encuentra aquellas que están relacionadas con la implementación del Acuerdo de Paz</w:t>
      </w:r>
      <w:r w:rsidR="00B83AE0">
        <w:rPr>
          <w:color w:val="000000"/>
          <w:sz w:val="24"/>
          <w:szCs w:val="24"/>
          <w:lang w:val="es-ES_tradnl"/>
        </w:rPr>
        <w:t xml:space="preserve">, específicamente en contribución al cumplimiento </w:t>
      </w:r>
      <w:r w:rsidR="00B83AE0">
        <w:rPr>
          <w:sz w:val="24"/>
          <w:szCs w:val="24"/>
          <w:lang w:val="es-ES_tradnl"/>
        </w:rPr>
        <w:t>del Decreto 1038 de 2018</w:t>
      </w:r>
      <w:r w:rsidR="001113B9">
        <w:rPr>
          <w:sz w:val="24"/>
          <w:szCs w:val="24"/>
          <w:lang w:val="es-ES_tradnl"/>
        </w:rPr>
        <w:t xml:space="preserve"> y a una responsabilidad que le fue trasladada a la Agencia de Plan Marco de Implementación</w:t>
      </w:r>
      <w:r w:rsidR="00A91B15" w:rsidRPr="0065327C">
        <w:rPr>
          <w:color w:val="000000"/>
          <w:sz w:val="24"/>
          <w:szCs w:val="24"/>
          <w:lang w:val="es-ES_tradnl"/>
        </w:rPr>
        <w:t xml:space="preserve">, adelantadas entre </w:t>
      </w:r>
      <w:r w:rsidR="009F0FBD">
        <w:rPr>
          <w:b/>
          <w:color w:val="000000"/>
          <w:sz w:val="28"/>
          <w:szCs w:val="24"/>
          <w:u w:val="single"/>
          <w:lang w:val="es-ES_tradnl"/>
        </w:rPr>
        <w:t>el 1 de enero de 20</w:t>
      </w:r>
      <w:r w:rsidR="00F623BD">
        <w:rPr>
          <w:b/>
          <w:color w:val="000000"/>
          <w:sz w:val="28"/>
          <w:szCs w:val="24"/>
          <w:u w:val="single"/>
          <w:lang w:val="es-ES_tradnl"/>
        </w:rPr>
        <w:t>20</w:t>
      </w:r>
      <w:r w:rsidR="009F0FBD">
        <w:rPr>
          <w:b/>
          <w:color w:val="000000"/>
          <w:sz w:val="28"/>
          <w:szCs w:val="24"/>
          <w:u w:val="single"/>
          <w:lang w:val="es-ES_tradnl"/>
        </w:rPr>
        <w:t xml:space="preserve"> hasta el 31</w:t>
      </w:r>
      <w:r w:rsidR="00A91B15" w:rsidRPr="0065327C">
        <w:rPr>
          <w:b/>
          <w:color w:val="000000"/>
          <w:sz w:val="28"/>
          <w:szCs w:val="24"/>
          <w:u w:val="single"/>
          <w:lang w:val="es-ES_tradnl"/>
        </w:rPr>
        <w:t xml:space="preserve"> de </w:t>
      </w:r>
      <w:r w:rsidR="009F0FBD">
        <w:rPr>
          <w:b/>
          <w:color w:val="000000"/>
          <w:sz w:val="28"/>
          <w:szCs w:val="24"/>
          <w:u w:val="single"/>
          <w:lang w:val="es-ES_tradnl"/>
        </w:rPr>
        <w:t xml:space="preserve">diciembre </w:t>
      </w:r>
      <w:r w:rsidR="00A91B15" w:rsidRPr="0065327C">
        <w:rPr>
          <w:b/>
          <w:color w:val="000000"/>
          <w:sz w:val="28"/>
          <w:szCs w:val="24"/>
          <w:u w:val="single"/>
          <w:lang w:val="es-ES_tradnl"/>
        </w:rPr>
        <w:t>de 20</w:t>
      </w:r>
      <w:r w:rsidR="00F623BD">
        <w:rPr>
          <w:b/>
          <w:color w:val="000000"/>
          <w:sz w:val="28"/>
          <w:szCs w:val="24"/>
          <w:u w:val="single"/>
          <w:lang w:val="es-ES_tradnl"/>
        </w:rPr>
        <w:t>20</w:t>
      </w:r>
      <w:r w:rsidR="00A91B15" w:rsidRPr="0065327C">
        <w:rPr>
          <w:color w:val="000000"/>
          <w:sz w:val="28"/>
          <w:szCs w:val="24"/>
          <w:lang w:val="es-ES_tradnl"/>
        </w:rPr>
        <w:t xml:space="preserve">, </w:t>
      </w:r>
      <w:r w:rsidR="00A91B15" w:rsidRPr="0065327C">
        <w:rPr>
          <w:color w:val="000000"/>
          <w:sz w:val="24"/>
          <w:szCs w:val="24"/>
          <w:lang w:val="es-ES_tradnl"/>
        </w:rPr>
        <w:t xml:space="preserve">sobre </w:t>
      </w:r>
      <w:r w:rsidR="00C34401">
        <w:rPr>
          <w:color w:val="000000"/>
          <w:sz w:val="24"/>
          <w:szCs w:val="24"/>
          <w:lang w:val="es-ES_tradnl"/>
        </w:rPr>
        <w:t xml:space="preserve">los </w:t>
      </w:r>
      <w:r w:rsidR="00A91B15" w:rsidRPr="0065327C">
        <w:rPr>
          <w:color w:val="000000"/>
          <w:sz w:val="24"/>
          <w:szCs w:val="24"/>
          <w:lang w:val="es-ES_tradnl"/>
        </w:rPr>
        <w:t xml:space="preserve">siguientes puntos del Acuerdo: </w:t>
      </w:r>
    </w:p>
    <w:p w14:paraId="196B480F" w14:textId="77777777" w:rsidR="005C3778" w:rsidRPr="0065327C" w:rsidRDefault="005C3778" w:rsidP="00A91B15">
      <w:pPr>
        <w:spacing w:after="0" w:line="240" w:lineRule="auto"/>
        <w:ind w:left="708"/>
        <w:jc w:val="both"/>
        <w:rPr>
          <w:color w:val="000000"/>
          <w:sz w:val="24"/>
          <w:szCs w:val="24"/>
          <w:lang w:val="es-ES_tradnl"/>
        </w:rPr>
      </w:pPr>
    </w:p>
    <w:p w14:paraId="0A758B7E" w14:textId="3C90CFC1" w:rsidR="00A91B15" w:rsidRDefault="005C3778" w:rsidP="00A91B15">
      <w:pPr>
        <w:spacing w:after="0" w:line="240" w:lineRule="auto"/>
        <w:ind w:left="708"/>
        <w:jc w:val="both"/>
        <w:rPr>
          <w:color w:val="000000"/>
          <w:sz w:val="24"/>
          <w:szCs w:val="24"/>
          <w:lang w:val="es-ES_tradnl"/>
        </w:rPr>
      </w:pPr>
      <w:r>
        <w:rPr>
          <w:color w:val="000000"/>
          <w:sz w:val="24"/>
          <w:szCs w:val="24"/>
          <w:lang w:val="es-ES_tradnl"/>
        </w:rPr>
        <w:t xml:space="preserve">                                                   </w:t>
      </w:r>
      <w:r w:rsidR="00C81120" w:rsidRPr="00656807">
        <w:rPr>
          <w:rFonts w:cstheme="minorHAnsi"/>
          <w:noProof/>
          <w:lang w:val="es-ES" w:eastAsia="es-ES"/>
        </w:rPr>
        <w:drawing>
          <wp:inline distT="0" distB="0" distL="0" distR="0" wp14:anchorId="4B4BD5BD" wp14:editId="3753876E">
            <wp:extent cx="1447800" cy="1971675"/>
            <wp:effectExtent l="0" t="0" r="0" b="9525"/>
            <wp:docPr id="27"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6" cstate="print">
                      <a:extLst>
                        <a:ext uri="{28A0092B-C50C-407E-A947-70E740481C1C}">
                          <a14:useLocalDpi xmlns:a14="http://schemas.microsoft.com/office/drawing/2010/main" val="0"/>
                        </a:ext>
                      </a:extLst>
                    </a:blip>
                    <a:srcRect l="61956" t="46295" r="12236" b="26236"/>
                    <a:stretch/>
                  </pic:blipFill>
                  <pic:spPr bwMode="auto">
                    <a:xfrm>
                      <a:off x="0" y="0"/>
                      <a:ext cx="1447800" cy="1971675"/>
                    </a:xfrm>
                    <a:prstGeom prst="rect">
                      <a:avLst/>
                    </a:prstGeom>
                    <a:ln>
                      <a:noFill/>
                    </a:ln>
                    <a:extLst>
                      <a:ext uri="{53640926-AAD7-44D8-BBD7-CCE9431645EC}">
                        <a14:shadowObscured xmlns:a14="http://schemas.microsoft.com/office/drawing/2010/main"/>
                      </a:ext>
                    </a:extLst>
                  </pic:spPr>
                </pic:pic>
              </a:graphicData>
            </a:graphic>
          </wp:inline>
        </w:drawing>
      </w:r>
    </w:p>
    <w:p w14:paraId="1A7F0551" w14:textId="15FBC4FA" w:rsidR="001113B9" w:rsidRDefault="001113B9" w:rsidP="00A91B15">
      <w:pPr>
        <w:spacing w:after="0" w:line="240" w:lineRule="auto"/>
        <w:ind w:left="708"/>
        <w:jc w:val="both"/>
        <w:rPr>
          <w:color w:val="000000"/>
          <w:sz w:val="24"/>
          <w:szCs w:val="24"/>
          <w:lang w:val="es-ES_tradnl"/>
        </w:rPr>
      </w:pPr>
      <w:r w:rsidRPr="00656807">
        <w:rPr>
          <w:rFonts w:cstheme="minorHAnsi"/>
          <w:noProof/>
          <w:lang w:val="es-ES" w:eastAsia="es-ES"/>
        </w:rPr>
        <w:drawing>
          <wp:anchor distT="0" distB="0" distL="114300" distR="114300" simplePos="0" relativeHeight="251708928" behindDoc="0" locked="0" layoutInCell="1" allowOverlap="1" wp14:anchorId="76C06869" wp14:editId="58F8A956">
            <wp:simplePos x="0" y="0"/>
            <wp:positionH relativeFrom="column">
              <wp:posOffset>2228850</wp:posOffset>
            </wp:positionH>
            <wp:positionV relativeFrom="page">
              <wp:posOffset>5829300</wp:posOffset>
            </wp:positionV>
            <wp:extent cx="1428750" cy="1838325"/>
            <wp:effectExtent l="0" t="0" r="0" b="9525"/>
            <wp:wrapSquare wrapText="bothSides"/>
            <wp:docPr id="33"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7" cstate="print">
                      <a:extLst>
                        <a:ext uri="{28A0092B-C50C-407E-A947-70E740481C1C}">
                          <a14:useLocalDpi xmlns:a14="http://schemas.microsoft.com/office/drawing/2010/main" val="0"/>
                        </a:ext>
                      </a:extLst>
                    </a:blip>
                    <a:srcRect l="61786" t="74551" r="11557" b="628"/>
                    <a:stretch/>
                  </pic:blipFill>
                  <pic:spPr bwMode="auto">
                    <a:xfrm>
                      <a:off x="0" y="0"/>
                      <a:ext cx="142875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0926B" w14:textId="11A3E22B" w:rsidR="0022245C" w:rsidRPr="0065327C" w:rsidRDefault="0022245C" w:rsidP="00A91B15">
      <w:pPr>
        <w:spacing w:after="0" w:line="240" w:lineRule="auto"/>
        <w:ind w:left="708"/>
        <w:jc w:val="both"/>
        <w:rPr>
          <w:color w:val="000000"/>
          <w:sz w:val="24"/>
          <w:szCs w:val="24"/>
          <w:lang w:val="es-ES_tradnl"/>
        </w:rPr>
      </w:pPr>
    </w:p>
    <w:p w14:paraId="011B2E40" w14:textId="7C8D8F32" w:rsidR="00A91B15" w:rsidRPr="0065327C" w:rsidRDefault="00A91B15" w:rsidP="00A91B15">
      <w:pPr>
        <w:spacing w:line="240" w:lineRule="auto"/>
        <w:rPr>
          <w:color w:val="009EAD"/>
          <w:sz w:val="52"/>
          <w:szCs w:val="52"/>
          <w:lang w:val="es-ES_tradnl"/>
        </w:rPr>
      </w:pPr>
    </w:p>
    <w:p w14:paraId="099B29B3" w14:textId="77777777" w:rsidR="00387C44" w:rsidRDefault="00387C44">
      <w:pPr>
        <w:spacing w:after="0" w:line="240" w:lineRule="auto"/>
        <w:rPr>
          <w:color w:val="009EAD"/>
          <w:sz w:val="52"/>
          <w:szCs w:val="52"/>
          <w:lang w:val="es-ES_tradnl"/>
        </w:rPr>
      </w:pPr>
    </w:p>
    <w:p w14:paraId="3BDAB0E7" w14:textId="57284B62" w:rsidR="00A91B15" w:rsidRDefault="00A91B15" w:rsidP="00A91B15">
      <w:pPr>
        <w:spacing w:line="240" w:lineRule="auto"/>
        <w:rPr>
          <w:color w:val="009EAD"/>
          <w:sz w:val="52"/>
          <w:szCs w:val="52"/>
          <w:lang w:val="es-ES_tradnl"/>
        </w:rPr>
      </w:pPr>
    </w:p>
    <w:p w14:paraId="3FE0DE8B" w14:textId="30C66293" w:rsidR="00B83AE0" w:rsidRDefault="00B83AE0" w:rsidP="00A91B15">
      <w:pPr>
        <w:spacing w:line="240" w:lineRule="auto"/>
        <w:rPr>
          <w:color w:val="009EAD"/>
          <w:sz w:val="52"/>
          <w:szCs w:val="52"/>
          <w:lang w:val="es-ES_tradnl"/>
        </w:rPr>
      </w:pPr>
    </w:p>
    <w:p w14:paraId="45C06058" w14:textId="003CD9A1" w:rsidR="00B83AE0" w:rsidRDefault="00B83AE0" w:rsidP="00A91B15">
      <w:pPr>
        <w:spacing w:line="240" w:lineRule="auto"/>
        <w:rPr>
          <w:color w:val="009EAD"/>
          <w:sz w:val="52"/>
          <w:szCs w:val="52"/>
          <w:lang w:val="es-ES_tradnl"/>
        </w:rPr>
      </w:pPr>
    </w:p>
    <w:p w14:paraId="397597CE" w14:textId="77777777" w:rsidR="00B83AE0" w:rsidRPr="0065327C" w:rsidRDefault="00B83AE0" w:rsidP="00A91B15">
      <w:pPr>
        <w:spacing w:line="240" w:lineRule="auto"/>
        <w:rPr>
          <w:color w:val="009EAD"/>
          <w:sz w:val="52"/>
          <w:szCs w:val="52"/>
          <w:lang w:val="es-ES_tradnl"/>
        </w:rPr>
      </w:pPr>
    </w:p>
    <w:p w14:paraId="0093A7E1" w14:textId="77777777" w:rsidR="00A91B15" w:rsidRPr="0065327C" w:rsidRDefault="00A91B15" w:rsidP="00A91B15">
      <w:pPr>
        <w:spacing w:line="240" w:lineRule="auto"/>
        <w:rPr>
          <w:color w:val="009EAD"/>
          <w:sz w:val="52"/>
          <w:szCs w:val="52"/>
          <w:lang w:val="es-ES_tradnl"/>
        </w:rPr>
      </w:pPr>
    </w:p>
    <w:p w14:paraId="310F0CB2" w14:textId="303AAF3E" w:rsidR="00A91B15" w:rsidRPr="0065327C" w:rsidRDefault="00A91B15" w:rsidP="00A91B15">
      <w:pPr>
        <w:spacing w:line="240" w:lineRule="auto"/>
        <w:rPr>
          <w:color w:val="009EAD"/>
          <w:sz w:val="44"/>
          <w:szCs w:val="44"/>
          <w:lang w:val="es-ES_tradnl"/>
        </w:rPr>
      </w:pPr>
      <w:r w:rsidRPr="00106CD1">
        <w:rPr>
          <w:b/>
          <w:color w:val="3366CC"/>
          <w:sz w:val="72"/>
          <w:szCs w:val="72"/>
          <w:u w:val="thick"/>
          <w:lang w:val="es-ES_tradnl"/>
        </w:rPr>
        <w:t xml:space="preserve">¿Qué </w:t>
      </w:r>
      <w:r w:rsidR="003D515E">
        <w:rPr>
          <w:b/>
          <w:color w:val="3366CC"/>
          <w:sz w:val="72"/>
          <w:szCs w:val="72"/>
          <w:u w:val="thick"/>
          <w:lang w:val="es-ES_tradnl"/>
        </w:rPr>
        <w:t>se hizo en el 20</w:t>
      </w:r>
      <w:r w:rsidR="00072362">
        <w:rPr>
          <w:b/>
          <w:color w:val="3366CC"/>
          <w:sz w:val="72"/>
          <w:szCs w:val="72"/>
          <w:u w:val="thick"/>
          <w:lang w:val="es-ES_tradnl"/>
        </w:rPr>
        <w:t>20</w:t>
      </w:r>
      <w:r w:rsidRPr="00106CD1">
        <w:rPr>
          <w:b/>
          <w:color w:val="3366CC"/>
          <w:sz w:val="72"/>
          <w:szCs w:val="72"/>
          <w:u w:val="thick"/>
          <w:lang w:val="es-ES_tradnl"/>
        </w:rPr>
        <w:t>?</w:t>
      </w:r>
    </w:p>
    <w:p w14:paraId="69AD64DB" w14:textId="77777777" w:rsidR="00B83AE0" w:rsidRDefault="00B83AE0" w:rsidP="00A91B15">
      <w:pPr>
        <w:spacing w:line="240" w:lineRule="auto"/>
        <w:ind w:left="708"/>
        <w:rPr>
          <w:rFonts w:cs="Arial"/>
          <w:color w:val="000000"/>
          <w:sz w:val="24"/>
          <w:szCs w:val="24"/>
          <w:lang w:val="es-ES_tradnl"/>
        </w:rPr>
      </w:pPr>
    </w:p>
    <w:p w14:paraId="2966CFEC" w14:textId="47F3A929" w:rsidR="00A91B15" w:rsidRDefault="005C3778" w:rsidP="00A91B15">
      <w:pPr>
        <w:spacing w:line="240" w:lineRule="auto"/>
        <w:ind w:left="708"/>
        <w:rPr>
          <w:rFonts w:cs="Arial"/>
          <w:color w:val="000000"/>
          <w:sz w:val="24"/>
          <w:szCs w:val="24"/>
          <w:lang w:val="es-ES_tradnl"/>
        </w:rPr>
      </w:pPr>
      <w:r>
        <w:rPr>
          <w:rFonts w:cs="Arial"/>
          <w:color w:val="000000"/>
          <w:sz w:val="24"/>
          <w:szCs w:val="24"/>
          <w:lang w:val="es-ES_tradnl"/>
        </w:rPr>
        <w:t>La Agencia Presidencial de Cooperación Internacional de Colombia, APC-Colombia</w:t>
      </w:r>
      <w:r w:rsidRPr="0065327C">
        <w:rPr>
          <w:rFonts w:cs="Arial"/>
          <w:color w:val="000000"/>
          <w:sz w:val="24"/>
          <w:szCs w:val="24"/>
          <w:lang w:val="es-ES_tradnl"/>
        </w:rPr>
        <w:t xml:space="preserve"> </w:t>
      </w:r>
      <w:r w:rsidR="00240630" w:rsidRPr="0065327C">
        <w:rPr>
          <w:rFonts w:cs="Arial"/>
          <w:color w:val="000000"/>
          <w:sz w:val="24"/>
          <w:szCs w:val="24"/>
          <w:lang w:val="es-ES_tradnl"/>
        </w:rPr>
        <w:t>en</w:t>
      </w:r>
      <w:r w:rsidR="00A91B15" w:rsidRPr="0065327C">
        <w:rPr>
          <w:rFonts w:cs="Arial"/>
          <w:color w:val="000000"/>
          <w:sz w:val="24"/>
          <w:szCs w:val="24"/>
          <w:lang w:val="es-ES_tradnl"/>
        </w:rPr>
        <w:t xml:space="preserve"> el marco de su competencia ha desarrollado las siguientes acciones para la implementación del Acuerdo Final:</w:t>
      </w:r>
    </w:p>
    <w:p w14:paraId="6843609B" w14:textId="51DAF3E9" w:rsidR="00A91B15" w:rsidRDefault="00A91B15" w:rsidP="00A91B15">
      <w:pPr>
        <w:spacing w:line="240" w:lineRule="auto"/>
        <w:rPr>
          <w:rFonts w:cs="Arial"/>
          <w:color w:val="000000"/>
          <w:sz w:val="24"/>
          <w:szCs w:val="24"/>
          <w:lang w:val="es-ES_tradnl"/>
        </w:rPr>
      </w:pPr>
    </w:p>
    <w:p w14:paraId="4CD84394" w14:textId="77777777" w:rsidR="001113B9" w:rsidRPr="0065327C" w:rsidRDefault="001113B9" w:rsidP="001113B9">
      <w:pPr>
        <w:spacing w:line="240" w:lineRule="auto"/>
        <w:rPr>
          <w:rFonts w:cs="Arial"/>
          <w:b/>
          <w:color w:val="000000"/>
          <w:sz w:val="56"/>
          <w:szCs w:val="44"/>
          <w:lang w:val="es-ES_tradnl"/>
        </w:rPr>
      </w:pPr>
      <w:r w:rsidRPr="0096082D">
        <w:rPr>
          <w:rFonts w:cs="Arial"/>
          <w:b/>
          <w:color w:val="000000"/>
          <w:sz w:val="56"/>
          <w:szCs w:val="44"/>
          <w:lang w:val="es-ES_tradnl"/>
        </w:rPr>
        <w:t xml:space="preserve">1. </w:t>
      </w:r>
      <w:r w:rsidRPr="0096082D">
        <w:rPr>
          <w:rFonts w:cs="Arial"/>
          <w:b/>
          <w:color w:val="000000"/>
          <w:sz w:val="44"/>
          <w:szCs w:val="44"/>
          <w:lang w:val="es-ES_tradnl"/>
        </w:rPr>
        <w:t xml:space="preserve">Acciones acordadas en el </w:t>
      </w:r>
      <w:r w:rsidRPr="0096082D">
        <w:rPr>
          <w:rFonts w:cs="Arial"/>
          <w:b/>
          <w:color w:val="000000"/>
          <w:sz w:val="56"/>
          <w:szCs w:val="56"/>
          <w:lang w:val="es-ES_tradnl"/>
        </w:rPr>
        <w:t>Plan Marco de Implementación</w:t>
      </w:r>
      <w:r w:rsidRPr="0065327C">
        <w:rPr>
          <w:rFonts w:cs="Arial"/>
          <w:b/>
          <w:color w:val="000000"/>
          <w:sz w:val="44"/>
          <w:szCs w:val="44"/>
          <w:lang w:val="es-ES_tradnl"/>
        </w:rPr>
        <w:t xml:space="preserve"> </w:t>
      </w:r>
    </w:p>
    <w:p w14:paraId="1FA5505F" w14:textId="77777777" w:rsidR="001113B9" w:rsidRPr="0065327C" w:rsidRDefault="001113B9" w:rsidP="001113B9">
      <w:pPr>
        <w:spacing w:line="240" w:lineRule="auto"/>
        <w:rPr>
          <w:rFonts w:cs="Arial"/>
          <w:color w:val="000000"/>
          <w:sz w:val="24"/>
          <w:szCs w:val="24"/>
          <w:lang w:val="es-ES_tradnl"/>
        </w:rPr>
      </w:pPr>
    </w:p>
    <w:p w14:paraId="24090A8E" w14:textId="77777777" w:rsidR="001113B9" w:rsidRPr="0065327C" w:rsidRDefault="001113B9" w:rsidP="001113B9">
      <w:pPr>
        <w:jc w:val="both"/>
        <w:rPr>
          <w:rFonts w:ascii="Helvetica" w:eastAsia="Times New Roman" w:hAnsi="Helvetica"/>
          <w:sz w:val="27"/>
          <w:szCs w:val="27"/>
          <w:lang w:val="es-ES_tradnl" w:eastAsia="es-ES"/>
        </w:rPr>
      </w:pPr>
      <w:r w:rsidRPr="0065327C">
        <w:rPr>
          <w:rFonts w:cs="Arial"/>
          <w:color w:val="000000"/>
          <w:sz w:val="24"/>
          <w:szCs w:val="24"/>
          <w:lang w:val="es-ES_tradnl"/>
        </w:rPr>
        <w:t>Tras la firma del Acuerdo Final, y con el fin de garantizar la implementación de todo lo acordado</w:t>
      </w:r>
      <w:r>
        <w:rPr>
          <w:rFonts w:cs="Arial"/>
          <w:color w:val="000000"/>
          <w:sz w:val="24"/>
          <w:szCs w:val="24"/>
          <w:lang w:val="es-ES_tradnl"/>
        </w:rPr>
        <w:t xml:space="preserve">, se diseñó </w:t>
      </w:r>
      <w:r w:rsidRPr="0065327C">
        <w:rPr>
          <w:rFonts w:cs="Arial"/>
          <w:color w:val="000000"/>
          <w:sz w:val="24"/>
          <w:szCs w:val="24"/>
          <w:lang w:val="es-ES_tradnl"/>
        </w:rPr>
        <w:t>el Plan Marco de Implementación</w:t>
      </w:r>
      <w:r>
        <w:rPr>
          <w:rFonts w:cs="Arial"/>
          <w:color w:val="000000"/>
          <w:sz w:val="24"/>
          <w:szCs w:val="24"/>
          <w:lang w:val="es-ES_tradnl"/>
        </w:rPr>
        <w:t xml:space="preserve"> - PMI</w:t>
      </w:r>
      <w:r w:rsidRPr="0065327C">
        <w:rPr>
          <w:rFonts w:cs="Arial"/>
          <w:color w:val="000000"/>
          <w:sz w:val="24"/>
          <w:szCs w:val="24"/>
          <w:lang w:val="es-ES_tradnl"/>
        </w:rPr>
        <w:t>, el cual integra el conjunto de propósitos, objetivos, metas, prioridades e indicadores acordados para dar cumplimiento al Acuerdo de Paz</w:t>
      </w:r>
      <w:r>
        <w:rPr>
          <w:rFonts w:cs="Arial"/>
          <w:color w:val="000000"/>
          <w:sz w:val="24"/>
          <w:szCs w:val="24"/>
          <w:lang w:val="es-ES_tradnl"/>
        </w:rPr>
        <w:t xml:space="preserve"> y cuya articulación se hace en el marco del documento CONPES 3932 de 2018. </w:t>
      </w:r>
    </w:p>
    <w:p w14:paraId="2EDA5EE1" w14:textId="77777777" w:rsidR="001113B9" w:rsidRDefault="001113B9" w:rsidP="001113B9">
      <w:pPr>
        <w:jc w:val="both"/>
        <w:rPr>
          <w:rFonts w:cs="Arial"/>
          <w:color w:val="000000"/>
          <w:sz w:val="24"/>
          <w:szCs w:val="24"/>
          <w:lang w:val="es-ES_tradnl"/>
        </w:rPr>
      </w:pPr>
      <w:r w:rsidRPr="0065327C">
        <w:rPr>
          <w:rFonts w:cs="Arial"/>
          <w:color w:val="000000"/>
          <w:sz w:val="24"/>
          <w:szCs w:val="24"/>
          <w:lang w:val="es-ES_tradnl"/>
        </w:rPr>
        <w:t>En esta sección, encuentra la información sobre la</w:t>
      </w:r>
      <w:r>
        <w:rPr>
          <w:rFonts w:cs="Arial"/>
          <w:color w:val="000000"/>
          <w:sz w:val="24"/>
          <w:szCs w:val="24"/>
          <w:lang w:val="es-ES_tradnl"/>
        </w:rPr>
        <w:t>s</w:t>
      </w:r>
      <w:r w:rsidRPr="0065327C">
        <w:rPr>
          <w:rFonts w:cs="Arial"/>
          <w:color w:val="000000"/>
          <w:sz w:val="24"/>
          <w:szCs w:val="24"/>
          <w:lang w:val="es-ES_tradnl"/>
        </w:rPr>
        <w:t xml:space="preserve"> acciones que viene desarrollando esta entidad para dar cumplimiento al Plan Marco de Implementación</w:t>
      </w:r>
      <w:r>
        <w:rPr>
          <w:rFonts w:cs="Arial"/>
          <w:color w:val="000000"/>
          <w:sz w:val="24"/>
          <w:szCs w:val="24"/>
          <w:lang w:val="es-ES_tradnl"/>
        </w:rPr>
        <w:t>,</w:t>
      </w:r>
      <w:r w:rsidRPr="0065327C">
        <w:rPr>
          <w:rFonts w:cs="Arial"/>
          <w:color w:val="000000"/>
          <w:sz w:val="24"/>
          <w:szCs w:val="24"/>
          <w:lang w:val="es-ES_tradnl"/>
        </w:rPr>
        <w:t xml:space="preserve"> </w:t>
      </w:r>
      <w:r>
        <w:rPr>
          <w:rFonts w:cs="Arial"/>
          <w:color w:val="000000"/>
          <w:sz w:val="24"/>
          <w:szCs w:val="24"/>
          <w:lang w:val="es-ES_tradnl"/>
        </w:rPr>
        <w:t>en el</w:t>
      </w:r>
      <w:r w:rsidRPr="0065327C">
        <w:rPr>
          <w:rFonts w:cs="Arial"/>
          <w:color w:val="000000"/>
          <w:sz w:val="24"/>
          <w:szCs w:val="24"/>
          <w:lang w:val="es-ES_tradnl"/>
        </w:rPr>
        <w:t xml:space="preserve"> Punto del Acuerdo de Paz al que aportamos</w:t>
      </w:r>
      <w:r>
        <w:rPr>
          <w:rFonts w:cs="Arial"/>
          <w:color w:val="000000"/>
          <w:sz w:val="24"/>
          <w:szCs w:val="24"/>
          <w:lang w:val="es-ES_tradnl"/>
        </w:rPr>
        <w:t>:</w:t>
      </w:r>
    </w:p>
    <w:p w14:paraId="05E0CC4A" w14:textId="4AF947AE" w:rsidR="001113B9" w:rsidRDefault="001113B9" w:rsidP="001113B9">
      <w:pPr>
        <w:jc w:val="both"/>
        <w:rPr>
          <w:rFonts w:cs="Arial"/>
          <w:color w:val="000000"/>
          <w:sz w:val="24"/>
          <w:szCs w:val="24"/>
          <w:lang w:val="es-ES_tradnl"/>
        </w:rPr>
      </w:pPr>
      <w:r w:rsidRPr="00656807">
        <w:rPr>
          <w:rFonts w:cstheme="minorHAnsi"/>
          <w:noProof/>
          <w:lang w:val="es-ES" w:eastAsia="es-ES"/>
        </w:rPr>
        <w:drawing>
          <wp:anchor distT="0" distB="0" distL="114300" distR="114300" simplePos="0" relativeHeight="251710976" behindDoc="0" locked="0" layoutInCell="1" allowOverlap="1" wp14:anchorId="41C33582" wp14:editId="583FBF52">
            <wp:simplePos x="0" y="0"/>
            <wp:positionH relativeFrom="margin">
              <wp:align>left</wp:align>
            </wp:positionH>
            <wp:positionV relativeFrom="page">
              <wp:posOffset>5921375</wp:posOffset>
            </wp:positionV>
            <wp:extent cx="1562100" cy="1857375"/>
            <wp:effectExtent l="0" t="0" r="0" b="9525"/>
            <wp:wrapSquare wrapText="bothSides"/>
            <wp:docPr id="1"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7" cstate="print">
                      <a:extLst>
                        <a:ext uri="{28A0092B-C50C-407E-A947-70E740481C1C}">
                          <a14:useLocalDpi xmlns:a14="http://schemas.microsoft.com/office/drawing/2010/main" val="0"/>
                        </a:ext>
                      </a:extLst>
                    </a:blip>
                    <a:srcRect l="61786" t="74551" r="11557" b="628"/>
                    <a:stretch/>
                  </pic:blipFill>
                  <pic:spPr bwMode="auto">
                    <a:xfrm>
                      <a:off x="0" y="0"/>
                      <a:ext cx="156210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6EA619" w14:textId="02CE9A12" w:rsidR="001113B9" w:rsidRPr="0065327C" w:rsidRDefault="001113B9" w:rsidP="001113B9">
      <w:pPr>
        <w:jc w:val="both"/>
        <w:rPr>
          <w:rFonts w:ascii="Arial" w:hAnsi="Arial" w:cs="Arial"/>
          <w:sz w:val="24"/>
          <w:szCs w:val="40"/>
          <w:lang w:val="es-ES_tradnl"/>
        </w:rPr>
      </w:pPr>
      <w:r>
        <w:rPr>
          <w:rFonts w:cs="Arial"/>
          <w:color w:val="000000"/>
          <w:sz w:val="24"/>
          <w:szCs w:val="24"/>
          <w:u w:val="single"/>
          <w:lang w:val="es-ES_tradnl"/>
        </w:rPr>
        <w:t xml:space="preserve">  </w:t>
      </w:r>
    </w:p>
    <w:p w14:paraId="0762B65B" w14:textId="65BC5FC0" w:rsidR="001113B9" w:rsidRPr="0065327C" w:rsidRDefault="001113B9" w:rsidP="001113B9">
      <w:pPr>
        <w:ind w:left="708"/>
        <w:jc w:val="both"/>
        <w:rPr>
          <w:rFonts w:cs="Arial"/>
          <w:color w:val="000000"/>
          <w:sz w:val="24"/>
          <w:szCs w:val="24"/>
          <w:lang w:val="es-ES_tradnl"/>
        </w:rPr>
      </w:pPr>
    </w:p>
    <w:p w14:paraId="70FA77E7" w14:textId="77777777" w:rsidR="001113B9" w:rsidRPr="0065327C" w:rsidRDefault="001113B9" w:rsidP="001113B9">
      <w:pPr>
        <w:ind w:left="708"/>
        <w:jc w:val="both"/>
        <w:rPr>
          <w:rFonts w:cs="Arial"/>
          <w:color w:val="000000"/>
          <w:sz w:val="24"/>
          <w:szCs w:val="24"/>
          <w:lang w:val="es-ES_tradnl"/>
        </w:rPr>
      </w:pPr>
    </w:p>
    <w:p w14:paraId="49F93867" w14:textId="77777777" w:rsidR="001113B9" w:rsidRDefault="001113B9" w:rsidP="001113B9">
      <w:pPr>
        <w:spacing w:line="240" w:lineRule="auto"/>
        <w:ind w:left="96"/>
        <w:rPr>
          <w:b/>
          <w:color w:val="3366CC"/>
          <w:sz w:val="36"/>
          <w:szCs w:val="72"/>
          <w:u w:val="thick"/>
          <w:lang w:val="es-ES_tradnl"/>
        </w:rPr>
      </w:pPr>
    </w:p>
    <w:p w14:paraId="01C817B2" w14:textId="77777777" w:rsidR="001113B9" w:rsidRDefault="001113B9" w:rsidP="001113B9">
      <w:pPr>
        <w:spacing w:line="240" w:lineRule="auto"/>
        <w:ind w:left="96"/>
        <w:rPr>
          <w:b/>
          <w:color w:val="3366CC"/>
          <w:sz w:val="36"/>
          <w:szCs w:val="72"/>
          <w:u w:val="thick"/>
          <w:lang w:val="es-ES_tradnl"/>
        </w:rPr>
      </w:pPr>
    </w:p>
    <w:p w14:paraId="741ACE98" w14:textId="24485BF5" w:rsidR="001113B9" w:rsidRDefault="001113B9" w:rsidP="001113B9">
      <w:pPr>
        <w:spacing w:line="240" w:lineRule="auto"/>
        <w:rPr>
          <w:b/>
          <w:color w:val="3366CC"/>
          <w:sz w:val="36"/>
          <w:szCs w:val="72"/>
          <w:u w:val="thick"/>
          <w:lang w:val="es-ES_tradnl"/>
        </w:rPr>
      </w:pPr>
      <w:r w:rsidRPr="00106CD1">
        <w:rPr>
          <w:b/>
          <w:color w:val="3366CC"/>
          <w:sz w:val="36"/>
          <w:szCs w:val="72"/>
          <w:u w:val="thick"/>
          <w:lang w:val="es-ES_tradnl"/>
        </w:rPr>
        <w:t xml:space="preserve">Punto </w:t>
      </w:r>
      <w:r>
        <w:rPr>
          <w:b/>
          <w:color w:val="3366CC"/>
          <w:sz w:val="36"/>
          <w:szCs w:val="72"/>
          <w:u w:val="thick"/>
          <w:lang w:val="es-ES_tradnl"/>
        </w:rPr>
        <w:t xml:space="preserve">6 </w:t>
      </w:r>
      <w:r w:rsidRPr="00106CD1">
        <w:rPr>
          <w:b/>
          <w:color w:val="3366CC"/>
          <w:sz w:val="36"/>
          <w:szCs w:val="72"/>
          <w:u w:val="thick"/>
          <w:lang w:val="es-ES_tradnl"/>
        </w:rPr>
        <w:t>del Acuerdo</w:t>
      </w:r>
    </w:p>
    <w:p w14:paraId="06FC955B" w14:textId="2AD4BAE4" w:rsidR="001113B9" w:rsidRDefault="001113B9" w:rsidP="001113B9">
      <w:pPr>
        <w:spacing w:line="240" w:lineRule="auto"/>
        <w:rPr>
          <w:b/>
          <w:color w:val="3366CC"/>
          <w:sz w:val="36"/>
          <w:szCs w:val="72"/>
          <w:u w:val="thick"/>
          <w:lang w:val="es-ES_tradnl"/>
        </w:rPr>
      </w:pPr>
      <w:r>
        <w:rPr>
          <w:b/>
          <w:color w:val="3366CC"/>
          <w:sz w:val="36"/>
          <w:szCs w:val="72"/>
          <w:u w:val="thick"/>
          <w:lang w:val="es-ES_tradnl"/>
        </w:rPr>
        <w:t>Implementación, verificación y refrendación del acuerdo:</w:t>
      </w:r>
    </w:p>
    <w:p w14:paraId="3E1284FC" w14:textId="365C3ADE" w:rsidR="001113B9" w:rsidRPr="001113B9" w:rsidRDefault="001113B9" w:rsidP="001113B9">
      <w:pPr>
        <w:spacing w:line="240" w:lineRule="auto"/>
        <w:rPr>
          <w:b/>
          <w:color w:val="3366CC"/>
          <w:sz w:val="36"/>
          <w:szCs w:val="72"/>
          <w:lang w:val="es-ES_tradnl"/>
        </w:rPr>
      </w:pPr>
      <w:r w:rsidRPr="001113B9">
        <w:rPr>
          <w:b/>
          <w:color w:val="3366CC"/>
          <w:sz w:val="36"/>
          <w:szCs w:val="72"/>
          <w:lang w:val="es-ES_tradnl"/>
        </w:rPr>
        <w:t>6.1 Mecanismos de implementación y verificación</w:t>
      </w:r>
    </w:p>
    <w:p w14:paraId="1E384693" w14:textId="77777777" w:rsidR="001113B9" w:rsidRPr="0065327C" w:rsidRDefault="001113B9" w:rsidP="001113B9">
      <w:pPr>
        <w:spacing w:line="240" w:lineRule="auto"/>
        <w:rPr>
          <w:rFonts w:cs="Arial"/>
          <w:i/>
          <w:sz w:val="28"/>
          <w:szCs w:val="28"/>
          <w:lang w:val="es-ES_tradnl"/>
        </w:rPr>
      </w:pPr>
    </w:p>
    <w:p w14:paraId="49F4BBAC" w14:textId="77777777" w:rsidR="00C4513C" w:rsidRDefault="00C4513C" w:rsidP="001113B9">
      <w:pPr>
        <w:spacing w:line="240" w:lineRule="auto"/>
        <w:ind w:left="108"/>
        <w:rPr>
          <w:rFonts w:cs="Arial"/>
          <w:i/>
          <w:sz w:val="28"/>
          <w:szCs w:val="28"/>
          <w:lang w:val="es-ES_tradnl"/>
        </w:rPr>
      </w:pPr>
    </w:p>
    <w:p w14:paraId="6FF82BB9" w14:textId="43C1B385" w:rsidR="001113B9" w:rsidRDefault="001113B9" w:rsidP="001113B9">
      <w:pPr>
        <w:spacing w:line="240" w:lineRule="auto"/>
        <w:ind w:left="108"/>
        <w:rPr>
          <w:rFonts w:cs="Arial"/>
          <w:b/>
          <w:sz w:val="40"/>
          <w:szCs w:val="36"/>
          <w:lang w:val="es-ES_tradnl"/>
        </w:rPr>
      </w:pPr>
      <w:r w:rsidRPr="0065327C">
        <w:rPr>
          <w:rFonts w:cs="Arial"/>
          <w:i/>
          <w:sz w:val="28"/>
          <w:szCs w:val="28"/>
          <w:lang w:val="es-ES_tradnl"/>
        </w:rPr>
        <w:t>Acción 1.</w:t>
      </w:r>
      <w:r w:rsidRPr="0065327C">
        <w:rPr>
          <w:rFonts w:cs="Arial"/>
          <w:b/>
          <w:sz w:val="36"/>
          <w:szCs w:val="36"/>
          <w:lang w:val="es-ES_tradnl"/>
        </w:rPr>
        <w:t xml:space="preserve"> </w:t>
      </w:r>
      <w:r w:rsidRPr="0065327C">
        <w:rPr>
          <w:rFonts w:cs="Arial"/>
          <w:b/>
          <w:sz w:val="36"/>
          <w:szCs w:val="36"/>
          <w:lang w:val="es-ES_tradnl"/>
        </w:rPr>
        <w:br/>
      </w:r>
      <w:r w:rsidR="007111F5">
        <w:rPr>
          <w:rFonts w:cs="Arial"/>
          <w:b/>
          <w:sz w:val="40"/>
          <w:szCs w:val="36"/>
          <w:lang w:val="es-ES_tradnl"/>
        </w:rPr>
        <w:t>Registro de proyectos de cooperación internacional no-reembolsable que contribuyan a la construcción de paz</w:t>
      </w:r>
    </w:p>
    <w:p w14:paraId="7910CC74" w14:textId="77777777" w:rsidR="00D50069" w:rsidRPr="0065327C" w:rsidRDefault="00D50069" w:rsidP="001113B9">
      <w:pPr>
        <w:spacing w:line="240" w:lineRule="auto"/>
        <w:ind w:left="108"/>
        <w:rPr>
          <w:rFonts w:cs="Arial"/>
          <w:b/>
          <w:sz w:val="36"/>
          <w:szCs w:val="36"/>
          <w:lang w:val="es-ES_tradn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1113B9" w:rsidRPr="0065327C" w14:paraId="02E02D6A" w14:textId="77777777" w:rsidTr="00667152">
        <w:trPr>
          <w:trHeight w:val="2135"/>
          <w:jc w:val="center"/>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392D7A61" w14:textId="77777777" w:rsidR="001113B9" w:rsidRPr="0065327C" w:rsidRDefault="001113B9" w:rsidP="00667152">
            <w:pPr>
              <w:spacing w:after="0" w:line="240" w:lineRule="auto"/>
              <w:jc w:val="center"/>
              <w:rPr>
                <w:color w:val="FFFFFF"/>
                <w:sz w:val="36"/>
                <w:szCs w:val="44"/>
                <w:u w:val="single"/>
                <w:lang w:val="es-ES_tradnl"/>
              </w:rPr>
            </w:pPr>
            <w:r w:rsidRPr="0065327C">
              <w:rPr>
                <w:rFonts w:cs="Arial"/>
                <w:b/>
                <w:color w:val="FFFFFF"/>
                <w:sz w:val="28"/>
                <w:szCs w:val="44"/>
                <w:u w:val="single"/>
                <w:lang w:val="es-ES_tradnl"/>
              </w:rPr>
              <w:t xml:space="preserve">Compromiso </w:t>
            </w:r>
            <w:r w:rsidRPr="0065327C">
              <w:rPr>
                <w:rFonts w:cs="Arial"/>
                <w:b/>
                <w:color w:val="FFFFFF"/>
                <w:sz w:val="28"/>
                <w:szCs w:val="44"/>
                <w:u w:val="single"/>
                <w:lang w:val="es-ES_tradnl"/>
              </w:rPr>
              <w:br/>
              <w:t>que atiende</w:t>
            </w:r>
            <w:r w:rsidRPr="0065327C">
              <w:rPr>
                <w:rFonts w:cs="Arial"/>
                <w:color w:val="FFFFFF"/>
                <w:sz w:val="28"/>
                <w:szCs w:val="44"/>
                <w:u w:val="single"/>
                <w:lang w:val="es-ES_tradnl"/>
              </w:rPr>
              <w:t>:</w:t>
            </w:r>
            <w:r w:rsidRPr="0065327C">
              <w:rPr>
                <w:rFonts w:cs="Arial"/>
                <w:b/>
                <w:color w:val="FFFFFF"/>
                <w:sz w:val="28"/>
                <w:szCs w:val="44"/>
                <w:u w:val="single"/>
                <w:lang w:val="es-ES_tradnl"/>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vAlign w:val="center"/>
          </w:tcPr>
          <w:p w14:paraId="20BCB7B4" w14:textId="6EE84188" w:rsidR="001113B9" w:rsidRPr="0065327C" w:rsidRDefault="001113B9" w:rsidP="00667152">
            <w:pPr>
              <w:spacing w:after="0" w:line="240" w:lineRule="auto"/>
              <w:rPr>
                <w:rFonts w:cs="Arial"/>
                <w:sz w:val="24"/>
                <w:szCs w:val="24"/>
                <w:lang w:val="es-ES_tradnl"/>
              </w:rPr>
            </w:pPr>
            <w:r w:rsidRPr="001113B9">
              <w:rPr>
                <w:rFonts w:cs="Arial"/>
                <w:sz w:val="24"/>
                <w:szCs w:val="24"/>
                <w:lang w:val="es-ES_tradnl"/>
              </w:rPr>
              <w:t>Estimular la recepción de fondos procedentes de la cooperación internacional.</w:t>
            </w:r>
          </w:p>
        </w:tc>
      </w:tr>
    </w:tbl>
    <w:p w14:paraId="6D3AF7BF" w14:textId="77777777" w:rsidR="001113B9" w:rsidRDefault="001113B9" w:rsidP="001113B9">
      <w:pPr>
        <w:spacing w:line="240" w:lineRule="auto"/>
        <w:jc w:val="both"/>
        <w:rPr>
          <w:rFonts w:cs="Arial"/>
          <w:color w:val="009EAD"/>
          <w:sz w:val="32"/>
          <w:szCs w:val="32"/>
          <w:u w:val="thick"/>
          <w:lang w:val="es-ES_tradnl"/>
        </w:rPr>
      </w:pPr>
    </w:p>
    <w:p w14:paraId="0A3F5C18" w14:textId="440FCED8" w:rsidR="001113B9" w:rsidRPr="00461269" w:rsidRDefault="001113B9" w:rsidP="001113B9">
      <w:pPr>
        <w:spacing w:line="240" w:lineRule="auto"/>
        <w:jc w:val="both"/>
        <w:rPr>
          <w:rFonts w:cs="Arial"/>
          <w:color w:val="000000"/>
          <w:sz w:val="24"/>
          <w:szCs w:val="24"/>
          <w:lang w:val="es-ES_tradnl"/>
        </w:rPr>
      </w:pPr>
      <w:r w:rsidRPr="00461269">
        <w:rPr>
          <w:rFonts w:cs="Arial"/>
          <w:color w:val="000000"/>
          <w:sz w:val="24"/>
          <w:szCs w:val="24"/>
          <w:lang w:val="es-ES_tradnl"/>
        </w:rPr>
        <w:t xml:space="preserve">Para </w:t>
      </w:r>
      <w:r w:rsidR="00C50990">
        <w:rPr>
          <w:rFonts w:cs="Arial"/>
          <w:color w:val="000000"/>
          <w:sz w:val="24"/>
          <w:szCs w:val="24"/>
          <w:lang w:val="es-ES_tradnl"/>
        </w:rPr>
        <w:t xml:space="preserve">contribuir al </w:t>
      </w:r>
      <w:r w:rsidRPr="00461269">
        <w:rPr>
          <w:rFonts w:cs="Arial"/>
          <w:color w:val="000000"/>
          <w:sz w:val="24"/>
          <w:szCs w:val="24"/>
          <w:lang w:val="es-ES_tradnl"/>
        </w:rPr>
        <w:t xml:space="preserve">cumplimiento </w:t>
      </w:r>
      <w:r w:rsidR="00C50990">
        <w:rPr>
          <w:rFonts w:cs="Arial"/>
          <w:color w:val="000000"/>
          <w:sz w:val="24"/>
          <w:szCs w:val="24"/>
          <w:lang w:val="es-ES_tradnl"/>
        </w:rPr>
        <w:t>de</w:t>
      </w:r>
      <w:r w:rsidRPr="00461269">
        <w:rPr>
          <w:rFonts w:cs="Arial"/>
          <w:color w:val="000000"/>
          <w:sz w:val="24"/>
          <w:szCs w:val="24"/>
          <w:lang w:val="es-ES_tradnl"/>
        </w:rPr>
        <w:t xml:space="preserve">l compromiso acá relacionado, esta entidad tiene a </w:t>
      </w:r>
      <w:r>
        <w:rPr>
          <w:rFonts w:cs="Arial"/>
          <w:color w:val="000000"/>
          <w:sz w:val="24"/>
          <w:szCs w:val="24"/>
          <w:lang w:val="es-ES_tradnl"/>
        </w:rPr>
        <w:t xml:space="preserve">cargo el siguiente producto del Plan Marco de Implementación, cuya responsabilidad inicial estaba a cargo de Fondo Colombia en Paz y le fue trasladada a APC-Colombia </w:t>
      </w:r>
      <w:r w:rsidR="00C50990">
        <w:rPr>
          <w:rFonts w:cs="Arial"/>
          <w:color w:val="000000"/>
          <w:sz w:val="24"/>
          <w:szCs w:val="24"/>
          <w:lang w:val="es-ES_tradnl"/>
        </w:rPr>
        <w:t xml:space="preserve">el 2 de julio de 2020 </w:t>
      </w:r>
      <w:r>
        <w:rPr>
          <w:rFonts w:cs="Arial"/>
          <w:color w:val="000000"/>
          <w:sz w:val="24"/>
          <w:szCs w:val="24"/>
          <w:lang w:val="es-ES_tradnl"/>
        </w:rPr>
        <w:t xml:space="preserve">mediante comunicación </w:t>
      </w:r>
      <w:r w:rsidR="00C50990">
        <w:rPr>
          <w:rFonts w:cs="Arial"/>
          <w:color w:val="000000"/>
          <w:sz w:val="24"/>
          <w:szCs w:val="24"/>
          <w:lang w:val="es-ES_tradnl"/>
        </w:rPr>
        <w:t xml:space="preserve">No. </w:t>
      </w:r>
      <w:r w:rsidR="00C50990" w:rsidRPr="00C50990">
        <w:rPr>
          <w:rFonts w:cs="Arial"/>
          <w:color w:val="000000"/>
          <w:sz w:val="24"/>
          <w:szCs w:val="24"/>
          <w:lang w:val="es-ES_tradnl"/>
        </w:rPr>
        <w:t>OFI20-00141473 / IDM 13030001</w:t>
      </w:r>
      <w:r w:rsidR="00C50990">
        <w:rPr>
          <w:rFonts w:cs="Arial"/>
          <w:color w:val="000000"/>
          <w:sz w:val="24"/>
          <w:szCs w:val="24"/>
          <w:lang w:val="es-ES_tradnl"/>
        </w:rPr>
        <w:t xml:space="preserve"> de la Consejería Presidencial para la Estabilización y la Consolidación</w:t>
      </w:r>
      <w:r>
        <w:rPr>
          <w:rFonts w:cs="Arial"/>
          <w:color w:val="000000"/>
          <w:sz w:val="24"/>
          <w:szCs w:val="24"/>
          <w:lang w:val="es-ES_tradnl"/>
        </w:rPr>
        <w:t>.</w:t>
      </w:r>
    </w:p>
    <w:p w14:paraId="3BBCB8F2" w14:textId="3444B07A" w:rsidR="001113B9" w:rsidRPr="00106CD1" w:rsidRDefault="001113B9" w:rsidP="001113B9">
      <w:pPr>
        <w:spacing w:line="240" w:lineRule="auto"/>
        <w:jc w:val="both"/>
        <w:rPr>
          <w:rFonts w:cs="Arial"/>
          <w:color w:val="3366CC"/>
          <w:sz w:val="32"/>
          <w:szCs w:val="32"/>
          <w:u w:val="thick"/>
          <w:lang w:val="es-ES_tradnl"/>
        </w:rPr>
      </w:pPr>
      <w:r w:rsidRPr="00106CD1">
        <w:rPr>
          <w:rFonts w:cs="Arial"/>
          <w:color w:val="3366CC"/>
          <w:sz w:val="32"/>
          <w:szCs w:val="32"/>
          <w:u w:val="thick"/>
          <w:lang w:val="es-ES_tradnl"/>
        </w:rPr>
        <w:t>Producto e indicador a</w:t>
      </w:r>
      <w:r w:rsidR="00C50990">
        <w:rPr>
          <w:rFonts w:cs="Arial"/>
          <w:color w:val="3366CC"/>
          <w:sz w:val="32"/>
          <w:szCs w:val="32"/>
          <w:u w:val="thick"/>
          <w:lang w:val="es-ES_tradnl"/>
        </w:rPr>
        <w:t>l</w:t>
      </w:r>
      <w:r w:rsidRPr="00106CD1">
        <w:rPr>
          <w:rFonts w:cs="Arial"/>
          <w:color w:val="3366CC"/>
          <w:sz w:val="32"/>
          <w:szCs w:val="32"/>
          <w:u w:val="thick"/>
          <w:lang w:val="es-ES_tradnl"/>
        </w:rPr>
        <w:t xml:space="preserve"> que aporta esta acción: </w:t>
      </w:r>
    </w:p>
    <w:tbl>
      <w:tblPr>
        <w:tblW w:w="4035" w:type="pct"/>
        <w:jc w:val="center"/>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2259"/>
        <w:gridCol w:w="1656"/>
        <w:gridCol w:w="1586"/>
        <w:gridCol w:w="866"/>
        <w:gridCol w:w="863"/>
      </w:tblGrid>
      <w:tr w:rsidR="001113B9" w:rsidRPr="0065327C" w14:paraId="6D245BBB" w14:textId="77777777" w:rsidTr="00C50990">
        <w:trPr>
          <w:trHeight w:val="408"/>
          <w:jc w:val="center"/>
        </w:trPr>
        <w:tc>
          <w:tcPr>
            <w:tcW w:w="1562" w:type="pct"/>
            <w:tcBorders>
              <w:top w:val="single" w:sz="8" w:space="0" w:color="BBBBBB"/>
              <w:bottom w:val="single" w:sz="8" w:space="0" w:color="BBBBBB"/>
            </w:tcBorders>
            <w:shd w:val="clear" w:color="auto" w:fill="A5A5A5"/>
          </w:tcPr>
          <w:p w14:paraId="520FE68B" w14:textId="77777777" w:rsidR="001113B9" w:rsidRPr="0065327C" w:rsidRDefault="001113B9" w:rsidP="00667152">
            <w:pPr>
              <w:spacing w:after="0" w:line="240" w:lineRule="auto"/>
              <w:jc w:val="center"/>
              <w:rPr>
                <w:rFonts w:cs="Arial"/>
                <w:bCs/>
                <w:color w:val="FFFFFF"/>
                <w:lang w:val="es-ES_tradnl"/>
              </w:rPr>
            </w:pPr>
            <w:r>
              <w:rPr>
                <w:rFonts w:cs="Arial"/>
                <w:bCs/>
                <w:color w:val="FFFFFF"/>
                <w:lang w:val="es-ES_tradnl"/>
              </w:rPr>
              <w:t>PRODUCTO PMI DEL INDICADOR</w:t>
            </w:r>
          </w:p>
        </w:tc>
        <w:tc>
          <w:tcPr>
            <w:tcW w:w="1145" w:type="pct"/>
            <w:tcBorders>
              <w:top w:val="single" w:sz="8" w:space="0" w:color="BBBBBB"/>
              <w:bottom w:val="single" w:sz="8" w:space="0" w:color="BBBBBB"/>
            </w:tcBorders>
            <w:shd w:val="clear" w:color="auto" w:fill="A5A5A5"/>
          </w:tcPr>
          <w:p w14:paraId="470C390A" w14:textId="77777777" w:rsidR="001113B9" w:rsidRDefault="001113B9" w:rsidP="00667152">
            <w:pPr>
              <w:spacing w:after="0" w:line="240" w:lineRule="auto"/>
              <w:jc w:val="center"/>
              <w:rPr>
                <w:rFonts w:cs="Arial"/>
                <w:bCs/>
                <w:color w:val="FFFFFF"/>
                <w:lang w:val="es-ES_tradnl"/>
              </w:rPr>
            </w:pPr>
            <w:r>
              <w:rPr>
                <w:rFonts w:cs="Arial"/>
                <w:bCs/>
                <w:color w:val="FFFFFF"/>
                <w:lang w:val="es-ES_tradnl"/>
              </w:rPr>
              <w:t>INDICADOR</w:t>
            </w:r>
          </w:p>
        </w:tc>
        <w:tc>
          <w:tcPr>
            <w:tcW w:w="1097" w:type="pct"/>
            <w:tcBorders>
              <w:top w:val="single" w:sz="8" w:space="0" w:color="BBBBBB"/>
              <w:bottom w:val="single" w:sz="8" w:space="0" w:color="BBBBBB"/>
            </w:tcBorders>
            <w:shd w:val="clear" w:color="auto" w:fill="A5A5A5"/>
          </w:tcPr>
          <w:p w14:paraId="3AF5069B" w14:textId="77777777" w:rsidR="001113B9" w:rsidRDefault="001113B9" w:rsidP="00667152">
            <w:pPr>
              <w:spacing w:after="0" w:line="240" w:lineRule="auto"/>
              <w:jc w:val="center"/>
              <w:rPr>
                <w:rFonts w:cs="Arial"/>
                <w:bCs/>
                <w:color w:val="FFFFFF"/>
                <w:lang w:val="es-ES_tradnl"/>
              </w:rPr>
            </w:pPr>
            <w:r>
              <w:rPr>
                <w:rFonts w:cs="Arial"/>
                <w:bCs/>
                <w:color w:val="FFFFFF"/>
                <w:lang w:val="es-ES_tradnl"/>
              </w:rPr>
              <w:t xml:space="preserve">SECTOR </w:t>
            </w:r>
          </w:p>
          <w:p w14:paraId="650B3735" w14:textId="77777777" w:rsidR="001113B9" w:rsidRDefault="001113B9" w:rsidP="00667152">
            <w:pPr>
              <w:spacing w:after="0" w:line="240" w:lineRule="auto"/>
              <w:jc w:val="center"/>
              <w:rPr>
                <w:rFonts w:cs="Arial"/>
                <w:bCs/>
                <w:color w:val="FFFFFF"/>
                <w:lang w:val="es-ES_tradnl"/>
              </w:rPr>
            </w:pPr>
            <w:r>
              <w:rPr>
                <w:rFonts w:cs="Arial"/>
                <w:bCs/>
                <w:color w:val="FFFFFF"/>
                <w:lang w:val="es-ES_tradnl"/>
              </w:rPr>
              <w:t xml:space="preserve">RESPONSABLE </w:t>
            </w:r>
          </w:p>
        </w:tc>
        <w:tc>
          <w:tcPr>
            <w:tcW w:w="599" w:type="pct"/>
            <w:tcBorders>
              <w:top w:val="single" w:sz="8" w:space="0" w:color="BBBBBB"/>
              <w:bottom w:val="single" w:sz="8" w:space="0" w:color="BBBBBB"/>
            </w:tcBorders>
            <w:shd w:val="clear" w:color="auto" w:fill="A5A5A5"/>
          </w:tcPr>
          <w:p w14:paraId="7A51D05B" w14:textId="77777777" w:rsidR="001113B9" w:rsidRDefault="001113B9" w:rsidP="00667152">
            <w:pPr>
              <w:spacing w:after="0" w:line="240" w:lineRule="auto"/>
              <w:jc w:val="center"/>
              <w:rPr>
                <w:rFonts w:cs="Arial"/>
                <w:bCs/>
                <w:color w:val="FFFFFF"/>
                <w:lang w:val="es-ES_tradnl"/>
              </w:rPr>
            </w:pPr>
            <w:r>
              <w:rPr>
                <w:rFonts w:cs="Arial"/>
                <w:bCs/>
                <w:color w:val="FFFFFF"/>
                <w:lang w:val="es-ES_tradnl"/>
              </w:rPr>
              <w:t>AÑO</w:t>
            </w:r>
          </w:p>
          <w:p w14:paraId="2FB326AD" w14:textId="77777777" w:rsidR="001113B9" w:rsidRDefault="001113B9" w:rsidP="00667152">
            <w:pPr>
              <w:spacing w:after="0" w:line="240" w:lineRule="auto"/>
              <w:jc w:val="center"/>
              <w:rPr>
                <w:rFonts w:cs="Arial"/>
                <w:bCs/>
                <w:color w:val="FFFFFF"/>
                <w:lang w:val="es-ES_tradnl"/>
              </w:rPr>
            </w:pPr>
            <w:r>
              <w:rPr>
                <w:rFonts w:cs="Arial"/>
                <w:bCs/>
                <w:color w:val="FFFFFF"/>
                <w:lang w:val="es-ES_tradnl"/>
              </w:rPr>
              <w:t>INICIO</w:t>
            </w:r>
          </w:p>
        </w:tc>
        <w:tc>
          <w:tcPr>
            <w:tcW w:w="597" w:type="pct"/>
            <w:tcBorders>
              <w:top w:val="single" w:sz="8" w:space="0" w:color="BBBBBB"/>
              <w:bottom w:val="single" w:sz="8" w:space="0" w:color="BBBBBB"/>
            </w:tcBorders>
            <w:shd w:val="clear" w:color="auto" w:fill="A5A5A5"/>
          </w:tcPr>
          <w:p w14:paraId="06DF78D1" w14:textId="77777777" w:rsidR="001113B9" w:rsidRDefault="001113B9" w:rsidP="00667152">
            <w:pPr>
              <w:spacing w:after="0" w:line="240" w:lineRule="auto"/>
              <w:jc w:val="center"/>
              <w:rPr>
                <w:rFonts w:cs="Arial"/>
                <w:bCs/>
                <w:color w:val="FFFFFF"/>
                <w:lang w:val="es-ES_tradnl"/>
              </w:rPr>
            </w:pPr>
            <w:r>
              <w:rPr>
                <w:rFonts w:cs="Arial"/>
                <w:bCs/>
                <w:color w:val="FFFFFF"/>
                <w:lang w:val="es-ES_tradnl"/>
              </w:rPr>
              <w:t xml:space="preserve">AÑO </w:t>
            </w:r>
          </w:p>
          <w:p w14:paraId="462AA5B8" w14:textId="77777777" w:rsidR="001113B9" w:rsidRDefault="001113B9" w:rsidP="00667152">
            <w:pPr>
              <w:spacing w:after="0" w:line="240" w:lineRule="auto"/>
              <w:jc w:val="center"/>
              <w:rPr>
                <w:rFonts w:cs="Arial"/>
                <w:bCs/>
                <w:color w:val="FFFFFF"/>
                <w:lang w:val="es-ES_tradnl"/>
              </w:rPr>
            </w:pPr>
            <w:r>
              <w:rPr>
                <w:rFonts w:cs="Arial"/>
                <w:bCs/>
                <w:color w:val="FFFFFF"/>
                <w:lang w:val="es-ES_tradnl"/>
              </w:rPr>
              <w:t>FIN</w:t>
            </w:r>
          </w:p>
        </w:tc>
      </w:tr>
      <w:tr w:rsidR="001113B9" w:rsidRPr="0065327C" w14:paraId="5CDD8DF8" w14:textId="77777777" w:rsidTr="00C50990">
        <w:trPr>
          <w:trHeight w:val="408"/>
          <w:jc w:val="center"/>
        </w:trPr>
        <w:tc>
          <w:tcPr>
            <w:tcW w:w="1562" w:type="pct"/>
            <w:shd w:val="clear" w:color="auto" w:fill="E8E8E8"/>
            <w:vAlign w:val="center"/>
          </w:tcPr>
          <w:p w14:paraId="26E0179C" w14:textId="7B127387" w:rsidR="001113B9" w:rsidRPr="00BF7E95" w:rsidRDefault="00C50990" w:rsidP="00C50990">
            <w:pPr>
              <w:spacing w:after="0" w:line="240" w:lineRule="auto"/>
              <w:jc w:val="both"/>
              <w:rPr>
                <w:rFonts w:cs="Arial"/>
                <w:highlight w:val="yellow"/>
                <w:lang w:val="es-ES_tradnl"/>
              </w:rPr>
            </w:pPr>
            <w:r w:rsidRPr="00C50990">
              <w:rPr>
                <w:rFonts w:cs="Arial"/>
                <w:lang w:val="es-ES_tradnl"/>
              </w:rPr>
              <w:t>Convenios de cooperación que contribuyen a la financiación de los aspectos relacionados con la implementación de los Acuerdos</w:t>
            </w:r>
          </w:p>
        </w:tc>
        <w:tc>
          <w:tcPr>
            <w:tcW w:w="1145" w:type="pct"/>
            <w:shd w:val="clear" w:color="auto" w:fill="E8E8E8"/>
          </w:tcPr>
          <w:p w14:paraId="7DF68D1E" w14:textId="77BB8749" w:rsidR="001113B9" w:rsidRPr="00C50990" w:rsidRDefault="00C50990" w:rsidP="00C50990">
            <w:pPr>
              <w:spacing w:after="0" w:line="240" w:lineRule="auto"/>
              <w:jc w:val="both"/>
              <w:rPr>
                <w:rFonts w:cs="Arial"/>
                <w:lang w:val="es-ES_tradnl"/>
              </w:rPr>
            </w:pPr>
            <w:r w:rsidRPr="00C50990">
              <w:rPr>
                <w:rFonts w:cs="Arial"/>
                <w:lang w:val="es-ES_tradnl"/>
              </w:rPr>
              <w:t>F.409 Convenios de cooperación suscritos por las entidades, ejecutados</w:t>
            </w:r>
          </w:p>
        </w:tc>
        <w:tc>
          <w:tcPr>
            <w:tcW w:w="1097" w:type="pct"/>
            <w:shd w:val="clear" w:color="auto" w:fill="E8E8E8"/>
          </w:tcPr>
          <w:p w14:paraId="7690A2BE" w14:textId="780B6C95" w:rsidR="001113B9" w:rsidRPr="00C50990" w:rsidRDefault="00C50990" w:rsidP="00C50990">
            <w:pPr>
              <w:spacing w:after="0" w:line="240" w:lineRule="auto"/>
              <w:jc w:val="both"/>
              <w:rPr>
                <w:rFonts w:cs="Arial"/>
                <w:lang w:val="es-ES_tradnl"/>
              </w:rPr>
            </w:pPr>
            <w:r w:rsidRPr="00C50990">
              <w:rPr>
                <w:rFonts w:cs="Arial"/>
                <w:lang w:val="es-ES_tradnl"/>
              </w:rPr>
              <w:t>Presidencia</w:t>
            </w:r>
          </w:p>
        </w:tc>
        <w:tc>
          <w:tcPr>
            <w:tcW w:w="599" w:type="pct"/>
            <w:shd w:val="clear" w:color="auto" w:fill="E8E8E8"/>
          </w:tcPr>
          <w:p w14:paraId="25C05420" w14:textId="1D6F670A" w:rsidR="001113B9" w:rsidRPr="00C50990" w:rsidRDefault="00C50990" w:rsidP="00C50990">
            <w:pPr>
              <w:spacing w:after="0" w:line="240" w:lineRule="auto"/>
              <w:jc w:val="both"/>
              <w:rPr>
                <w:rFonts w:cs="Arial"/>
                <w:lang w:val="es-ES_tradnl"/>
              </w:rPr>
            </w:pPr>
            <w:r w:rsidRPr="00C50990">
              <w:rPr>
                <w:rFonts w:cs="Arial"/>
                <w:lang w:val="es-ES_tradnl"/>
              </w:rPr>
              <w:t>2017</w:t>
            </w:r>
          </w:p>
        </w:tc>
        <w:tc>
          <w:tcPr>
            <w:tcW w:w="597" w:type="pct"/>
            <w:shd w:val="clear" w:color="auto" w:fill="E8E8E8"/>
          </w:tcPr>
          <w:p w14:paraId="5E682843" w14:textId="6A5A0465" w:rsidR="001113B9" w:rsidRPr="00C50990" w:rsidRDefault="00C50990" w:rsidP="00C50990">
            <w:pPr>
              <w:spacing w:after="0" w:line="240" w:lineRule="auto"/>
              <w:jc w:val="both"/>
              <w:rPr>
                <w:rFonts w:cs="Arial"/>
                <w:lang w:val="es-ES_tradnl"/>
              </w:rPr>
            </w:pPr>
            <w:r w:rsidRPr="00C50990">
              <w:rPr>
                <w:rFonts w:cs="Arial"/>
                <w:lang w:val="es-ES_tradnl"/>
              </w:rPr>
              <w:t>2031</w:t>
            </w:r>
          </w:p>
        </w:tc>
      </w:tr>
    </w:tbl>
    <w:p w14:paraId="73F97A39" w14:textId="77777777" w:rsidR="001113B9" w:rsidRDefault="001113B9" w:rsidP="001113B9">
      <w:pPr>
        <w:spacing w:line="240" w:lineRule="auto"/>
        <w:jc w:val="both"/>
        <w:rPr>
          <w:rFonts w:cs="Arial"/>
          <w:color w:val="000000"/>
          <w:sz w:val="24"/>
          <w:szCs w:val="24"/>
          <w:lang w:val="es-ES_tradnl"/>
        </w:rPr>
      </w:pPr>
    </w:p>
    <w:p w14:paraId="44D2D68A" w14:textId="2B9D0ABC" w:rsidR="001113B9" w:rsidRDefault="001113B9" w:rsidP="001113B9">
      <w:pPr>
        <w:spacing w:line="240" w:lineRule="auto"/>
        <w:jc w:val="both"/>
        <w:rPr>
          <w:rFonts w:cs="Arial"/>
          <w:color w:val="000000"/>
          <w:sz w:val="24"/>
          <w:szCs w:val="24"/>
          <w:lang w:val="es-ES_tradnl"/>
        </w:rPr>
      </w:pPr>
      <w:r w:rsidRPr="006B2363">
        <w:rPr>
          <w:rFonts w:cs="Arial"/>
          <w:color w:val="000000"/>
          <w:sz w:val="24"/>
          <w:szCs w:val="24"/>
          <w:lang w:val="es-ES_tradnl"/>
        </w:rPr>
        <w:t>Nota: El reporte cuantitativo del avance d</w:t>
      </w:r>
      <w:r w:rsidR="00C4513C">
        <w:rPr>
          <w:rFonts w:cs="Arial"/>
          <w:color w:val="000000"/>
          <w:sz w:val="24"/>
          <w:szCs w:val="24"/>
          <w:lang w:val="es-ES_tradnl"/>
        </w:rPr>
        <w:t>e este</w:t>
      </w:r>
      <w:r w:rsidRPr="006B2363">
        <w:rPr>
          <w:rFonts w:cs="Arial"/>
          <w:color w:val="000000"/>
          <w:sz w:val="24"/>
          <w:szCs w:val="24"/>
          <w:lang w:val="es-ES_tradnl"/>
        </w:rPr>
        <w:t xml:space="preserve"> indicador p</w:t>
      </w:r>
      <w:r>
        <w:rPr>
          <w:rFonts w:cs="Arial"/>
          <w:color w:val="000000"/>
          <w:sz w:val="24"/>
          <w:szCs w:val="24"/>
          <w:lang w:val="es-ES_tradnl"/>
        </w:rPr>
        <w:t>odrá</w:t>
      </w:r>
      <w:r w:rsidRPr="006B2363">
        <w:rPr>
          <w:rFonts w:cs="Arial"/>
          <w:color w:val="000000"/>
          <w:sz w:val="24"/>
          <w:szCs w:val="24"/>
          <w:lang w:val="es-ES_tradnl"/>
        </w:rPr>
        <w:t xml:space="preserve"> ser consultado en el Sistema Integrado de Información para el Posconflicto – SIIPO en el siguiente enlace: siipo.dnp.gov.c</w:t>
      </w:r>
      <w:r>
        <w:rPr>
          <w:rFonts w:cs="Arial"/>
          <w:color w:val="000000"/>
          <w:sz w:val="24"/>
          <w:szCs w:val="24"/>
          <w:lang w:val="es-ES_tradnl"/>
        </w:rPr>
        <w:t xml:space="preserve">o a partir del 31 de marzo de 2021, toda vez que la ficha técnica del indicador sólo fue aprobada hasta el día </w:t>
      </w:r>
      <w:r w:rsidR="009C673A">
        <w:rPr>
          <w:rFonts w:cs="Arial"/>
          <w:color w:val="000000"/>
          <w:sz w:val="24"/>
          <w:szCs w:val="24"/>
          <w:lang w:val="es-ES_tradnl"/>
        </w:rPr>
        <w:t xml:space="preserve">21 de enero de 2021 </w:t>
      </w:r>
      <w:r w:rsidR="00861865">
        <w:rPr>
          <w:rFonts w:cs="Arial"/>
          <w:color w:val="000000"/>
          <w:sz w:val="24"/>
          <w:szCs w:val="24"/>
          <w:lang w:val="es-ES_tradnl"/>
        </w:rPr>
        <w:t>por</w:t>
      </w:r>
      <w:r w:rsidR="009C673A">
        <w:rPr>
          <w:rFonts w:cs="Arial"/>
          <w:color w:val="000000"/>
          <w:sz w:val="24"/>
          <w:szCs w:val="24"/>
          <w:lang w:val="es-ES_tradnl"/>
        </w:rPr>
        <w:t xml:space="preserve"> el Departamento Nacional de Planeación.  A</w:t>
      </w:r>
      <w:r>
        <w:rPr>
          <w:rFonts w:cs="Arial"/>
          <w:color w:val="000000"/>
          <w:sz w:val="24"/>
          <w:szCs w:val="24"/>
          <w:lang w:val="es-ES_tradnl"/>
        </w:rPr>
        <w:t xml:space="preserve">l momento de la publicación del presente informe </w:t>
      </w:r>
      <w:r w:rsidR="00861865">
        <w:rPr>
          <w:rFonts w:cs="Arial"/>
          <w:color w:val="000000"/>
          <w:sz w:val="24"/>
          <w:szCs w:val="24"/>
          <w:lang w:val="es-ES_tradnl"/>
        </w:rPr>
        <w:t>la</w:t>
      </w:r>
      <w:r>
        <w:rPr>
          <w:rFonts w:cs="Arial"/>
          <w:color w:val="000000"/>
          <w:sz w:val="24"/>
          <w:szCs w:val="24"/>
          <w:lang w:val="es-ES_tradnl"/>
        </w:rPr>
        <w:t xml:space="preserve"> ficha técnica </w:t>
      </w:r>
      <w:r w:rsidR="009C673A">
        <w:rPr>
          <w:rFonts w:cs="Arial"/>
          <w:color w:val="000000"/>
          <w:sz w:val="24"/>
          <w:szCs w:val="24"/>
          <w:lang w:val="es-ES_tradnl"/>
        </w:rPr>
        <w:t xml:space="preserve">del indicador </w:t>
      </w:r>
      <w:r>
        <w:rPr>
          <w:rFonts w:cs="Arial"/>
          <w:color w:val="000000"/>
          <w:sz w:val="24"/>
          <w:szCs w:val="24"/>
          <w:lang w:val="es-ES_tradnl"/>
        </w:rPr>
        <w:t xml:space="preserve">se encuentra en proceso de revisión, ajuste y actualización para nueva aprobación.  </w:t>
      </w:r>
    </w:p>
    <w:p w14:paraId="677D5375" w14:textId="77777777" w:rsidR="001113B9" w:rsidRPr="006B2363" w:rsidRDefault="001113B9" w:rsidP="001113B9">
      <w:pPr>
        <w:spacing w:line="240" w:lineRule="auto"/>
        <w:jc w:val="both"/>
        <w:rPr>
          <w:rFonts w:cs="Arial"/>
          <w:color w:val="000000"/>
          <w:sz w:val="24"/>
          <w:szCs w:val="24"/>
          <w:lang w:val="es-ES_tradnl"/>
        </w:rPr>
      </w:pPr>
    </w:p>
    <w:p w14:paraId="4DF79BDA" w14:textId="77777777" w:rsidR="001113B9" w:rsidRPr="00106CD1" w:rsidRDefault="001113B9" w:rsidP="001113B9">
      <w:pPr>
        <w:spacing w:line="240" w:lineRule="auto"/>
        <w:jc w:val="both"/>
        <w:rPr>
          <w:rFonts w:cs="Arial"/>
          <w:color w:val="3366CC"/>
          <w:sz w:val="32"/>
          <w:szCs w:val="32"/>
          <w:u w:val="thick"/>
          <w:lang w:val="es-ES_tradnl"/>
        </w:rPr>
      </w:pPr>
      <w:r w:rsidRPr="00106CD1">
        <w:rPr>
          <w:rFonts w:cs="Arial"/>
          <w:color w:val="3366CC"/>
          <w:sz w:val="32"/>
          <w:szCs w:val="32"/>
          <w:u w:val="thick"/>
          <w:lang w:val="es-ES_tradnl"/>
        </w:rPr>
        <w:t>Actividades que se desarrollaron:</w:t>
      </w:r>
    </w:p>
    <w:tbl>
      <w:tblPr>
        <w:tblW w:w="9072" w:type="dxa"/>
        <w:jc w:val="center"/>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1113B9" w:rsidRPr="0065327C" w14:paraId="41790C67" w14:textId="77777777" w:rsidTr="00667152">
        <w:trPr>
          <w:trHeight w:val="394"/>
          <w:jc w:val="center"/>
        </w:trPr>
        <w:tc>
          <w:tcPr>
            <w:tcW w:w="2411" w:type="dxa"/>
            <w:tcBorders>
              <w:top w:val="single" w:sz="8" w:space="0" w:color="BBBBBB"/>
              <w:left w:val="single" w:sz="8" w:space="0" w:color="BBBBBB"/>
              <w:bottom w:val="single" w:sz="8" w:space="0" w:color="BBBBBB"/>
            </w:tcBorders>
            <w:shd w:val="clear" w:color="auto" w:fill="A5A5A5"/>
          </w:tcPr>
          <w:p w14:paraId="2F22C6B3" w14:textId="77777777" w:rsidR="001113B9" w:rsidRPr="0065327C" w:rsidRDefault="001113B9" w:rsidP="00667152">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14:paraId="642D85F6" w14:textId="77777777" w:rsidR="001113B9" w:rsidRPr="0065327C" w:rsidRDefault="001113B9" w:rsidP="00667152">
            <w:pPr>
              <w:spacing w:after="0" w:line="240" w:lineRule="auto"/>
              <w:jc w:val="center"/>
              <w:rPr>
                <w:rFonts w:cs="Arial"/>
                <w:bCs/>
                <w:color w:val="FFFFFF"/>
                <w:lang w:val="es-ES_tradnl"/>
              </w:rPr>
            </w:pPr>
            <w:r>
              <w:rPr>
                <w:rFonts w:cs="Arial"/>
                <w:bCs/>
                <w:color w:val="FFFFFF"/>
                <w:lang w:val="es-ES_tradnl"/>
              </w:rPr>
              <w:t>NOMBRE DE ACTIVIDADES DESARROLLADAS</w:t>
            </w:r>
          </w:p>
        </w:tc>
      </w:tr>
      <w:tr w:rsidR="001113B9" w:rsidRPr="0065327C" w14:paraId="52C071A1" w14:textId="77777777" w:rsidTr="00667152">
        <w:trPr>
          <w:trHeight w:val="394"/>
          <w:jc w:val="center"/>
        </w:trPr>
        <w:tc>
          <w:tcPr>
            <w:tcW w:w="2411" w:type="dxa"/>
            <w:tcBorders>
              <w:right w:val="nil"/>
            </w:tcBorders>
            <w:shd w:val="clear" w:color="auto" w:fill="auto"/>
          </w:tcPr>
          <w:p w14:paraId="5BDDA3AF" w14:textId="77777777" w:rsidR="001113B9" w:rsidRPr="0065327C" w:rsidRDefault="001113B9" w:rsidP="00667152">
            <w:pPr>
              <w:spacing w:after="0" w:line="240" w:lineRule="auto"/>
              <w:rPr>
                <w:rFonts w:cs="Arial"/>
                <w:b/>
                <w:bCs/>
                <w:lang w:val="es-ES_tradnl"/>
              </w:rPr>
            </w:pPr>
            <w:r w:rsidRPr="0065327C">
              <w:rPr>
                <w:rFonts w:cs="Arial"/>
                <w:b/>
                <w:bCs/>
                <w:lang w:val="es-ES_tradnl"/>
              </w:rPr>
              <w:t>20</w:t>
            </w:r>
            <w:r>
              <w:rPr>
                <w:rFonts w:cs="Arial"/>
                <w:b/>
                <w:bCs/>
                <w:lang w:val="es-ES_tradnl"/>
              </w:rPr>
              <w:t>20</w:t>
            </w:r>
          </w:p>
        </w:tc>
        <w:tc>
          <w:tcPr>
            <w:tcW w:w="6661" w:type="dxa"/>
            <w:tcBorders>
              <w:left w:val="nil"/>
              <w:right w:val="nil"/>
            </w:tcBorders>
            <w:shd w:val="clear" w:color="auto" w:fill="auto"/>
          </w:tcPr>
          <w:p w14:paraId="39B439AF" w14:textId="420E0310" w:rsidR="00C4176E" w:rsidRDefault="00C4176E" w:rsidP="00667152">
            <w:pPr>
              <w:pStyle w:val="Prrafodelista"/>
              <w:numPr>
                <w:ilvl w:val="0"/>
                <w:numId w:val="39"/>
              </w:numPr>
              <w:spacing w:after="0" w:line="240" w:lineRule="auto"/>
              <w:rPr>
                <w:rFonts w:cs="Arial"/>
                <w:lang w:val="es-ES_tradnl"/>
              </w:rPr>
            </w:pPr>
            <w:r>
              <w:rPr>
                <w:rFonts w:cs="Arial"/>
                <w:lang w:val="es-ES_tradnl"/>
              </w:rPr>
              <w:t xml:space="preserve">Mesas de trabajo técnicas </w:t>
            </w:r>
            <w:r w:rsidR="009A6D88">
              <w:rPr>
                <w:rFonts w:cs="Arial"/>
                <w:lang w:val="es-ES_tradnl"/>
              </w:rPr>
              <w:t>tras</w:t>
            </w:r>
            <w:r w:rsidR="00607F9F">
              <w:rPr>
                <w:rFonts w:cs="Arial"/>
                <w:lang w:val="es-ES_tradnl"/>
              </w:rPr>
              <w:t>lad</w:t>
            </w:r>
            <w:r w:rsidR="009A6D88">
              <w:rPr>
                <w:rFonts w:cs="Arial"/>
                <w:lang w:val="es-ES_tradnl"/>
              </w:rPr>
              <w:t>o</w:t>
            </w:r>
            <w:r w:rsidR="00607F9F">
              <w:rPr>
                <w:rFonts w:cs="Arial"/>
                <w:lang w:val="es-ES_tradnl"/>
              </w:rPr>
              <w:t xml:space="preserve"> de responsabilidad del</w:t>
            </w:r>
            <w:r>
              <w:rPr>
                <w:rFonts w:cs="Arial"/>
                <w:lang w:val="es-ES_tradnl"/>
              </w:rPr>
              <w:t xml:space="preserve"> Indicador a APC-Colombia.</w:t>
            </w:r>
          </w:p>
          <w:p w14:paraId="62564DF0" w14:textId="78291A15" w:rsidR="00E873AC" w:rsidRDefault="00E873AC" w:rsidP="00667152">
            <w:pPr>
              <w:pStyle w:val="Prrafodelista"/>
              <w:numPr>
                <w:ilvl w:val="0"/>
                <w:numId w:val="39"/>
              </w:numPr>
              <w:spacing w:after="0" w:line="240" w:lineRule="auto"/>
              <w:rPr>
                <w:rFonts w:cs="Arial"/>
                <w:lang w:val="es-ES_tradnl"/>
              </w:rPr>
            </w:pPr>
            <w:r>
              <w:rPr>
                <w:rFonts w:cs="Arial"/>
                <w:lang w:val="es-ES_tradnl"/>
              </w:rPr>
              <w:t xml:space="preserve">Definición de metodología </w:t>
            </w:r>
            <w:r w:rsidR="003A2F0D">
              <w:rPr>
                <w:rFonts w:cs="Arial"/>
                <w:lang w:val="es-ES_tradnl"/>
              </w:rPr>
              <w:t xml:space="preserve">de medición del indicador </w:t>
            </w:r>
            <w:r w:rsidR="00C4176E">
              <w:rPr>
                <w:rFonts w:cs="Arial"/>
                <w:lang w:val="es-ES_tradnl"/>
              </w:rPr>
              <w:t xml:space="preserve">F.409 </w:t>
            </w:r>
          </w:p>
          <w:p w14:paraId="7786D751" w14:textId="1771277A" w:rsidR="009A6D88" w:rsidRPr="009A6D88" w:rsidRDefault="009A6D88" w:rsidP="009A6D88">
            <w:pPr>
              <w:pStyle w:val="Prrafodelista"/>
              <w:numPr>
                <w:ilvl w:val="0"/>
                <w:numId w:val="39"/>
              </w:numPr>
              <w:spacing w:after="0" w:line="240" w:lineRule="auto"/>
              <w:rPr>
                <w:rFonts w:cs="Arial"/>
                <w:lang w:val="es-ES_tradnl"/>
              </w:rPr>
            </w:pPr>
            <w:r w:rsidRPr="009A6D88">
              <w:rPr>
                <w:rFonts w:cs="Arial"/>
                <w:lang w:val="es-ES_tradnl"/>
              </w:rPr>
              <w:t>Apoyo gestión de recursos de Cooperación</w:t>
            </w:r>
            <w:r>
              <w:rPr>
                <w:rFonts w:cs="Arial"/>
                <w:lang w:val="es-ES_tradnl"/>
              </w:rPr>
              <w:t xml:space="preserve"> para construcción de paz</w:t>
            </w:r>
          </w:p>
          <w:p w14:paraId="245457FE" w14:textId="488E0A16" w:rsidR="009A6D88" w:rsidRPr="009A6D88" w:rsidRDefault="0046269A" w:rsidP="009A6D88">
            <w:pPr>
              <w:pStyle w:val="Prrafodelista"/>
              <w:numPr>
                <w:ilvl w:val="0"/>
                <w:numId w:val="39"/>
              </w:numPr>
              <w:spacing w:after="0" w:line="240" w:lineRule="auto"/>
              <w:rPr>
                <w:rFonts w:cs="Arial"/>
                <w:lang w:val="es-ES_tradnl"/>
              </w:rPr>
            </w:pPr>
            <w:r>
              <w:rPr>
                <w:rFonts w:cs="Arial"/>
                <w:lang w:val="es-ES_tradnl"/>
              </w:rPr>
              <w:t>Gestión de la información</w:t>
            </w:r>
            <w:r w:rsidR="009A6D88">
              <w:rPr>
                <w:rFonts w:cs="Arial"/>
                <w:lang w:val="es-ES_tradnl"/>
              </w:rPr>
              <w:t xml:space="preserve"> y para reporte del indicador</w:t>
            </w:r>
            <w:r w:rsidR="009A6D88" w:rsidRPr="009A6D88">
              <w:rPr>
                <w:rFonts w:cs="Arial"/>
                <w:lang w:val="es-ES_tradnl"/>
              </w:rPr>
              <w:t xml:space="preserve"> </w:t>
            </w:r>
          </w:p>
        </w:tc>
      </w:tr>
    </w:tbl>
    <w:p w14:paraId="3BD41CD5" w14:textId="77777777" w:rsidR="001113B9" w:rsidRPr="0065327C" w:rsidRDefault="001113B9" w:rsidP="001113B9">
      <w:pPr>
        <w:spacing w:line="240" w:lineRule="auto"/>
        <w:jc w:val="both"/>
        <w:rPr>
          <w:rFonts w:cs="Arial"/>
          <w:color w:val="009EAD"/>
          <w:sz w:val="32"/>
          <w:szCs w:val="32"/>
          <w:u w:val="thick"/>
          <w:lang w:val="es-ES_tradnl"/>
        </w:rPr>
      </w:pPr>
    </w:p>
    <w:tbl>
      <w:tblPr>
        <w:tblW w:w="11253"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540"/>
        <w:gridCol w:w="10173"/>
        <w:gridCol w:w="540"/>
      </w:tblGrid>
      <w:tr w:rsidR="001113B9" w:rsidRPr="0065327C" w14:paraId="2A32892E" w14:textId="77777777" w:rsidTr="00D50069">
        <w:trPr>
          <w:gridBefore w:val="1"/>
          <w:wBefore w:w="540" w:type="dxa"/>
          <w:jc w:val="center"/>
        </w:trPr>
        <w:tc>
          <w:tcPr>
            <w:tcW w:w="10713" w:type="dxa"/>
            <w:gridSpan w:val="2"/>
            <w:shd w:val="clear" w:color="auto" w:fill="F2F2F2"/>
          </w:tcPr>
          <w:p w14:paraId="5362EE12" w14:textId="77777777" w:rsidR="001113B9" w:rsidRPr="00D50069" w:rsidRDefault="001113B9" w:rsidP="00D50069">
            <w:pPr>
              <w:pStyle w:val="Prrafodelista"/>
              <w:spacing w:after="0" w:line="240" w:lineRule="auto"/>
              <w:ind w:left="1776"/>
              <w:jc w:val="both"/>
              <w:rPr>
                <w:rFonts w:cs="Arial"/>
                <w:color w:val="3366CC"/>
                <w:sz w:val="32"/>
                <w:szCs w:val="32"/>
                <w:u w:val="thick"/>
                <w:lang w:val="es-ES_tradnl"/>
              </w:rPr>
            </w:pPr>
            <w:r w:rsidRPr="00D50069">
              <w:rPr>
                <w:rFonts w:cs="Arial"/>
                <w:noProof/>
                <w:color w:val="3366CC"/>
                <w:sz w:val="32"/>
                <w:szCs w:val="32"/>
                <w:u w:val="thick"/>
                <w:lang w:val="es-ES" w:eastAsia="es-ES"/>
              </w:rPr>
              <w:drawing>
                <wp:anchor distT="0" distB="0" distL="114300" distR="114300" simplePos="0" relativeHeight="251702784" behindDoc="0" locked="0" layoutInCell="1" allowOverlap="1" wp14:anchorId="66860B0C" wp14:editId="3F62B42F">
                  <wp:simplePos x="0" y="0"/>
                  <wp:positionH relativeFrom="column">
                    <wp:posOffset>121920</wp:posOffset>
                  </wp:positionH>
                  <wp:positionV relativeFrom="paragraph">
                    <wp:posOffset>-16510</wp:posOffset>
                  </wp:positionV>
                  <wp:extent cx="775335" cy="937260"/>
                  <wp:effectExtent l="0" t="0" r="0" b="0"/>
                  <wp:wrapSquare wrapText="bothSides"/>
                  <wp:docPr id="4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069">
              <w:rPr>
                <w:rFonts w:cs="Arial"/>
                <w:color w:val="3366CC"/>
                <w:sz w:val="32"/>
                <w:szCs w:val="32"/>
                <w:u w:val="thick"/>
                <w:lang w:val="es-ES_tradnl"/>
              </w:rPr>
              <w:t>¿Cómo se hizo?</w:t>
            </w:r>
          </w:p>
          <w:p w14:paraId="6697A8A0" w14:textId="45CA9C2D" w:rsidR="009A6D88" w:rsidRPr="00D50069" w:rsidRDefault="001113B9" w:rsidP="00D50069">
            <w:pPr>
              <w:spacing w:after="0" w:line="240" w:lineRule="auto"/>
              <w:ind w:left="1776"/>
              <w:jc w:val="both"/>
              <w:rPr>
                <w:rFonts w:cs="Arial"/>
                <w:i/>
                <w:sz w:val="24"/>
                <w:szCs w:val="24"/>
                <w:lang w:val="es-ES_tradnl"/>
              </w:rPr>
            </w:pPr>
            <w:r w:rsidRPr="0065327C">
              <w:rPr>
                <w:rFonts w:cs="Arial"/>
                <w:i/>
                <w:sz w:val="24"/>
                <w:szCs w:val="24"/>
                <w:lang w:val="es-ES_tradnl"/>
              </w:rPr>
              <w:t>20</w:t>
            </w:r>
            <w:r>
              <w:rPr>
                <w:rFonts w:cs="Arial"/>
                <w:i/>
                <w:sz w:val="24"/>
                <w:szCs w:val="24"/>
                <w:lang w:val="es-ES_tradnl"/>
              </w:rPr>
              <w:t>20</w:t>
            </w:r>
            <w:r w:rsidR="00D50069">
              <w:rPr>
                <w:rFonts w:cs="Arial"/>
                <w:i/>
                <w:sz w:val="24"/>
                <w:szCs w:val="24"/>
                <w:lang w:val="es-ES_tradnl"/>
              </w:rPr>
              <w:t>:</w:t>
            </w:r>
          </w:p>
          <w:p w14:paraId="3F35F736" w14:textId="5696F27E" w:rsidR="009A6D88" w:rsidRPr="00D50069" w:rsidRDefault="009A6D88" w:rsidP="00D50069">
            <w:pPr>
              <w:pStyle w:val="Prrafodelista"/>
              <w:numPr>
                <w:ilvl w:val="0"/>
                <w:numId w:val="42"/>
              </w:numPr>
              <w:spacing w:after="0" w:line="240" w:lineRule="auto"/>
              <w:ind w:left="1776" w:firstLine="0"/>
              <w:jc w:val="both"/>
              <w:rPr>
                <w:rFonts w:cs="Arial"/>
                <w:i/>
                <w:sz w:val="24"/>
                <w:szCs w:val="24"/>
                <w:lang w:val="es-ES_tradnl"/>
              </w:rPr>
            </w:pPr>
            <w:r w:rsidRPr="00D50069">
              <w:rPr>
                <w:rFonts w:cs="Arial"/>
                <w:i/>
                <w:sz w:val="24"/>
                <w:szCs w:val="24"/>
                <w:lang w:val="es-ES_tradnl"/>
              </w:rPr>
              <w:t>Mesas de trabajo técnicas entre Consejería</w:t>
            </w:r>
            <w:r w:rsidR="00607F9F" w:rsidRPr="00D50069">
              <w:rPr>
                <w:rFonts w:cs="Arial"/>
                <w:i/>
                <w:sz w:val="24"/>
                <w:szCs w:val="24"/>
                <w:lang w:val="es-ES_tradnl"/>
              </w:rPr>
              <w:t xml:space="preserve"> Presidencial para la</w:t>
            </w:r>
            <w:r w:rsidRPr="00D50069">
              <w:rPr>
                <w:rFonts w:cs="Arial"/>
                <w:i/>
                <w:sz w:val="24"/>
                <w:szCs w:val="24"/>
                <w:lang w:val="es-ES_tradnl"/>
              </w:rPr>
              <w:t xml:space="preserve"> Estabilización</w:t>
            </w:r>
            <w:r w:rsidR="00607F9F" w:rsidRPr="00D50069">
              <w:rPr>
                <w:rFonts w:cs="Arial"/>
                <w:i/>
                <w:sz w:val="24"/>
                <w:szCs w:val="24"/>
                <w:lang w:val="es-ES_tradnl"/>
              </w:rPr>
              <w:t xml:space="preserve"> y la Consolidación</w:t>
            </w:r>
            <w:r w:rsidRPr="00D50069">
              <w:rPr>
                <w:rFonts w:cs="Arial"/>
                <w:i/>
                <w:sz w:val="24"/>
                <w:szCs w:val="24"/>
                <w:lang w:val="es-ES_tradnl"/>
              </w:rPr>
              <w:t xml:space="preserve">, Fondo Colombia en Paz, APC-Colombia </w:t>
            </w:r>
            <w:r w:rsidR="00607F9F" w:rsidRPr="00D50069">
              <w:rPr>
                <w:rFonts w:cs="Arial"/>
                <w:i/>
                <w:sz w:val="24"/>
                <w:szCs w:val="24"/>
                <w:lang w:val="es-ES_tradnl"/>
              </w:rPr>
              <w:t>y</w:t>
            </w:r>
            <w:r w:rsidRPr="00D50069">
              <w:rPr>
                <w:rFonts w:cs="Arial"/>
                <w:i/>
                <w:sz w:val="24"/>
                <w:szCs w:val="24"/>
                <w:lang w:val="es-ES_tradnl"/>
              </w:rPr>
              <w:t xml:space="preserve"> la Dirección de Evaluación y Seguimiento de Políticas Públicas del D</w:t>
            </w:r>
            <w:r w:rsidR="00607F9F" w:rsidRPr="00D50069">
              <w:rPr>
                <w:rFonts w:cs="Arial"/>
                <w:i/>
                <w:sz w:val="24"/>
                <w:szCs w:val="24"/>
                <w:lang w:val="es-ES_tradnl"/>
              </w:rPr>
              <w:t xml:space="preserve">epartamento </w:t>
            </w:r>
            <w:r w:rsidRPr="00D50069">
              <w:rPr>
                <w:rFonts w:cs="Arial"/>
                <w:i/>
                <w:sz w:val="24"/>
                <w:szCs w:val="24"/>
                <w:lang w:val="es-ES_tradnl"/>
              </w:rPr>
              <w:t>N</w:t>
            </w:r>
            <w:r w:rsidR="00607F9F" w:rsidRPr="00D50069">
              <w:rPr>
                <w:rFonts w:cs="Arial"/>
                <w:i/>
                <w:sz w:val="24"/>
                <w:szCs w:val="24"/>
                <w:lang w:val="es-ES_tradnl"/>
              </w:rPr>
              <w:t xml:space="preserve">acional de </w:t>
            </w:r>
            <w:r w:rsidRPr="00D50069">
              <w:rPr>
                <w:rFonts w:cs="Arial"/>
                <w:i/>
                <w:sz w:val="24"/>
                <w:szCs w:val="24"/>
                <w:lang w:val="es-ES_tradnl"/>
              </w:rPr>
              <w:t>P</w:t>
            </w:r>
            <w:r w:rsidR="00607F9F" w:rsidRPr="00D50069">
              <w:rPr>
                <w:rFonts w:cs="Arial"/>
                <w:i/>
                <w:sz w:val="24"/>
                <w:szCs w:val="24"/>
                <w:lang w:val="es-ES_tradnl"/>
              </w:rPr>
              <w:t>laneación</w:t>
            </w:r>
            <w:r w:rsidRPr="00D50069">
              <w:rPr>
                <w:rFonts w:cs="Arial"/>
                <w:i/>
                <w:sz w:val="24"/>
                <w:szCs w:val="24"/>
                <w:lang w:val="es-ES_tradnl"/>
              </w:rPr>
              <w:t xml:space="preserve"> en las cuales se definió e</w:t>
            </w:r>
            <w:r w:rsidR="00607F9F" w:rsidRPr="00D50069">
              <w:rPr>
                <w:rFonts w:cs="Arial"/>
                <w:i/>
                <w:sz w:val="24"/>
                <w:szCs w:val="24"/>
                <w:lang w:val="es-ES_tradnl"/>
              </w:rPr>
              <w:t xml:space="preserve">l traslado de responsabilidad </w:t>
            </w:r>
            <w:r w:rsidRPr="00D50069">
              <w:rPr>
                <w:rFonts w:cs="Arial"/>
                <w:i/>
                <w:sz w:val="24"/>
                <w:szCs w:val="24"/>
                <w:lang w:val="es-ES_tradnl"/>
              </w:rPr>
              <w:t>del Indicador a APC-Colombia.</w:t>
            </w:r>
          </w:p>
          <w:p w14:paraId="76EC00F0" w14:textId="08D64E88" w:rsidR="009A6D88" w:rsidRDefault="009A6D88" w:rsidP="00D50069">
            <w:pPr>
              <w:pStyle w:val="Prrafodelista"/>
              <w:spacing w:after="0" w:line="240" w:lineRule="auto"/>
              <w:ind w:left="1776"/>
              <w:jc w:val="both"/>
              <w:rPr>
                <w:rFonts w:cs="Arial"/>
                <w:i/>
                <w:sz w:val="24"/>
                <w:szCs w:val="24"/>
                <w:lang w:val="es-ES_tradnl"/>
              </w:rPr>
            </w:pPr>
            <w:r w:rsidRPr="00D50069">
              <w:rPr>
                <w:rFonts w:cs="Arial"/>
                <w:i/>
                <w:sz w:val="24"/>
                <w:szCs w:val="24"/>
                <w:lang w:val="es-ES_tradnl"/>
              </w:rPr>
              <w:t xml:space="preserve">Así como reuniones internas de las distintas áreas misionales en APC-Colombia para definir la viabilidad de asumir el reporte del indicador. </w:t>
            </w:r>
          </w:p>
          <w:p w14:paraId="208F6544" w14:textId="77777777" w:rsidR="00D50069" w:rsidRPr="00D50069" w:rsidRDefault="00D50069" w:rsidP="00D50069">
            <w:pPr>
              <w:pStyle w:val="Prrafodelista"/>
              <w:spacing w:after="0" w:line="240" w:lineRule="auto"/>
              <w:ind w:left="1776"/>
              <w:jc w:val="both"/>
              <w:rPr>
                <w:rFonts w:cs="Arial"/>
                <w:i/>
                <w:sz w:val="24"/>
                <w:szCs w:val="24"/>
                <w:lang w:val="es-ES_tradnl"/>
              </w:rPr>
            </w:pPr>
          </w:p>
          <w:p w14:paraId="191215BE" w14:textId="71B22DA8" w:rsidR="009A6D88" w:rsidRPr="00D50069" w:rsidRDefault="009A6D88" w:rsidP="00D50069">
            <w:pPr>
              <w:pStyle w:val="Prrafodelista"/>
              <w:numPr>
                <w:ilvl w:val="0"/>
                <w:numId w:val="42"/>
              </w:numPr>
              <w:spacing w:after="0" w:line="240" w:lineRule="auto"/>
              <w:ind w:left="1776" w:firstLine="0"/>
              <w:jc w:val="both"/>
              <w:rPr>
                <w:rFonts w:cs="Arial"/>
                <w:i/>
                <w:sz w:val="24"/>
                <w:szCs w:val="24"/>
                <w:lang w:val="es-ES_tradnl"/>
              </w:rPr>
            </w:pPr>
            <w:r w:rsidRPr="00D50069">
              <w:rPr>
                <w:rFonts w:cs="Arial"/>
                <w:i/>
                <w:sz w:val="24"/>
                <w:szCs w:val="24"/>
                <w:lang w:val="es-ES_tradnl"/>
              </w:rPr>
              <w:t>Definición de metodología de medición del indicador F.409 en conjunto con la Dirección de Evaluación y Seguimiento de Políticas Públicas del DNP</w:t>
            </w:r>
          </w:p>
          <w:p w14:paraId="1294C187" w14:textId="6D651576" w:rsidR="007E7F27" w:rsidRPr="00D50069" w:rsidRDefault="007E7F27" w:rsidP="00D50069">
            <w:pPr>
              <w:pStyle w:val="Prrafodelista"/>
              <w:numPr>
                <w:ilvl w:val="0"/>
                <w:numId w:val="45"/>
              </w:numPr>
              <w:spacing w:after="0" w:line="240" w:lineRule="auto"/>
              <w:ind w:left="1776" w:firstLine="0"/>
              <w:jc w:val="both"/>
              <w:rPr>
                <w:rFonts w:cs="Arial"/>
                <w:i/>
                <w:sz w:val="24"/>
                <w:szCs w:val="24"/>
                <w:lang w:val="es-ES_tradnl"/>
              </w:rPr>
            </w:pPr>
            <w:r w:rsidRPr="00D50069">
              <w:rPr>
                <w:rFonts w:cs="Arial"/>
                <w:i/>
                <w:sz w:val="24"/>
                <w:szCs w:val="24"/>
                <w:lang w:val="es-ES_tradnl"/>
              </w:rPr>
              <w:t xml:space="preserve">Definición de proyectos a incluir en el indicador tomando como referencia el CONPES 3932 y el CONPES 3850 y las </w:t>
            </w:r>
            <w:r w:rsidR="00AC613E" w:rsidRPr="00D50069">
              <w:rPr>
                <w:rFonts w:cs="Arial"/>
                <w:i/>
                <w:sz w:val="24"/>
                <w:szCs w:val="24"/>
                <w:lang w:val="es-ES_tradnl"/>
              </w:rPr>
              <w:t>acciones</w:t>
            </w:r>
            <w:r w:rsidRPr="00D50069">
              <w:rPr>
                <w:rFonts w:cs="Arial"/>
                <w:i/>
                <w:sz w:val="24"/>
                <w:szCs w:val="24"/>
                <w:lang w:val="es-ES_tradnl"/>
              </w:rPr>
              <w:t xml:space="preserve"> que actualmente reporta APC-Colombia</w:t>
            </w:r>
          </w:p>
          <w:p w14:paraId="3E74405D" w14:textId="1C61F82A" w:rsidR="007E7F27" w:rsidRPr="00D50069" w:rsidRDefault="007E7F27" w:rsidP="00D50069">
            <w:pPr>
              <w:pStyle w:val="Prrafodelista"/>
              <w:numPr>
                <w:ilvl w:val="0"/>
                <w:numId w:val="45"/>
              </w:numPr>
              <w:spacing w:after="0" w:line="240" w:lineRule="auto"/>
              <w:ind w:left="1776" w:firstLine="0"/>
              <w:jc w:val="both"/>
              <w:rPr>
                <w:rFonts w:cs="Arial"/>
                <w:i/>
                <w:sz w:val="24"/>
                <w:szCs w:val="24"/>
                <w:lang w:val="es-ES_tradnl"/>
              </w:rPr>
            </w:pPr>
            <w:r w:rsidRPr="00D50069">
              <w:rPr>
                <w:rFonts w:cs="Arial"/>
                <w:i/>
                <w:sz w:val="24"/>
                <w:szCs w:val="24"/>
                <w:lang w:val="es-ES_tradnl"/>
              </w:rPr>
              <w:t>Definición de alineación de proyectos a nivel de Punto, Pilar y Estrategia del Plan Marco de Implementación</w:t>
            </w:r>
          </w:p>
          <w:p w14:paraId="0B812B3F" w14:textId="382C9B79" w:rsidR="007E7F27" w:rsidRDefault="007E7F27" w:rsidP="00D50069">
            <w:pPr>
              <w:pStyle w:val="Prrafodelista"/>
              <w:numPr>
                <w:ilvl w:val="0"/>
                <w:numId w:val="45"/>
              </w:numPr>
              <w:spacing w:after="0" w:line="240" w:lineRule="auto"/>
              <w:ind w:left="1776" w:firstLine="0"/>
              <w:jc w:val="both"/>
              <w:rPr>
                <w:rFonts w:cs="Arial"/>
                <w:i/>
                <w:sz w:val="24"/>
                <w:szCs w:val="24"/>
                <w:lang w:val="es-ES_tradnl"/>
              </w:rPr>
            </w:pPr>
            <w:r w:rsidRPr="00D50069">
              <w:rPr>
                <w:rFonts w:cs="Arial"/>
                <w:i/>
                <w:sz w:val="24"/>
                <w:szCs w:val="24"/>
                <w:lang w:val="es-ES_tradnl"/>
              </w:rPr>
              <w:t>Redacción de ficha del Indicador F.409 y precisiones.</w:t>
            </w:r>
          </w:p>
          <w:p w14:paraId="22554C86" w14:textId="77777777" w:rsidR="00D50069" w:rsidRPr="00D50069" w:rsidRDefault="00D50069" w:rsidP="00D50069">
            <w:pPr>
              <w:pStyle w:val="Prrafodelista"/>
              <w:spacing w:after="0" w:line="240" w:lineRule="auto"/>
              <w:ind w:left="1776"/>
              <w:jc w:val="both"/>
              <w:rPr>
                <w:rFonts w:cs="Arial"/>
                <w:i/>
                <w:sz w:val="24"/>
                <w:szCs w:val="24"/>
                <w:lang w:val="es-ES_tradnl"/>
              </w:rPr>
            </w:pPr>
          </w:p>
          <w:p w14:paraId="2DB1F50A" w14:textId="77777777" w:rsidR="00E35358" w:rsidRPr="00D50069" w:rsidRDefault="009A6D88" w:rsidP="00D50069">
            <w:pPr>
              <w:pStyle w:val="Prrafodelista"/>
              <w:numPr>
                <w:ilvl w:val="0"/>
                <w:numId w:val="42"/>
              </w:numPr>
              <w:spacing w:after="0" w:line="240" w:lineRule="auto"/>
              <w:ind w:left="1776" w:firstLine="0"/>
              <w:jc w:val="both"/>
              <w:rPr>
                <w:rFonts w:cs="Arial"/>
                <w:i/>
                <w:sz w:val="24"/>
                <w:szCs w:val="24"/>
                <w:lang w:val="es-ES_tradnl"/>
              </w:rPr>
            </w:pPr>
            <w:r w:rsidRPr="00D50069">
              <w:rPr>
                <w:rFonts w:cs="Arial"/>
                <w:i/>
                <w:sz w:val="24"/>
                <w:szCs w:val="24"/>
                <w:lang w:val="es-ES_tradnl"/>
              </w:rPr>
              <w:t>Apoyo gestión de recursos de Cooperación:</w:t>
            </w:r>
          </w:p>
          <w:p w14:paraId="04F39DFE" w14:textId="77777777" w:rsidR="00E35358" w:rsidRPr="00D50069" w:rsidRDefault="009A6D88" w:rsidP="00D50069">
            <w:pPr>
              <w:pStyle w:val="Prrafodelista"/>
              <w:numPr>
                <w:ilvl w:val="0"/>
                <w:numId w:val="43"/>
              </w:numPr>
              <w:spacing w:after="0" w:line="240" w:lineRule="auto"/>
              <w:ind w:left="1776" w:firstLine="0"/>
              <w:jc w:val="both"/>
              <w:rPr>
                <w:rFonts w:cs="Arial"/>
                <w:i/>
                <w:sz w:val="24"/>
                <w:szCs w:val="24"/>
                <w:lang w:val="es-ES_tradnl"/>
              </w:rPr>
            </w:pPr>
            <w:r w:rsidRPr="00D50069">
              <w:rPr>
                <w:rFonts w:cs="Arial"/>
                <w:i/>
                <w:sz w:val="24"/>
                <w:szCs w:val="24"/>
                <w:lang w:val="es-ES_tradnl"/>
              </w:rPr>
              <w:t>Estructuración y acompañamiento espacios como eventos, mesas, talleres o reuniones con cooperantes para gestión de recursos</w:t>
            </w:r>
          </w:p>
          <w:p w14:paraId="16DBD4FA" w14:textId="321703B8" w:rsidR="00E35358" w:rsidRPr="00D50069" w:rsidRDefault="009A6D88" w:rsidP="00D50069">
            <w:pPr>
              <w:pStyle w:val="Prrafodelista"/>
              <w:numPr>
                <w:ilvl w:val="0"/>
                <w:numId w:val="43"/>
              </w:numPr>
              <w:spacing w:after="0" w:line="240" w:lineRule="auto"/>
              <w:ind w:left="1776" w:firstLine="0"/>
              <w:jc w:val="both"/>
              <w:rPr>
                <w:rFonts w:cs="Arial"/>
                <w:i/>
                <w:sz w:val="24"/>
                <w:szCs w:val="24"/>
                <w:lang w:val="es-ES_tradnl"/>
              </w:rPr>
            </w:pPr>
            <w:r w:rsidRPr="00D50069">
              <w:rPr>
                <w:rFonts w:cs="Arial"/>
                <w:i/>
                <w:sz w:val="24"/>
                <w:szCs w:val="24"/>
                <w:lang w:val="es-ES_tradnl"/>
              </w:rPr>
              <w:t>Acompañamiento a los espacios de Gobernanza de los Fondos Multid</w:t>
            </w:r>
            <w:r w:rsidR="00E35358" w:rsidRPr="00D50069">
              <w:rPr>
                <w:rFonts w:cs="Arial"/>
                <w:i/>
                <w:sz w:val="24"/>
                <w:szCs w:val="24"/>
                <w:lang w:val="es-ES_tradnl"/>
              </w:rPr>
              <w:t>onante para la Paz con Legalidad.</w:t>
            </w:r>
          </w:p>
          <w:p w14:paraId="6BC431EC" w14:textId="3D6562CF" w:rsidR="009A6D88" w:rsidRDefault="009A6D88" w:rsidP="00D50069">
            <w:pPr>
              <w:pStyle w:val="Prrafodelista"/>
              <w:numPr>
                <w:ilvl w:val="0"/>
                <w:numId w:val="43"/>
              </w:numPr>
              <w:spacing w:after="0" w:line="240" w:lineRule="auto"/>
              <w:ind w:left="1776" w:firstLine="0"/>
              <w:jc w:val="both"/>
              <w:rPr>
                <w:rFonts w:cs="Arial"/>
                <w:i/>
                <w:sz w:val="24"/>
                <w:szCs w:val="24"/>
                <w:lang w:val="es-ES_tradnl"/>
              </w:rPr>
            </w:pPr>
            <w:r w:rsidRPr="00D50069">
              <w:rPr>
                <w:rFonts w:cs="Arial"/>
                <w:i/>
                <w:sz w:val="24"/>
                <w:szCs w:val="24"/>
                <w:lang w:val="es-ES_tradnl"/>
              </w:rPr>
              <w:t>Apoyo en las negociaciones de marcos de cooperación con donantes donde se priorizan líneas temáticas en estabilización territorial y construcción de paz</w:t>
            </w:r>
          </w:p>
          <w:p w14:paraId="758C6687" w14:textId="77777777" w:rsidR="00D50069" w:rsidRPr="00D50069" w:rsidRDefault="00D50069" w:rsidP="00D50069">
            <w:pPr>
              <w:pStyle w:val="Prrafodelista"/>
              <w:spacing w:after="0" w:line="240" w:lineRule="auto"/>
              <w:ind w:left="1776"/>
              <w:jc w:val="both"/>
              <w:rPr>
                <w:rFonts w:cs="Arial"/>
                <w:i/>
                <w:sz w:val="24"/>
                <w:szCs w:val="24"/>
                <w:lang w:val="es-ES_tradnl"/>
              </w:rPr>
            </w:pPr>
          </w:p>
          <w:p w14:paraId="0F7DE627" w14:textId="6BF31692" w:rsidR="00E35358" w:rsidRPr="00D50069" w:rsidRDefault="009A6D88" w:rsidP="00D50069">
            <w:pPr>
              <w:pStyle w:val="Prrafodelista"/>
              <w:numPr>
                <w:ilvl w:val="0"/>
                <w:numId w:val="42"/>
              </w:numPr>
              <w:spacing w:after="0" w:line="240" w:lineRule="auto"/>
              <w:ind w:left="1776" w:firstLine="0"/>
              <w:jc w:val="both"/>
              <w:rPr>
                <w:rFonts w:cs="Arial"/>
                <w:i/>
                <w:sz w:val="24"/>
                <w:szCs w:val="24"/>
                <w:lang w:val="es-ES_tradnl"/>
              </w:rPr>
            </w:pPr>
            <w:r w:rsidRPr="00D50069">
              <w:rPr>
                <w:rFonts w:cs="Arial"/>
                <w:i/>
                <w:sz w:val="24"/>
                <w:szCs w:val="24"/>
                <w:lang w:val="es-ES_tradnl"/>
              </w:rPr>
              <w:t>Gestión de la información a reportar</w:t>
            </w:r>
            <w:r w:rsidR="00E35358" w:rsidRPr="00D50069">
              <w:rPr>
                <w:rFonts w:cs="Arial"/>
                <w:i/>
                <w:sz w:val="24"/>
                <w:szCs w:val="24"/>
                <w:lang w:val="es-ES_tradnl"/>
              </w:rPr>
              <w:t xml:space="preserve"> en el Indicador:</w:t>
            </w:r>
          </w:p>
          <w:p w14:paraId="7F3D9EF9" w14:textId="087D8401" w:rsidR="00E35358" w:rsidRPr="00D50069" w:rsidRDefault="009A6D88" w:rsidP="00D50069">
            <w:pPr>
              <w:pStyle w:val="Prrafodelista"/>
              <w:numPr>
                <w:ilvl w:val="0"/>
                <w:numId w:val="44"/>
              </w:numPr>
              <w:spacing w:after="0" w:line="240" w:lineRule="auto"/>
              <w:ind w:left="1776" w:firstLine="0"/>
              <w:jc w:val="both"/>
              <w:rPr>
                <w:rFonts w:cs="Arial"/>
                <w:i/>
                <w:sz w:val="24"/>
                <w:szCs w:val="24"/>
                <w:lang w:val="es-ES_tradnl"/>
              </w:rPr>
            </w:pPr>
            <w:r w:rsidRPr="00D50069">
              <w:rPr>
                <w:rFonts w:cs="Arial"/>
                <w:i/>
                <w:sz w:val="24"/>
                <w:szCs w:val="24"/>
                <w:lang w:val="es-ES_tradnl"/>
              </w:rPr>
              <w:t xml:space="preserve">Solicitud </w:t>
            </w:r>
            <w:r w:rsidR="00E35358" w:rsidRPr="00D50069">
              <w:rPr>
                <w:rFonts w:cs="Arial"/>
                <w:i/>
                <w:sz w:val="24"/>
                <w:szCs w:val="24"/>
                <w:lang w:val="es-ES_tradnl"/>
              </w:rPr>
              <w:t xml:space="preserve">formal vía email y reuniones técnicas, </w:t>
            </w:r>
            <w:r w:rsidRPr="00D50069">
              <w:rPr>
                <w:rFonts w:cs="Arial"/>
                <w:i/>
                <w:sz w:val="24"/>
                <w:szCs w:val="24"/>
                <w:lang w:val="es-ES_tradnl"/>
              </w:rPr>
              <w:t>de reporte oficiales a cooperantes, de la totalidad de proyectos de cooperación no reembolsable iniciados a la fecha.</w:t>
            </w:r>
          </w:p>
          <w:p w14:paraId="657C26F2" w14:textId="7A0BEC43" w:rsidR="00E35358" w:rsidRPr="00D50069" w:rsidRDefault="00E35358" w:rsidP="00D50069">
            <w:pPr>
              <w:pStyle w:val="Prrafodelista"/>
              <w:numPr>
                <w:ilvl w:val="0"/>
                <w:numId w:val="44"/>
              </w:numPr>
              <w:spacing w:after="0" w:line="240" w:lineRule="auto"/>
              <w:ind w:left="1776" w:firstLine="0"/>
              <w:jc w:val="both"/>
              <w:rPr>
                <w:rFonts w:cs="Arial"/>
                <w:i/>
                <w:sz w:val="24"/>
                <w:szCs w:val="24"/>
                <w:lang w:val="es-ES_tradnl"/>
              </w:rPr>
            </w:pPr>
            <w:r w:rsidRPr="00D50069">
              <w:rPr>
                <w:rFonts w:cs="Arial"/>
                <w:i/>
                <w:sz w:val="24"/>
                <w:szCs w:val="24"/>
                <w:lang w:val="es-ES_tradnl"/>
              </w:rPr>
              <w:t>Revisión de información recibida y registro de cada uno de lo</w:t>
            </w:r>
            <w:r w:rsidR="009A6D88" w:rsidRPr="00D50069">
              <w:rPr>
                <w:rFonts w:cs="Arial"/>
                <w:i/>
                <w:sz w:val="24"/>
                <w:szCs w:val="24"/>
                <w:lang w:val="es-ES_tradnl"/>
              </w:rPr>
              <w:t xml:space="preserve"> proyectos reportados en el Sistema Oficial de Cooperación Internacional no Reembolsable CÍCLOPE</w:t>
            </w:r>
          </w:p>
          <w:p w14:paraId="53D4EA6F" w14:textId="1DDDEA8F" w:rsidR="009A6D88" w:rsidRPr="00D50069" w:rsidRDefault="009A6D88" w:rsidP="00D50069">
            <w:pPr>
              <w:pStyle w:val="Prrafodelista"/>
              <w:numPr>
                <w:ilvl w:val="0"/>
                <w:numId w:val="44"/>
              </w:numPr>
              <w:spacing w:after="0" w:line="240" w:lineRule="auto"/>
              <w:ind w:left="1776" w:firstLine="0"/>
              <w:jc w:val="both"/>
              <w:rPr>
                <w:rFonts w:cs="Arial"/>
                <w:i/>
                <w:sz w:val="24"/>
                <w:szCs w:val="24"/>
                <w:lang w:val="es-ES_tradnl"/>
              </w:rPr>
            </w:pPr>
            <w:r w:rsidRPr="00D50069">
              <w:rPr>
                <w:rFonts w:cs="Arial"/>
                <w:i/>
                <w:sz w:val="24"/>
                <w:szCs w:val="24"/>
                <w:lang w:val="es-ES_tradnl"/>
              </w:rPr>
              <w:t>Generación de reporte para el Indicador</w:t>
            </w:r>
          </w:p>
        </w:tc>
      </w:tr>
      <w:tr w:rsidR="001113B9" w:rsidRPr="0065327C" w14:paraId="7CEBE03A" w14:textId="77777777" w:rsidTr="00D50069">
        <w:trPr>
          <w:gridAfter w:val="1"/>
          <w:wAfter w:w="540" w:type="dxa"/>
          <w:jc w:val="center"/>
        </w:trPr>
        <w:tc>
          <w:tcPr>
            <w:tcW w:w="10713" w:type="dxa"/>
            <w:gridSpan w:val="2"/>
            <w:shd w:val="clear" w:color="auto" w:fill="F2F2F2"/>
          </w:tcPr>
          <w:p w14:paraId="6FC56FEB" w14:textId="77777777" w:rsidR="001113B9" w:rsidRPr="00D50069" w:rsidRDefault="001113B9" w:rsidP="00D50069">
            <w:pPr>
              <w:pStyle w:val="Prrafodelista"/>
              <w:spacing w:after="0" w:line="240" w:lineRule="auto"/>
              <w:ind w:left="1776"/>
              <w:jc w:val="both"/>
              <w:rPr>
                <w:rFonts w:cs="Arial"/>
                <w:color w:val="3366CC"/>
                <w:sz w:val="32"/>
                <w:szCs w:val="32"/>
                <w:u w:val="thick"/>
                <w:lang w:val="es-ES_tradnl"/>
              </w:rPr>
            </w:pPr>
            <w:r w:rsidRPr="00D50069">
              <w:rPr>
                <w:rFonts w:cs="Arial"/>
                <w:color w:val="3366CC"/>
                <w:sz w:val="32"/>
                <w:szCs w:val="32"/>
                <w:u w:val="thick"/>
                <w:lang w:val="es-ES_tradnl"/>
              </w:rPr>
              <w:t>¿Quiénes se beneficiaron?</w:t>
            </w:r>
            <w:r w:rsidRPr="00D50069">
              <w:rPr>
                <w:rFonts w:cs="Arial"/>
                <w:noProof/>
                <w:color w:val="3366CC"/>
                <w:sz w:val="32"/>
                <w:szCs w:val="32"/>
                <w:u w:val="thick"/>
                <w:lang w:val="es-ES" w:eastAsia="es-ES"/>
              </w:rPr>
              <w:drawing>
                <wp:anchor distT="0" distB="0" distL="114300" distR="114300" simplePos="0" relativeHeight="251703808" behindDoc="0" locked="0" layoutInCell="1" allowOverlap="1" wp14:anchorId="48A74D55" wp14:editId="554EA30C">
                  <wp:simplePos x="0" y="0"/>
                  <wp:positionH relativeFrom="column">
                    <wp:posOffset>7620</wp:posOffset>
                  </wp:positionH>
                  <wp:positionV relativeFrom="paragraph">
                    <wp:posOffset>56515</wp:posOffset>
                  </wp:positionV>
                  <wp:extent cx="925830" cy="800100"/>
                  <wp:effectExtent l="0" t="0" r="0" b="0"/>
                  <wp:wrapSquare wrapText="bothSides"/>
                  <wp:docPr id="4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069">
              <w:rPr>
                <w:rFonts w:cs="Arial"/>
                <w:color w:val="3366CC"/>
                <w:sz w:val="32"/>
                <w:szCs w:val="32"/>
                <w:u w:val="thick"/>
                <w:lang w:val="es-ES_tradnl"/>
              </w:rPr>
              <w:t xml:space="preserve"> </w:t>
            </w:r>
          </w:p>
          <w:p w14:paraId="0D54D4F3" w14:textId="45401F18" w:rsidR="00E35358" w:rsidRDefault="001113B9" w:rsidP="00D50069">
            <w:pPr>
              <w:pStyle w:val="Prrafodelista"/>
              <w:spacing w:after="0" w:line="240" w:lineRule="auto"/>
              <w:ind w:left="1776"/>
              <w:jc w:val="both"/>
              <w:rPr>
                <w:rFonts w:cs="Arial"/>
                <w:i/>
                <w:sz w:val="24"/>
                <w:szCs w:val="24"/>
                <w:lang w:val="es-ES_tradnl"/>
              </w:rPr>
            </w:pPr>
            <w:r w:rsidRPr="0065327C">
              <w:rPr>
                <w:rFonts w:cs="Arial"/>
                <w:i/>
                <w:sz w:val="24"/>
                <w:szCs w:val="24"/>
                <w:lang w:val="es-ES_tradnl"/>
              </w:rPr>
              <w:t>20</w:t>
            </w:r>
            <w:r>
              <w:rPr>
                <w:rFonts w:cs="Arial"/>
                <w:i/>
                <w:sz w:val="24"/>
                <w:szCs w:val="24"/>
                <w:lang w:val="es-ES_tradnl"/>
              </w:rPr>
              <w:t>20</w:t>
            </w:r>
            <w:r w:rsidR="00D50069">
              <w:rPr>
                <w:rFonts w:cs="Arial"/>
                <w:i/>
                <w:sz w:val="24"/>
                <w:szCs w:val="24"/>
                <w:lang w:val="es-ES_tradnl"/>
              </w:rPr>
              <w:t>:</w:t>
            </w:r>
          </w:p>
          <w:p w14:paraId="44C83BF0" w14:textId="47F5A66C" w:rsidR="007C68C8" w:rsidRPr="00D50069" w:rsidRDefault="00E35358" w:rsidP="00D50069">
            <w:pPr>
              <w:pStyle w:val="Prrafodelista"/>
              <w:spacing w:after="0" w:line="240" w:lineRule="auto"/>
              <w:ind w:left="1776"/>
              <w:jc w:val="both"/>
              <w:rPr>
                <w:rFonts w:cs="Arial"/>
                <w:i/>
                <w:sz w:val="24"/>
                <w:szCs w:val="24"/>
                <w:lang w:val="es-ES_tradnl"/>
              </w:rPr>
            </w:pPr>
            <w:r w:rsidRPr="00D50069">
              <w:rPr>
                <w:rFonts w:cs="Arial"/>
                <w:i/>
                <w:sz w:val="24"/>
                <w:szCs w:val="24"/>
                <w:lang w:val="es-ES_tradnl"/>
              </w:rPr>
              <w:t>En el año 2020</w:t>
            </w:r>
            <w:r w:rsidR="00D50069">
              <w:rPr>
                <w:rFonts w:cs="Arial"/>
                <w:i/>
                <w:sz w:val="24"/>
                <w:szCs w:val="24"/>
                <w:lang w:val="es-ES_tradnl"/>
              </w:rPr>
              <w:t>,</w:t>
            </w:r>
            <w:r w:rsidRPr="00D50069">
              <w:rPr>
                <w:rFonts w:cs="Arial"/>
                <w:i/>
                <w:sz w:val="24"/>
                <w:szCs w:val="24"/>
                <w:lang w:val="es-ES_tradnl"/>
              </w:rPr>
              <w:t xml:space="preserve"> se reportaron 247 proyectos de </w:t>
            </w:r>
            <w:r w:rsidR="007E7F27" w:rsidRPr="00D50069">
              <w:rPr>
                <w:rFonts w:cs="Arial"/>
                <w:i/>
                <w:sz w:val="24"/>
                <w:szCs w:val="24"/>
                <w:lang w:val="es-ES_tradnl"/>
              </w:rPr>
              <w:t xml:space="preserve">cooperación internacional de los cuales 57 son de </w:t>
            </w:r>
            <w:r w:rsidR="00A956B3" w:rsidRPr="00D50069">
              <w:rPr>
                <w:rFonts w:cs="Arial"/>
                <w:i/>
                <w:sz w:val="24"/>
                <w:szCs w:val="24"/>
                <w:lang w:val="es-ES_tradnl"/>
              </w:rPr>
              <w:t>aplicación en el</w:t>
            </w:r>
            <w:r w:rsidR="007E7F27" w:rsidRPr="00D50069">
              <w:rPr>
                <w:rFonts w:cs="Arial"/>
                <w:i/>
                <w:sz w:val="24"/>
                <w:szCs w:val="24"/>
                <w:lang w:val="es-ES_tradnl"/>
              </w:rPr>
              <w:t xml:space="preserve"> </w:t>
            </w:r>
            <w:r w:rsidR="00A956B3" w:rsidRPr="00D50069">
              <w:rPr>
                <w:rFonts w:cs="Arial"/>
                <w:i/>
                <w:sz w:val="24"/>
                <w:szCs w:val="24"/>
                <w:lang w:val="es-ES_tradnl"/>
              </w:rPr>
              <w:t>“</w:t>
            </w:r>
            <w:r w:rsidR="007E7F27" w:rsidRPr="00D50069">
              <w:rPr>
                <w:rFonts w:cs="Arial"/>
                <w:i/>
                <w:sz w:val="24"/>
                <w:szCs w:val="24"/>
                <w:lang w:val="es-ES_tradnl"/>
              </w:rPr>
              <w:t>Ámbito</w:t>
            </w:r>
            <w:r w:rsidR="00D33400" w:rsidRPr="00D50069">
              <w:rPr>
                <w:rFonts w:cs="Arial"/>
                <w:i/>
                <w:sz w:val="24"/>
                <w:szCs w:val="24"/>
                <w:lang w:val="es-ES_tradnl"/>
              </w:rPr>
              <w:t xml:space="preserve"> Nacional</w:t>
            </w:r>
            <w:r w:rsidR="00A956B3" w:rsidRPr="00D50069">
              <w:rPr>
                <w:rFonts w:cs="Arial"/>
                <w:i/>
                <w:sz w:val="24"/>
                <w:szCs w:val="24"/>
                <w:lang w:val="es-ES_tradnl"/>
              </w:rPr>
              <w:t>”</w:t>
            </w:r>
            <w:r w:rsidR="00D33400" w:rsidRPr="00D50069">
              <w:rPr>
                <w:rFonts w:cs="Arial"/>
                <w:i/>
                <w:sz w:val="24"/>
                <w:szCs w:val="24"/>
                <w:lang w:val="es-ES_tradnl"/>
              </w:rPr>
              <w:t xml:space="preserve">, donde los beneficiarios incluyen </w:t>
            </w:r>
            <w:r w:rsidR="007C68C8" w:rsidRPr="00D50069">
              <w:rPr>
                <w:rFonts w:cs="Arial"/>
                <w:i/>
                <w:sz w:val="24"/>
                <w:szCs w:val="24"/>
                <w:lang w:val="es-ES_tradnl"/>
              </w:rPr>
              <w:t>las instituciones de o</w:t>
            </w:r>
            <w:r w:rsidR="00D33400" w:rsidRPr="00D50069">
              <w:rPr>
                <w:rFonts w:cs="Arial"/>
                <w:i/>
                <w:sz w:val="24"/>
                <w:szCs w:val="24"/>
                <w:lang w:val="es-ES_tradnl"/>
              </w:rPr>
              <w:t xml:space="preserve">rden Nacional </w:t>
            </w:r>
            <w:r w:rsidR="007C68C8" w:rsidRPr="00D50069">
              <w:rPr>
                <w:rFonts w:cs="Arial"/>
                <w:i/>
                <w:sz w:val="24"/>
                <w:szCs w:val="24"/>
                <w:lang w:val="es-ES_tradnl"/>
              </w:rPr>
              <w:t xml:space="preserve">y proyectos que tienen impacto en todo el país. </w:t>
            </w:r>
          </w:p>
          <w:p w14:paraId="152D775D" w14:textId="77777777" w:rsidR="007C68C8" w:rsidRPr="00D50069" w:rsidRDefault="007C68C8" w:rsidP="00D50069">
            <w:pPr>
              <w:pStyle w:val="Prrafodelista"/>
              <w:spacing w:after="0" w:line="240" w:lineRule="auto"/>
              <w:ind w:left="1776"/>
              <w:jc w:val="both"/>
              <w:rPr>
                <w:rFonts w:cs="Arial"/>
                <w:i/>
                <w:sz w:val="24"/>
                <w:szCs w:val="24"/>
                <w:lang w:val="es-ES_tradnl"/>
              </w:rPr>
            </w:pPr>
          </w:p>
          <w:p w14:paraId="777851FE" w14:textId="272A2008" w:rsidR="00E35358" w:rsidRPr="00D50069" w:rsidRDefault="007C68C8" w:rsidP="00D50069">
            <w:pPr>
              <w:pStyle w:val="Prrafodelista"/>
              <w:spacing w:after="0" w:line="240" w:lineRule="auto"/>
              <w:ind w:left="1776"/>
              <w:jc w:val="both"/>
              <w:rPr>
                <w:rFonts w:cs="Arial"/>
                <w:i/>
                <w:sz w:val="24"/>
                <w:szCs w:val="24"/>
                <w:lang w:val="es-ES_tradnl"/>
              </w:rPr>
            </w:pPr>
            <w:r w:rsidRPr="00D50069">
              <w:rPr>
                <w:rFonts w:cs="Arial"/>
                <w:i/>
                <w:sz w:val="24"/>
                <w:szCs w:val="24"/>
                <w:lang w:val="es-ES_tradnl"/>
              </w:rPr>
              <w:t>L</w:t>
            </w:r>
            <w:r w:rsidR="00D33400" w:rsidRPr="00D50069">
              <w:rPr>
                <w:rFonts w:cs="Arial"/>
                <w:i/>
                <w:sz w:val="24"/>
                <w:szCs w:val="24"/>
                <w:lang w:val="es-ES_tradnl"/>
              </w:rPr>
              <w:t xml:space="preserve">os 190 </w:t>
            </w:r>
            <w:r w:rsidRPr="00D50069">
              <w:rPr>
                <w:rFonts w:cs="Arial"/>
                <w:i/>
                <w:sz w:val="24"/>
                <w:szCs w:val="24"/>
                <w:lang w:val="es-ES_tradnl"/>
              </w:rPr>
              <w:t xml:space="preserve">proyectos </w:t>
            </w:r>
            <w:r w:rsidR="00D33400" w:rsidRPr="00D50069">
              <w:rPr>
                <w:rFonts w:cs="Arial"/>
                <w:i/>
                <w:sz w:val="24"/>
                <w:szCs w:val="24"/>
                <w:lang w:val="es-ES_tradnl"/>
              </w:rPr>
              <w:t xml:space="preserve">restantes </w:t>
            </w:r>
            <w:r w:rsidRPr="00D50069">
              <w:rPr>
                <w:rFonts w:cs="Arial"/>
                <w:i/>
                <w:sz w:val="24"/>
                <w:szCs w:val="24"/>
                <w:lang w:val="es-ES_tradnl"/>
              </w:rPr>
              <w:t xml:space="preserve">especifican sus territorios beneficiarios y </w:t>
            </w:r>
            <w:r w:rsidR="00D33400" w:rsidRPr="00D50069">
              <w:rPr>
                <w:rFonts w:cs="Arial"/>
                <w:i/>
                <w:sz w:val="24"/>
                <w:szCs w:val="24"/>
                <w:lang w:val="es-ES_tradnl"/>
              </w:rPr>
              <w:t>se encuentran distribuidos en 30 departamentos y 409 municipios.</w:t>
            </w:r>
            <w:r w:rsidRPr="00D50069">
              <w:rPr>
                <w:rFonts w:cs="Arial"/>
                <w:i/>
                <w:sz w:val="24"/>
                <w:szCs w:val="24"/>
                <w:lang w:val="es-ES_tradnl"/>
              </w:rPr>
              <w:t xml:space="preserve"> Estos proyectos tienen como beneficiarios tanto entidades públicas de ornen territorial, como organizaciones de sociedad civil y población en general o focalizada.</w:t>
            </w:r>
          </w:p>
          <w:p w14:paraId="66FA5BC9" w14:textId="2DA02DC6" w:rsidR="00A956B3" w:rsidRPr="00D50069" w:rsidRDefault="00A956B3" w:rsidP="00D50069">
            <w:pPr>
              <w:pStyle w:val="Prrafodelista"/>
              <w:spacing w:after="0" w:line="240" w:lineRule="auto"/>
              <w:ind w:left="1776"/>
              <w:jc w:val="both"/>
              <w:rPr>
                <w:rFonts w:cs="Arial"/>
                <w:i/>
                <w:sz w:val="24"/>
                <w:szCs w:val="24"/>
                <w:lang w:val="es-ES_tradnl"/>
              </w:rPr>
            </w:pPr>
          </w:p>
          <w:p w14:paraId="752A9039" w14:textId="1C6BBAFA" w:rsidR="007E7F27" w:rsidRPr="00D50069" w:rsidRDefault="007E7F27" w:rsidP="00D50069">
            <w:pPr>
              <w:pStyle w:val="Prrafodelista"/>
              <w:spacing w:after="0" w:line="240" w:lineRule="auto"/>
              <w:ind w:left="1776"/>
              <w:jc w:val="both"/>
              <w:rPr>
                <w:rFonts w:cs="Arial"/>
                <w:i/>
                <w:sz w:val="24"/>
                <w:szCs w:val="24"/>
                <w:lang w:val="es-ES_tradnl"/>
              </w:rPr>
            </w:pPr>
          </w:p>
        </w:tc>
      </w:tr>
      <w:tr w:rsidR="001113B9" w:rsidRPr="0065327C" w14:paraId="0F276084" w14:textId="77777777" w:rsidTr="00D50069">
        <w:trPr>
          <w:gridAfter w:val="1"/>
          <w:wAfter w:w="540" w:type="dxa"/>
          <w:jc w:val="center"/>
        </w:trPr>
        <w:tc>
          <w:tcPr>
            <w:tcW w:w="10713" w:type="dxa"/>
            <w:gridSpan w:val="2"/>
            <w:shd w:val="clear" w:color="auto" w:fill="F2F2F2"/>
          </w:tcPr>
          <w:p w14:paraId="0006054A" w14:textId="77777777" w:rsidR="001113B9" w:rsidRPr="00106CD1" w:rsidRDefault="001113B9" w:rsidP="00667152">
            <w:pPr>
              <w:spacing w:after="0" w:line="240" w:lineRule="auto"/>
              <w:rPr>
                <w:rFonts w:cs="Arial"/>
                <w:color w:val="3366CC"/>
                <w:sz w:val="32"/>
                <w:szCs w:val="32"/>
                <w:u w:val="thick"/>
                <w:lang w:val="es-ES_tradnl"/>
              </w:rPr>
            </w:pPr>
            <w:r w:rsidRPr="00106CD1">
              <w:rPr>
                <w:noProof/>
                <w:color w:val="3366CC"/>
                <w:lang w:val="es-ES" w:eastAsia="es-ES"/>
              </w:rPr>
              <w:drawing>
                <wp:anchor distT="0" distB="0" distL="114300" distR="114300" simplePos="0" relativeHeight="251704832" behindDoc="0" locked="0" layoutInCell="1" allowOverlap="1" wp14:anchorId="44D1F626" wp14:editId="45DCF422">
                  <wp:simplePos x="0" y="0"/>
                  <wp:positionH relativeFrom="column">
                    <wp:posOffset>-85725</wp:posOffset>
                  </wp:positionH>
                  <wp:positionV relativeFrom="paragraph">
                    <wp:posOffset>0</wp:posOffset>
                  </wp:positionV>
                  <wp:extent cx="958850" cy="861695"/>
                  <wp:effectExtent l="0" t="0" r="0" b="0"/>
                  <wp:wrapSquare wrapText="bothSides"/>
                  <wp:docPr id="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CD1">
              <w:rPr>
                <w:rFonts w:cs="Arial"/>
                <w:color w:val="3366CC"/>
                <w:sz w:val="32"/>
                <w:szCs w:val="32"/>
                <w:u w:val="thick"/>
                <w:lang w:val="es-ES_tradnl"/>
              </w:rPr>
              <w:t xml:space="preserve">¿Quiénes </w:t>
            </w:r>
            <w:r>
              <w:rPr>
                <w:rFonts w:cs="Arial"/>
                <w:color w:val="3366CC"/>
                <w:sz w:val="32"/>
                <w:szCs w:val="32"/>
                <w:u w:val="thick"/>
                <w:lang w:val="es-ES_tradnl"/>
              </w:rPr>
              <w:t xml:space="preserve">participaron </w:t>
            </w:r>
            <w:r w:rsidRPr="00106CD1">
              <w:rPr>
                <w:rFonts w:cs="Arial"/>
                <w:color w:val="3366CC"/>
                <w:sz w:val="32"/>
                <w:szCs w:val="32"/>
                <w:u w:val="thick"/>
                <w:lang w:val="es-ES_tradnl"/>
              </w:rPr>
              <w:t xml:space="preserve">en esta acción y cómo </w:t>
            </w:r>
            <w:r>
              <w:rPr>
                <w:rFonts w:cs="Arial"/>
                <w:color w:val="3366CC"/>
                <w:sz w:val="32"/>
                <w:szCs w:val="32"/>
                <w:u w:val="thick"/>
                <w:lang w:val="es-ES_tradnl"/>
              </w:rPr>
              <w:t xml:space="preserve">se promovió </w:t>
            </w:r>
            <w:r w:rsidRPr="00106CD1">
              <w:rPr>
                <w:rFonts w:cs="Arial"/>
                <w:color w:val="3366CC"/>
                <w:sz w:val="32"/>
                <w:szCs w:val="32"/>
                <w:u w:val="thick"/>
                <w:lang w:val="es-ES_tradnl"/>
              </w:rPr>
              <w:t xml:space="preserve">el control social? </w:t>
            </w:r>
          </w:p>
          <w:p w14:paraId="082D8793" w14:textId="5BD107A9" w:rsidR="00A956B3" w:rsidRPr="00D50069" w:rsidRDefault="001113B9" w:rsidP="00D50069">
            <w:pPr>
              <w:spacing w:after="0" w:line="240" w:lineRule="auto"/>
              <w:jc w:val="both"/>
              <w:rPr>
                <w:rFonts w:cs="Arial"/>
                <w:i/>
                <w:sz w:val="24"/>
                <w:szCs w:val="24"/>
                <w:lang w:val="es-ES_tradnl"/>
              </w:rPr>
            </w:pPr>
            <w:r w:rsidRPr="0065327C">
              <w:rPr>
                <w:rFonts w:cs="Arial"/>
                <w:i/>
                <w:sz w:val="24"/>
                <w:szCs w:val="24"/>
                <w:lang w:val="es-ES_tradnl"/>
              </w:rPr>
              <w:t>20</w:t>
            </w:r>
            <w:r>
              <w:rPr>
                <w:rFonts w:cs="Arial"/>
                <w:i/>
                <w:sz w:val="24"/>
                <w:szCs w:val="24"/>
                <w:lang w:val="es-ES_tradnl"/>
              </w:rPr>
              <w:t>20</w:t>
            </w:r>
            <w:r w:rsidR="00D50069">
              <w:rPr>
                <w:rFonts w:cs="Arial"/>
                <w:i/>
                <w:sz w:val="24"/>
                <w:szCs w:val="24"/>
                <w:lang w:val="es-ES_tradnl"/>
              </w:rPr>
              <w:t xml:space="preserve"> - </w:t>
            </w:r>
            <w:r w:rsidR="00A956B3" w:rsidRPr="00D50069">
              <w:rPr>
                <w:rFonts w:cs="Arial"/>
                <w:i/>
                <w:sz w:val="24"/>
                <w:szCs w:val="24"/>
                <w:lang w:val="es-ES_tradnl"/>
              </w:rPr>
              <w:t xml:space="preserve">En el reporte de proyectos de cooperación internacional </w:t>
            </w:r>
            <w:r w:rsidR="007C68C8" w:rsidRPr="00D50069">
              <w:rPr>
                <w:rFonts w:cs="Arial"/>
                <w:i/>
                <w:sz w:val="24"/>
                <w:szCs w:val="24"/>
                <w:lang w:val="es-ES_tradnl"/>
              </w:rPr>
              <w:t xml:space="preserve">no reembolsable </w:t>
            </w:r>
            <w:r w:rsidR="00A956B3" w:rsidRPr="00D50069">
              <w:rPr>
                <w:rFonts w:cs="Arial"/>
                <w:i/>
                <w:sz w:val="24"/>
                <w:szCs w:val="24"/>
                <w:lang w:val="es-ES_tradnl"/>
              </w:rPr>
              <w:t>participan los siguientes actores:</w:t>
            </w:r>
          </w:p>
          <w:p w14:paraId="53510676" w14:textId="295ECC4F" w:rsidR="00A956B3" w:rsidRPr="00D50069" w:rsidRDefault="00A956B3" w:rsidP="00D50069">
            <w:pPr>
              <w:pStyle w:val="Prrafodelista"/>
              <w:spacing w:after="0" w:line="240" w:lineRule="auto"/>
              <w:ind w:left="1776"/>
              <w:jc w:val="both"/>
              <w:rPr>
                <w:rFonts w:cs="Arial"/>
                <w:i/>
                <w:sz w:val="24"/>
                <w:szCs w:val="24"/>
                <w:lang w:val="es-ES_tradnl"/>
              </w:rPr>
            </w:pPr>
            <w:r w:rsidRPr="00D50069">
              <w:rPr>
                <w:rFonts w:cs="Arial"/>
                <w:i/>
                <w:sz w:val="24"/>
                <w:szCs w:val="24"/>
                <w:lang w:val="es-ES_tradnl"/>
              </w:rPr>
              <w:t>Donantes Internacionales Bilaterales, Multilaterales y Privados: envían la información a APC-Colombia de todos sus proyectos iniciados, en su calidad de financiadores o ejecutores</w:t>
            </w:r>
          </w:p>
          <w:p w14:paraId="3A8FAC0D" w14:textId="67B55E46" w:rsidR="00A956B3" w:rsidRPr="00D50069" w:rsidRDefault="00A956B3" w:rsidP="00D50069">
            <w:pPr>
              <w:pStyle w:val="Prrafodelista"/>
              <w:spacing w:after="0" w:line="240" w:lineRule="auto"/>
              <w:ind w:left="1776"/>
              <w:jc w:val="both"/>
              <w:rPr>
                <w:rFonts w:cs="Arial"/>
                <w:i/>
                <w:sz w:val="24"/>
                <w:szCs w:val="24"/>
                <w:lang w:val="es-ES_tradnl"/>
              </w:rPr>
            </w:pPr>
            <w:r w:rsidRPr="00D50069">
              <w:rPr>
                <w:rFonts w:cs="Arial"/>
                <w:i/>
                <w:sz w:val="24"/>
                <w:szCs w:val="24"/>
                <w:lang w:val="es-ES_tradnl"/>
              </w:rPr>
              <w:t>APC-Colombia revisa la información y la registra en el Sistema Oficial de Cooperación Internacional Cíclope, y compila el reporte de acuerdo a los criterios definidos en Conjunto con el Departamento Nacional de Planeación sobre su alineación y aporte a la construcción de paz.</w:t>
            </w:r>
          </w:p>
          <w:p w14:paraId="0E8B54BD" w14:textId="1EC5D846" w:rsidR="007C68C8" w:rsidRDefault="00D33400" w:rsidP="006B11B2">
            <w:pPr>
              <w:pStyle w:val="Prrafodelista"/>
              <w:spacing w:after="0" w:line="240" w:lineRule="auto"/>
              <w:ind w:left="1776"/>
              <w:jc w:val="both"/>
              <w:rPr>
                <w:rFonts w:cs="Arial"/>
                <w:color w:val="000000"/>
                <w:sz w:val="24"/>
                <w:szCs w:val="24"/>
                <w:lang w:val="es-ES_tradnl"/>
              </w:rPr>
            </w:pPr>
            <w:r w:rsidRPr="00D50069">
              <w:rPr>
                <w:rFonts w:cs="Arial"/>
                <w:i/>
                <w:sz w:val="24"/>
                <w:szCs w:val="24"/>
                <w:lang w:val="es-ES_tradnl"/>
              </w:rPr>
              <w:t xml:space="preserve"> </w:t>
            </w:r>
          </w:p>
          <w:p w14:paraId="249A9FCD" w14:textId="05E4EBEF" w:rsidR="00861865" w:rsidRPr="009D57DC" w:rsidRDefault="00861865" w:rsidP="00861865">
            <w:pPr>
              <w:spacing w:after="0" w:line="240" w:lineRule="auto"/>
              <w:jc w:val="both"/>
              <w:rPr>
                <w:rFonts w:cs="Arial"/>
                <w:i/>
                <w:sz w:val="24"/>
                <w:szCs w:val="24"/>
                <w:lang w:val="es-ES_tradnl"/>
              </w:rPr>
            </w:pPr>
            <w:r>
              <w:rPr>
                <w:rFonts w:cs="Arial"/>
                <w:i/>
                <w:sz w:val="24"/>
                <w:szCs w:val="24"/>
                <w:lang w:val="es-ES_tradnl"/>
              </w:rPr>
              <w:t xml:space="preserve">Se aclara que, de acuerdo con la matriz de responsabilidades del SIRCAP, este compromiso no </w:t>
            </w:r>
            <w:r w:rsidRPr="0099392A">
              <w:rPr>
                <w:rFonts w:cs="Arial"/>
                <w:i/>
                <w:sz w:val="24"/>
                <w:szCs w:val="24"/>
                <w:lang w:val="es-ES_tradnl"/>
              </w:rPr>
              <w:t>contiene una vinculación de participación ciudadana</w:t>
            </w:r>
            <w:r>
              <w:rPr>
                <w:rFonts w:cs="Arial"/>
                <w:i/>
                <w:sz w:val="24"/>
                <w:szCs w:val="24"/>
                <w:lang w:val="es-ES_tradnl"/>
              </w:rPr>
              <w:t>.</w:t>
            </w:r>
            <w:r w:rsidRPr="006E3ACF">
              <w:rPr>
                <w:rFonts w:cs="Arial"/>
                <w:i/>
                <w:sz w:val="24"/>
                <w:szCs w:val="24"/>
                <w:lang w:val="es-ES_tradnl"/>
              </w:rPr>
              <w:t xml:space="preserve">               </w:t>
            </w:r>
          </w:p>
          <w:p w14:paraId="77109911" w14:textId="2706B6D8" w:rsidR="001113B9" w:rsidRDefault="001113B9" w:rsidP="00667152">
            <w:pPr>
              <w:spacing w:after="0" w:line="240" w:lineRule="auto"/>
              <w:rPr>
                <w:rFonts w:cs="Arial"/>
                <w:color w:val="000000"/>
                <w:sz w:val="24"/>
                <w:szCs w:val="24"/>
                <w:lang w:val="es-ES_tradnl"/>
              </w:rPr>
            </w:pPr>
          </w:p>
          <w:p w14:paraId="47A145E6" w14:textId="77777777" w:rsidR="006B11B2" w:rsidRPr="0065327C" w:rsidRDefault="006B11B2" w:rsidP="00667152">
            <w:pPr>
              <w:spacing w:after="0" w:line="240" w:lineRule="auto"/>
              <w:rPr>
                <w:rFonts w:cs="Arial"/>
                <w:color w:val="000000"/>
                <w:sz w:val="24"/>
                <w:szCs w:val="24"/>
                <w:lang w:val="es-ES_tradnl"/>
              </w:rPr>
            </w:pPr>
          </w:p>
          <w:p w14:paraId="52CD286C" w14:textId="77777777" w:rsidR="001113B9" w:rsidRDefault="001113B9" w:rsidP="00667152">
            <w:pPr>
              <w:spacing w:after="0" w:line="240" w:lineRule="auto"/>
              <w:rPr>
                <w:rFonts w:cs="Arial"/>
                <w:color w:val="000000"/>
                <w:sz w:val="24"/>
                <w:szCs w:val="24"/>
                <w:lang w:val="es-ES_tradnl"/>
              </w:rPr>
            </w:pPr>
          </w:p>
          <w:p w14:paraId="16E28062" w14:textId="77777777" w:rsidR="001113B9" w:rsidRPr="0065327C" w:rsidRDefault="001113B9" w:rsidP="00667152">
            <w:pPr>
              <w:spacing w:after="0" w:line="240" w:lineRule="auto"/>
              <w:jc w:val="both"/>
              <w:rPr>
                <w:rFonts w:cs="Arial"/>
                <w:color w:val="000000"/>
                <w:sz w:val="24"/>
                <w:szCs w:val="24"/>
                <w:lang w:val="es-ES_tradnl"/>
              </w:rPr>
            </w:pPr>
            <w:r w:rsidRPr="0065327C">
              <w:rPr>
                <w:rFonts w:cs="Arial"/>
                <w:color w:val="000000"/>
                <w:sz w:val="24"/>
                <w:szCs w:val="24"/>
                <w:lang w:val="es-ES_tradnl"/>
              </w:rPr>
              <w:t xml:space="preserve">Lo invitamos a hacer control social a los contratos que se celebran por parte de las entidades públicas en el portal de Colombia Compra Eficiente </w:t>
            </w:r>
            <w:hyperlink r:id="rId21" w:history="1">
              <w:r w:rsidRPr="0065327C">
                <w:rPr>
                  <w:rStyle w:val="Hipervnculo"/>
                  <w:rFonts w:cs="Arial"/>
                  <w:sz w:val="24"/>
                  <w:szCs w:val="24"/>
                  <w:lang w:val="es-ES_tradnl"/>
                </w:rPr>
                <w:t>www.colombiacompra.gov.co</w:t>
              </w:r>
            </w:hyperlink>
            <w:r w:rsidRPr="0065327C">
              <w:rPr>
                <w:rFonts w:cs="Arial"/>
                <w:color w:val="000000"/>
                <w:sz w:val="24"/>
                <w:szCs w:val="24"/>
                <w:lang w:val="es-ES_tradnl"/>
              </w:rPr>
              <w:t xml:space="preserve"> </w:t>
            </w:r>
          </w:p>
          <w:p w14:paraId="0A63EC26" w14:textId="77777777" w:rsidR="001113B9" w:rsidRPr="0065327C" w:rsidRDefault="001113B9" w:rsidP="00667152">
            <w:pPr>
              <w:spacing w:after="0" w:line="240" w:lineRule="auto"/>
              <w:rPr>
                <w:rFonts w:cs="Arial"/>
                <w:color w:val="000000"/>
                <w:sz w:val="24"/>
                <w:szCs w:val="24"/>
                <w:lang w:val="es-ES_tradnl"/>
              </w:rPr>
            </w:pPr>
          </w:p>
          <w:p w14:paraId="3667184A" w14:textId="25639A6C" w:rsidR="001113B9" w:rsidRDefault="001113B9" w:rsidP="00667152">
            <w:pPr>
              <w:spacing w:after="0" w:line="240" w:lineRule="auto"/>
              <w:jc w:val="both"/>
              <w:rPr>
                <w:rFonts w:cs="Arial"/>
                <w:color w:val="000000"/>
                <w:sz w:val="24"/>
                <w:szCs w:val="24"/>
                <w:lang w:val="es-ES_tradnl"/>
              </w:rPr>
            </w:pPr>
            <w:r w:rsidRPr="0065327C">
              <w:rPr>
                <w:rFonts w:cs="Arial"/>
                <w:color w:val="000000"/>
                <w:sz w:val="24"/>
                <w:szCs w:val="24"/>
                <w:lang w:val="es-ES_tradnl"/>
              </w:rPr>
              <w:t>- Para efectos de consulta de los contratos celebrados con vigencia 20</w:t>
            </w:r>
            <w:r w:rsidR="008734B1">
              <w:rPr>
                <w:rFonts w:cs="Arial"/>
                <w:color w:val="000000"/>
                <w:sz w:val="24"/>
                <w:szCs w:val="24"/>
                <w:lang w:val="es-ES_tradnl"/>
              </w:rPr>
              <w:t>20</w:t>
            </w:r>
            <w:r w:rsidRPr="0065327C">
              <w:rPr>
                <w:rFonts w:cs="Arial"/>
                <w:color w:val="000000"/>
                <w:sz w:val="24"/>
                <w:szCs w:val="24"/>
                <w:lang w:val="es-ES_tradnl"/>
              </w:rPr>
              <w:t>,</w:t>
            </w:r>
            <w:r>
              <w:rPr>
                <w:rFonts w:cs="Arial"/>
                <w:color w:val="000000"/>
                <w:sz w:val="24"/>
                <w:szCs w:val="24"/>
                <w:lang w:val="es-ES_tradnl"/>
              </w:rPr>
              <w:t xml:space="preserve"> lo invitamos a visitarlos siguientes enlaces. Allí</w:t>
            </w:r>
            <w:r w:rsidRPr="0065327C">
              <w:rPr>
                <w:rFonts w:cs="Arial"/>
                <w:color w:val="000000"/>
                <w:sz w:val="24"/>
                <w:szCs w:val="24"/>
                <w:lang w:val="es-ES_tradnl"/>
              </w:rPr>
              <w:t xml:space="preserve"> indique el nombre de la Entidad y </w:t>
            </w:r>
            <w:r>
              <w:rPr>
                <w:rFonts w:cs="Arial"/>
                <w:color w:val="000000"/>
                <w:sz w:val="24"/>
                <w:szCs w:val="24"/>
                <w:lang w:val="es-ES_tradnl"/>
              </w:rPr>
              <w:t xml:space="preserve">el </w:t>
            </w:r>
            <w:r w:rsidRPr="0065327C">
              <w:rPr>
                <w:rFonts w:cs="Arial"/>
                <w:color w:val="000000"/>
                <w:sz w:val="24"/>
                <w:szCs w:val="24"/>
                <w:lang w:val="es-ES_tradnl"/>
              </w:rPr>
              <w:t xml:space="preserve">número de contrato en el espacio señalado “Buscar Proceso de Contratación” y </w:t>
            </w:r>
            <w:r>
              <w:rPr>
                <w:rFonts w:cs="Arial"/>
                <w:color w:val="000000"/>
                <w:sz w:val="24"/>
                <w:szCs w:val="24"/>
                <w:lang w:val="es-ES_tradnl"/>
              </w:rPr>
              <w:t xml:space="preserve">luego seleccione </w:t>
            </w:r>
            <w:r w:rsidRPr="0065327C">
              <w:rPr>
                <w:rFonts w:cs="Arial"/>
                <w:color w:val="000000"/>
                <w:sz w:val="24"/>
                <w:szCs w:val="24"/>
                <w:lang w:val="es-ES_tradnl"/>
              </w:rPr>
              <w:t>“Buscar”.</w:t>
            </w:r>
          </w:p>
          <w:p w14:paraId="2C1BA859" w14:textId="77777777" w:rsidR="001113B9" w:rsidRPr="0065327C" w:rsidRDefault="001113B9" w:rsidP="00667152">
            <w:pPr>
              <w:spacing w:after="0" w:line="240" w:lineRule="auto"/>
              <w:jc w:val="both"/>
              <w:rPr>
                <w:rFonts w:cs="Arial"/>
                <w:color w:val="000000"/>
                <w:sz w:val="24"/>
                <w:szCs w:val="24"/>
                <w:lang w:val="es-ES_tradnl"/>
              </w:rPr>
            </w:pPr>
          </w:p>
          <w:p w14:paraId="3C163387" w14:textId="77777777" w:rsidR="001113B9" w:rsidRDefault="005A2B45" w:rsidP="00667152">
            <w:pPr>
              <w:spacing w:after="0" w:line="240" w:lineRule="auto"/>
              <w:rPr>
                <w:rFonts w:cs="Arial"/>
                <w:color w:val="000000"/>
                <w:sz w:val="24"/>
                <w:szCs w:val="24"/>
                <w:lang w:val="es-ES_tradnl"/>
              </w:rPr>
            </w:pPr>
            <w:hyperlink r:id="rId22" w:history="1">
              <w:r w:rsidR="001113B9" w:rsidRPr="0065327C">
                <w:rPr>
                  <w:rStyle w:val="Hipervnculo"/>
                  <w:rFonts w:cs="Arial"/>
                  <w:sz w:val="24"/>
                  <w:szCs w:val="24"/>
                  <w:lang w:val="es-ES_tradnl"/>
                </w:rPr>
                <w:t>https://www.colombiacompra.gov.co/secop/busqueda-de-procesos-de-contratacion</w:t>
              </w:r>
            </w:hyperlink>
            <w:r w:rsidR="001113B9" w:rsidRPr="0065327C">
              <w:rPr>
                <w:rFonts w:cs="Arial"/>
                <w:color w:val="000000"/>
                <w:sz w:val="24"/>
                <w:szCs w:val="24"/>
                <w:lang w:val="es-ES_tradnl"/>
              </w:rPr>
              <w:t xml:space="preserve"> </w:t>
            </w:r>
          </w:p>
          <w:p w14:paraId="3AC389AD" w14:textId="77777777" w:rsidR="001113B9" w:rsidRPr="0065327C" w:rsidRDefault="005A2B45" w:rsidP="00667152">
            <w:pPr>
              <w:spacing w:after="0" w:line="240" w:lineRule="auto"/>
              <w:rPr>
                <w:rFonts w:cs="Arial"/>
                <w:color w:val="000000"/>
                <w:sz w:val="24"/>
                <w:szCs w:val="24"/>
                <w:lang w:val="es-ES_tradnl"/>
              </w:rPr>
            </w:pPr>
            <w:hyperlink r:id="rId23" w:history="1">
              <w:r w:rsidR="001113B9" w:rsidRPr="0065327C">
                <w:rPr>
                  <w:rStyle w:val="Hipervnculo"/>
                  <w:rFonts w:cs="Arial"/>
                  <w:sz w:val="24"/>
                  <w:szCs w:val="24"/>
                  <w:lang w:val="es-ES_tradnl"/>
                </w:rPr>
                <w:t>https://www.contratos.gov.co/consultas/inicioConsulta.do</w:t>
              </w:r>
            </w:hyperlink>
            <w:r w:rsidR="001113B9" w:rsidRPr="0065327C">
              <w:rPr>
                <w:rFonts w:cs="Arial"/>
                <w:color w:val="000000"/>
                <w:sz w:val="24"/>
                <w:szCs w:val="24"/>
                <w:lang w:val="es-ES_tradnl"/>
              </w:rPr>
              <w:t xml:space="preserve">  </w:t>
            </w:r>
          </w:p>
          <w:p w14:paraId="7A857E32" w14:textId="77777777" w:rsidR="001113B9" w:rsidRPr="0065327C" w:rsidRDefault="001113B9" w:rsidP="00667152">
            <w:pPr>
              <w:spacing w:after="0" w:line="240" w:lineRule="auto"/>
              <w:rPr>
                <w:rFonts w:cs="Arial"/>
                <w:color w:val="000000"/>
                <w:sz w:val="24"/>
                <w:szCs w:val="24"/>
                <w:lang w:val="es-ES_tradnl"/>
              </w:rPr>
            </w:pPr>
          </w:p>
          <w:p w14:paraId="6E4747E3" w14:textId="110362B2" w:rsidR="001113B9" w:rsidRDefault="001113B9" w:rsidP="00667152">
            <w:pPr>
              <w:spacing w:after="0" w:line="240" w:lineRule="auto"/>
              <w:jc w:val="both"/>
              <w:rPr>
                <w:rFonts w:cs="Arial"/>
                <w:color w:val="000000"/>
                <w:sz w:val="24"/>
                <w:szCs w:val="24"/>
                <w:lang w:val="es-ES_tradnl"/>
              </w:rPr>
            </w:pPr>
            <w:r w:rsidRPr="0065327C">
              <w:rPr>
                <w:rFonts w:cs="Arial"/>
                <w:color w:val="000000"/>
                <w:sz w:val="24"/>
                <w:szCs w:val="24"/>
                <w:lang w:val="es-ES_tradnl"/>
              </w:rPr>
              <w:t xml:space="preserve">No obstante, y de manera indicativa, </w:t>
            </w:r>
            <w:r w:rsidR="00D50069">
              <w:rPr>
                <w:rFonts w:cs="Arial"/>
                <w:color w:val="000000"/>
                <w:sz w:val="24"/>
                <w:szCs w:val="24"/>
                <w:lang w:val="es-ES_tradnl"/>
              </w:rPr>
              <w:t xml:space="preserve">no se </w:t>
            </w:r>
            <w:r w:rsidRPr="0065327C">
              <w:rPr>
                <w:rFonts w:cs="Arial"/>
                <w:color w:val="000000"/>
                <w:sz w:val="24"/>
                <w:szCs w:val="24"/>
                <w:lang w:val="es-ES_tradnl"/>
              </w:rPr>
              <w:t>relaciona</w:t>
            </w:r>
            <w:r w:rsidR="00D50069">
              <w:rPr>
                <w:rFonts w:cs="Arial"/>
                <w:color w:val="000000"/>
                <w:sz w:val="24"/>
                <w:szCs w:val="24"/>
                <w:lang w:val="es-ES_tradnl"/>
              </w:rPr>
              <w:t>n</w:t>
            </w:r>
            <w:r w:rsidRPr="0065327C">
              <w:rPr>
                <w:rFonts w:cs="Arial"/>
                <w:color w:val="000000"/>
                <w:sz w:val="24"/>
                <w:szCs w:val="24"/>
                <w:lang w:val="es-ES_tradnl"/>
              </w:rPr>
              <w:t xml:space="preserve"> contratos relacionados con las actividades indicadas en esta acción, </w:t>
            </w:r>
            <w:r w:rsidR="00D50069">
              <w:rPr>
                <w:rFonts w:cs="Arial"/>
                <w:color w:val="000000"/>
                <w:sz w:val="24"/>
                <w:szCs w:val="24"/>
                <w:lang w:val="es-ES_tradnl"/>
              </w:rPr>
              <w:t xml:space="preserve">por cuanto no se requiere </w:t>
            </w:r>
            <w:r w:rsidR="00D50069" w:rsidRPr="00D50069">
              <w:rPr>
                <w:rFonts w:cs="Arial"/>
                <w:color w:val="000000"/>
                <w:sz w:val="24"/>
                <w:szCs w:val="24"/>
                <w:lang w:val="es-ES_tradnl"/>
              </w:rPr>
              <w:t>de la adquisición de bienes y/o servicios para dar cumplimiento a la misma</w:t>
            </w:r>
            <w:r w:rsidRPr="0065327C">
              <w:rPr>
                <w:rFonts w:cs="Arial"/>
                <w:color w:val="000000"/>
                <w:sz w:val="24"/>
                <w:szCs w:val="24"/>
                <w:lang w:val="es-ES_tradnl"/>
              </w:rPr>
              <w:t xml:space="preserve">. </w:t>
            </w:r>
          </w:p>
          <w:p w14:paraId="49EE0DD8" w14:textId="77777777" w:rsidR="006B11B2" w:rsidRPr="0065327C" w:rsidRDefault="006B11B2" w:rsidP="00667152">
            <w:pPr>
              <w:spacing w:after="0" w:line="240" w:lineRule="auto"/>
              <w:jc w:val="both"/>
              <w:rPr>
                <w:rFonts w:cs="Arial"/>
                <w:color w:val="000000"/>
                <w:sz w:val="24"/>
                <w:szCs w:val="24"/>
                <w:lang w:val="es-ES_tradnl"/>
              </w:rPr>
            </w:pPr>
          </w:p>
          <w:p w14:paraId="3F9DB5E4" w14:textId="77777777" w:rsidR="001113B9" w:rsidRPr="0065327C" w:rsidRDefault="001113B9" w:rsidP="00667152">
            <w:pPr>
              <w:spacing w:after="0" w:line="240" w:lineRule="auto"/>
              <w:jc w:val="both"/>
              <w:rPr>
                <w:rFonts w:cs="Arial"/>
                <w:i/>
                <w:sz w:val="24"/>
                <w:szCs w:val="24"/>
                <w:lang w:val="es-ES_tradnl"/>
              </w:rPr>
            </w:pPr>
          </w:p>
          <w:tbl>
            <w:tblPr>
              <w:tblW w:w="0" w:type="auto"/>
              <w:jc w:val="center"/>
              <w:tblLayout w:type="fixed"/>
              <w:tblLook w:val="04A0" w:firstRow="1" w:lastRow="0" w:firstColumn="1" w:lastColumn="0" w:noHBand="0" w:noVBand="1"/>
            </w:tblPr>
            <w:tblGrid>
              <w:gridCol w:w="4449"/>
              <w:gridCol w:w="4449"/>
            </w:tblGrid>
            <w:tr w:rsidR="001113B9" w:rsidRPr="0065327C" w14:paraId="7CC38F91" w14:textId="77777777" w:rsidTr="006B11B2">
              <w:trPr>
                <w:trHeight w:val="400"/>
                <w:jc w:val="center"/>
              </w:trPr>
              <w:tc>
                <w:tcPr>
                  <w:tcW w:w="4449" w:type="dxa"/>
                  <w:shd w:val="clear" w:color="auto" w:fill="A6A6A6"/>
                </w:tcPr>
                <w:p w14:paraId="2057D15C" w14:textId="77777777" w:rsidR="001113B9" w:rsidRPr="00731437" w:rsidRDefault="001113B9" w:rsidP="00667152">
                  <w:pPr>
                    <w:spacing w:after="0" w:line="240" w:lineRule="auto"/>
                    <w:jc w:val="both"/>
                    <w:rPr>
                      <w:rFonts w:cs="Arial"/>
                      <w:i/>
                      <w:sz w:val="24"/>
                      <w:szCs w:val="24"/>
                      <w:lang w:val="es-ES_tradnl"/>
                    </w:rPr>
                  </w:pPr>
                  <w:r w:rsidRPr="00731437">
                    <w:rPr>
                      <w:rFonts w:cs="Arial"/>
                      <w:i/>
                      <w:sz w:val="24"/>
                      <w:szCs w:val="24"/>
                      <w:lang w:val="es-ES_tradnl"/>
                    </w:rPr>
                    <w:t xml:space="preserve">Número de Contrato/Año </w:t>
                  </w:r>
                </w:p>
              </w:tc>
              <w:tc>
                <w:tcPr>
                  <w:tcW w:w="4449" w:type="dxa"/>
                  <w:shd w:val="clear" w:color="auto" w:fill="A6A6A6"/>
                </w:tcPr>
                <w:p w14:paraId="64076E9E" w14:textId="77777777" w:rsidR="001113B9" w:rsidRPr="00731437" w:rsidRDefault="001113B9" w:rsidP="00667152">
                  <w:pPr>
                    <w:spacing w:after="0" w:line="240" w:lineRule="auto"/>
                    <w:jc w:val="both"/>
                    <w:rPr>
                      <w:rFonts w:cs="Arial"/>
                      <w:i/>
                      <w:sz w:val="24"/>
                      <w:szCs w:val="24"/>
                      <w:lang w:val="es-ES_tradnl"/>
                    </w:rPr>
                  </w:pPr>
                  <w:r w:rsidRPr="00731437">
                    <w:rPr>
                      <w:rFonts w:cs="Arial"/>
                      <w:i/>
                      <w:sz w:val="24"/>
                      <w:szCs w:val="24"/>
                      <w:lang w:val="es-ES_tradnl"/>
                    </w:rPr>
                    <w:t>Informe de supervisión o interventoría</w:t>
                  </w:r>
                </w:p>
                <w:p w14:paraId="0C2B8615" w14:textId="77777777" w:rsidR="001113B9" w:rsidRPr="00731437" w:rsidRDefault="001113B9" w:rsidP="00667152">
                  <w:pPr>
                    <w:spacing w:after="0" w:line="240" w:lineRule="auto"/>
                    <w:jc w:val="both"/>
                    <w:rPr>
                      <w:rFonts w:cs="Arial"/>
                      <w:i/>
                      <w:sz w:val="20"/>
                      <w:szCs w:val="20"/>
                      <w:lang w:val="es-ES_tradnl"/>
                    </w:rPr>
                  </w:pPr>
                  <w:r w:rsidRPr="00731437">
                    <w:rPr>
                      <w:rFonts w:cs="Arial"/>
                      <w:i/>
                      <w:sz w:val="20"/>
                      <w:szCs w:val="20"/>
                      <w:lang w:val="es-ES_tradnl"/>
                    </w:rPr>
                    <w:t>Conozca el informe del interventor o el supervisor aquí</w:t>
                  </w:r>
                </w:p>
              </w:tc>
            </w:tr>
            <w:tr w:rsidR="008734B1" w:rsidRPr="0065327C" w14:paraId="4BCE22FB" w14:textId="77777777" w:rsidTr="006B11B2">
              <w:trPr>
                <w:trHeight w:val="400"/>
                <w:jc w:val="center"/>
              </w:trPr>
              <w:tc>
                <w:tcPr>
                  <w:tcW w:w="4449" w:type="dxa"/>
                  <w:shd w:val="clear" w:color="auto" w:fill="auto"/>
                </w:tcPr>
                <w:p w14:paraId="7B79D332" w14:textId="1EFE72CB" w:rsidR="008734B1" w:rsidRPr="00731437" w:rsidRDefault="008734B1" w:rsidP="008734B1">
                  <w:pPr>
                    <w:spacing w:after="0" w:line="240" w:lineRule="auto"/>
                    <w:jc w:val="both"/>
                    <w:rPr>
                      <w:rFonts w:cs="Arial"/>
                      <w:i/>
                      <w:sz w:val="24"/>
                      <w:szCs w:val="24"/>
                      <w:lang w:val="es-ES_tradnl"/>
                    </w:rPr>
                  </w:pPr>
                  <w:r w:rsidRPr="002B4FC2">
                    <w:rPr>
                      <w:rFonts w:cs="Arial"/>
                      <w:i/>
                      <w:sz w:val="24"/>
                      <w:szCs w:val="24"/>
                      <w:lang w:val="es-ES_tradnl"/>
                    </w:rPr>
                    <w:t>Bajo esta acción no se adelantaron procesos contractuales durante la vigencia 20</w:t>
                  </w:r>
                  <w:r>
                    <w:rPr>
                      <w:rFonts w:cs="Arial"/>
                      <w:i/>
                      <w:sz w:val="24"/>
                      <w:szCs w:val="24"/>
                      <w:lang w:val="es-ES_tradnl"/>
                    </w:rPr>
                    <w:t>20, debido a que para dar cumplimiento a la misma no se requiere de la adquisición de bienes y/o servicios</w:t>
                  </w:r>
                  <w:r w:rsidRPr="002B4FC2">
                    <w:rPr>
                      <w:rFonts w:cs="Arial"/>
                      <w:i/>
                      <w:sz w:val="24"/>
                      <w:szCs w:val="24"/>
                      <w:lang w:val="es-ES_tradnl"/>
                    </w:rPr>
                    <w:t>.</w:t>
                  </w:r>
                </w:p>
              </w:tc>
              <w:tc>
                <w:tcPr>
                  <w:tcW w:w="4449" w:type="dxa"/>
                  <w:shd w:val="clear" w:color="auto" w:fill="auto"/>
                </w:tcPr>
                <w:p w14:paraId="0BA81F87" w14:textId="22869AD5" w:rsidR="008734B1" w:rsidRPr="00731437" w:rsidRDefault="008734B1" w:rsidP="008734B1">
                  <w:pPr>
                    <w:spacing w:after="0" w:line="240" w:lineRule="auto"/>
                    <w:jc w:val="both"/>
                    <w:rPr>
                      <w:rFonts w:cs="Arial"/>
                      <w:i/>
                      <w:sz w:val="24"/>
                      <w:szCs w:val="24"/>
                      <w:lang w:val="es-ES_tradnl"/>
                    </w:rPr>
                  </w:pPr>
                  <w:r w:rsidRPr="002B4FC2">
                    <w:rPr>
                      <w:rFonts w:cs="Arial"/>
                      <w:i/>
                      <w:sz w:val="24"/>
                      <w:szCs w:val="24"/>
                      <w:lang w:val="es-ES_tradnl"/>
                    </w:rPr>
                    <w:t>N.A.</w:t>
                  </w:r>
                </w:p>
              </w:tc>
            </w:tr>
          </w:tbl>
          <w:p w14:paraId="3E20E614" w14:textId="77777777" w:rsidR="001113B9" w:rsidRPr="0065327C" w:rsidRDefault="001113B9" w:rsidP="00667152">
            <w:pPr>
              <w:spacing w:after="0" w:line="240" w:lineRule="auto"/>
              <w:jc w:val="both"/>
              <w:rPr>
                <w:rFonts w:cs="Arial"/>
                <w:i/>
                <w:sz w:val="24"/>
                <w:szCs w:val="24"/>
                <w:lang w:val="es-ES_tradnl"/>
              </w:rPr>
            </w:pPr>
          </w:p>
        </w:tc>
      </w:tr>
      <w:tr w:rsidR="001113B9" w:rsidRPr="0065327C" w14:paraId="4F07A720" w14:textId="77777777" w:rsidTr="00D50069">
        <w:trPr>
          <w:gridAfter w:val="1"/>
          <w:wAfter w:w="540" w:type="dxa"/>
          <w:trHeight w:val="1420"/>
          <w:jc w:val="center"/>
        </w:trPr>
        <w:tc>
          <w:tcPr>
            <w:tcW w:w="10713" w:type="dxa"/>
            <w:gridSpan w:val="2"/>
            <w:shd w:val="clear" w:color="auto" w:fill="F2F2F2"/>
          </w:tcPr>
          <w:p w14:paraId="74AE53DC" w14:textId="77777777" w:rsidR="001113B9" w:rsidRPr="00D50069" w:rsidRDefault="001113B9" w:rsidP="00D50069">
            <w:pPr>
              <w:pStyle w:val="Prrafodelista"/>
              <w:spacing w:after="0" w:line="240" w:lineRule="auto"/>
              <w:ind w:left="1776"/>
              <w:jc w:val="both"/>
              <w:rPr>
                <w:rFonts w:cs="Arial"/>
                <w:color w:val="3366CC"/>
                <w:sz w:val="32"/>
                <w:szCs w:val="32"/>
                <w:u w:val="thick"/>
                <w:lang w:val="es-ES_tradnl"/>
              </w:rPr>
            </w:pPr>
            <w:r w:rsidRPr="00D50069">
              <w:rPr>
                <w:rFonts w:cs="Arial"/>
                <w:noProof/>
                <w:color w:val="3366CC"/>
                <w:sz w:val="32"/>
                <w:szCs w:val="32"/>
                <w:u w:val="thick"/>
                <w:lang w:val="es-ES" w:eastAsia="es-ES"/>
              </w:rPr>
              <w:drawing>
                <wp:anchor distT="0" distB="0" distL="114300" distR="114300" simplePos="0" relativeHeight="251705856" behindDoc="0" locked="0" layoutInCell="1" allowOverlap="1" wp14:anchorId="488E9E82" wp14:editId="2263B91F">
                  <wp:simplePos x="0" y="0"/>
                  <wp:positionH relativeFrom="column">
                    <wp:posOffset>-85725</wp:posOffset>
                  </wp:positionH>
                  <wp:positionV relativeFrom="paragraph">
                    <wp:posOffset>8255</wp:posOffset>
                  </wp:positionV>
                  <wp:extent cx="938530" cy="842645"/>
                  <wp:effectExtent l="0" t="0" r="0" b="0"/>
                  <wp:wrapSquare wrapText="bothSides"/>
                  <wp:docPr id="3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069">
              <w:rPr>
                <w:rFonts w:cs="Arial"/>
                <w:color w:val="3366CC"/>
                <w:sz w:val="32"/>
                <w:szCs w:val="32"/>
                <w:u w:val="thick"/>
                <w:lang w:val="es-ES_tradnl"/>
              </w:rPr>
              <w:t>¿En qué territorios se desarrolló la acción?</w:t>
            </w:r>
          </w:p>
          <w:p w14:paraId="23627E9F" w14:textId="573628A4" w:rsidR="007C68C8" w:rsidRPr="00D50069" w:rsidRDefault="001113B9" w:rsidP="00D50069">
            <w:pPr>
              <w:pStyle w:val="Prrafodelista"/>
              <w:spacing w:after="0" w:line="240" w:lineRule="auto"/>
              <w:ind w:left="1776"/>
              <w:jc w:val="both"/>
              <w:rPr>
                <w:rFonts w:cs="Arial"/>
                <w:i/>
                <w:sz w:val="24"/>
                <w:szCs w:val="24"/>
                <w:lang w:val="es-ES_tradnl"/>
              </w:rPr>
            </w:pPr>
            <w:r w:rsidRPr="0065327C">
              <w:rPr>
                <w:rFonts w:cs="Arial"/>
                <w:i/>
                <w:sz w:val="24"/>
                <w:szCs w:val="24"/>
                <w:lang w:val="es-ES_tradnl"/>
              </w:rPr>
              <w:t>20</w:t>
            </w:r>
            <w:r w:rsidR="008734B1">
              <w:rPr>
                <w:rFonts w:cs="Arial"/>
                <w:i/>
                <w:sz w:val="24"/>
                <w:szCs w:val="24"/>
                <w:lang w:val="es-ES_tradnl"/>
              </w:rPr>
              <w:t>20</w:t>
            </w:r>
            <w:r w:rsidR="00D50069">
              <w:rPr>
                <w:rFonts w:cs="Arial"/>
                <w:i/>
                <w:sz w:val="24"/>
                <w:szCs w:val="24"/>
                <w:lang w:val="es-ES_tradnl"/>
              </w:rPr>
              <w:t>:</w:t>
            </w:r>
          </w:p>
          <w:p w14:paraId="69AAF62F" w14:textId="4FB15730" w:rsidR="007C68C8" w:rsidRPr="00D50069" w:rsidRDefault="007C68C8" w:rsidP="00D50069">
            <w:pPr>
              <w:pStyle w:val="Prrafodelista"/>
              <w:spacing w:after="0" w:line="240" w:lineRule="auto"/>
              <w:ind w:left="1776"/>
              <w:jc w:val="both"/>
              <w:rPr>
                <w:rFonts w:cs="Arial"/>
                <w:i/>
                <w:sz w:val="24"/>
                <w:szCs w:val="24"/>
                <w:lang w:val="es-ES_tradnl"/>
              </w:rPr>
            </w:pPr>
            <w:r w:rsidRPr="00D50069">
              <w:rPr>
                <w:rFonts w:cs="Arial"/>
                <w:i/>
                <w:sz w:val="24"/>
                <w:szCs w:val="24"/>
                <w:lang w:val="es-ES_tradnl"/>
              </w:rPr>
              <w:t xml:space="preserve">La recopilación de información se realiza en Bogotá en las oficinas de APC-Colombia, y en la actual coyuntura de pandemia, en trabajo virtual en nuestro </w:t>
            </w:r>
            <w:r w:rsidR="00AC613E" w:rsidRPr="00D50069">
              <w:rPr>
                <w:rFonts w:cs="Arial"/>
                <w:i/>
                <w:sz w:val="24"/>
                <w:szCs w:val="24"/>
                <w:lang w:val="es-ES_tradnl"/>
              </w:rPr>
              <w:t>Sistema de Información de Cooperación Internacional - Cíclope</w:t>
            </w:r>
            <w:r w:rsidRPr="00D50069">
              <w:rPr>
                <w:rFonts w:cs="Arial"/>
                <w:i/>
                <w:sz w:val="24"/>
                <w:szCs w:val="24"/>
                <w:lang w:val="es-ES_tradnl"/>
              </w:rPr>
              <w:t>.</w:t>
            </w:r>
          </w:p>
          <w:p w14:paraId="70558CE1" w14:textId="7F5CF2BC" w:rsidR="007C68C8" w:rsidRPr="00D50069" w:rsidRDefault="007C68C8" w:rsidP="00D50069">
            <w:pPr>
              <w:pStyle w:val="Prrafodelista"/>
              <w:spacing w:after="0" w:line="240" w:lineRule="auto"/>
              <w:ind w:left="1776"/>
              <w:jc w:val="both"/>
              <w:rPr>
                <w:rFonts w:cs="Arial"/>
                <w:i/>
                <w:sz w:val="24"/>
                <w:szCs w:val="24"/>
                <w:lang w:val="es-ES_tradnl"/>
              </w:rPr>
            </w:pPr>
            <w:r w:rsidRPr="00D50069">
              <w:rPr>
                <w:rFonts w:cs="Arial"/>
                <w:i/>
                <w:sz w:val="24"/>
                <w:szCs w:val="24"/>
                <w:lang w:val="es-ES_tradnl"/>
              </w:rPr>
              <w:t>En cuanto a la distribución geográfica de los proyectos de cooperación registrados</w:t>
            </w:r>
            <w:r w:rsidR="00224EFE" w:rsidRPr="00D50069">
              <w:rPr>
                <w:rFonts w:cs="Arial"/>
                <w:i/>
                <w:sz w:val="24"/>
                <w:szCs w:val="24"/>
                <w:lang w:val="es-ES_tradnl"/>
              </w:rPr>
              <w:t xml:space="preserve"> a continuación </w:t>
            </w:r>
            <w:r w:rsidR="00D55B2A" w:rsidRPr="00D50069">
              <w:rPr>
                <w:rFonts w:cs="Arial"/>
                <w:i/>
                <w:sz w:val="24"/>
                <w:szCs w:val="24"/>
                <w:lang w:val="es-ES_tradnl"/>
              </w:rPr>
              <w:t>el detalle</w:t>
            </w:r>
            <w:r w:rsidR="00224EFE" w:rsidRPr="00D50069">
              <w:rPr>
                <w:rFonts w:cs="Arial"/>
                <w:i/>
                <w:sz w:val="24"/>
                <w:szCs w:val="24"/>
                <w:lang w:val="es-ES_tradnl"/>
              </w:rPr>
              <w:t xml:space="preserve"> del</w:t>
            </w:r>
            <w:r w:rsidR="00FD13CD" w:rsidRPr="00D50069">
              <w:rPr>
                <w:rFonts w:cs="Arial"/>
                <w:i/>
                <w:sz w:val="24"/>
                <w:szCs w:val="24"/>
                <w:lang w:val="es-ES_tradnl"/>
              </w:rPr>
              <w:t xml:space="preserve"> número de proyectos</w:t>
            </w:r>
            <w:r w:rsidR="00224EFE" w:rsidRPr="00D50069">
              <w:rPr>
                <w:rFonts w:cs="Arial"/>
                <w:i/>
                <w:sz w:val="24"/>
                <w:szCs w:val="24"/>
                <w:lang w:val="es-ES_tradnl"/>
              </w:rPr>
              <w:t xml:space="preserve"> </w:t>
            </w:r>
            <w:r w:rsidR="00D55B2A" w:rsidRPr="00D50069">
              <w:rPr>
                <w:rFonts w:cs="Arial"/>
                <w:i/>
                <w:sz w:val="24"/>
                <w:szCs w:val="24"/>
                <w:lang w:val="es-ES_tradnl"/>
              </w:rPr>
              <w:t>de los cuales se cuenta con detalle de</w:t>
            </w:r>
            <w:r w:rsidR="00224EFE" w:rsidRPr="00D50069">
              <w:rPr>
                <w:rFonts w:cs="Arial"/>
                <w:i/>
                <w:sz w:val="24"/>
                <w:szCs w:val="24"/>
                <w:lang w:val="es-ES_tradnl"/>
              </w:rPr>
              <w:t xml:space="preserve"> </w:t>
            </w:r>
            <w:r w:rsidR="00FD13CD" w:rsidRPr="00D50069">
              <w:rPr>
                <w:rFonts w:cs="Arial"/>
                <w:i/>
                <w:sz w:val="24"/>
                <w:szCs w:val="24"/>
                <w:lang w:val="es-ES_tradnl"/>
              </w:rPr>
              <w:t>Departamento y M</w:t>
            </w:r>
            <w:r w:rsidR="00224EFE" w:rsidRPr="00D50069">
              <w:rPr>
                <w:rFonts w:cs="Arial"/>
                <w:i/>
                <w:sz w:val="24"/>
                <w:szCs w:val="24"/>
                <w:lang w:val="es-ES_tradnl"/>
              </w:rPr>
              <w:t>unicipio beneficiario</w:t>
            </w:r>
            <w:r w:rsidR="006B11B2">
              <w:rPr>
                <w:rFonts w:cs="Arial"/>
                <w:i/>
                <w:sz w:val="24"/>
                <w:szCs w:val="24"/>
                <w:lang w:val="es-ES_tradnl"/>
              </w:rPr>
              <w:t xml:space="preserve"> (Ver páginas 8 y 9)</w:t>
            </w:r>
            <w:r w:rsidR="00FD13CD" w:rsidRPr="00D50069">
              <w:rPr>
                <w:rFonts w:cs="Arial"/>
                <w:i/>
                <w:sz w:val="24"/>
                <w:szCs w:val="24"/>
                <w:lang w:val="es-ES_tradnl"/>
              </w:rPr>
              <w:t>:</w:t>
            </w:r>
          </w:p>
          <w:p w14:paraId="6D20F28F" w14:textId="2A4F1FBA" w:rsidR="00F014B3" w:rsidRPr="00D50069" w:rsidRDefault="00F014B3" w:rsidP="00D50069">
            <w:pPr>
              <w:pStyle w:val="Prrafodelista"/>
              <w:spacing w:after="0" w:line="240" w:lineRule="auto"/>
              <w:ind w:left="1776"/>
              <w:jc w:val="both"/>
              <w:rPr>
                <w:rFonts w:cs="Arial"/>
                <w:i/>
                <w:sz w:val="24"/>
                <w:szCs w:val="24"/>
                <w:lang w:val="es-ES_tradnl"/>
              </w:rPr>
            </w:pPr>
            <w:r w:rsidRPr="00D50069">
              <w:rPr>
                <w:rFonts w:cs="Arial"/>
                <w:i/>
                <w:noProof/>
                <w:sz w:val="24"/>
                <w:szCs w:val="24"/>
                <w:lang w:val="es-ES" w:eastAsia="es-ES"/>
              </w:rPr>
              <w:drawing>
                <wp:inline distT="0" distB="0" distL="0" distR="0" wp14:anchorId="1F57E151" wp14:editId="1690D452">
                  <wp:extent cx="6306206" cy="71853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5528" cy="7218796"/>
                          </a:xfrm>
                          <a:prstGeom prst="rect">
                            <a:avLst/>
                          </a:prstGeom>
                          <a:noFill/>
                          <a:ln>
                            <a:noFill/>
                          </a:ln>
                        </pic:spPr>
                      </pic:pic>
                    </a:graphicData>
                  </a:graphic>
                </wp:inline>
              </w:drawing>
            </w:r>
          </w:p>
          <w:p w14:paraId="22DF0854" w14:textId="77777777" w:rsidR="00F014B3" w:rsidRPr="00D50069" w:rsidRDefault="00F014B3" w:rsidP="00D50069">
            <w:pPr>
              <w:pStyle w:val="Prrafodelista"/>
              <w:spacing w:after="0" w:line="240" w:lineRule="auto"/>
              <w:ind w:left="1776"/>
              <w:jc w:val="both"/>
              <w:rPr>
                <w:rFonts w:cs="Arial"/>
                <w:i/>
                <w:sz w:val="24"/>
                <w:szCs w:val="24"/>
                <w:lang w:val="es-ES_tradnl"/>
              </w:rPr>
            </w:pPr>
          </w:p>
          <w:p w14:paraId="07D022FE" w14:textId="56EED144" w:rsidR="00FD13CD" w:rsidRPr="00D50069" w:rsidRDefault="00790383" w:rsidP="00D50069">
            <w:pPr>
              <w:pStyle w:val="Prrafodelista"/>
              <w:spacing w:after="0" w:line="240" w:lineRule="auto"/>
              <w:ind w:left="1776"/>
              <w:jc w:val="both"/>
              <w:rPr>
                <w:rFonts w:cs="Arial"/>
                <w:i/>
                <w:sz w:val="24"/>
                <w:szCs w:val="24"/>
                <w:lang w:val="es-ES_tradnl"/>
              </w:rPr>
            </w:pPr>
            <w:r w:rsidRPr="00D50069">
              <w:rPr>
                <w:rFonts w:cs="Arial"/>
                <w:i/>
                <w:noProof/>
                <w:sz w:val="24"/>
                <w:szCs w:val="24"/>
                <w:lang w:val="es-ES" w:eastAsia="es-ES"/>
              </w:rPr>
              <w:drawing>
                <wp:inline distT="0" distB="0" distL="0" distR="0" wp14:anchorId="6DF1ADCA" wp14:editId="2444E776">
                  <wp:extent cx="6257290" cy="676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2487" cy="6779175"/>
                          </a:xfrm>
                          <a:prstGeom prst="rect">
                            <a:avLst/>
                          </a:prstGeom>
                          <a:noFill/>
                          <a:ln>
                            <a:noFill/>
                          </a:ln>
                        </pic:spPr>
                      </pic:pic>
                    </a:graphicData>
                  </a:graphic>
                </wp:inline>
              </w:drawing>
            </w:r>
          </w:p>
          <w:p w14:paraId="43D84E00" w14:textId="6D364B2C" w:rsidR="00224EFE" w:rsidRPr="00D50069" w:rsidRDefault="00224EFE" w:rsidP="00D50069">
            <w:pPr>
              <w:pStyle w:val="Prrafodelista"/>
              <w:spacing w:after="0" w:line="240" w:lineRule="auto"/>
              <w:ind w:left="1776"/>
              <w:jc w:val="both"/>
              <w:rPr>
                <w:rFonts w:cs="Arial"/>
                <w:i/>
                <w:sz w:val="24"/>
                <w:szCs w:val="24"/>
                <w:lang w:val="es-ES_tradnl"/>
              </w:rPr>
            </w:pPr>
          </w:p>
          <w:p w14:paraId="7EAA2616" w14:textId="797DC1B3" w:rsidR="00224EFE" w:rsidRPr="00D50069" w:rsidRDefault="00224EFE" w:rsidP="00D50069">
            <w:pPr>
              <w:pStyle w:val="Prrafodelista"/>
              <w:spacing w:after="0" w:line="240" w:lineRule="auto"/>
              <w:ind w:left="1776"/>
              <w:jc w:val="both"/>
              <w:rPr>
                <w:rFonts w:cs="Arial"/>
                <w:i/>
                <w:sz w:val="24"/>
                <w:szCs w:val="24"/>
                <w:lang w:val="es-ES_tradnl"/>
              </w:rPr>
            </w:pPr>
          </w:p>
          <w:p w14:paraId="0B943025" w14:textId="77777777" w:rsidR="001113B9" w:rsidRPr="0065327C" w:rsidRDefault="001113B9" w:rsidP="00D50069">
            <w:pPr>
              <w:pStyle w:val="Prrafodelista"/>
              <w:spacing w:after="0" w:line="240" w:lineRule="auto"/>
              <w:ind w:left="1776"/>
              <w:jc w:val="both"/>
              <w:rPr>
                <w:rFonts w:cs="Arial"/>
                <w:i/>
                <w:sz w:val="24"/>
                <w:szCs w:val="24"/>
                <w:lang w:val="es-ES_tradnl"/>
              </w:rPr>
            </w:pPr>
          </w:p>
        </w:tc>
      </w:tr>
    </w:tbl>
    <w:p w14:paraId="73A34C7D" w14:textId="77777777" w:rsidR="001113B9" w:rsidRDefault="001113B9" w:rsidP="001113B9">
      <w:pPr>
        <w:spacing w:line="240" w:lineRule="auto"/>
        <w:rPr>
          <w:rFonts w:cs="Arial"/>
          <w:b/>
          <w:sz w:val="56"/>
          <w:szCs w:val="44"/>
          <w:lang w:val="es-ES_tradnl"/>
        </w:rPr>
      </w:pPr>
    </w:p>
    <w:p w14:paraId="57CC1F43" w14:textId="77777777" w:rsidR="001113B9" w:rsidRPr="0065327C" w:rsidRDefault="001113B9" w:rsidP="00A91B15">
      <w:pPr>
        <w:spacing w:line="240" w:lineRule="auto"/>
        <w:rPr>
          <w:rFonts w:cs="Arial"/>
          <w:color w:val="000000"/>
          <w:sz w:val="24"/>
          <w:szCs w:val="24"/>
          <w:lang w:val="es-ES_tradnl"/>
        </w:rPr>
      </w:pPr>
    </w:p>
    <w:p w14:paraId="0F3CB8AA" w14:textId="2B0AFF9E" w:rsidR="00A91B15" w:rsidRPr="001113B9" w:rsidRDefault="001113B9" w:rsidP="001113B9">
      <w:pPr>
        <w:ind w:left="360"/>
        <w:jc w:val="both"/>
        <w:rPr>
          <w:rFonts w:cs="Arial"/>
          <w:b/>
          <w:color w:val="000000"/>
          <w:sz w:val="44"/>
          <w:szCs w:val="44"/>
          <w:lang w:val="es-ES_tradnl"/>
        </w:rPr>
      </w:pPr>
      <w:r>
        <w:rPr>
          <w:rFonts w:cs="Arial"/>
          <w:b/>
          <w:color w:val="000000"/>
          <w:sz w:val="56"/>
          <w:szCs w:val="56"/>
          <w:lang w:val="es-ES_tradnl"/>
        </w:rPr>
        <w:t>2.</w:t>
      </w:r>
      <w:r w:rsidR="00C81120" w:rsidRPr="001113B9">
        <w:rPr>
          <w:rFonts w:cs="Arial"/>
          <w:b/>
          <w:color w:val="000000"/>
          <w:sz w:val="56"/>
          <w:szCs w:val="56"/>
          <w:lang w:val="es-ES_tradnl"/>
        </w:rPr>
        <w:t xml:space="preserve"> </w:t>
      </w:r>
      <w:r w:rsidR="00A91B15" w:rsidRPr="001113B9">
        <w:rPr>
          <w:rFonts w:cs="Arial"/>
          <w:b/>
          <w:color w:val="000000"/>
          <w:sz w:val="44"/>
          <w:szCs w:val="44"/>
          <w:lang w:val="es-ES_tradnl"/>
        </w:rPr>
        <w:t xml:space="preserve">Acciones que se derivan del cumplimiento de </w:t>
      </w:r>
      <w:r w:rsidR="00A91B15" w:rsidRPr="001113B9">
        <w:rPr>
          <w:rFonts w:cs="Arial"/>
          <w:b/>
          <w:color w:val="000000"/>
          <w:sz w:val="54"/>
          <w:szCs w:val="54"/>
          <w:u w:val="thick"/>
          <w:lang w:val="es-ES_tradnl"/>
        </w:rPr>
        <w:t>instrumentos normativos</w:t>
      </w:r>
      <w:r w:rsidR="00744AE4" w:rsidRPr="001113B9">
        <w:rPr>
          <w:rFonts w:cs="Arial"/>
          <w:color w:val="000000"/>
          <w:sz w:val="54"/>
          <w:szCs w:val="54"/>
          <w:lang w:val="es-ES_tradnl"/>
        </w:rPr>
        <w:t xml:space="preserve"> y</w:t>
      </w:r>
      <w:r w:rsidR="00744AE4" w:rsidRPr="001113B9">
        <w:rPr>
          <w:rFonts w:cs="Arial"/>
          <w:b/>
          <w:color w:val="000000"/>
          <w:sz w:val="54"/>
          <w:szCs w:val="54"/>
          <w:lang w:val="es-ES_tradnl"/>
        </w:rPr>
        <w:t xml:space="preserve"> </w:t>
      </w:r>
      <w:r w:rsidR="00744AE4" w:rsidRPr="001113B9">
        <w:rPr>
          <w:rFonts w:cs="Arial"/>
          <w:b/>
          <w:color w:val="000000"/>
          <w:sz w:val="54"/>
          <w:szCs w:val="54"/>
          <w:u w:val="thick"/>
          <w:lang w:val="es-ES_tradnl"/>
        </w:rPr>
        <w:t>otras acciones</w:t>
      </w:r>
      <w:r w:rsidR="00744AE4" w:rsidRPr="001113B9">
        <w:rPr>
          <w:rFonts w:cs="Arial"/>
          <w:b/>
          <w:color w:val="000000"/>
          <w:sz w:val="54"/>
          <w:szCs w:val="54"/>
          <w:lang w:val="es-ES_tradnl"/>
        </w:rPr>
        <w:t xml:space="preserve"> </w:t>
      </w:r>
      <w:r w:rsidR="00A91B15" w:rsidRPr="001113B9">
        <w:rPr>
          <w:rFonts w:cs="Arial"/>
          <w:b/>
          <w:color w:val="000000"/>
          <w:sz w:val="44"/>
          <w:szCs w:val="44"/>
          <w:lang w:val="es-ES_tradnl"/>
        </w:rPr>
        <w:t>que se han expedido con posterioridad a la firma del Acuerdo de Paz</w:t>
      </w:r>
    </w:p>
    <w:p w14:paraId="0F40E73C" w14:textId="77777777" w:rsidR="00B83AE0" w:rsidRDefault="00B83AE0" w:rsidP="00A91B15">
      <w:pPr>
        <w:jc w:val="both"/>
        <w:rPr>
          <w:rFonts w:cs="Arial"/>
          <w:color w:val="000000"/>
          <w:sz w:val="24"/>
          <w:szCs w:val="24"/>
          <w:lang w:val="es-ES_tradnl"/>
        </w:rPr>
      </w:pPr>
    </w:p>
    <w:p w14:paraId="1F881ECB" w14:textId="6F4D9B04" w:rsidR="00CC5ABC" w:rsidRDefault="00CC5ABC" w:rsidP="00A91B15">
      <w:pPr>
        <w:jc w:val="both"/>
        <w:rPr>
          <w:rFonts w:cs="Arial"/>
          <w:color w:val="000000"/>
          <w:sz w:val="24"/>
          <w:szCs w:val="24"/>
          <w:lang w:val="es-ES_tradnl"/>
        </w:rPr>
      </w:pPr>
      <w:r w:rsidRPr="00CC5ABC">
        <w:rPr>
          <w:rFonts w:cs="Arial"/>
          <w:color w:val="000000"/>
          <w:sz w:val="24"/>
          <w:szCs w:val="24"/>
          <w:lang w:val="es-ES_tradnl"/>
        </w:rPr>
        <w:t xml:space="preserve">A continuación, encuentra el avance de las acciones que ha desarrollado esta entidad en cumplimiento de normatividad derivada de la implementación del Acuerdo de Paz que no </w:t>
      </w:r>
      <w:r w:rsidR="0020441F">
        <w:rPr>
          <w:rFonts w:cs="Arial"/>
          <w:color w:val="000000"/>
          <w:sz w:val="24"/>
          <w:szCs w:val="24"/>
          <w:lang w:val="es-ES_tradnl"/>
        </w:rPr>
        <w:t>están directamente relacionadas con</w:t>
      </w:r>
      <w:r w:rsidRPr="00CC5ABC">
        <w:rPr>
          <w:rFonts w:cs="Arial"/>
          <w:color w:val="000000"/>
          <w:sz w:val="24"/>
          <w:szCs w:val="24"/>
          <w:lang w:val="es-ES_tradnl"/>
        </w:rPr>
        <w:t xml:space="preserve"> un producto e indicador asociado a PMI; y aquellas acciones que, en cumplimiento de las funciones propias de la entidad, se desarrollaron para cumplir lo acordado. </w:t>
      </w:r>
    </w:p>
    <w:p w14:paraId="34F89FFB" w14:textId="6F032FB6" w:rsidR="00744AE4" w:rsidRPr="00744AE4" w:rsidRDefault="00744AE4" w:rsidP="00744AE4">
      <w:pPr>
        <w:pStyle w:val="Prrafodelista"/>
        <w:numPr>
          <w:ilvl w:val="0"/>
          <w:numId w:val="16"/>
        </w:numPr>
        <w:jc w:val="both"/>
        <w:rPr>
          <w:rFonts w:cs="Arial"/>
          <w:b/>
          <w:color w:val="000000"/>
          <w:sz w:val="44"/>
          <w:szCs w:val="44"/>
          <w:lang w:val="es-ES_tradnl"/>
        </w:rPr>
      </w:pPr>
      <w:r w:rsidRPr="00744AE4">
        <w:rPr>
          <w:rFonts w:cs="Arial"/>
          <w:b/>
          <w:color w:val="000000"/>
          <w:sz w:val="44"/>
          <w:szCs w:val="44"/>
          <w:lang w:val="es-ES_tradnl"/>
        </w:rPr>
        <w:t>Instrumentos normativos</w:t>
      </w:r>
    </w:p>
    <w:p w14:paraId="06C05D0B" w14:textId="72B4D867" w:rsidR="00A8490F" w:rsidRDefault="00C81120" w:rsidP="00C81120">
      <w:pPr>
        <w:ind w:left="465"/>
        <w:jc w:val="both"/>
        <w:rPr>
          <w:rFonts w:cs="Arial"/>
          <w:color w:val="000000"/>
          <w:sz w:val="24"/>
          <w:szCs w:val="24"/>
          <w:lang w:val="es-ES_tradnl"/>
        </w:rPr>
      </w:pPr>
      <w:r w:rsidRPr="00C81120">
        <w:rPr>
          <w:rFonts w:cs="Arial"/>
          <w:color w:val="000000"/>
          <w:sz w:val="24"/>
          <w:szCs w:val="24"/>
          <w:lang w:val="es-ES_tradnl"/>
        </w:rPr>
        <w:t>En esta sección encuentra la información sobre una acción que viene desarrollando esta entidad para dar cumplimiento al Decreto 1038 de 2018 expedido con posterioridad a la firma del Acuerdo de Paz, la cual está organizada por el Punto del Acuerdo: Fin del Conflicto</w:t>
      </w:r>
      <w:r>
        <w:rPr>
          <w:rFonts w:cs="Arial"/>
          <w:color w:val="000000"/>
          <w:sz w:val="24"/>
          <w:szCs w:val="24"/>
          <w:lang w:val="es-ES_tradnl"/>
        </w:rPr>
        <w:t>.</w:t>
      </w:r>
    </w:p>
    <w:p w14:paraId="5CFDDBD7" w14:textId="2BD910A8" w:rsidR="00B83AE0" w:rsidRDefault="00C81120" w:rsidP="006B11B2">
      <w:pPr>
        <w:rPr>
          <w:b/>
          <w:color w:val="3366CC"/>
          <w:sz w:val="36"/>
          <w:szCs w:val="72"/>
          <w:u w:val="thick"/>
          <w:lang w:val="es-ES_tradnl"/>
        </w:rPr>
      </w:pPr>
      <w:r w:rsidRPr="00656807">
        <w:rPr>
          <w:rFonts w:cstheme="minorHAnsi"/>
          <w:noProof/>
          <w:lang w:val="es-ES" w:eastAsia="es-ES"/>
        </w:rPr>
        <w:drawing>
          <wp:inline distT="0" distB="0" distL="0" distR="0" wp14:anchorId="3644C915" wp14:editId="07E30D3D">
            <wp:extent cx="1447800" cy="1971675"/>
            <wp:effectExtent l="0" t="0" r="0" b="9525"/>
            <wp:docPr id="37"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6" cstate="print">
                      <a:extLst>
                        <a:ext uri="{28A0092B-C50C-407E-A947-70E740481C1C}">
                          <a14:useLocalDpi xmlns:a14="http://schemas.microsoft.com/office/drawing/2010/main" val="0"/>
                        </a:ext>
                      </a:extLst>
                    </a:blip>
                    <a:srcRect l="61956" t="46295" r="12236" b="26236"/>
                    <a:stretch/>
                  </pic:blipFill>
                  <pic:spPr bwMode="auto">
                    <a:xfrm>
                      <a:off x="0" y="0"/>
                      <a:ext cx="1447800" cy="1971675"/>
                    </a:xfrm>
                    <a:prstGeom prst="rect">
                      <a:avLst/>
                    </a:prstGeom>
                    <a:ln>
                      <a:noFill/>
                    </a:ln>
                    <a:extLst>
                      <a:ext uri="{53640926-AAD7-44D8-BBD7-CCE9431645EC}">
                        <a14:shadowObscured xmlns:a14="http://schemas.microsoft.com/office/drawing/2010/main"/>
                      </a:ext>
                    </a:extLst>
                  </pic:spPr>
                </pic:pic>
              </a:graphicData>
            </a:graphic>
          </wp:inline>
        </w:drawing>
      </w:r>
    </w:p>
    <w:p w14:paraId="2284CCE6" w14:textId="3C031308" w:rsidR="00C81120" w:rsidRPr="00106CD1" w:rsidRDefault="00C81120" w:rsidP="00C81120">
      <w:pPr>
        <w:spacing w:line="240" w:lineRule="auto"/>
        <w:rPr>
          <w:b/>
          <w:color w:val="3366CC"/>
          <w:sz w:val="36"/>
          <w:szCs w:val="72"/>
          <w:u w:val="thick"/>
          <w:lang w:val="es-ES_tradnl"/>
        </w:rPr>
      </w:pPr>
      <w:r w:rsidRPr="00106CD1">
        <w:rPr>
          <w:b/>
          <w:color w:val="3366CC"/>
          <w:sz w:val="36"/>
          <w:szCs w:val="72"/>
          <w:u w:val="thick"/>
          <w:lang w:val="es-ES_tradnl"/>
        </w:rPr>
        <w:t>Punto</w:t>
      </w:r>
      <w:r>
        <w:rPr>
          <w:b/>
          <w:color w:val="3366CC"/>
          <w:sz w:val="36"/>
          <w:szCs w:val="72"/>
          <w:u w:val="thick"/>
          <w:lang w:val="es-ES_tradnl"/>
        </w:rPr>
        <w:t xml:space="preserve"> 3 del Acuerdo</w:t>
      </w:r>
    </w:p>
    <w:p w14:paraId="5BB552CB" w14:textId="77777777" w:rsidR="00C81120" w:rsidRPr="00106CD1" w:rsidRDefault="00C81120" w:rsidP="00C81120">
      <w:pPr>
        <w:spacing w:line="240" w:lineRule="auto"/>
        <w:rPr>
          <w:b/>
          <w:color w:val="3366CC"/>
          <w:sz w:val="36"/>
          <w:szCs w:val="72"/>
          <w:u w:val="thick"/>
          <w:lang w:val="es-ES_tradnl"/>
        </w:rPr>
      </w:pPr>
      <w:r>
        <w:rPr>
          <w:b/>
          <w:color w:val="3366CC"/>
          <w:sz w:val="36"/>
          <w:szCs w:val="72"/>
          <w:u w:val="thick"/>
          <w:lang w:val="es-ES_tradnl"/>
        </w:rPr>
        <w:t>Fin del Conflicto</w:t>
      </w:r>
      <w:r w:rsidRPr="00106CD1">
        <w:rPr>
          <w:b/>
          <w:color w:val="3366CC"/>
          <w:sz w:val="36"/>
          <w:szCs w:val="72"/>
          <w:u w:val="thick"/>
          <w:lang w:val="es-ES_tradnl"/>
        </w:rPr>
        <w:t>:</w:t>
      </w:r>
    </w:p>
    <w:p w14:paraId="56361B46" w14:textId="77777777" w:rsidR="00C81120" w:rsidRPr="00EC2605" w:rsidRDefault="00C81120" w:rsidP="00C81120">
      <w:pPr>
        <w:spacing w:line="240" w:lineRule="auto"/>
        <w:rPr>
          <w:b/>
          <w:color w:val="3366CC"/>
          <w:sz w:val="36"/>
          <w:szCs w:val="72"/>
          <w:lang w:val="es-ES_tradnl"/>
        </w:rPr>
      </w:pPr>
      <w:r>
        <w:rPr>
          <w:b/>
          <w:color w:val="3366CC"/>
          <w:sz w:val="36"/>
          <w:szCs w:val="72"/>
          <w:lang w:val="es-ES_tradnl"/>
        </w:rPr>
        <w:t xml:space="preserve">3.4  </w:t>
      </w:r>
      <w:r w:rsidRPr="00EC2605">
        <w:rPr>
          <w:b/>
          <w:color w:val="3366CC"/>
          <w:sz w:val="36"/>
          <w:szCs w:val="72"/>
          <w:lang w:val="es-ES_tradnl"/>
        </w:rPr>
        <w:t>Acuerdo sobre garantías de seguridad y lucha contra las organizaciones criminales responsables de homicidios y masacres</w:t>
      </w:r>
    </w:p>
    <w:p w14:paraId="74C12AFC" w14:textId="77777777" w:rsidR="00C81120" w:rsidRPr="0065327C" w:rsidRDefault="00C81120" w:rsidP="00C81120">
      <w:pPr>
        <w:spacing w:line="240" w:lineRule="auto"/>
        <w:rPr>
          <w:rFonts w:cs="Arial"/>
          <w:i/>
          <w:sz w:val="28"/>
          <w:szCs w:val="28"/>
          <w:lang w:val="es-ES_tradnl"/>
        </w:rPr>
      </w:pPr>
    </w:p>
    <w:p w14:paraId="319B0E98" w14:textId="77777777" w:rsidR="00C81120" w:rsidRPr="0065327C" w:rsidRDefault="00C81120" w:rsidP="00C81120">
      <w:pPr>
        <w:spacing w:line="240" w:lineRule="auto"/>
        <w:ind w:left="108"/>
        <w:rPr>
          <w:rFonts w:cs="Arial"/>
          <w:b/>
          <w:sz w:val="36"/>
          <w:szCs w:val="36"/>
          <w:lang w:val="es-ES_tradnl"/>
        </w:rPr>
      </w:pPr>
      <w:r w:rsidRPr="0065327C">
        <w:rPr>
          <w:rFonts w:cs="Arial"/>
          <w:i/>
          <w:sz w:val="28"/>
          <w:szCs w:val="28"/>
          <w:lang w:val="es-ES_tradnl"/>
        </w:rPr>
        <w:t>Acción 1.</w:t>
      </w:r>
      <w:r w:rsidRPr="0065327C">
        <w:rPr>
          <w:rFonts w:cs="Arial"/>
          <w:b/>
          <w:sz w:val="36"/>
          <w:szCs w:val="36"/>
          <w:lang w:val="es-ES_tradnl"/>
        </w:rPr>
        <w:t xml:space="preserve"> </w:t>
      </w:r>
      <w:r w:rsidRPr="0065327C">
        <w:rPr>
          <w:rFonts w:cs="Arial"/>
          <w:b/>
          <w:sz w:val="36"/>
          <w:szCs w:val="36"/>
          <w:lang w:val="es-ES_tradnl"/>
        </w:rPr>
        <w:br/>
      </w:r>
      <w:r w:rsidRPr="002B4FC2">
        <w:rPr>
          <w:rFonts w:cs="Arial"/>
          <w:b/>
          <w:sz w:val="40"/>
          <w:szCs w:val="36"/>
          <w:lang w:val="es-ES_tradnl"/>
        </w:rPr>
        <w:t>Socialización de cursos cortos ofrecidos por la cooperación internacional</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C81120" w:rsidRPr="0065327C" w14:paraId="28A3D632" w14:textId="77777777" w:rsidTr="009A1C00">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248B993D" w14:textId="77777777" w:rsidR="00C81120" w:rsidRPr="0065327C" w:rsidRDefault="00C81120" w:rsidP="009A1C00">
            <w:pPr>
              <w:spacing w:after="0" w:line="240" w:lineRule="auto"/>
              <w:jc w:val="center"/>
              <w:rPr>
                <w:color w:val="FFFFFF"/>
                <w:sz w:val="36"/>
                <w:szCs w:val="44"/>
                <w:u w:val="single"/>
                <w:lang w:val="es-ES_tradnl"/>
              </w:rPr>
            </w:pPr>
            <w:r w:rsidRPr="0065327C">
              <w:rPr>
                <w:rFonts w:cs="Arial"/>
                <w:b/>
                <w:color w:val="FFFFFF"/>
                <w:sz w:val="28"/>
                <w:szCs w:val="44"/>
                <w:u w:val="single"/>
                <w:lang w:val="es-ES_tradnl"/>
              </w:rPr>
              <w:t xml:space="preserve">Compromiso </w:t>
            </w:r>
            <w:r w:rsidRPr="0065327C">
              <w:rPr>
                <w:rFonts w:cs="Arial"/>
                <w:b/>
                <w:color w:val="FFFFFF"/>
                <w:sz w:val="28"/>
                <w:szCs w:val="44"/>
                <w:u w:val="single"/>
                <w:lang w:val="es-ES_tradnl"/>
              </w:rPr>
              <w:br/>
              <w:t>que atiende</w:t>
            </w:r>
            <w:r w:rsidRPr="0065327C">
              <w:rPr>
                <w:rFonts w:cs="Arial"/>
                <w:color w:val="FFFFFF"/>
                <w:sz w:val="28"/>
                <w:szCs w:val="44"/>
                <w:u w:val="single"/>
                <w:lang w:val="es-ES_tradnl"/>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vAlign w:val="center"/>
          </w:tcPr>
          <w:p w14:paraId="1A827F98" w14:textId="77777777" w:rsidR="00C81120" w:rsidRPr="00A91B15" w:rsidRDefault="00C81120" w:rsidP="009A1C00">
            <w:pPr>
              <w:spacing w:after="0" w:line="240" w:lineRule="auto"/>
              <w:jc w:val="both"/>
              <w:rPr>
                <w:rFonts w:cs="Arial"/>
                <w:sz w:val="24"/>
                <w:szCs w:val="24"/>
                <w:highlight w:val="lightGray"/>
                <w:lang w:val="es-ES_tradnl"/>
              </w:rPr>
            </w:pPr>
            <w:r w:rsidRPr="00B13591">
              <w:rPr>
                <w:rFonts w:cs="Arial"/>
                <w:sz w:val="24"/>
                <w:szCs w:val="24"/>
                <w:lang w:val="es-ES_tradnl"/>
              </w:rPr>
              <w:t xml:space="preserve">El Departamento Administrativo de la Función Pública y la Agencia Presidencial de Cooperación-APC Colombia, revisarán las </w:t>
            </w:r>
            <w:r>
              <w:rPr>
                <w:rFonts w:cs="Arial"/>
                <w:sz w:val="24"/>
                <w:szCs w:val="24"/>
                <w:lang w:val="es-ES_tradnl"/>
              </w:rPr>
              <w:t>p</w:t>
            </w:r>
            <w:r w:rsidRPr="00B13591">
              <w:rPr>
                <w:rFonts w:cs="Arial"/>
                <w:sz w:val="24"/>
                <w:szCs w:val="24"/>
                <w:lang w:val="es-ES_tradnl"/>
              </w:rPr>
              <w:t xml:space="preserve">osibilidades para que las becas que ofrezcan gobiernos y </w:t>
            </w:r>
            <w:r>
              <w:rPr>
                <w:rFonts w:cs="Arial"/>
                <w:sz w:val="24"/>
                <w:szCs w:val="24"/>
                <w:lang w:val="es-ES_tradnl"/>
              </w:rPr>
              <w:t>o</w:t>
            </w:r>
            <w:r w:rsidRPr="00B13591">
              <w:rPr>
                <w:rFonts w:cs="Arial"/>
                <w:sz w:val="24"/>
                <w:szCs w:val="24"/>
                <w:lang w:val="es-ES_tradnl"/>
              </w:rPr>
              <w:t>rganismos internacionales se asignen de manera preferente a los servidores de los municipios priorizados que manifiesten interés.</w:t>
            </w:r>
          </w:p>
          <w:p w14:paraId="1B65BA2B" w14:textId="77777777" w:rsidR="00C81120" w:rsidRPr="0065327C" w:rsidRDefault="00C81120" w:rsidP="009A1C00">
            <w:pPr>
              <w:spacing w:after="0" w:line="240" w:lineRule="auto"/>
              <w:rPr>
                <w:rFonts w:cs="Arial"/>
                <w:sz w:val="24"/>
                <w:szCs w:val="24"/>
                <w:lang w:val="es-ES_tradnl"/>
              </w:rPr>
            </w:pPr>
          </w:p>
        </w:tc>
      </w:tr>
    </w:tbl>
    <w:p w14:paraId="38F253C6" w14:textId="77777777" w:rsidR="006B11B2" w:rsidRDefault="006B11B2" w:rsidP="006B11B2">
      <w:pPr>
        <w:spacing w:after="0" w:line="240" w:lineRule="auto"/>
        <w:jc w:val="both"/>
        <w:rPr>
          <w:rFonts w:cs="Arial"/>
          <w:color w:val="3366CC"/>
          <w:sz w:val="32"/>
          <w:szCs w:val="32"/>
          <w:u w:val="thick"/>
          <w:lang w:val="es-ES_tradnl"/>
        </w:rPr>
      </w:pPr>
    </w:p>
    <w:p w14:paraId="79596D20" w14:textId="4160C856" w:rsidR="00C81120" w:rsidRPr="00106CD1" w:rsidRDefault="00C81120" w:rsidP="006B11B2">
      <w:pPr>
        <w:spacing w:after="0" w:line="240" w:lineRule="auto"/>
        <w:jc w:val="both"/>
        <w:rPr>
          <w:rFonts w:cs="Arial"/>
          <w:color w:val="3366CC"/>
          <w:sz w:val="32"/>
          <w:szCs w:val="32"/>
          <w:u w:val="thick"/>
          <w:lang w:val="es-ES_tradnl"/>
        </w:rPr>
      </w:pPr>
      <w:r w:rsidRPr="00106CD1">
        <w:rPr>
          <w:rFonts w:cs="Arial"/>
          <w:color w:val="3366CC"/>
          <w:sz w:val="32"/>
          <w:szCs w:val="32"/>
          <w:u w:val="thick"/>
          <w:lang w:val="es-ES_tradnl"/>
        </w:rPr>
        <w:t>Actividades que se desarrollaron:</w:t>
      </w:r>
    </w:p>
    <w:tbl>
      <w:tblPr>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C81120" w:rsidRPr="0065327C" w14:paraId="612A2944" w14:textId="77777777" w:rsidTr="009A1C00">
        <w:trPr>
          <w:trHeight w:val="394"/>
        </w:trPr>
        <w:tc>
          <w:tcPr>
            <w:tcW w:w="2411" w:type="dxa"/>
            <w:tcBorders>
              <w:top w:val="single" w:sz="8" w:space="0" w:color="BBBBBB"/>
              <w:left w:val="single" w:sz="8" w:space="0" w:color="BBBBBB"/>
              <w:bottom w:val="single" w:sz="8" w:space="0" w:color="BBBBBB"/>
            </w:tcBorders>
            <w:shd w:val="clear" w:color="auto" w:fill="A5A5A5"/>
          </w:tcPr>
          <w:p w14:paraId="76BC5B3C" w14:textId="77777777" w:rsidR="00C81120" w:rsidRPr="0065327C" w:rsidRDefault="00C81120" w:rsidP="009A1C00">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14:paraId="3304FB51" w14:textId="77777777" w:rsidR="00C81120" w:rsidRPr="0065327C" w:rsidRDefault="00C81120" w:rsidP="009A1C00">
            <w:pPr>
              <w:spacing w:after="0" w:line="240" w:lineRule="auto"/>
              <w:jc w:val="center"/>
              <w:rPr>
                <w:rFonts w:cs="Arial"/>
                <w:bCs/>
                <w:color w:val="FFFFFF"/>
                <w:lang w:val="es-ES_tradnl"/>
              </w:rPr>
            </w:pPr>
            <w:r>
              <w:rPr>
                <w:rFonts w:cs="Arial"/>
                <w:bCs/>
                <w:color w:val="FFFFFF"/>
                <w:lang w:val="es-ES_tradnl"/>
              </w:rPr>
              <w:t>NOMBRE DE ACTIVIDADES DESARROLLADAS</w:t>
            </w:r>
          </w:p>
        </w:tc>
      </w:tr>
      <w:tr w:rsidR="00C81120" w:rsidRPr="00D50069" w14:paraId="56B4B0D1" w14:textId="77777777" w:rsidTr="009A1C00">
        <w:trPr>
          <w:trHeight w:val="394"/>
        </w:trPr>
        <w:tc>
          <w:tcPr>
            <w:tcW w:w="2411" w:type="dxa"/>
            <w:tcBorders>
              <w:right w:val="nil"/>
            </w:tcBorders>
            <w:shd w:val="clear" w:color="auto" w:fill="auto"/>
          </w:tcPr>
          <w:p w14:paraId="297E038D" w14:textId="35ADC7ED" w:rsidR="00C81120" w:rsidRPr="00D50069" w:rsidRDefault="00C81120" w:rsidP="009A1C00">
            <w:pPr>
              <w:spacing w:after="0" w:line="240" w:lineRule="auto"/>
              <w:rPr>
                <w:rFonts w:cs="Arial"/>
                <w:b/>
                <w:bCs/>
                <w:lang w:val="es-ES_tradnl"/>
              </w:rPr>
            </w:pPr>
            <w:r w:rsidRPr="00D50069">
              <w:rPr>
                <w:rFonts w:cs="Arial"/>
                <w:b/>
                <w:bCs/>
                <w:lang w:val="es-ES_tradnl"/>
              </w:rPr>
              <w:t>20</w:t>
            </w:r>
            <w:r w:rsidR="00B83AE0" w:rsidRPr="00D50069">
              <w:rPr>
                <w:rFonts w:cs="Arial"/>
                <w:b/>
                <w:bCs/>
                <w:lang w:val="es-ES_tradnl"/>
              </w:rPr>
              <w:t>20</w:t>
            </w:r>
          </w:p>
        </w:tc>
        <w:tc>
          <w:tcPr>
            <w:tcW w:w="6661" w:type="dxa"/>
            <w:tcBorders>
              <w:left w:val="nil"/>
              <w:right w:val="nil"/>
            </w:tcBorders>
            <w:shd w:val="clear" w:color="auto" w:fill="auto"/>
          </w:tcPr>
          <w:p w14:paraId="625AF6A3" w14:textId="2C3BB1B6" w:rsidR="00C81120" w:rsidRPr="00D50069" w:rsidRDefault="00970983" w:rsidP="009A1C00">
            <w:pPr>
              <w:spacing w:after="0" w:line="240" w:lineRule="auto"/>
              <w:jc w:val="both"/>
              <w:rPr>
                <w:rFonts w:cs="Arial"/>
                <w:lang w:val="es-ES_tradnl"/>
              </w:rPr>
            </w:pPr>
            <w:r w:rsidRPr="00D50069">
              <w:rPr>
                <w:rFonts w:cs="Arial"/>
                <w:lang w:val="es-ES_tradnl"/>
              </w:rPr>
              <w:t xml:space="preserve">1. Socialización de cursos cortos a través de APC-Colombia </w:t>
            </w:r>
            <w:r w:rsidRPr="00D50069">
              <w:t>orientada a contribuir al aumento de la participación de actores públicos en el aprovechamiento de las oportunidades de cooperación internacional.</w:t>
            </w:r>
          </w:p>
        </w:tc>
      </w:tr>
    </w:tbl>
    <w:p w14:paraId="6CF02774" w14:textId="77777777" w:rsidR="00C81120" w:rsidRPr="00D50069" w:rsidRDefault="00C81120" w:rsidP="006B11B2">
      <w:pPr>
        <w:spacing w:after="0" w:line="240" w:lineRule="auto"/>
        <w:jc w:val="both"/>
        <w:rPr>
          <w:rFonts w:cs="Arial"/>
          <w:color w:val="009EAD"/>
          <w:sz w:val="32"/>
          <w:szCs w:val="32"/>
          <w:u w:val="thick"/>
          <w:lang w:val="es-ES_tradnl"/>
        </w:rPr>
      </w:pPr>
    </w:p>
    <w:tbl>
      <w:tblPr>
        <w:tblW w:w="9332"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332"/>
      </w:tblGrid>
      <w:tr w:rsidR="00C81120" w:rsidRPr="00D50069" w14:paraId="4C96E70F" w14:textId="77777777" w:rsidTr="009A1C00">
        <w:trPr>
          <w:trHeight w:val="1837"/>
        </w:trPr>
        <w:tc>
          <w:tcPr>
            <w:tcW w:w="9332" w:type="dxa"/>
            <w:shd w:val="clear" w:color="auto" w:fill="F2F2F2"/>
          </w:tcPr>
          <w:p w14:paraId="54266BB3" w14:textId="77777777" w:rsidR="00C81120" w:rsidRPr="00D50069" w:rsidRDefault="00C81120" w:rsidP="006B11B2">
            <w:pPr>
              <w:spacing w:after="0" w:line="240" w:lineRule="auto"/>
              <w:ind w:left="-282" w:right="529" w:firstLine="282"/>
              <w:jc w:val="both"/>
              <w:rPr>
                <w:rFonts w:cs="Arial"/>
                <w:color w:val="3366CC"/>
                <w:sz w:val="32"/>
                <w:szCs w:val="32"/>
                <w:u w:val="thick"/>
                <w:lang w:val="es-ES_tradnl"/>
              </w:rPr>
            </w:pPr>
            <w:r w:rsidRPr="00D50069">
              <w:rPr>
                <w:noProof/>
                <w:color w:val="3366CC"/>
                <w:lang w:val="es-ES" w:eastAsia="es-ES"/>
              </w:rPr>
              <w:drawing>
                <wp:anchor distT="0" distB="0" distL="114300" distR="114300" simplePos="0" relativeHeight="251697664" behindDoc="0" locked="0" layoutInCell="1" allowOverlap="1" wp14:anchorId="4F5DE535" wp14:editId="602EF5B9">
                  <wp:simplePos x="0" y="0"/>
                  <wp:positionH relativeFrom="column">
                    <wp:posOffset>121920</wp:posOffset>
                  </wp:positionH>
                  <wp:positionV relativeFrom="paragraph">
                    <wp:posOffset>-16510</wp:posOffset>
                  </wp:positionV>
                  <wp:extent cx="775335" cy="937260"/>
                  <wp:effectExtent l="0" t="0" r="0" b="0"/>
                  <wp:wrapSquare wrapText="bothSides"/>
                  <wp:docPr id="2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069">
              <w:rPr>
                <w:rFonts w:cs="Arial"/>
                <w:color w:val="3366CC"/>
                <w:sz w:val="32"/>
                <w:szCs w:val="32"/>
                <w:u w:val="thick"/>
                <w:lang w:val="es-ES_tradnl"/>
              </w:rPr>
              <w:t>¿Cómo se hizo?</w:t>
            </w:r>
          </w:p>
          <w:p w14:paraId="246C9728" w14:textId="5D39572B" w:rsidR="00970983" w:rsidRPr="00D50069" w:rsidRDefault="00C81120" w:rsidP="006B11B2">
            <w:pPr>
              <w:spacing w:after="0" w:line="240" w:lineRule="auto"/>
              <w:ind w:left="1776"/>
              <w:jc w:val="both"/>
              <w:rPr>
                <w:rFonts w:cs="Arial"/>
                <w:i/>
                <w:sz w:val="24"/>
                <w:szCs w:val="24"/>
              </w:rPr>
            </w:pPr>
            <w:r w:rsidRPr="00D50069">
              <w:rPr>
                <w:rFonts w:cs="Arial"/>
                <w:i/>
                <w:sz w:val="24"/>
                <w:szCs w:val="24"/>
                <w:lang w:val="es-ES_tradnl"/>
              </w:rPr>
              <w:t>20</w:t>
            </w:r>
            <w:r w:rsidR="00B83AE0" w:rsidRPr="00D50069">
              <w:rPr>
                <w:rFonts w:cs="Arial"/>
                <w:i/>
                <w:sz w:val="24"/>
                <w:szCs w:val="24"/>
                <w:lang w:val="es-ES_tradnl"/>
              </w:rPr>
              <w:t>20</w:t>
            </w:r>
            <w:r w:rsidRPr="00D50069">
              <w:rPr>
                <w:rFonts w:cs="Arial"/>
                <w:i/>
                <w:sz w:val="24"/>
                <w:szCs w:val="24"/>
                <w:lang w:val="es-ES_tradnl"/>
              </w:rPr>
              <w:t xml:space="preserve"> </w:t>
            </w:r>
            <w:r w:rsidR="00970983" w:rsidRPr="00D50069">
              <w:rPr>
                <w:rFonts w:cs="Arial"/>
                <w:i/>
                <w:sz w:val="24"/>
                <w:szCs w:val="24"/>
                <w:lang w:val="es-ES_tradnl"/>
              </w:rPr>
              <w:t xml:space="preserve">- </w:t>
            </w:r>
            <w:r w:rsidR="00970983" w:rsidRPr="00D50069">
              <w:rPr>
                <w:rFonts w:cs="Arial"/>
                <w:i/>
                <w:sz w:val="24"/>
                <w:szCs w:val="24"/>
              </w:rPr>
              <w:t>Dadas sus competencias institucionales, que buscan la coordinación de la Cooperación Internacional orientada al desarrollo sostenible del país, APC-Colombia apoya este proceso mediante la socialización y difusión de estos cursos a todo el territorio nacional, y que claramente incluyen territorios PDET. Para ello, se han desarrollado alianzas y trabajo conjunto con autoridades locales y organizaciones para su divulgación, por lo que se han establecido diferentes canales de información pública y socialización de las oportunidades, mediante:</w:t>
            </w:r>
          </w:p>
          <w:p w14:paraId="74EFA37C" w14:textId="77777777" w:rsidR="00970983" w:rsidRPr="00D50069" w:rsidRDefault="00970983" w:rsidP="006B11B2">
            <w:pPr>
              <w:spacing w:after="0" w:line="240" w:lineRule="auto"/>
              <w:ind w:left="1776"/>
              <w:jc w:val="both"/>
              <w:rPr>
                <w:rFonts w:cs="Arial"/>
                <w:i/>
                <w:sz w:val="24"/>
                <w:szCs w:val="24"/>
              </w:rPr>
            </w:pPr>
          </w:p>
          <w:p w14:paraId="285FB09A" w14:textId="77777777" w:rsidR="00970983" w:rsidRPr="00D50069" w:rsidRDefault="00970983" w:rsidP="006B11B2">
            <w:pPr>
              <w:pStyle w:val="Prrafodelista"/>
              <w:numPr>
                <w:ilvl w:val="0"/>
                <w:numId w:val="46"/>
              </w:numPr>
              <w:spacing w:after="0" w:line="240" w:lineRule="auto"/>
              <w:ind w:left="2721"/>
              <w:jc w:val="both"/>
              <w:rPr>
                <w:rFonts w:cs="Arial"/>
                <w:i/>
                <w:sz w:val="24"/>
                <w:szCs w:val="24"/>
              </w:rPr>
            </w:pPr>
            <w:r w:rsidRPr="00D50069">
              <w:rPr>
                <w:rFonts w:cs="Arial"/>
                <w:i/>
                <w:sz w:val="24"/>
                <w:szCs w:val="24"/>
              </w:rPr>
              <w:t xml:space="preserve">Difusión a través del portal de servicios: </w:t>
            </w:r>
            <w:hyperlink r:id="rId27" w:history="1">
              <w:r w:rsidRPr="00D50069">
                <w:rPr>
                  <w:rStyle w:val="Hipervnculo"/>
                  <w:rFonts w:cs="Arial"/>
                  <w:i/>
                  <w:sz w:val="24"/>
                  <w:szCs w:val="24"/>
                </w:rPr>
                <w:t>http://portalservicios-apccolombia.gov.co/publicaI/Curso</w:t>
              </w:r>
            </w:hyperlink>
          </w:p>
          <w:p w14:paraId="7A06D4CA" w14:textId="77777777" w:rsidR="00970983" w:rsidRPr="00D50069" w:rsidRDefault="00970983" w:rsidP="006B11B2">
            <w:pPr>
              <w:pStyle w:val="Prrafodelista"/>
              <w:numPr>
                <w:ilvl w:val="0"/>
                <w:numId w:val="46"/>
              </w:numPr>
              <w:spacing w:after="0" w:line="240" w:lineRule="auto"/>
              <w:ind w:left="2721"/>
              <w:jc w:val="both"/>
              <w:rPr>
                <w:rFonts w:cs="Arial"/>
                <w:i/>
                <w:sz w:val="24"/>
                <w:szCs w:val="24"/>
              </w:rPr>
            </w:pPr>
            <w:r w:rsidRPr="00D50069">
              <w:rPr>
                <w:rFonts w:cs="Arial"/>
                <w:i/>
                <w:sz w:val="24"/>
                <w:szCs w:val="24"/>
              </w:rPr>
              <w:t>Socialización a nivel territorial a través de todos los enlaces de cooperación internacional con los que cuenta APC-Colombia, quienes, a su vez, remiten la oferta a otros actores locales.</w:t>
            </w:r>
          </w:p>
          <w:p w14:paraId="731E4935" w14:textId="77777777" w:rsidR="00970983" w:rsidRPr="00D50069" w:rsidRDefault="00970983" w:rsidP="006B11B2">
            <w:pPr>
              <w:pStyle w:val="Prrafodelista"/>
              <w:numPr>
                <w:ilvl w:val="0"/>
                <w:numId w:val="46"/>
              </w:numPr>
              <w:spacing w:after="0" w:line="240" w:lineRule="auto"/>
              <w:ind w:left="2721"/>
              <w:jc w:val="both"/>
              <w:rPr>
                <w:rFonts w:cs="Arial"/>
                <w:i/>
                <w:sz w:val="24"/>
                <w:szCs w:val="24"/>
              </w:rPr>
            </w:pPr>
            <w:r w:rsidRPr="00D50069">
              <w:rPr>
                <w:rFonts w:cs="Arial"/>
                <w:i/>
                <w:sz w:val="24"/>
                <w:szCs w:val="24"/>
              </w:rPr>
              <w:t>Establecimiento de acuerdos con aliados estratégicos como la Federación Nacional de Departamentos, quienes comparten la información con sus socios a nivel nacional.</w:t>
            </w:r>
          </w:p>
          <w:p w14:paraId="21A185CE" w14:textId="4CC28D26" w:rsidR="00C81120" w:rsidRPr="006B11B2" w:rsidRDefault="00970983" w:rsidP="006B11B2">
            <w:pPr>
              <w:pStyle w:val="Prrafodelista"/>
              <w:numPr>
                <w:ilvl w:val="0"/>
                <w:numId w:val="46"/>
              </w:numPr>
              <w:spacing w:after="0" w:line="240" w:lineRule="auto"/>
              <w:ind w:left="2721"/>
              <w:jc w:val="both"/>
              <w:rPr>
                <w:rFonts w:cs="Arial"/>
                <w:i/>
                <w:sz w:val="24"/>
                <w:szCs w:val="24"/>
              </w:rPr>
            </w:pPr>
            <w:r w:rsidRPr="00D50069">
              <w:rPr>
                <w:rFonts w:cs="Arial"/>
                <w:i/>
                <w:sz w:val="24"/>
                <w:szCs w:val="24"/>
              </w:rPr>
              <w:t>Alianzas con Organizaciones de las Sociedad Civil para la socialización de los cursos cortos (como la Asociación de Fundaciones Familiares y Empresariales – AFE Colombia).</w:t>
            </w:r>
          </w:p>
        </w:tc>
      </w:tr>
      <w:tr w:rsidR="00C81120" w:rsidRPr="00D50069" w14:paraId="3A632376" w14:textId="77777777" w:rsidTr="009A1C00">
        <w:trPr>
          <w:trHeight w:val="1333"/>
        </w:trPr>
        <w:tc>
          <w:tcPr>
            <w:tcW w:w="9332" w:type="dxa"/>
            <w:shd w:val="clear" w:color="auto" w:fill="F2F2F2"/>
          </w:tcPr>
          <w:p w14:paraId="542AFF44" w14:textId="77777777" w:rsidR="00C81120" w:rsidRPr="00D50069" w:rsidRDefault="00C81120" w:rsidP="009A1C00">
            <w:pPr>
              <w:spacing w:after="0" w:line="240" w:lineRule="auto"/>
              <w:jc w:val="both"/>
              <w:rPr>
                <w:rFonts w:cs="Arial"/>
                <w:color w:val="3366CC"/>
                <w:sz w:val="32"/>
                <w:szCs w:val="32"/>
                <w:u w:val="thick"/>
                <w:lang w:val="es-ES_tradnl"/>
              </w:rPr>
            </w:pPr>
            <w:r w:rsidRPr="00D50069">
              <w:rPr>
                <w:rFonts w:cs="Arial"/>
                <w:color w:val="3366CC"/>
                <w:sz w:val="32"/>
                <w:szCs w:val="32"/>
                <w:u w:val="thick"/>
                <w:lang w:val="es-ES_tradnl"/>
              </w:rPr>
              <w:t>¿Quiénes se beneficiaron?</w:t>
            </w:r>
            <w:r w:rsidRPr="00D50069">
              <w:rPr>
                <w:noProof/>
                <w:color w:val="3366CC"/>
                <w:lang w:val="es-ES" w:eastAsia="es-ES"/>
              </w:rPr>
              <w:drawing>
                <wp:anchor distT="0" distB="0" distL="114300" distR="114300" simplePos="0" relativeHeight="251698688" behindDoc="0" locked="0" layoutInCell="1" allowOverlap="1" wp14:anchorId="0495A163" wp14:editId="7B5D0B02">
                  <wp:simplePos x="0" y="0"/>
                  <wp:positionH relativeFrom="column">
                    <wp:posOffset>7620</wp:posOffset>
                  </wp:positionH>
                  <wp:positionV relativeFrom="paragraph">
                    <wp:posOffset>56515</wp:posOffset>
                  </wp:positionV>
                  <wp:extent cx="925830" cy="800100"/>
                  <wp:effectExtent l="0" t="0" r="0" b="0"/>
                  <wp:wrapSquare wrapText="bothSides"/>
                  <wp:docPr id="2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069">
              <w:rPr>
                <w:rFonts w:cs="Arial"/>
                <w:color w:val="3366CC"/>
                <w:sz w:val="32"/>
                <w:szCs w:val="32"/>
                <w:u w:val="thick"/>
                <w:lang w:val="es-ES_tradnl"/>
              </w:rPr>
              <w:t xml:space="preserve"> </w:t>
            </w:r>
          </w:p>
          <w:p w14:paraId="0022DB3E" w14:textId="14B09B83" w:rsidR="00970983" w:rsidRPr="00D50069" w:rsidRDefault="00C81120" w:rsidP="00D50069">
            <w:pPr>
              <w:spacing w:after="0" w:line="240" w:lineRule="auto"/>
              <w:ind w:left="2124"/>
              <w:jc w:val="both"/>
              <w:rPr>
                <w:rFonts w:cs="Arial"/>
                <w:i/>
                <w:sz w:val="24"/>
                <w:szCs w:val="24"/>
                <w:lang w:val="es-ES_tradnl"/>
              </w:rPr>
            </w:pPr>
            <w:r w:rsidRPr="00D50069">
              <w:rPr>
                <w:rFonts w:cs="Arial"/>
                <w:i/>
                <w:sz w:val="24"/>
                <w:szCs w:val="24"/>
                <w:lang w:val="es-ES_tradnl"/>
              </w:rPr>
              <w:t>20</w:t>
            </w:r>
            <w:r w:rsidR="00B83AE0" w:rsidRPr="00D50069">
              <w:rPr>
                <w:rFonts w:cs="Arial"/>
                <w:i/>
                <w:sz w:val="24"/>
                <w:szCs w:val="24"/>
                <w:lang w:val="es-ES_tradnl"/>
              </w:rPr>
              <w:t>20</w:t>
            </w:r>
            <w:r w:rsidRPr="00D50069">
              <w:rPr>
                <w:rFonts w:cs="Arial"/>
                <w:i/>
                <w:sz w:val="24"/>
                <w:szCs w:val="24"/>
                <w:lang w:val="es-ES_tradnl"/>
              </w:rPr>
              <w:t xml:space="preserve"> – </w:t>
            </w:r>
            <w:r w:rsidR="00970983" w:rsidRPr="00D50069">
              <w:rPr>
                <w:rFonts w:cs="Arial"/>
                <w:i/>
                <w:sz w:val="24"/>
                <w:szCs w:val="24"/>
                <w:lang w:val="es-ES_tradnl"/>
              </w:rPr>
              <w:t>En la labor que realiza APC Colombia, de difusión y socialización de cursos cortos, es el oferente quien lleva el registro de las postulaciones y los admitidos. Esta entidad ha solicitado a los diferentes cooperantes esta información, principalmente la ubicación en territorios PDET.  Al momento de la publicación del presente informe, la Agencia no tiene disponible esta información, una vez se cuente con ella (cuando sea suministrada por los cooperantes) se informará.</w:t>
            </w:r>
          </w:p>
          <w:p w14:paraId="544178FE" w14:textId="77777777" w:rsidR="00970983" w:rsidRPr="00D50069" w:rsidRDefault="00970983" w:rsidP="00D50069">
            <w:pPr>
              <w:spacing w:after="0" w:line="240" w:lineRule="auto"/>
              <w:ind w:left="2124"/>
              <w:jc w:val="both"/>
              <w:rPr>
                <w:rFonts w:cs="Arial"/>
                <w:i/>
                <w:sz w:val="24"/>
                <w:szCs w:val="24"/>
                <w:lang w:val="es-ES_tradnl"/>
              </w:rPr>
            </w:pPr>
          </w:p>
          <w:p w14:paraId="6ECB8D33" w14:textId="77777777" w:rsidR="00970983" w:rsidRPr="00D50069" w:rsidRDefault="00970983" w:rsidP="00D50069">
            <w:pPr>
              <w:spacing w:after="0" w:line="240" w:lineRule="auto"/>
              <w:ind w:left="2124"/>
              <w:jc w:val="both"/>
              <w:rPr>
                <w:rFonts w:cs="Arial"/>
                <w:i/>
                <w:sz w:val="24"/>
                <w:szCs w:val="24"/>
                <w:lang w:val="es-ES_tradnl"/>
              </w:rPr>
            </w:pPr>
            <w:r w:rsidRPr="00D50069">
              <w:rPr>
                <w:rFonts w:cs="Arial"/>
                <w:i/>
                <w:sz w:val="24"/>
                <w:szCs w:val="24"/>
                <w:lang w:val="es-ES_tradnl"/>
              </w:rPr>
              <w:t xml:space="preserve">Es importante mencionar que a través del Portal de Servicios de APC-Colombia, se socializaron un total de 20 cursos cortos ofrecidos por la cooperación internacional.  Esta cifra es significativa, si se toma en cuenta que para el año 2019 se socializaron 149 cursos cortos, lo que representa una disminución porcentual del 86.5%. Lo anterior debido a las limitaciones y reducción de cursos cortos que ha originado la emergencia sanitaria ocasionada por el COVID-19. </w:t>
            </w:r>
          </w:p>
          <w:p w14:paraId="768DD64C" w14:textId="11F4DF75" w:rsidR="00C81120" w:rsidRPr="00D50069" w:rsidRDefault="00C81120" w:rsidP="009A1C00">
            <w:pPr>
              <w:spacing w:after="0" w:line="240" w:lineRule="auto"/>
              <w:jc w:val="both"/>
              <w:rPr>
                <w:rFonts w:cs="Arial"/>
                <w:i/>
                <w:sz w:val="24"/>
                <w:szCs w:val="24"/>
                <w:lang w:val="es-ES_tradnl"/>
              </w:rPr>
            </w:pPr>
          </w:p>
        </w:tc>
      </w:tr>
      <w:tr w:rsidR="00C81120" w:rsidRPr="00D50069" w14:paraId="3453569B" w14:textId="77777777" w:rsidTr="009A1C00">
        <w:trPr>
          <w:trHeight w:val="19"/>
        </w:trPr>
        <w:tc>
          <w:tcPr>
            <w:tcW w:w="9332" w:type="dxa"/>
            <w:shd w:val="clear" w:color="auto" w:fill="F2F2F2"/>
          </w:tcPr>
          <w:p w14:paraId="08543778" w14:textId="77777777" w:rsidR="00C81120" w:rsidRPr="00D50069" w:rsidRDefault="00C81120" w:rsidP="009A1C00">
            <w:pPr>
              <w:spacing w:after="0" w:line="240" w:lineRule="auto"/>
              <w:rPr>
                <w:rFonts w:cs="Arial"/>
                <w:color w:val="3366CC"/>
                <w:sz w:val="32"/>
                <w:szCs w:val="32"/>
                <w:u w:val="thick"/>
                <w:lang w:val="es-ES_tradnl"/>
              </w:rPr>
            </w:pPr>
            <w:r w:rsidRPr="00D50069">
              <w:rPr>
                <w:noProof/>
                <w:color w:val="3366CC"/>
                <w:lang w:val="es-ES" w:eastAsia="es-ES"/>
              </w:rPr>
              <w:drawing>
                <wp:anchor distT="0" distB="0" distL="114300" distR="114300" simplePos="0" relativeHeight="251699712" behindDoc="0" locked="0" layoutInCell="1" allowOverlap="1" wp14:anchorId="3B7C46D6" wp14:editId="29B64401">
                  <wp:simplePos x="0" y="0"/>
                  <wp:positionH relativeFrom="column">
                    <wp:posOffset>-85725</wp:posOffset>
                  </wp:positionH>
                  <wp:positionV relativeFrom="paragraph">
                    <wp:posOffset>0</wp:posOffset>
                  </wp:positionV>
                  <wp:extent cx="958850" cy="861695"/>
                  <wp:effectExtent l="0" t="0" r="0" b="0"/>
                  <wp:wrapSquare wrapText="bothSides"/>
                  <wp:docPr id="2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069">
              <w:rPr>
                <w:rFonts w:cs="Arial"/>
                <w:color w:val="3366CC"/>
                <w:sz w:val="32"/>
                <w:szCs w:val="32"/>
                <w:u w:val="thick"/>
                <w:lang w:val="es-ES_tradnl"/>
              </w:rPr>
              <w:t xml:space="preserve">¿Quiénes participaron en esta acción y cómo se promovió el control social? </w:t>
            </w:r>
          </w:p>
          <w:p w14:paraId="65469D81" w14:textId="7C7A4D3A" w:rsidR="0099392A" w:rsidRPr="00D50069" w:rsidRDefault="00970983" w:rsidP="00970983">
            <w:pPr>
              <w:spacing w:after="0" w:line="240" w:lineRule="auto"/>
              <w:ind w:left="2124"/>
              <w:jc w:val="both"/>
              <w:rPr>
                <w:rFonts w:cs="Arial"/>
                <w:i/>
                <w:sz w:val="24"/>
                <w:szCs w:val="24"/>
              </w:rPr>
            </w:pPr>
            <w:r w:rsidRPr="00D50069">
              <w:rPr>
                <w:rFonts w:cs="Arial"/>
                <w:i/>
                <w:sz w:val="24"/>
                <w:szCs w:val="24"/>
                <w:lang w:val="es-ES_tradnl"/>
              </w:rPr>
              <w:t xml:space="preserve">2020 – La oferta de cursos cortos que ofrece la cooperación internacional es remitida a la Agencia Presidencial de Cooperación Internacional – APC Colombia directamente por el oferente, quien define las condiciones necesarias para que un candidato pueda postularse y, de cumplir con los requisitos, se beneficie de alguno de los cursos. </w:t>
            </w:r>
            <w:r w:rsidRPr="00D50069">
              <w:rPr>
                <w:rFonts w:cs="Arial"/>
                <w:i/>
                <w:sz w:val="24"/>
                <w:szCs w:val="24"/>
              </w:rPr>
              <w:t>De esa manera, es el oferente el encargado directo de surtir todos los procesos con las instituciones académicas de sus países para determinar qué candidatos cumplen con los requisitos y ofrecerles un cupo en el curso.</w:t>
            </w:r>
          </w:p>
          <w:p w14:paraId="6D148617" w14:textId="476923EE" w:rsidR="00970983" w:rsidRPr="00D50069" w:rsidRDefault="00970983" w:rsidP="009A1C00">
            <w:pPr>
              <w:spacing w:after="0" w:line="240" w:lineRule="auto"/>
              <w:jc w:val="both"/>
              <w:rPr>
                <w:rFonts w:cs="Arial"/>
                <w:i/>
                <w:sz w:val="24"/>
                <w:szCs w:val="24"/>
              </w:rPr>
            </w:pPr>
          </w:p>
          <w:p w14:paraId="279439CE" w14:textId="77777777" w:rsidR="00970983" w:rsidRPr="00D50069" w:rsidRDefault="00970983" w:rsidP="009A1C00">
            <w:pPr>
              <w:spacing w:after="0" w:line="240" w:lineRule="auto"/>
              <w:jc w:val="both"/>
              <w:rPr>
                <w:rFonts w:cs="Arial"/>
                <w:i/>
                <w:sz w:val="24"/>
                <w:szCs w:val="24"/>
                <w:lang w:val="es-ES_tradnl"/>
              </w:rPr>
            </w:pPr>
          </w:p>
          <w:p w14:paraId="1F45F4B7" w14:textId="059E4A72" w:rsidR="00C81120" w:rsidRPr="00D50069" w:rsidRDefault="0099392A" w:rsidP="009A1C00">
            <w:pPr>
              <w:spacing w:after="0" w:line="240" w:lineRule="auto"/>
              <w:jc w:val="both"/>
              <w:rPr>
                <w:rFonts w:cs="Arial"/>
                <w:i/>
                <w:sz w:val="24"/>
                <w:szCs w:val="24"/>
                <w:lang w:val="es-ES_tradnl"/>
              </w:rPr>
            </w:pPr>
            <w:r w:rsidRPr="00D50069">
              <w:rPr>
                <w:rFonts w:cs="Arial"/>
                <w:i/>
                <w:sz w:val="24"/>
                <w:szCs w:val="24"/>
                <w:lang w:val="es-ES_tradnl"/>
              </w:rPr>
              <w:t xml:space="preserve">Se aclara que, </w:t>
            </w:r>
            <w:r w:rsidR="00861865" w:rsidRPr="00D50069">
              <w:rPr>
                <w:rFonts w:cs="Arial"/>
                <w:i/>
                <w:sz w:val="24"/>
                <w:szCs w:val="24"/>
                <w:lang w:val="es-ES_tradnl"/>
              </w:rPr>
              <w:t>de acuerdo con</w:t>
            </w:r>
            <w:r w:rsidRPr="00D50069">
              <w:rPr>
                <w:rFonts w:cs="Arial"/>
                <w:i/>
                <w:sz w:val="24"/>
                <w:szCs w:val="24"/>
                <w:lang w:val="es-ES_tradnl"/>
              </w:rPr>
              <w:t xml:space="preserve"> la matriz de responsabilidades del SIRCAP, este compromiso no contiene una vinculación de participación ciudadana.</w:t>
            </w:r>
            <w:r w:rsidR="00C81120" w:rsidRPr="00D50069">
              <w:rPr>
                <w:rFonts w:cs="Arial"/>
                <w:i/>
                <w:sz w:val="24"/>
                <w:szCs w:val="24"/>
                <w:lang w:val="es-ES_tradnl"/>
              </w:rPr>
              <w:t xml:space="preserve">               </w:t>
            </w:r>
          </w:p>
          <w:p w14:paraId="59C9CF7E" w14:textId="77777777" w:rsidR="00C81120" w:rsidRPr="00D50069" w:rsidRDefault="00C81120" w:rsidP="009A1C00">
            <w:pPr>
              <w:spacing w:after="0" w:line="240" w:lineRule="auto"/>
              <w:rPr>
                <w:rFonts w:cs="Arial"/>
                <w:color w:val="000000"/>
                <w:sz w:val="24"/>
                <w:szCs w:val="24"/>
                <w:lang w:val="es-ES_tradnl"/>
              </w:rPr>
            </w:pPr>
          </w:p>
          <w:p w14:paraId="630FC3BC" w14:textId="77777777" w:rsidR="00861865" w:rsidRPr="00D50069" w:rsidRDefault="00861865" w:rsidP="009A1C00">
            <w:pPr>
              <w:spacing w:after="0" w:line="240" w:lineRule="auto"/>
              <w:jc w:val="both"/>
              <w:rPr>
                <w:rFonts w:cs="Arial"/>
                <w:color w:val="000000"/>
                <w:sz w:val="24"/>
                <w:szCs w:val="24"/>
                <w:lang w:val="es-ES_tradnl"/>
              </w:rPr>
            </w:pPr>
          </w:p>
          <w:p w14:paraId="2E2A0BC3" w14:textId="264C957E" w:rsidR="00C81120" w:rsidRPr="00D50069" w:rsidRDefault="00C81120" w:rsidP="009A1C00">
            <w:pPr>
              <w:spacing w:after="0" w:line="240" w:lineRule="auto"/>
              <w:jc w:val="both"/>
              <w:rPr>
                <w:rFonts w:cs="Arial"/>
                <w:color w:val="000000"/>
                <w:sz w:val="24"/>
                <w:szCs w:val="24"/>
                <w:lang w:val="es-ES_tradnl"/>
              </w:rPr>
            </w:pPr>
            <w:r w:rsidRPr="00D50069">
              <w:rPr>
                <w:rFonts w:cs="Arial"/>
                <w:color w:val="000000"/>
                <w:sz w:val="24"/>
                <w:szCs w:val="24"/>
                <w:lang w:val="es-ES_tradnl"/>
              </w:rPr>
              <w:t xml:space="preserve">Lo invitamos a hacer control social a los contratos que se celebran por parte de las entidades públicas en el portal de Colombia Compra Eficiente </w:t>
            </w:r>
            <w:hyperlink r:id="rId28" w:history="1">
              <w:r w:rsidRPr="00D50069">
                <w:rPr>
                  <w:rStyle w:val="Hipervnculo"/>
                  <w:rFonts w:cs="Arial"/>
                  <w:sz w:val="24"/>
                  <w:szCs w:val="24"/>
                  <w:lang w:val="es-ES_tradnl"/>
                </w:rPr>
                <w:t>www.colombiacompra.gov.co</w:t>
              </w:r>
            </w:hyperlink>
            <w:r w:rsidRPr="00D50069">
              <w:rPr>
                <w:rFonts w:cs="Arial"/>
                <w:color w:val="000000"/>
                <w:sz w:val="24"/>
                <w:szCs w:val="24"/>
                <w:lang w:val="es-ES_tradnl"/>
              </w:rPr>
              <w:t xml:space="preserve"> </w:t>
            </w:r>
          </w:p>
          <w:p w14:paraId="1E11FC67" w14:textId="77777777" w:rsidR="00C81120" w:rsidRPr="00D50069" w:rsidRDefault="00C81120" w:rsidP="009A1C00">
            <w:pPr>
              <w:spacing w:after="0" w:line="240" w:lineRule="auto"/>
              <w:rPr>
                <w:rFonts w:cs="Arial"/>
                <w:color w:val="000000"/>
                <w:sz w:val="24"/>
                <w:szCs w:val="24"/>
                <w:lang w:val="es-ES_tradnl"/>
              </w:rPr>
            </w:pPr>
          </w:p>
          <w:p w14:paraId="330CB69D" w14:textId="1F7F8F6B" w:rsidR="00C81120" w:rsidRPr="00D50069" w:rsidRDefault="00C81120" w:rsidP="009A1C00">
            <w:pPr>
              <w:spacing w:after="0" w:line="240" w:lineRule="auto"/>
              <w:jc w:val="both"/>
              <w:rPr>
                <w:rFonts w:cs="Arial"/>
                <w:color w:val="000000"/>
                <w:sz w:val="24"/>
                <w:szCs w:val="24"/>
                <w:lang w:val="es-ES_tradnl"/>
              </w:rPr>
            </w:pPr>
            <w:r w:rsidRPr="00D50069">
              <w:rPr>
                <w:rFonts w:cs="Arial"/>
                <w:color w:val="000000"/>
                <w:sz w:val="24"/>
                <w:szCs w:val="24"/>
                <w:lang w:val="es-ES_tradnl"/>
              </w:rPr>
              <w:t>- Para efectos de consulta de los contratos celebrados con vigencia 20</w:t>
            </w:r>
            <w:r w:rsidR="0099392A" w:rsidRPr="00D50069">
              <w:rPr>
                <w:rFonts w:cs="Arial"/>
                <w:color w:val="000000"/>
                <w:sz w:val="24"/>
                <w:szCs w:val="24"/>
                <w:lang w:val="es-ES_tradnl"/>
              </w:rPr>
              <w:t>20</w:t>
            </w:r>
            <w:r w:rsidRPr="00D50069">
              <w:rPr>
                <w:rFonts w:cs="Arial"/>
                <w:color w:val="000000"/>
                <w:sz w:val="24"/>
                <w:szCs w:val="24"/>
                <w:lang w:val="es-ES_tradnl"/>
              </w:rPr>
              <w:t>, lo invitamos a visitarlos siguientes enlaces. Allí indique el nombre de la Entidad y el número de contrato en el espacio señalado “Buscar Proceso de Contratación” y luego seleccione “Buscar”.</w:t>
            </w:r>
          </w:p>
          <w:p w14:paraId="09C66B8C" w14:textId="77777777" w:rsidR="00C81120" w:rsidRPr="00D50069" w:rsidRDefault="00C81120" w:rsidP="009A1C00">
            <w:pPr>
              <w:spacing w:after="0" w:line="240" w:lineRule="auto"/>
              <w:jc w:val="both"/>
              <w:rPr>
                <w:rFonts w:cs="Arial"/>
                <w:color w:val="000000"/>
                <w:sz w:val="24"/>
                <w:szCs w:val="24"/>
                <w:lang w:val="es-ES_tradnl"/>
              </w:rPr>
            </w:pPr>
          </w:p>
          <w:p w14:paraId="1C188A6A" w14:textId="77777777" w:rsidR="00C81120" w:rsidRPr="00D50069" w:rsidRDefault="005A2B45" w:rsidP="009A1C00">
            <w:pPr>
              <w:spacing w:after="0" w:line="240" w:lineRule="auto"/>
              <w:rPr>
                <w:rFonts w:cs="Arial"/>
                <w:color w:val="000000"/>
                <w:sz w:val="24"/>
                <w:szCs w:val="24"/>
                <w:lang w:val="es-ES_tradnl"/>
              </w:rPr>
            </w:pPr>
            <w:hyperlink r:id="rId29" w:history="1">
              <w:r w:rsidR="00C81120" w:rsidRPr="00D50069">
                <w:rPr>
                  <w:rStyle w:val="Hipervnculo"/>
                  <w:rFonts w:cs="Arial"/>
                  <w:sz w:val="24"/>
                  <w:szCs w:val="24"/>
                  <w:lang w:val="es-ES_tradnl"/>
                </w:rPr>
                <w:t>https://www.colombiacompra.gov.co/secop/busqueda-de-procesos-de-contratacion</w:t>
              </w:r>
            </w:hyperlink>
            <w:r w:rsidR="00C81120" w:rsidRPr="00D50069">
              <w:rPr>
                <w:rFonts w:cs="Arial"/>
                <w:color w:val="000000"/>
                <w:sz w:val="24"/>
                <w:szCs w:val="24"/>
                <w:lang w:val="es-ES_tradnl"/>
              </w:rPr>
              <w:t xml:space="preserve"> </w:t>
            </w:r>
          </w:p>
          <w:p w14:paraId="7482D2F4" w14:textId="77777777" w:rsidR="00C81120" w:rsidRPr="00D50069" w:rsidRDefault="005A2B45" w:rsidP="009A1C00">
            <w:pPr>
              <w:spacing w:after="0" w:line="240" w:lineRule="auto"/>
              <w:rPr>
                <w:rFonts w:cs="Arial"/>
                <w:color w:val="000000"/>
                <w:sz w:val="24"/>
                <w:szCs w:val="24"/>
                <w:lang w:val="es-ES_tradnl"/>
              </w:rPr>
            </w:pPr>
            <w:hyperlink r:id="rId30" w:history="1">
              <w:r w:rsidR="00C81120" w:rsidRPr="00D50069">
                <w:rPr>
                  <w:rStyle w:val="Hipervnculo"/>
                  <w:rFonts w:cs="Arial"/>
                  <w:sz w:val="24"/>
                  <w:szCs w:val="24"/>
                  <w:lang w:val="es-ES_tradnl"/>
                </w:rPr>
                <w:t>https://www.contratos.gov.co/consultas/inicioConsulta.do</w:t>
              </w:r>
            </w:hyperlink>
            <w:r w:rsidR="00C81120" w:rsidRPr="00D50069">
              <w:rPr>
                <w:rFonts w:cs="Arial"/>
                <w:color w:val="000000"/>
                <w:sz w:val="24"/>
                <w:szCs w:val="24"/>
                <w:lang w:val="es-ES_tradnl"/>
              </w:rPr>
              <w:t xml:space="preserve">  </w:t>
            </w:r>
          </w:p>
          <w:p w14:paraId="59E3E1A9" w14:textId="77777777" w:rsidR="00C81120" w:rsidRPr="00D50069" w:rsidRDefault="00C81120" w:rsidP="009A1C00">
            <w:pPr>
              <w:spacing w:after="0" w:line="240" w:lineRule="auto"/>
              <w:rPr>
                <w:rFonts w:cs="Arial"/>
                <w:color w:val="000000"/>
                <w:sz w:val="24"/>
                <w:szCs w:val="24"/>
                <w:lang w:val="es-ES_tradnl"/>
              </w:rPr>
            </w:pPr>
          </w:p>
          <w:p w14:paraId="5554F34E" w14:textId="77777777" w:rsidR="00D50069" w:rsidRPr="0065327C" w:rsidRDefault="00D50069" w:rsidP="00D50069">
            <w:pPr>
              <w:spacing w:after="0" w:line="240" w:lineRule="auto"/>
              <w:jc w:val="both"/>
              <w:rPr>
                <w:rFonts w:cs="Arial"/>
                <w:color w:val="000000"/>
                <w:sz w:val="24"/>
                <w:szCs w:val="24"/>
                <w:lang w:val="es-ES_tradnl"/>
              </w:rPr>
            </w:pPr>
            <w:r w:rsidRPr="0065327C">
              <w:rPr>
                <w:rFonts w:cs="Arial"/>
                <w:color w:val="000000"/>
                <w:sz w:val="24"/>
                <w:szCs w:val="24"/>
                <w:lang w:val="es-ES_tradnl"/>
              </w:rPr>
              <w:t xml:space="preserve">No obstante, y de manera indicativa, </w:t>
            </w:r>
            <w:r>
              <w:rPr>
                <w:rFonts w:cs="Arial"/>
                <w:color w:val="000000"/>
                <w:sz w:val="24"/>
                <w:szCs w:val="24"/>
                <w:lang w:val="es-ES_tradnl"/>
              </w:rPr>
              <w:t xml:space="preserve">no se </w:t>
            </w:r>
            <w:r w:rsidRPr="0065327C">
              <w:rPr>
                <w:rFonts w:cs="Arial"/>
                <w:color w:val="000000"/>
                <w:sz w:val="24"/>
                <w:szCs w:val="24"/>
                <w:lang w:val="es-ES_tradnl"/>
              </w:rPr>
              <w:t>relaciona</w:t>
            </w:r>
            <w:r>
              <w:rPr>
                <w:rFonts w:cs="Arial"/>
                <w:color w:val="000000"/>
                <w:sz w:val="24"/>
                <w:szCs w:val="24"/>
                <w:lang w:val="es-ES_tradnl"/>
              </w:rPr>
              <w:t>n</w:t>
            </w:r>
            <w:r w:rsidRPr="0065327C">
              <w:rPr>
                <w:rFonts w:cs="Arial"/>
                <w:color w:val="000000"/>
                <w:sz w:val="24"/>
                <w:szCs w:val="24"/>
                <w:lang w:val="es-ES_tradnl"/>
              </w:rPr>
              <w:t xml:space="preserve"> contratos relacionados con las actividades indicadas en esta acción, </w:t>
            </w:r>
            <w:r>
              <w:rPr>
                <w:rFonts w:cs="Arial"/>
                <w:color w:val="000000"/>
                <w:sz w:val="24"/>
                <w:szCs w:val="24"/>
                <w:lang w:val="es-ES_tradnl"/>
              </w:rPr>
              <w:t xml:space="preserve">por cuanto no se requiere </w:t>
            </w:r>
            <w:r w:rsidRPr="00D50069">
              <w:rPr>
                <w:rFonts w:cs="Arial"/>
                <w:color w:val="000000"/>
                <w:sz w:val="24"/>
                <w:szCs w:val="24"/>
                <w:lang w:val="es-ES_tradnl"/>
              </w:rPr>
              <w:t>de la adquisición de bienes y/o servicios para dar cumplimiento a la misma</w:t>
            </w:r>
            <w:r w:rsidRPr="0065327C">
              <w:rPr>
                <w:rFonts w:cs="Arial"/>
                <w:color w:val="000000"/>
                <w:sz w:val="24"/>
                <w:szCs w:val="24"/>
                <w:lang w:val="es-ES_tradnl"/>
              </w:rPr>
              <w:t xml:space="preserve">. </w:t>
            </w:r>
          </w:p>
          <w:p w14:paraId="54823C42" w14:textId="77777777" w:rsidR="00C81120" w:rsidRPr="00D50069" w:rsidRDefault="00C81120" w:rsidP="009A1C00">
            <w:pPr>
              <w:spacing w:after="0" w:line="240" w:lineRule="auto"/>
              <w:jc w:val="both"/>
              <w:rPr>
                <w:rFonts w:cs="Arial"/>
                <w:i/>
                <w:sz w:val="24"/>
                <w:szCs w:val="24"/>
                <w:lang w:val="es-ES_tradnl"/>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4506"/>
            </w:tblGrid>
            <w:tr w:rsidR="00C81120" w:rsidRPr="00D50069" w14:paraId="3847BB35" w14:textId="77777777" w:rsidTr="009A1C00">
              <w:trPr>
                <w:trHeight w:val="395"/>
              </w:trPr>
              <w:tc>
                <w:tcPr>
                  <w:tcW w:w="4506" w:type="dxa"/>
                  <w:shd w:val="clear" w:color="auto" w:fill="A6A6A6"/>
                </w:tcPr>
                <w:p w14:paraId="234E980E" w14:textId="77777777" w:rsidR="00C81120" w:rsidRPr="00D50069" w:rsidRDefault="00C81120" w:rsidP="009A1C00">
                  <w:pPr>
                    <w:spacing w:after="0" w:line="240" w:lineRule="auto"/>
                    <w:jc w:val="both"/>
                    <w:rPr>
                      <w:rFonts w:cs="Arial"/>
                      <w:i/>
                      <w:sz w:val="24"/>
                      <w:szCs w:val="24"/>
                      <w:lang w:val="es-ES_tradnl"/>
                    </w:rPr>
                  </w:pPr>
                  <w:r w:rsidRPr="00D50069">
                    <w:rPr>
                      <w:rFonts w:cs="Arial"/>
                      <w:i/>
                      <w:sz w:val="24"/>
                      <w:szCs w:val="24"/>
                      <w:lang w:val="es-ES_tradnl"/>
                    </w:rPr>
                    <w:t xml:space="preserve">Número de Contrato/Año </w:t>
                  </w:r>
                </w:p>
              </w:tc>
              <w:tc>
                <w:tcPr>
                  <w:tcW w:w="4506" w:type="dxa"/>
                  <w:shd w:val="clear" w:color="auto" w:fill="A6A6A6"/>
                </w:tcPr>
                <w:p w14:paraId="192C1007" w14:textId="77777777" w:rsidR="00C81120" w:rsidRPr="00D50069" w:rsidRDefault="00C81120" w:rsidP="009A1C00">
                  <w:pPr>
                    <w:spacing w:after="0" w:line="240" w:lineRule="auto"/>
                    <w:jc w:val="both"/>
                    <w:rPr>
                      <w:rFonts w:cs="Arial"/>
                      <w:i/>
                      <w:sz w:val="24"/>
                      <w:szCs w:val="24"/>
                      <w:lang w:val="es-ES_tradnl"/>
                    </w:rPr>
                  </w:pPr>
                  <w:r w:rsidRPr="00D50069">
                    <w:rPr>
                      <w:rFonts w:cs="Arial"/>
                      <w:i/>
                      <w:sz w:val="24"/>
                      <w:szCs w:val="24"/>
                      <w:lang w:val="es-ES_tradnl"/>
                    </w:rPr>
                    <w:t>Informe de supervisión o interventoría</w:t>
                  </w:r>
                </w:p>
                <w:p w14:paraId="4A6FA632" w14:textId="77777777" w:rsidR="00C81120" w:rsidRPr="00D50069" w:rsidRDefault="00C81120" w:rsidP="009A1C00">
                  <w:pPr>
                    <w:spacing w:after="0" w:line="240" w:lineRule="auto"/>
                    <w:jc w:val="both"/>
                    <w:rPr>
                      <w:rFonts w:cs="Arial"/>
                      <w:i/>
                      <w:sz w:val="20"/>
                      <w:szCs w:val="20"/>
                      <w:lang w:val="es-ES_tradnl"/>
                    </w:rPr>
                  </w:pPr>
                  <w:r w:rsidRPr="00D50069">
                    <w:rPr>
                      <w:rFonts w:cs="Arial"/>
                      <w:i/>
                      <w:sz w:val="20"/>
                      <w:szCs w:val="20"/>
                      <w:lang w:val="es-ES_tradnl"/>
                    </w:rPr>
                    <w:t>Conozca el informe del interventor o el supervisor aquí</w:t>
                  </w:r>
                </w:p>
              </w:tc>
            </w:tr>
            <w:tr w:rsidR="00C81120" w:rsidRPr="00D50069" w14:paraId="6D73EB00" w14:textId="77777777" w:rsidTr="009A1C00">
              <w:trPr>
                <w:trHeight w:val="395"/>
              </w:trPr>
              <w:tc>
                <w:tcPr>
                  <w:tcW w:w="4506" w:type="dxa"/>
                  <w:shd w:val="clear" w:color="auto" w:fill="auto"/>
                </w:tcPr>
                <w:p w14:paraId="32E5C170" w14:textId="7AF16166" w:rsidR="00C81120" w:rsidRPr="00D50069" w:rsidRDefault="00C81120" w:rsidP="009A1C00">
                  <w:pPr>
                    <w:spacing w:after="0" w:line="240" w:lineRule="auto"/>
                    <w:jc w:val="center"/>
                    <w:rPr>
                      <w:rFonts w:cs="Arial"/>
                      <w:i/>
                      <w:sz w:val="24"/>
                      <w:szCs w:val="24"/>
                      <w:lang w:val="es-ES_tradnl"/>
                    </w:rPr>
                  </w:pPr>
                  <w:r w:rsidRPr="00D50069">
                    <w:rPr>
                      <w:rFonts w:cs="Arial"/>
                      <w:i/>
                      <w:sz w:val="24"/>
                      <w:szCs w:val="24"/>
                      <w:lang w:val="es-ES_tradnl"/>
                    </w:rPr>
                    <w:t>Bajo esta acción no se adelantaron procesos contractuales durante la vigencia 20</w:t>
                  </w:r>
                  <w:r w:rsidR="00B83AE0" w:rsidRPr="00D50069">
                    <w:rPr>
                      <w:rFonts w:cs="Arial"/>
                      <w:i/>
                      <w:sz w:val="24"/>
                      <w:szCs w:val="24"/>
                      <w:lang w:val="es-ES_tradnl"/>
                    </w:rPr>
                    <w:t>20</w:t>
                  </w:r>
                  <w:r w:rsidR="0099392A" w:rsidRPr="00D50069">
                    <w:rPr>
                      <w:rFonts w:cs="Arial"/>
                      <w:i/>
                      <w:sz w:val="24"/>
                      <w:szCs w:val="24"/>
                      <w:lang w:val="es-ES_tradnl"/>
                    </w:rPr>
                    <w:t>, debido a que para dar cumplimiento a la misma no se requiere de la adquisición de bienes y/o servicios</w:t>
                  </w:r>
                  <w:r w:rsidRPr="00D50069">
                    <w:rPr>
                      <w:rFonts w:cs="Arial"/>
                      <w:i/>
                      <w:sz w:val="24"/>
                      <w:szCs w:val="24"/>
                      <w:lang w:val="es-ES_tradnl"/>
                    </w:rPr>
                    <w:t>.</w:t>
                  </w:r>
                </w:p>
              </w:tc>
              <w:tc>
                <w:tcPr>
                  <w:tcW w:w="4506" w:type="dxa"/>
                  <w:shd w:val="clear" w:color="auto" w:fill="auto"/>
                </w:tcPr>
                <w:p w14:paraId="333AAFB8" w14:textId="77777777" w:rsidR="00C81120" w:rsidRPr="00D50069" w:rsidRDefault="00C81120" w:rsidP="009A1C00">
                  <w:pPr>
                    <w:spacing w:after="0" w:line="240" w:lineRule="auto"/>
                    <w:jc w:val="center"/>
                    <w:rPr>
                      <w:rFonts w:cs="Arial"/>
                      <w:i/>
                      <w:sz w:val="24"/>
                      <w:szCs w:val="24"/>
                      <w:lang w:val="es-ES_tradnl"/>
                    </w:rPr>
                  </w:pPr>
                  <w:r w:rsidRPr="00D50069">
                    <w:rPr>
                      <w:rFonts w:cs="Arial"/>
                      <w:i/>
                      <w:sz w:val="24"/>
                      <w:szCs w:val="24"/>
                      <w:lang w:val="es-ES_tradnl"/>
                    </w:rPr>
                    <w:t>N.A.</w:t>
                  </w:r>
                </w:p>
              </w:tc>
            </w:tr>
          </w:tbl>
          <w:p w14:paraId="130B51F1" w14:textId="77777777" w:rsidR="00C81120" w:rsidRPr="00D50069" w:rsidRDefault="00C81120" w:rsidP="009A1C00">
            <w:pPr>
              <w:spacing w:after="0" w:line="240" w:lineRule="auto"/>
              <w:jc w:val="both"/>
              <w:rPr>
                <w:rFonts w:cs="Arial"/>
                <w:i/>
                <w:sz w:val="24"/>
                <w:szCs w:val="24"/>
                <w:lang w:val="es-ES_tradnl"/>
              </w:rPr>
            </w:pPr>
          </w:p>
        </w:tc>
      </w:tr>
      <w:tr w:rsidR="00C81120" w:rsidRPr="00D50069" w14:paraId="4BEC9D5D" w14:textId="77777777" w:rsidTr="009A1C00">
        <w:trPr>
          <w:trHeight w:val="3681"/>
        </w:trPr>
        <w:tc>
          <w:tcPr>
            <w:tcW w:w="9332" w:type="dxa"/>
            <w:shd w:val="clear" w:color="auto" w:fill="F2F2F2"/>
          </w:tcPr>
          <w:p w14:paraId="7C2E39CB" w14:textId="77777777" w:rsidR="00C81120" w:rsidRPr="00D50069" w:rsidRDefault="00C81120" w:rsidP="009A1C00">
            <w:pPr>
              <w:spacing w:after="0" w:line="240" w:lineRule="auto"/>
              <w:rPr>
                <w:rFonts w:cs="Arial"/>
                <w:color w:val="3366CC"/>
                <w:sz w:val="32"/>
                <w:szCs w:val="32"/>
                <w:u w:val="thick"/>
                <w:lang w:val="es-ES_tradnl"/>
              </w:rPr>
            </w:pPr>
            <w:r w:rsidRPr="00D50069">
              <w:rPr>
                <w:noProof/>
                <w:color w:val="3366CC"/>
                <w:lang w:val="es-ES" w:eastAsia="es-ES"/>
              </w:rPr>
              <w:drawing>
                <wp:anchor distT="0" distB="0" distL="114300" distR="114300" simplePos="0" relativeHeight="251700736" behindDoc="0" locked="0" layoutInCell="1" allowOverlap="1" wp14:anchorId="505BA00C" wp14:editId="6617C359">
                  <wp:simplePos x="0" y="0"/>
                  <wp:positionH relativeFrom="column">
                    <wp:posOffset>-85725</wp:posOffset>
                  </wp:positionH>
                  <wp:positionV relativeFrom="paragraph">
                    <wp:posOffset>8255</wp:posOffset>
                  </wp:positionV>
                  <wp:extent cx="938530" cy="842645"/>
                  <wp:effectExtent l="0" t="0" r="0" b="0"/>
                  <wp:wrapSquare wrapText="bothSides"/>
                  <wp:docPr id="2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069">
              <w:rPr>
                <w:rFonts w:cs="Arial"/>
                <w:noProof/>
                <w:color w:val="3366CC"/>
                <w:sz w:val="32"/>
                <w:szCs w:val="32"/>
                <w:u w:val="thick"/>
                <w:lang w:val="es-ES_tradnl" w:eastAsia="es-CO"/>
              </w:rPr>
              <w:t xml:space="preserve">¿En qué </w:t>
            </w:r>
            <w:r w:rsidRPr="00D50069">
              <w:rPr>
                <w:rFonts w:cs="Arial"/>
                <w:color w:val="3366CC"/>
                <w:sz w:val="32"/>
                <w:szCs w:val="32"/>
                <w:u w:val="thick"/>
                <w:lang w:val="es-ES_tradnl"/>
              </w:rPr>
              <w:t>territorios se desarrolló la acción?</w:t>
            </w:r>
          </w:p>
          <w:p w14:paraId="2C7E1766" w14:textId="4D356454" w:rsidR="000A155B" w:rsidRPr="00D50069" w:rsidRDefault="000A155B" w:rsidP="000A155B">
            <w:pPr>
              <w:spacing w:after="0" w:line="240" w:lineRule="auto"/>
              <w:jc w:val="both"/>
              <w:rPr>
                <w:rFonts w:cs="Arial"/>
                <w:i/>
                <w:sz w:val="24"/>
                <w:szCs w:val="24"/>
                <w:lang w:val="es-ES_tradnl"/>
              </w:rPr>
            </w:pPr>
            <w:r w:rsidRPr="00D50069">
              <w:rPr>
                <w:rFonts w:cs="Arial"/>
                <w:i/>
                <w:sz w:val="24"/>
                <w:szCs w:val="24"/>
                <w:lang w:val="es-ES_tradnl"/>
              </w:rPr>
              <w:t>2020 – Dada la función de APC Colombia, de socializar y compartir los cursos cortos por los canales señalados anteriormente, el proceso se desarrolló en todo el territorio nacional, lo que incluye a los</w:t>
            </w:r>
            <w:r w:rsidR="00D50069">
              <w:rPr>
                <w:rFonts w:cs="Arial"/>
                <w:i/>
                <w:sz w:val="24"/>
                <w:szCs w:val="24"/>
                <w:lang w:val="es-ES_tradnl"/>
              </w:rPr>
              <w:t xml:space="preserve"> municipios PDET.</w:t>
            </w:r>
          </w:p>
          <w:p w14:paraId="355154F9" w14:textId="7C545D26" w:rsidR="00C81120" w:rsidRPr="00D50069" w:rsidRDefault="00C81120" w:rsidP="000A155B">
            <w:pPr>
              <w:spacing w:after="0" w:line="240" w:lineRule="auto"/>
              <w:jc w:val="both"/>
              <w:rPr>
                <w:rFonts w:cs="Arial"/>
                <w:i/>
                <w:sz w:val="24"/>
                <w:szCs w:val="24"/>
                <w:lang w:val="es-ES_tradnl"/>
              </w:rPr>
            </w:pPr>
          </w:p>
          <w:p w14:paraId="0C359D4A" w14:textId="77777777" w:rsidR="00C81120" w:rsidRPr="00D50069" w:rsidRDefault="00C81120" w:rsidP="009A1C00">
            <w:pPr>
              <w:spacing w:after="0" w:line="240" w:lineRule="auto"/>
              <w:ind w:left="1416"/>
              <w:jc w:val="both"/>
              <w:rPr>
                <w:rFonts w:cs="Arial"/>
                <w:i/>
                <w:sz w:val="24"/>
                <w:szCs w:val="24"/>
                <w:lang w:val="es-ES_tradnl"/>
              </w:rPr>
            </w:pPr>
          </w:p>
          <w:p w14:paraId="7FDFE8A2" w14:textId="77777777" w:rsidR="00C81120" w:rsidRPr="00D50069" w:rsidRDefault="00C81120" w:rsidP="009A1C00">
            <w:pPr>
              <w:spacing w:after="0" w:line="240" w:lineRule="auto"/>
              <w:ind w:left="1416"/>
              <w:jc w:val="both"/>
              <w:rPr>
                <w:rFonts w:cs="Arial"/>
                <w:i/>
                <w:sz w:val="24"/>
                <w:szCs w:val="24"/>
                <w:lang w:val="es-ES_tradnl"/>
              </w:rPr>
            </w:pPr>
          </w:p>
        </w:tc>
      </w:tr>
    </w:tbl>
    <w:p w14:paraId="72138A76" w14:textId="4167F7C6" w:rsidR="00C81120" w:rsidRPr="00D50069" w:rsidRDefault="00C81120" w:rsidP="00C81120">
      <w:pPr>
        <w:spacing w:line="240" w:lineRule="auto"/>
        <w:ind w:left="708"/>
        <w:jc w:val="center"/>
        <w:rPr>
          <w:rFonts w:cs="Arial"/>
          <w:sz w:val="32"/>
          <w:szCs w:val="32"/>
        </w:rPr>
      </w:pPr>
    </w:p>
    <w:p w14:paraId="4C994D5B" w14:textId="77777777" w:rsidR="00C81120" w:rsidRPr="00D50069" w:rsidRDefault="00C81120">
      <w:pPr>
        <w:spacing w:after="0" w:line="240" w:lineRule="auto"/>
        <w:rPr>
          <w:rFonts w:cs="Arial"/>
          <w:sz w:val="32"/>
          <w:szCs w:val="32"/>
        </w:rPr>
      </w:pPr>
      <w:r w:rsidRPr="00D50069">
        <w:rPr>
          <w:rFonts w:cs="Arial"/>
          <w:sz w:val="32"/>
          <w:szCs w:val="32"/>
        </w:rPr>
        <w:br w:type="page"/>
      </w:r>
    </w:p>
    <w:p w14:paraId="12F34035" w14:textId="4D075FF3" w:rsidR="00A8490F" w:rsidRPr="00D50069" w:rsidRDefault="00A8490F" w:rsidP="00A8490F">
      <w:pPr>
        <w:spacing w:line="240" w:lineRule="auto"/>
        <w:ind w:left="708"/>
        <w:jc w:val="center"/>
        <w:rPr>
          <w:rFonts w:cs="Arial"/>
          <w:sz w:val="24"/>
          <w:szCs w:val="24"/>
          <w:lang w:val="es-ES_tradnl"/>
        </w:rPr>
      </w:pPr>
    </w:p>
    <w:p w14:paraId="7040D6B0" w14:textId="720615C1" w:rsidR="00A91B15" w:rsidRPr="00D50069" w:rsidRDefault="00A91B15" w:rsidP="00A91B15">
      <w:pPr>
        <w:spacing w:line="240" w:lineRule="auto"/>
        <w:rPr>
          <w:b/>
          <w:color w:val="3366CC"/>
          <w:sz w:val="52"/>
          <w:szCs w:val="36"/>
          <w:lang w:val="es-ES_tradnl"/>
        </w:rPr>
      </w:pPr>
      <w:r w:rsidRPr="00D50069">
        <w:rPr>
          <w:color w:val="3366CC"/>
          <w:sz w:val="52"/>
          <w:szCs w:val="52"/>
          <w:lang w:val="es-ES_tradnl"/>
        </w:rPr>
        <w:t>¿Cómo puede hacer</w:t>
      </w:r>
      <w:r w:rsidRPr="00D50069">
        <w:rPr>
          <w:b/>
          <w:color w:val="3366CC"/>
          <w:sz w:val="48"/>
          <w:szCs w:val="48"/>
          <w:u w:val="thick"/>
          <w:lang w:val="es-ES_tradnl"/>
        </w:rPr>
        <w:t xml:space="preserve"> </w:t>
      </w:r>
      <w:r w:rsidRPr="00D50069">
        <w:rPr>
          <w:b/>
          <w:color w:val="3366CC"/>
          <w:sz w:val="72"/>
          <w:szCs w:val="72"/>
          <w:u w:val="thick"/>
          <w:lang w:val="es-ES_tradnl"/>
        </w:rPr>
        <w:t>control social</w:t>
      </w:r>
      <w:r w:rsidRPr="00D50069">
        <w:rPr>
          <w:b/>
          <w:color w:val="3366CC"/>
          <w:sz w:val="48"/>
          <w:szCs w:val="48"/>
          <w:u w:val="thick"/>
          <w:lang w:val="es-ES_tradnl"/>
        </w:rPr>
        <w:t xml:space="preserve"> </w:t>
      </w:r>
      <w:r w:rsidRPr="00D50069">
        <w:rPr>
          <w:b/>
          <w:color w:val="3366CC"/>
          <w:sz w:val="48"/>
          <w:szCs w:val="48"/>
          <w:u w:val="thick"/>
          <w:lang w:val="es-ES_tradnl"/>
        </w:rPr>
        <w:br/>
      </w:r>
      <w:r w:rsidRPr="00D50069">
        <w:rPr>
          <w:color w:val="3366CC"/>
          <w:sz w:val="52"/>
          <w:szCs w:val="52"/>
          <w:lang w:val="es-ES_tradnl"/>
        </w:rPr>
        <w:t>y denunciar</w:t>
      </w:r>
      <w:r w:rsidRPr="00D50069">
        <w:rPr>
          <w:b/>
          <w:color w:val="3366CC"/>
          <w:sz w:val="48"/>
          <w:szCs w:val="48"/>
          <w:u w:val="thick"/>
          <w:lang w:val="es-ES_tradnl"/>
        </w:rPr>
        <w:t xml:space="preserve"> </w:t>
      </w:r>
      <w:r w:rsidRPr="00D50069">
        <w:rPr>
          <w:b/>
          <w:color w:val="3366CC"/>
          <w:sz w:val="72"/>
          <w:szCs w:val="72"/>
          <w:u w:val="thick"/>
          <w:lang w:val="es-ES_tradnl"/>
        </w:rPr>
        <w:t>actos irregulares?</w:t>
      </w:r>
    </w:p>
    <w:p w14:paraId="78F3DA83" w14:textId="4BEBD26F" w:rsidR="00A91B15" w:rsidRPr="00D50069" w:rsidRDefault="00A91B15" w:rsidP="00A91B15">
      <w:pPr>
        <w:spacing w:line="240" w:lineRule="auto"/>
        <w:rPr>
          <w:lang w:val="es-ES_tradnl"/>
        </w:rPr>
      </w:pPr>
      <w:r w:rsidRPr="00D50069">
        <w:rPr>
          <w:lang w:val="es-ES_tradnl"/>
        </w:rPr>
        <w:t xml:space="preserve">Lo invitamos a hacer control social a las actuaciones de las entidades y la de los servidores públicos. A </w:t>
      </w:r>
      <w:r w:rsidR="00240630" w:rsidRPr="00D50069">
        <w:rPr>
          <w:lang w:val="es-ES_tradnl"/>
        </w:rPr>
        <w:t>continuación,</w:t>
      </w:r>
      <w:r w:rsidRPr="00D50069">
        <w:rPr>
          <w:lang w:val="es-ES_tradnl"/>
        </w:rPr>
        <w:t xml:space="preserve"> encontrará información útil para ejercer este derecho:</w:t>
      </w:r>
    </w:p>
    <w:tbl>
      <w:tblP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4222"/>
        <w:gridCol w:w="4697"/>
      </w:tblGrid>
      <w:tr w:rsidR="00A91B15" w:rsidRPr="00D50069" w14:paraId="0ED3B0EE" w14:textId="77777777" w:rsidTr="000D6AB9">
        <w:trPr>
          <w:trHeight w:val="3741"/>
        </w:trPr>
        <w:tc>
          <w:tcPr>
            <w:tcW w:w="2367" w:type="pct"/>
            <w:shd w:val="clear" w:color="auto" w:fill="F2F2F2"/>
            <w:vAlign w:val="center"/>
          </w:tcPr>
          <w:p w14:paraId="3E12D1EC" w14:textId="77777777" w:rsidR="00A91B15" w:rsidRPr="00D50069" w:rsidRDefault="00A91B15" w:rsidP="00731437">
            <w:pPr>
              <w:spacing w:after="0" w:line="240" w:lineRule="auto"/>
              <w:jc w:val="center"/>
              <w:rPr>
                <w:b/>
                <w:color w:val="3366CC"/>
                <w:sz w:val="56"/>
                <w:lang w:val="es-ES_tradnl"/>
              </w:rPr>
            </w:pPr>
            <w:r w:rsidRPr="00D50069">
              <w:rPr>
                <w:b/>
                <w:color w:val="3366CC"/>
                <w:sz w:val="56"/>
                <w:lang w:val="es-ES_tradnl"/>
              </w:rPr>
              <w:t>1.</w:t>
            </w:r>
          </w:p>
          <w:p w14:paraId="730C1EBA" w14:textId="3DBE69ED" w:rsidR="00A91B15" w:rsidRPr="00D50069" w:rsidRDefault="00A91B15" w:rsidP="00731437">
            <w:pPr>
              <w:spacing w:after="0" w:line="240" w:lineRule="auto"/>
              <w:jc w:val="center"/>
              <w:rPr>
                <w:lang w:val="es-ES_tradnl"/>
              </w:rPr>
            </w:pPr>
            <w:r w:rsidRPr="00D50069">
              <w:rPr>
                <w:lang w:val="es-ES_tradnl"/>
              </w:rPr>
              <w:t xml:space="preserve">La Contraloría General de la República privilegia la participación ciudadana en el control fiscal como una estrategia decisiva </w:t>
            </w:r>
            <w:r w:rsidRPr="00D50069">
              <w:rPr>
                <w:u w:val="single"/>
                <w:lang w:val="es-ES_tradnl"/>
              </w:rPr>
              <w:t>para el buen uso de los recursos públicos.</w:t>
            </w:r>
            <w:r w:rsidRPr="00D50069">
              <w:rPr>
                <w:lang w:val="es-ES_tradnl"/>
              </w:rPr>
              <w:t xml:space="preserve"> Usted podrá denunciar hechos o conductas por un posible </w:t>
            </w:r>
            <w:r w:rsidRPr="00D50069">
              <w:rPr>
                <w:u w:val="single"/>
                <w:lang w:val="es-ES_tradnl"/>
              </w:rPr>
              <w:t xml:space="preserve">manejo irregular de los bienes o fondos </w:t>
            </w:r>
            <w:r w:rsidR="00240630" w:rsidRPr="00D50069">
              <w:rPr>
                <w:u w:val="single"/>
                <w:lang w:val="es-ES_tradnl"/>
              </w:rPr>
              <w:t>públicos</w:t>
            </w:r>
            <w:r w:rsidR="00240630" w:rsidRPr="00D50069">
              <w:rPr>
                <w:lang w:val="es-ES_tradnl"/>
              </w:rPr>
              <w:t> ante</w:t>
            </w:r>
            <w:r w:rsidRPr="00D50069">
              <w:rPr>
                <w:lang w:val="es-ES_tradnl"/>
              </w:rPr>
              <w:t xml:space="preserve"> </w:t>
            </w:r>
            <w:r w:rsidR="00240630" w:rsidRPr="00D50069">
              <w:rPr>
                <w:lang w:val="es-ES_tradnl"/>
              </w:rPr>
              <w:t>este ente</w:t>
            </w:r>
            <w:r w:rsidRPr="00D50069">
              <w:rPr>
                <w:lang w:val="es-ES_tradnl"/>
              </w:rPr>
              <w:t xml:space="preserve"> de Control Fiscal. Si desea hacerlo, podrá contactarse al PBX 518 7000 Ext. 21014 – 21015 en Bogotá o escribir al correo </w:t>
            </w:r>
            <w:hyperlink r:id="rId31" w:history="1">
              <w:r w:rsidRPr="00D50069">
                <w:rPr>
                  <w:lang w:val="es-ES_tradnl"/>
                </w:rPr>
                <w:t>cgr@contraloria.gov.co</w:t>
              </w:r>
            </w:hyperlink>
            <w:r w:rsidRPr="00D50069">
              <w:rPr>
                <w:lang w:val="es-ES_tradnl"/>
              </w:rPr>
              <w:t xml:space="preserve">. Para mayor información lo invitamos a visitar la siguiente página: </w:t>
            </w:r>
            <w:hyperlink r:id="rId32" w:history="1">
              <w:r w:rsidRPr="00D50069">
                <w:rPr>
                  <w:rStyle w:val="Hipervnculo"/>
                  <w:lang w:val="es-ES_tradnl"/>
                </w:rPr>
                <w:t>http://www.contraloria.gov.co/web/guest/atencion-al-ciudadano/denuncias-y-otras-solicitudes-pqrd</w:t>
              </w:r>
            </w:hyperlink>
          </w:p>
        </w:tc>
        <w:tc>
          <w:tcPr>
            <w:tcW w:w="2633" w:type="pct"/>
            <w:shd w:val="clear" w:color="auto" w:fill="F2F2F2"/>
            <w:vAlign w:val="center"/>
          </w:tcPr>
          <w:p w14:paraId="3303B72A" w14:textId="77777777" w:rsidR="00A91B15" w:rsidRPr="00D50069" w:rsidRDefault="00A91B15" w:rsidP="00731437">
            <w:pPr>
              <w:spacing w:after="0" w:line="240" w:lineRule="auto"/>
              <w:jc w:val="center"/>
              <w:rPr>
                <w:b/>
                <w:color w:val="3366CC"/>
                <w:sz w:val="56"/>
                <w:lang w:val="es-ES_tradnl"/>
              </w:rPr>
            </w:pPr>
            <w:r w:rsidRPr="00D50069">
              <w:rPr>
                <w:b/>
                <w:color w:val="3366CC"/>
                <w:sz w:val="56"/>
                <w:lang w:val="es-ES_tradnl"/>
              </w:rPr>
              <w:t>2.</w:t>
            </w:r>
          </w:p>
          <w:p w14:paraId="3A730B11" w14:textId="400D9A9E" w:rsidR="000D6AB9" w:rsidRPr="00D50069" w:rsidRDefault="000D6AB9" w:rsidP="000D6AB9">
            <w:pPr>
              <w:rPr>
                <w:lang w:val="es-ES_tradnl"/>
              </w:rPr>
            </w:pPr>
            <w:r w:rsidRPr="00D50069">
              <w:rPr>
                <w:lang w:val="es-ES_tradnl"/>
              </w:rPr>
              <w:t xml:space="preserve">La Procuraduría General de la Nación, salvaguarda el ordenamiento jurídico, vigila la garantía de los derechos y el cumplimiento de los deberes y el desempeño integro de los </w:t>
            </w:r>
            <w:r w:rsidRPr="00D50069">
              <w:rPr>
                <w:u w:val="single"/>
                <w:lang w:val="es-ES_tradnl"/>
              </w:rPr>
              <w:t>servidores públicos</w:t>
            </w:r>
            <w:r w:rsidRPr="00D50069">
              <w:rPr>
                <w:lang w:val="es-ES_tradnl"/>
              </w:rPr>
              <w:t xml:space="preserve"> que pueden terminar en sanciones disciplinarias. Si conoce de algún acto irregular de un servidor público denúncielo en el siguiente enlace: </w:t>
            </w:r>
            <w:hyperlink r:id="rId33" w:history="1">
              <w:r w:rsidRPr="00D50069">
                <w:rPr>
                  <w:rStyle w:val="Hipervnculo"/>
                  <w:lang w:val="es-ES_tradnl"/>
                </w:rPr>
                <w:t>https://www.procuraduria.gov.co/portal/index.jsp?option=co.gov.pgn.portal.frontend.component.pagefactory.DenunciaImplAcuerdoPazComponentPageFactory</w:t>
              </w:r>
            </w:hyperlink>
            <w:r w:rsidRPr="00D50069">
              <w:rPr>
                <w:lang w:val="es-ES_tradnl"/>
              </w:rPr>
              <w:t xml:space="preserve">  o escriba al siguiente correo electrónico: </w:t>
            </w:r>
            <w:hyperlink r:id="rId34" w:tgtFrame="_blank" w:history="1">
              <w:r w:rsidRPr="00D50069">
                <w:rPr>
                  <w:rStyle w:val="Hipervnculo"/>
                  <w:lang w:val="es-ES_tradnl"/>
                </w:rPr>
                <w:t>quejas@procuraduria.gov.co</w:t>
              </w:r>
            </w:hyperlink>
            <w:r w:rsidRPr="00D50069">
              <w:rPr>
                <w:rStyle w:val="Hipervnculo"/>
                <w:lang w:val="es-ES_tradnl"/>
              </w:rPr>
              <w:t xml:space="preserve"> o </w:t>
            </w:r>
          </w:p>
          <w:p w14:paraId="6A7C56A0" w14:textId="77777777" w:rsidR="000D6AB9" w:rsidRPr="00D50069" w:rsidRDefault="000D6AB9" w:rsidP="000D6AB9">
            <w:pPr>
              <w:rPr>
                <w:rStyle w:val="Hipervnculo"/>
              </w:rPr>
            </w:pPr>
            <w:r w:rsidRPr="00D50069">
              <w:rPr>
                <w:lang w:val="es-ES_tradnl"/>
              </w:rPr>
              <w:t>Línea gratuita nacional:</w:t>
            </w:r>
            <w:r w:rsidRPr="00D50069">
              <w:rPr>
                <w:rStyle w:val="Hipervnculo"/>
                <w:lang w:val="es-ES_tradnl"/>
              </w:rPr>
              <w:t xml:space="preserve"> </w:t>
            </w:r>
            <w:hyperlink r:id="rId35" w:history="1">
              <w:r w:rsidRPr="00D50069">
                <w:rPr>
                  <w:rStyle w:val="Hipervnculo"/>
                  <w:lang w:val="es-ES_tradnl"/>
                </w:rPr>
                <w:t>01 8000 940 808</w:t>
              </w:r>
            </w:hyperlink>
          </w:p>
          <w:p w14:paraId="19E55AA8" w14:textId="3F1434F5" w:rsidR="00A91B15" w:rsidRPr="00D50069" w:rsidRDefault="00A91B15" w:rsidP="00731437">
            <w:pPr>
              <w:spacing w:after="0" w:line="240" w:lineRule="auto"/>
              <w:jc w:val="center"/>
              <w:rPr>
                <w:lang w:val="es-ES_tradnl"/>
              </w:rPr>
            </w:pPr>
          </w:p>
        </w:tc>
      </w:tr>
      <w:tr w:rsidR="00A91B15" w:rsidRPr="0065327C" w14:paraId="5F5C2B72" w14:textId="77777777" w:rsidTr="000D6AB9">
        <w:trPr>
          <w:trHeight w:val="3156"/>
        </w:trPr>
        <w:tc>
          <w:tcPr>
            <w:tcW w:w="2367" w:type="pct"/>
            <w:shd w:val="clear" w:color="auto" w:fill="F2F2F2"/>
            <w:vAlign w:val="center"/>
          </w:tcPr>
          <w:p w14:paraId="6A376264" w14:textId="77777777" w:rsidR="00A91B15" w:rsidRPr="00D50069" w:rsidRDefault="00A91B15" w:rsidP="00731437">
            <w:pPr>
              <w:spacing w:after="0" w:line="240" w:lineRule="auto"/>
              <w:jc w:val="center"/>
              <w:rPr>
                <w:b/>
                <w:color w:val="3366CC"/>
                <w:sz w:val="56"/>
                <w:lang w:val="es-ES_tradnl"/>
              </w:rPr>
            </w:pPr>
            <w:r w:rsidRPr="00D50069">
              <w:rPr>
                <w:b/>
                <w:color w:val="3366CC"/>
                <w:sz w:val="56"/>
                <w:lang w:val="es-ES_tradnl"/>
              </w:rPr>
              <w:t>3.</w:t>
            </w:r>
          </w:p>
          <w:p w14:paraId="69C67E8D" w14:textId="3B86C91C" w:rsidR="00A91B15" w:rsidRPr="00D50069" w:rsidRDefault="00A91B15" w:rsidP="00731437">
            <w:pPr>
              <w:spacing w:after="0" w:line="240" w:lineRule="auto"/>
              <w:jc w:val="center"/>
              <w:rPr>
                <w:lang w:val="es-ES_tradnl"/>
              </w:rPr>
            </w:pPr>
            <w:r w:rsidRPr="00D50069">
              <w:rPr>
                <w:lang w:val="es-ES_tradnl"/>
              </w:rPr>
              <w:t xml:space="preserve">La Fiscalía, es el ente investigador de actos de corrupción que pueden resultar en una sentencia proferida por el juez relativo a </w:t>
            </w:r>
            <w:r w:rsidRPr="00D50069">
              <w:rPr>
                <w:u w:val="single"/>
                <w:lang w:val="es-ES_tradnl"/>
              </w:rPr>
              <w:t>conductas penales</w:t>
            </w:r>
            <w:r w:rsidRPr="00D50069">
              <w:rPr>
                <w:lang w:val="es-ES_tradnl"/>
              </w:rPr>
              <w:t xml:space="preserve">. Si conoce de algún acto irregular denúncielo a: </w:t>
            </w:r>
            <w:r w:rsidRPr="00D50069">
              <w:rPr>
                <w:rFonts w:eastAsia="Times New Roman"/>
                <w:lang w:val="es-ES_tradnl"/>
              </w:rPr>
              <w:t>Centro de contacto de la Fiscalía General de la Nación llamando a los números 5702000 opción 7 en Bogotá, 018000919748 o 122 para el resto del país y a través de la denuncia virtual en la página web de la Fiscalía General de la Nación y de la Policía Nacional</w:t>
            </w:r>
          </w:p>
        </w:tc>
        <w:tc>
          <w:tcPr>
            <w:tcW w:w="2633" w:type="pct"/>
            <w:shd w:val="clear" w:color="auto" w:fill="F2F2F2"/>
            <w:vAlign w:val="center"/>
          </w:tcPr>
          <w:p w14:paraId="7EF1DA75" w14:textId="77777777" w:rsidR="00A91B15" w:rsidRPr="00D50069" w:rsidRDefault="00A91B15" w:rsidP="00731437">
            <w:pPr>
              <w:spacing w:after="0" w:line="240" w:lineRule="auto"/>
              <w:jc w:val="center"/>
              <w:rPr>
                <w:b/>
                <w:color w:val="3366CC"/>
                <w:sz w:val="56"/>
                <w:lang w:val="es-ES_tradnl"/>
              </w:rPr>
            </w:pPr>
            <w:r w:rsidRPr="00D50069">
              <w:rPr>
                <w:b/>
                <w:color w:val="3366CC"/>
                <w:sz w:val="56"/>
                <w:lang w:val="es-ES_tradnl"/>
              </w:rPr>
              <w:t>4.</w:t>
            </w:r>
          </w:p>
          <w:p w14:paraId="13618570" w14:textId="77777777" w:rsidR="00C81120" w:rsidRPr="00D50069" w:rsidRDefault="00C81120" w:rsidP="00C81120">
            <w:pPr>
              <w:spacing w:after="0" w:line="240" w:lineRule="auto"/>
              <w:jc w:val="center"/>
              <w:rPr>
                <w:lang w:val="es-ES_tradnl"/>
              </w:rPr>
            </w:pPr>
            <w:r w:rsidRPr="00D50069">
              <w:rPr>
                <w:lang w:val="es-ES_tradnl"/>
              </w:rPr>
              <w:t xml:space="preserve">Mecanismos de la entidad para ponerse en contacto: </w:t>
            </w:r>
          </w:p>
          <w:p w14:paraId="1F56C8A5" w14:textId="1F48C3A6" w:rsidR="00A91B15" w:rsidRPr="0065327C" w:rsidRDefault="00C81120" w:rsidP="00C81120">
            <w:pPr>
              <w:spacing w:after="0" w:line="240" w:lineRule="auto"/>
              <w:jc w:val="center"/>
              <w:rPr>
                <w:lang w:val="es-ES_tradnl"/>
              </w:rPr>
            </w:pPr>
            <w:r w:rsidRPr="00D50069">
              <w:rPr>
                <w:b/>
                <w:lang w:val="es-ES_tradnl"/>
              </w:rPr>
              <w:t xml:space="preserve">a. </w:t>
            </w:r>
            <w:r w:rsidRPr="00D50069">
              <w:rPr>
                <w:lang w:val="es-ES_tradnl"/>
              </w:rPr>
              <w:t>Carrera 10 No. 97A - 13 - Torre A - Piso 6 - Edificio Bogotá Trade Center</w:t>
            </w:r>
            <w:r w:rsidRPr="00D50069">
              <w:rPr>
                <w:lang w:val="es-ES_tradnl"/>
              </w:rPr>
              <w:br/>
            </w:r>
            <w:r w:rsidRPr="00D50069">
              <w:rPr>
                <w:b/>
                <w:bCs/>
                <w:lang w:val="es-ES_tradnl"/>
              </w:rPr>
              <w:t>b.</w:t>
            </w:r>
            <w:r w:rsidRPr="00D50069">
              <w:rPr>
                <w:lang w:val="es-ES_tradnl"/>
              </w:rPr>
              <w:t> (57 1) 601 24 24</w:t>
            </w:r>
            <w:r w:rsidRPr="00D50069">
              <w:rPr>
                <w:lang w:val="es-ES_tradnl"/>
              </w:rPr>
              <w:br/>
            </w:r>
            <w:r w:rsidRPr="00D50069">
              <w:rPr>
                <w:b/>
                <w:bCs/>
                <w:lang w:val="es-ES_tradnl"/>
              </w:rPr>
              <w:t>c. </w:t>
            </w:r>
            <w:hyperlink r:id="rId36" w:history="1">
              <w:r w:rsidRPr="00D50069">
                <w:rPr>
                  <w:lang w:val="es-ES_tradnl"/>
                </w:rPr>
                <w:t>cooperacionapc@apccolombia.gov.co</w:t>
              </w:r>
            </w:hyperlink>
            <w:r w:rsidRPr="00D50069">
              <w:rPr>
                <w:lang w:val="es-ES_tradnl"/>
              </w:rPr>
              <w:br/>
            </w:r>
            <w:r w:rsidRPr="00D50069">
              <w:rPr>
                <w:b/>
                <w:bCs/>
                <w:lang w:val="es-ES_tradnl"/>
              </w:rPr>
              <w:t>d. </w:t>
            </w:r>
            <w:r w:rsidRPr="00D50069">
              <w:rPr>
                <w:lang w:val="es-ES_tradnl"/>
              </w:rPr>
              <w:t>Código Postal: 11 02 21</w:t>
            </w:r>
            <w:r w:rsidRPr="00D50069">
              <w:rPr>
                <w:lang w:val="es-ES_tradnl"/>
              </w:rPr>
              <w:br/>
            </w:r>
            <w:r w:rsidRPr="00D50069">
              <w:rPr>
                <w:b/>
                <w:bCs/>
                <w:lang w:val="es-ES_tradnl"/>
              </w:rPr>
              <w:t>e.</w:t>
            </w:r>
            <w:r w:rsidRPr="00D50069">
              <w:rPr>
                <w:lang w:val="es-ES_tradnl"/>
              </w:rPr>
              <w:t> </w:t>
            </w:r>
            <w:hyperlink r:id="rId37" w:history="1">
              <w:r w:rsidRPr="00D50069">
                <w:rPr>
                  <w:lang w:val="es-ES_tradnl"/>
                </w:rPr>
                <w:t>Módulo de PQRSD</w:t>
              </w:r>
            </w:hyperlink>
          </w:p>
        </w:tc>
      </w:tr>
    </w:tbl>
    <w:p w14:paraId="67A3F8BD" w14:textId="4EA4D478" w:rsidR="00C44B11" w:rsidRDefault="00C44B11" w:rsidP="00323668">
      <w:pPr>
        <w:spacing w:line="240" w:lineRule="auto"/>
        <w:rPr>
          <w:rFonts w:cs="Arial"/>
          <w:color w:val="0070C0"/>
          <w:sz w:val="32"/>
          <w:szCs w:val="32"/>
        </w:rPr>
      </w:pPr>
    </w:p>
    <w:p w14:paraId="394450EC" w14:textId="29E2B9AB" w:rsidR="00C21D8C" w:rsidRDefault="00C21D8C">
      <w:pPr>
        <w:spacing w:after="0" w:line="240" w:lineRule="auto"/>
        <w:rPr>
          <w:rFonts w:cstheme="minorHAnsi"/>
        </w:rPr>
      </w:pPr>
    </w:p>
    <w:sectPr w:rsidR="00C21D8C" w:rsidSect="00A9393F">
      <w:headerReference w:type="even" r:id="rId38"/>
      <w:headerReference w:type="default" r:id="rId39"/>
      <w:footerReference w:type="default" r:id="rId40"/>
      <w:pgSz w:w="12240" w:h="15840"/>
      <w:pgMar w:top="993" w:right="1701" w:bottom="568"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FD2F5" w14:textId="77777777" w:rsidR="007E3F0A" w:rsidRDefault="007E3F0A" w:rsidP="00DB4824">
      <w:pPr>
        <w:spacing w:after="0" w:line="240" w:lineRule="auto"/>
      </w:pPr>
      <w:r>
        <w:separator/>
      </w:r>
    </w:p>
  </w:endnote>
  <w:endnote w:type="continuationSeparator" w:id="0">
    <w:p w14:paraId="0ED61358" w14:textId="77777777" w:rsidR="007E3F0A" w:rsidRDefault="007E3F0A" w:rsidP="00DB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442C" w14:textId="542E8C27" w:rsidR="005C3778" w:rsidRDefault="005C3778" w:rsidP="00106CD1">
    <w:pPr>
      <w:pStyle w:val="Piedepgina"/>
      <w:jc w:val="right"/>
    </w:pPr>
    <w:r w:rsidRPr="00282D54">
      <w:rPr>
        <w:noProof/>
        <w:lang w:val="es-ES" w:eastAsia="es-ES"/>
      </w:rPr>
      <w:drawing>
        <wp:inline distT="0" distB="0" distL="0" distR="0" wp14:anchorId="18C3A922" wp14:editId="714938E1">
          <wp:extent cx="1809750" cy="380699"/>
          <wp:effectExtent l="0" t="0" r="0" b="635"/>
          <wp:docPr id="45" name="Imagen 45"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630" cy="3857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D88E1" w14:textId="77777777" w:rsidR="007E3F0A" w:rsidRDefault="007E3F0A" w:rsidP="00DB4824">
      <w:pPr>
        <w:spacing w:after="0" w:line="240" w:lineRule="auto"/>
      </w:pPr>
      <w:r>
        <w:separator/>
      </w:r>
    </w:p>
  </w:footnote>
  <w:footnote w:type="continuationSeparator" w:id="0">
    <w:p w14:paraId="539FA416" w14:textId="77777777" w:rsidR="007E3F0A" w:rsidRDefault="007E3F0A" w:rsidP="00DB4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2F36" w14:textId="77777777" w:rsidR="005C3778" w:rsidRDefault="005C3778" w:rsidP="00E16595">
    <w:pPr>
      <w:pStyle w:val="Encabezado"/>
    </w:pPr>
    <w:r>
      <w:rPr>
        <w:lang w:val="es-ES"/>
      </w:rPr>
      <w:t>[Escriba texto]</w:t>
    </w:r>
    <w:r>
      <w:rPr>
        <w:lang w:val="es-ES"/>
      </w:rPr>
      <w:tab/>
      <w:t>[Escriba texto]</w:t>
    </w:r>
    <w:r>
      <w:rPr>
        <w:lang w:val="es-ES"/>
      </w:rPr>
      <w:tab/>
      <w:t>[Escriba texto]</w:t>
    </w:r>
  </w:p>
  <w:p w14:paraId="36FDE98F" w14:textId="77777777" w:rsidR="005C3778" w:rsidRDefault="005C377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EEFE" w14:textId="77777777" w:rsidR="005C3778" w:rsidRPr="003073D1" w:rsidRDefault="005C3778" w:rsidP="00540B1A">
    <w:pPr>
      <w:pStyle w:val="Encabezado"/>
      <w:ind w:left="-993"/>
      <w:rPr>
        <w:rFonts w:ascii="Arial" w:hAnsi="Arial" w:cs="Arial"/>
        <w:b/>
        <w:color w:val="7F7F7F"/>
        <w:sz w:val="16"/>
        <w:szCs w:val="16"/>
      </w:rPr>
    </w:pPr>
    <w:r w:rsidRPr="00106CD1">
      <w:rPr>
        <w:b/>
        <w:noProof/>
        <w:color w:val="3366CC"/>
        <w:lang w:val="es-ES" w:eastAsia="es-ES"/>
      </w:rPr>
      <mc:AlternateContent>
        <mc:Choice Requires="wps">
          <w:drawing>
            <wp:anchor distT="4294967295" distB="4294967295" distL="114300" distR="114300" simplePos="0" relativeHeight="251657728" behindDoc="0" locked="0" layoutInCell="1" allowOverlap="1" wp14:anchorId="06EA2DEA" wp14:editId="1EA8FE3F">
              <wp:simplePos x="0" y="0"/>
              <wp:positionH relativeFrom="column">
                <wp:posOffset>2416175</wp:posOffset>
              </wp:positionH>
              <wp:positionV relativeFrom="paragraph">
                <wp:posOffset>71754</wp:posOffset>
              </wp:positionV>
              <wp:extent cx="3870325" cy="0"/>
              <wp:effectExtent l="0" t="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E4816F"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" strokecolor="#4472c4 [3208]" strokeweight=".5pt">
              <v:stroke joinstyle="miter"/>
              <o:lock v:ext="edit" shapetype="f"/>
            </v:line>
          </w:pict>
        </mc:Fallback>
      </mc:AlternateContent>
    </w:r>
    <w:r w:rsidRPr="00A91B15">
      <w:t xml:space="preserve"> </w:t>
    </w:r>
    <w:r w:rsidRPr="00A91B15">
      <w:rPr>
        <w:rFonts w:ascii="Arial" w:hAnsi="Arial" w:cs="Arial"/>
        <w:b/>
        <w:color w:val="7F7F7F"/>
        <w:sz w:val="16"/>
        <w:szCs w:val="16"/>
      </w:rPr>
      <w:t>Informe de Rendición de Cuentas de la Construcción de Paz</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FE46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C4DFA"/>
    <w:multiLevelType w:val="hybridMultilevel"/>
    <w:tmpl w:val="FE942A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A00AEC"/>
    <w:multiLevelType w:val="hybridMultilevel"/>
    <w:tmpl w:val="04220ADE"/>
    <w:lvl w:ilvl="0" w:tplc="BF4E8D7A">
      <w:start w:val="1"/>
      <w:numFmt w:val="decimal"/>
      <w:lvlText w:val="%1."/>
      <w:lvlJc w:val="left"/>
      <w:pPr>
        <w:ind w:left="945" w:hanging="58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CB5F5A"/>
    <w:multiLevelType w:val="hybridMultilevel"/>
    <w:tmpl w:val="66A435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73308B"/>
    <w:multiLevelType w:val="hybridMultilevel"/>
    <w:tmpl w:val="1F86D0C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25483C"/>
    <w:multiLevelType w:val="hybridMultilevel"/>
    <w:tmpl w:val="DD604AF0"/>
    <w:lvl w:ilvl="0" w:tplc="0E3437DA">
      <w:start w:val="1"/>
      <w:numFmt w:val="bullet"/>
      <w:lvlText w:val="-"/>
      <w:lvlJc w:val="left"/>
      <w:pPr>
        <w:ind w:left="1440" w:hanging="360"/>
      </w:pPr>
      <w:rPr>
        <w:rFonts w:ascii="Calibri" w:eastAsia="Calibr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3B12F16"/>
    <w:multiLevelType w:val="hybridMultilevel"/>
    <w:tmpl w:val="1C960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B917E5"/>
    <w:multiLevelType w:val="hybridMultilevel"/>
    <w:tmpl w:val="07943CC6"/>
    <w:lvl w:ilvl="0" w:tplc="D75A2266">
      <w:start w:val="4"/>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18F812A9"/>
    <w:multiLevelType w:val="hybridMultilevel"/>
    <w:tmpl w:val="45BA56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621B66"/>
    <w:multiLevelType w:val="hybridMultilevel"/>
    <w:tmpl w:val="AA528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C6795C"/>
    <w:multiLevelType w:val="hybridMultilevel"/>
    <w:tmpl w:val="15E437D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EC46BD6"/>
    <w:multiLevelType w:val="hybridMultilevel"/>
    <w:tmpl w:val="8EF4CC8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EE5C46"/>
    <w:multiLevelType w:val="hybridMultilevel"/>
    <w:tmpl w:val="EA8C9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E36575"/>
    <w:multiLevelType w:val="hybridMultilevel"/>
    <w:tmpl w:val="05D4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AA3BA3"/>
    <w:multiLevelType w:val="hybridMultilevel"/>
    <w:tmpl w:val="E2A0C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221A84"/>
    <w:multiLevelType w:val="hybridMultilevel"/>
    <w:tmpl w:val="F8685C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6067AA"/>
    <w:multiLevelType w:val="hybridMultilevel"/>
    <w:tmpl w:val="7228CF76"/>
    <w:lvl w:ilvl="0" w:tplc="3CB2C76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2DA24C8D"/>
    <w:multiLevelType w:val="hybridMultilevel"/>
    <w:tmpl w:val="606EE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261136"/>
    <w:multiLevelType w:val="hybridMultilevel"/>
    <w:tmpl w:val="8796F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F11C61"/>
    <w:multiLevelType w:val="hybridMultilevel"/>
    <w:tmpl w:val="BF8AB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EF47BF2"/>
    <w:multiLevelType w:val="hybridMultilevel"/>
    <w:tmpl w:val="F4424734"/>
    <w:lvl w:ilvl="0" w:tplc="0E3437DA">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FA1299"/>
    <w:multiLevelType w:val="hybridMultilevel"/>
    <w:tmpl w:val="560ED1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5C501B6"/>
    <w:multiLevelType w:val="hybridMultilevel"/>
    <w:tmpl w:val="4F447E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72D7BC2"/>
    <w:multiLevelType w:val="hybridMultilevel"/>
    <w:tmpl w:val="22CEA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74458ED"/>
    <w:multiLevelType w:val="hybridMultilevel"/>
    <w:tmpl w:val="E9725A78"/>
    <w:lvl w:ilvl="0" w:tplc="F650064C">
      <w:start w:val="1"/>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3B044082"/>
    <w:multiLevelType w:val="hybridMultilevel"/>
    <w:tmpl w:val="E7BEFBFA"/>
    <w:lvl w:ilvl="0" w:tplc="A4C237EC">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C6A6EC3"/>
    <w:multiLevelType w:val="hybridMultilevel"/>
    <w:tmpl w:val="033A4914"/>
    <w:lvl w:ilvl="0" w:tplc="DF287FE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E0BAA0">
      <w:start w:val="1"/>
      <w:numFmt w:val="lowerLetter"/>
      <w:lvlText w:val="%2"/>
      <w:lvlJc w:val="left"/>
      <w:pPr>
        <w:ind w:left="1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E286A0">
      <w:start w:val="1"/>
      <w:numFmt w:val="lowerRoman"/>
      <w:lvlText w:val="%3"/>
      <w:lvlJc w:val="left"/>
      <w:pPr>
        <w:ind w:left="20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82FD0E">
      <w:start w:val="1"/>
      <w:numFmt w:val="decimal"/>
      <w:lvlText w:val="%4"/>
      <w:lvlJc w:val="left"/>
      <w:pPr>
        <w:ind w:left="27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7490F4">
      <w:start w:val="1"/>
      <w:numFmt w:val="lowerLetter"/>
      <w:lvlText w:val="%5"/>
      <w:lvlJc w:val="left"/>
      <w:pPr>
        <w:ind w:left="3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9E8480">
      <w:start w:val="1"/>
      <w:numFmt w:val="lowerRoman"/>
      <w:lvlText w:val="%6"/>
      <w:lvlJc w:val="left"/>
      <w:pPr>
        <w:ind w:left="4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356C">
      <w:start w:val="1"/>
      <w:numFmt w:val="decimal"/>
      <w:lvlText w:val="%7"/>
      <w:lvlJc w:val="left"/>
      <w:pPr>
        <w:ind w:left="4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167A5E">
      <w:start w:val="1"/>
      <w:numFmt w:val="lowerLetter"/>
      <w:lvlText w:val="%8"/>
      <w:lvlJc w:val="left"/>
      <w:pPr>
        <w:ind w:left="5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905B78">
      <w:start w:val="1"/>
      <w:numFmt w:val="lowerRoman"/>
      <w:lvlText w:val="%9"/>
      <w:lvlJc w:val="left"/>
      <w:pPr>
        <w:ind w:left="6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C996F3A"/>
    <w:multiLevelType w:val="hybridMultilevel"/>
    <w:tmpl w:val="B944E066"/>
    <w:lvl w:ilvl="0" w:tplc="0E3437DA">
      <w:start w:val="1"/>
      <w:numFmt w:val="bullet"/>
      <w:lvlText w:val="-"/>
      <w:lvlJc w:val="left"/>
      <w:pPr>
        <w:ind w:left="1440" w:hanging="360"/>
      </w:pPr>
      <w:rPr>
        <w:rFonts w:ascii="Calibri" w:eastAsia="Calibr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01B1C62"/>
    <w:multiLevelType w:val="hybridMultilevel"/>
    <w:tmpl w:val="9C3876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41E11CA9"/>
    <w:multiLevelType w:val="hybridMultilevel"/>
    <w:tmpl w:val="A1DCF878"/>
    <w:lvl w:ilvl="0" w:tplc="ADE6E21A">
      <w:start w:val="1"/>
      <w:numFmt w:val="decimal"/>
      <w:lvlText w:val="%1."/>
      <w:lvlJc w:val="left"/>
      <w:pPr>
        <w:ind w:left="720" w:hanging="360"/>
      </w:pPr>
      <w:rPr>
        <w:rFonts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40F37DA"/>
    <w:multiLevelType w:val="hybridMultilevel"/>
    <w:tmpl w:val="F692D7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6B97D71"/>
    <w:multiLevelType w:val="hybridMultilevel"/>
    <w:tmpl w:val="E878F7BE"/>
    <w:lvl w:ilvl="0" w:tplc="D5A2333A">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4B385594"/>
    <w:multiLevelType w:val="hybridMultilevel"/>
    <w:tmpl w:val="5BFAD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4C7C7010"/>
    <w:multiLevelType w:val="hybridMultilevel"/>
    <w:tmpl w:val="CCEE6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E5B4DAB"/>
    <w:multiLevelType w:val="hybridMultilevel"/>
    <w:tmpl w:val="6994A8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1294A70"/>
    <w:multiLevelType w:val="hybridMultilevel"/>
    <w:tmpl w:val="ED009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534BC9"/>
    <w:multiLevelType w:val="hybridMultilevel"/>
    <w:tmpl w:val="53EE368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D8166F7"/>
    <w:multiLevelType w:val="hybridMultilevel"/>
    <w:tmpl w:val="E02C8DFC"/>
    <w:lvl w:ilvl="0" w:tplc="6BC84FC8">
      <w:start w:val="1"/>
      <w:numFmt w:val="decimal"/>
      <w:lvlText w:val="%1."/>
      <w:lvlJc w:val="left"/>
      <w:pPr>
        <w:ind w:left="284"/>
      </w:pPr>
      <w:rPr>
        <w:rFonts w:ascii="Calibri" w:eastAsia="Calibri" w:hAnsi="Calibri" w:cs="Calibri"/>
        <w:b/>
        <w:i w:val="0"/>
        <w:iCs/>
        <w:strike w:val="0"/>
        <w:dstrike w:val="0"/>
        <w:color w:val="000000"/>
        <w:sz w:val="20"/>
        <w:szCs w:val="20"/>
        <w:u w:val="none" w:color="000000"/>
        <w:bdr w:val="none" w:sz="0" w:space="0" w:color="auto"/>
        <w:shd w:val="clear" w:color="auto" w:fill="auto"/>
        <w:vertAlign w:val="baseline"/>
      </w:rPr>
    </w:lvl>
    <w:lvl w:ilvl="1" w:tplc="B4C4797E">
      <w:start w:val="1"/>
      <w:numFmt w:val="lowerLetter"/>
      <w:lvlText w:val="%2"/>
      <w:lvlJc w:val="left"/>
      <w:pPr>
        <w:ind w:left="154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51D605CE">
      <w:start w:val="1"/>
      <w:numFmt w:val="lowerRoman"/>
      <w:lvlText w:val="%3"/>
      <w:lvlJc w:val="left"/>
      <w:pPr>
        <w:ind w:left="226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1A2C7F3E">
      <w:start w:val="1"/>
      <w:numFmt w:val="decimal"/>
      <w:lvlText w:val="%4"/>
      <w:lvlJc w:val="left"/>
      <w:pPr>
        <w:ind w:left="298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FEB62870">
      <w:start w:val="1"/>
      <w:numFmt w:val="lowerLetter"/>
      <w:lvlText w:val="%5"/>
      <w:lvlJc w:val="left"/>
      <w:pPr>
        <w:ind w:left="370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CFA0B3EC">
      <w:start w:val="1"/>
      <w:numFmt w:val="lowerRoman"/>
      <w:lvlText w:val="%6"/>
      <w:lvlJc w:val="left"/>
      <w:pPr>
        <w:ind w:left="442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DB84FE5E">
      <w:start w:val="1"/>
      <w:numFmt w:val="decimal"/>
      <w:lvlText w:val="%7"/>
      <w:lvlJc w:val="left"/>
      <w:pPr>
        <w:ind w:left="514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1C3A3D34">
      <w:start w:val="1"/>
      <w:numFmt w:val="lowerLetter"/>
      <w:lvlText w:val="%8"/>
      <w:lvlJc w:val="left"/>
      <w:pPr>
        <w:ind w:left="586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6C4C1082">
      <w:start w:val="1"/>
      <w:numFmt w:val="lowerRoman"/>
      <w:lvlText w:val="%9"/>
      <w:lvlJc w:val="left"/>
      <w:pPr>
        <w:ind w:left="658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DE2604D"/>
    <w:multiLevelType w:val="hybridMultilevel"/>
    <w:tmpl w:val="4B6AB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B0656E"/>
    <w:multiLevelType w:val="hybridMultilevel"/>
    <w:tmpl w:val="F3D28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8490301"/>
    <w:multiLevelType w:val="hybridMultilevel"/>
    <w:tmpl w:val="D5F0F95C"/>
    <w:lvl w:ilvl="0" w:tplc="8880F864">
      <w:start w:val="1"/>
      <w:numFmt w:val="lowerLetter"/>
      <w:lvlText w:val="%1."/>
      <w:lvlJc w:val="left"/>
      <w:pPr>
        <w:ind w:left="825" w:hanging="360"/>
      </w:pPr>
      <w:rPr>
        <w:rFonts w:hint="default"/>
      </w:r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41" w15:restartNumberingAfterBreak="0">
    <w:nsid w:val="6AD00971"/>
    <w:multiLevelType w:val="hybridMultilevel"/>
    <w:tmpl w:val="22A6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B91554"/>
    <w:multiLevelType w:val="hybridMultilevel"/>
    <w:tmpl w:val="1D3CC9F0"/>
    <w:lvl w:ilvl="0" w:tplc="035066D4">
      <w:start w:val="2"/>
      <w:numFmt w:val="bullet"/>
      <w:lvlText w:val="-"/>
      <w:lvlJc w:val="left"/>
      <w:pPr>
        <w:ind w:left="720" w:hanging="360"/>
      </w:pPr>
      <w:rPr>
        <w:rFonts w:ascii="Calibri" w:eastAsia="MS Mincho"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6D164D"/>
    <w:multiLevelType w:val="hybridMultilevel"/>
    <w:tmpl w:val="7B98F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46B7C15"/>
    <w:multiLevelType w:val="hybridMultilevel"/>
    <w:tmpl w:val="9036ED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B292172"/>
    <w:multiLevelType w:val="hybridMultilevel"/>
    <w:tmpl w:val="D4A67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30"/>
  </w:num>
  <w:num w:numId="3">
    <w:abstractNumId w:val="14"/>
  </w:num>
  <w:num w:numId="4">
    <w:abstractNumId w:val="33"/>
  </w:num>
  <w:num w:numId="5">
    <w:abstractNumId w:val="32"/>
  </w:num>
  <w:num w:numId="6">
    <w:abstractNumId w:val="42"/>
  </w:num>
  <w:num w:numId="7">
    <w:abstractNumId w:val="16"/>
  </w:num>
  <w:num w:numId="8">
    <w:abstractNumId w:val="23"/>
  </w:num>
  <w:num w:numId="9">
    <w:abstractNumId w:val="12"/>
  </w:num>
  <w:num w:numId="10">
    <w:abstractNumId w:val="13"/>
  </w:num>
  <w:num w:numId="11">
    <w:abstractNumId w:val="15"/>
  </w:num>
  <w:num w:numId="12">
    <w:abstractNumId w:val="8"/>
  </w:num>
  <w:num w:numId="13">
    <w:abstractNumId w:val="0"/>
  </w:num>
  <w:num w:numId="14">
    <w:abstractNumId w:val="1"/>
  </w:num>
  <w:num w:numId="15">
    <w:abstractNumId w:val="3"/>
  </w:num>
  <w:num w:numId="16">
    <w:abstractNumId w:val="40"/>
  </w:num>
  <w:num w:numId="17">
    <w:abstractNumId w:val="35"/>
  </w:num>
  <w:num w:numId="18">
    <w:abstractNumId w:val="36"/>
  </w:num>
  <w:num w:numId="19">
    <w:abstractNumId w:val="31"/>
  </w:num>
  <w:num w:numId="20">
    <w:abstractNumId w:val="4"/>
  </w:num>
  <w:num w:numId="21">
    <w:abstractNumId w:val="37"/>
  </w:num>
  <w:num w:numId="22">
    <w:abstractNumId w:val="29"/>
  </w:num>
  <w:num w:numId="23">
    <w:abstractNumId w:val="26"/>
  </w:num>
  <w:num w:numId="24">
    <w:abstractNumId w:val="6"/>
  </w:num>
  <w:num w:numId="25">
    <w:abstractNumId w:val="39"/>
  </w:num>
  <w:num w:numId="26">
    <w:abstractNumId w:val="19"/>
  </w:num>
  <w:num w:numId="27">
    <w:abstractNumId w:val="17"/>
  </w:num>
  <w:num w:numId="28">
    <w:abstractNumId w:val="9"/>
  </w:num>
  <w:num w:numId="29">
    <w:abstractNumId w:val="45"/>
  </w:num>
  <w:num w:numId="30">
    <w:abstractNumId w:val="22"/>
  </w:num>
  <w:num w:numId="31">
    <w:abstractNumId w:val="11"/>
  </w:num>
  <w:num w:numId="32">
    <w:abstractNumId w:val="44"/>
  </w:num>
  <w:num w:numId="33">
    <w:abstractNumId w:val="21"/>
  </w:num>
  <w:num w:numId="34">
    <w:abstractNumId w:val="18"/>
  </w:num>
  <w:num w:numId="35">
    <w:abstractNumId w:val="28"/>
  </w:num>
  <w:num w:numId="36">
    <w:abstractNumId w:val="43"/>
  </w:num>
  <w:num w:numId="37">
    <w:abstractNumId w:val="38"/>
  </w:num>
  <w:num w:numId="38">
    <w:abstractNumId w:val="25"/>
  </w:num>
  <w:num w:numId="39">
    <w:abstractNumId w:val="10"/>
  </w:num>
  <w:num w:numId="40">
    <w:abstractNumId w:val="24"/>
  </w:num>
  <w:num w:numId="41">
    <w:abstractNumId w:val="20"/>
  </w:num>
  <w:num w:numId="42">
    <w:abstractNumId w:val="34"/>
  </w:num>
  <w:num w:numId="43">
    <w:abstractNumId w:val="5"/>
  </w:num>
  <w:num w:numId="44">
    <w:abstractNumId w:val="27"/>
  </w:num>
  <w:num w:numId="45">
    <w:abstractNumId w:val="7"/>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0B2"/>
    <w:rsid w:val="000021FD"/>
    <w:rsid w:val="00003A87"/>
    <w:rsid w:val="00012A01"/>
    <w:rsid w:val="00033410"/>
    <w:rsid w:val="00033850"/>
    <w:rsid w:val="000340E7"/>
    <w:rsid w:val="00035ACE"/>
    <w:rsid w:val="000410F1"/>
    <w:rsid w:val="00043E91"/>
    <w:rsid w:val="0004649B"/>
    <w:rsid w:val="0004722E"/>
    <w:rsid w:val="00051FC5"/>
    <w:rsid w:val="00072362"/>
    <w:rsid w:val="00082982"/>
    <w:rsid w:val="000850B5"/>
    <w:rsid w:val="000A155B"/>
    <w:rsid w:val="000A46CE"/>
    <w:rsid w:val="000A4EEA"/>
    <w:rsid w:val="000A7F54"/>
    <w:rsid w:val="000B1843"/>
    <w:rsid w:val="000B6499"/>
    <w:rsid w:val="000B6ACD"/>
    <w:rsid w:val="000D6AB9"/>
    <w:rsid w:val="000E2758"/>
    <w:rsid w:val="000F2876"/>
    <w:rsid w:val="000F43AD"/>
    <w:rsid w:val="00106CD1"/>
    <w:rsid w:val="001113B9"/>
    <w:rsid w:val="001118BA"/>
    <w:rsid w:val="001241DB"/>
    <w:rsid w:val="0013296D"/>
    <w:rsid w:val="001360B2"/>
    <w:rsid w:val="0014221E"/>
    <w:rsid w:val="0014284A"/>
    <w:rsid w:val="00156035"/>
    <w:rsid w:val="0015775D"/>
    <w:rsid w:val="001613B6"/>
    <w:rsid w:val="00164711"/>
    <w:rsid w:val="00177945"/>
    <w:rsid w:val="00185604"/>
    <w:rsid w:val="001948EB"/>
    <w:rsid w:val="001B26B9"/>
    <w:rsid w:val="001C0A53"/>
    <w:rsid w:val="001C4486"/>
    <w:rsid w:val="001C6B96"/>
    <w:rsid w:val="001F6D96"/>
    <w:rsid w:val="00200713"/>
    <w:rsid w:val="0020441F"/>
    <w:rsid w:val="00214004"/>
    <w:rsid w:val="0022245C"/>
    <w:rsid w:val="00224EFE"/>
    <w:rsid w:val="00236353"/>
    <w:rsid w:val="002403F4"/>
    <w:rsid w:val="00240630"/>
    <w:rsid w:val="00247F3B"/>
    <w:rsid w:val="00282D54"/>
    <w:rsid w:val="002A1AB6"/>
    <w:rsid w:val="002A23A4"/>
    <w:rsid w:val="002D7197"/>
    <w:rsid w:val="002E3320"/>
    <w:rsid w:val="002E6794"/>
    <w:rsid w:val="002F4D9A"/>
    <w:rsid w:val="00305717"/>
    <w:rsid w:val="00306FF4"/>
    <w:rsid w:val="00307197"/>
    <w:rsid w:val="003073D1"/>
    <w:rsid w:val="00317316"/>
    <w:rsid w:val="00323668"/>
    <w:rsid w:val="003314CA"/>
    <w:rsid w:val="003430FD"/>
    <w:rsid w:val="00346C3B"/>
    <w:rsid w:val="00362386"/>
    <w:rsid w:val="00366ED1"/>
    <w:rsid w:val="003742C8"/>
    <w:rsid w:val="003767F6"/>
    <w:rsid w:val="0038416B"/>
    <w:rsid w:val="00387C44"/>
    <w:rsid w:val="0039042A"/>
    <w:rsid w:val="003A07A5"/>
    <w:rsid w:val="003A2F0D"/>
    <w:rsid w:val="003B2FCB"/>
    <w:rsid w:val="003B7658"/>
    <w:rsid w:val="003C3196"/>
    <w:rsid w:val="003C4782"/>
    <w:rsid w:val="003D515E"/>
    <w:rsid w:val="003D6A15"/>
    <w:rsid w:val="003F7887"/>
    <w:rsid w:val="00427BC2"/>
    <w:rsid w:val="0043339E"/>
    <w:rsid w:val="004338C7"/>
    <w:rsid w:val="00445336"/>
    <w:rsid w:val="00461269"/>
    <w:rsid w:val="0046172E"/>
    <w:rsid w:val="0046269A"/>
    <w:rsid w:val="004713AC"/>
    <w:rsid w:val="00473BF5"/>
    <w:rsid w:val="004A050D"/>
    <w:rsid w:val="004A1CB7"/>
    <w:rsid w:val="004D2FC7"/>
    <w:rsid w:val="004E36DA"/>
    <w:rsid w:val="004F416F"/>
    <w:rsid w:val="004F4AD2"/>
    <w:rsid w:val="005028DD"/>
    <w:rsid w:val="00515376"/>
    <w:rsid w:val="0051542A"/>
    <w:rsid w:val="00520042"/>
    <w:rsid w:val="005248D3"/>
    <w:rsid w:val="00530946"/>
    <w:rsid w:val="00540B1A"/>
    <w:rsid w:val="00547458"/>
    <w:rsid w:val="00547DCE"/>
    <w:rsid w:val="0056379C"/>
    <w:rsid w:val="00575766"/>
    <w:rsid w:val="00575C3A"/>
    <w:rsid w:val="00584092"/>
    <w:rsid w:val="00586542"/>
    <w:rsid w:val="00592172"/>
    <w:rsid w:val="005A2B45"/>
    <w:rsid w:val="005B199D"/>
    <w:rsid w:val="005B3A55"/>
    <w:rsid w:val="005C3778"/>
    <w:rsid w:val="005D00CF"/>
    <w:rsid w:val="005D2514"/>
    <w:rsid w:val="005D5345"/>
    <w:rsid w:val="005E3863"/>
    <w:rsid w:val="005F51C8"/>
    <w:rsid w:val="00607F9F"/>
    <w:rsid w:val="00614FD4"/>
    <w:rsid w:val="006205E4"/>
    <w:rsid w:val="0062528F"/>
    <w:rsid w:val="006520E6"/>
    <w:rsid w:val="00656807"/>
    <w:rsid w:val="006835B1"/>
    <w:rsid w:val="00696580"/>
    <w:rsid w:val="006B11B2"/>
    <w:rsid w:val="006B2363"/>
    <w:rsid w:val="006C62BD"/>
    <w:rsid w:val="006C7553"/>
    <w:rsid w:val="006D3FEC"/>
    <w:rsid w:val="006D5264"/>
    <w:rsid w:val="006E02F5"/>
    <w:rsid w:val="006E47D9"/>
    <w:rsid w:val="007034B8"/>
    <w:rsid w:val="007069D2"/>
    <w:rsid w:val="007111F5"/>
    <w:rsid w:val="00730ECB"/>
    <w:rsid w:val="00731437"/>
    <w:rsid w:val="0073224E"/>
    <w:rsid w:val="00734E76"/>
    <w:rsid w:val="00740D66"/>
    <w:rsid w:val="00742414"/>
    <w:rsid w:val="00744AE4"/>
    <w:rsid w:val="00762AD7"/>
    <w:rsid w:val="00790383"/>
    <w:rsid w:val="00797388"/>
    <w:rsid w:val="007A666C"/>
    <w:rsid w:val="007A7CC0"/>
    <w:rsid w:val="007C490A"/>
    <w:rsid w:val="007C68C8"/>
    <w:rsid w:val="007E3F0A"/>
    <w:rsid w:val="007E7F27"/>
    <w:rsid w:val="00807D9C"/>
    <w:rsid w:val="008617B4"/>
    <w:rsid w:val="00861865"/>
    <w:rsid w:val="00870A87"/>
    <w:rsid w:val="008734B1"/>
    <w:rsid w:val="00886514"/>
    <w:rsid w:val="00892E6F"/>
    <w:rsid w:val="00892FD5"/>
    <w:rsid w:val="008A4834"/>
    <w:rsid w:val="008B2AB8"/>
    <w:rsid w:val="008B6E31"/>
    <w:rsid w:val="008B7EAD"/>
    <w:rsid w:val="008C2B1A"/>
    <w:rsid w:val="008C2B86"/>
    <w:rsid w:val="008C7387"/>
    <w:rsid w:val="008C7D33"/>
    <w:rsid w:val="008D2568"/>
    <w:rsid w:val="00901519"/>
    <w:rsid w:val="00910F6F"/>
    <w:rsid w:val="0091183B"/>
    <w:rsid w:val="00912656"/>
    <w:rsid w:val="00920B2B"/>
    <w:rsid w:val="009227F2"/>
    <w:rsid w:val="00943101"/>
    <w:rsid w:val="00946A75"/>
    <w:rsid w:val="0095550C"/>
    <w:rsid w:val="0096082D"/>
    <w:rsid w:val="00965B3D"/>
    <w:rsid w:val="00970983"/>
    <w:rsid w:val="00975940"/>
    <w:rsid w:val="00980A31"/>
    <w:rsid w:val="0099392A"/>
    <w:rsid w:val="009A38C5"/>
    <w:rsid w:val="009A401D"/>
    <w:rsid w:val="009A6D88"/>
    <w:rsid w:val="009C3FB2"/>
    <w:rsid w:val="009C673A"/>
    <w:rsid w:val="009E40A8"/>
    <w:rsid w:val="009F0FBD"/>
    <w:rsid w:val="009F4E34"/>
    <w:rsid w:val="00A01B71"/>
    <w:rsid w:val="00A43399"/>
    <w:rsid w:val="00A8490F"/>
    <w:rsid w:val="00A91B15"/>
    <w:rsid w:val="00A9393F"/>
    <w:rsid w:val="00A956B3"/>
    <w:rsid w:val="00A95A52"/>
    <w:rsid w:val="00AA2073"/>
    <w:rsid w:val="00AA587E"/>
    <w:rsid w:val="00AC14E9"/>
    <w:rsid w:val="00AC613E"/>
    <w:rsid w:val="00AD4D6B"/>
    <w:rsid w:val="00AD5044"/>
    <w:rsid w:val="00B027C9"/>
    <w:rsid w:val="00B11708"/>
    <w:rsid w:val="00B150BD"/>
    <w:rsid w:val="00B32160"/>
    <w:rsid w:val="00B35B3F"/>
    <w:rsid w:val="00B47A81"/>
    <w:rsid w:val="00B83618"/>
    <w:rsid w:val="00B83AE0"/>
    <w:rsid w:val="00B841CD"/>
    <w:rsid w:val="00B91E72"/>
    <w:rsid w:val="00BA62C4"/>
    <w:rsid w:val="00BC041E"/>
    <w:rsid w:val="00BC1715"/>
    <w:rsid w:val="00BC43F5"/>
    <w:rsid w:val="00BD7164"/>
    <w:rsid w:val="00BE4235"/>
    <w:rsid w:val="00BF3DFF"/>
    <w:rsid w:val="00BF74DF"/>
    <w:rsid w:val="00BF76FB"/>
    <w:rsid w:val="00BF7E95"/>
    <w:rsid w:val="00C000A7"/>
    <w:rsid w:val="00C06B52"/>
    <w:rsid w:val="00C1032A"/>
    <w:rsid w:val="00C21D8C"/>
    <w:rsid w:val="00C3069B"/>
    <w:rsid w:val="00C34401"/>
    <w:rsid w:val="00C40294"/>
    <w:rsid w:val="00C4176E"/>
    <w:rsid w:val="00C44B11"/>
    <w:rsid w:val="00C4513C"/>
    <w:rsid w:val="00C50435"/>
    <w:rsid w:val="00C50990"/>
    <w:rsid w:val="00C52DE2"/>
    <w:rsid w:val="00C81120"/>
    <w:rsid w:val="00CA2E86"/>
    <w:rsid w:val="00CA59F8"/>
    <w:rsid w:val="00CC3BD5"/>
    <w:rsid w:val="00CC5ABC"/>
    <w:rsid w:val="00CD2823"/>
    <w:rsid w:val="00CD6466"/>
    <w:rsid w:val="00D2020E"/>
    <w:rsid w:val="00D22852"/>
    <w:rsid w:val="00D24195"/>
    <w:rsid w:val="00D33400"/>
    <w:rsid w:val="00D34578"/>
    <w:rsid w:val="00D377B1"/>
    <w:rsid w:val="00D37CED"/>
    <w:rsid w:val="00D47C4C"/>
    <w:rsid w:val="00D50069"/>
    <w:rsid w:val="00D55B2A"/>
    <w:rsid w:val="00D71359"/>
    <w:rsid w:val="00D75126"/>
    <w:rsid w:val="00D76AA0"/>
    <w:rsid w:val="00D81135"/>
    <w:rsid w:val="00D84283"/>
    <w:rsid w:val="00D84A68"/>
    <w:rsid w:val="00D97F2C"/>
    <w:rsid w:val="00DB4824"/>
    <w:rsid w:val="00DC63E1"/>
    <w:rsid w:val="00E16595"/>
    <w:rsid w:val="00E35358"/>
    <w:rsid w:val="00E52BBB"/>
    <w:rsid w:val="00E539DB"/>
    <w:rsid w:val="00E549BB"/>
    <w:rsid w:val="00E773BA"/>
    <w:rsid w:val="00E873AC"/>
    <w:rsid w:val="00EB08BE"/>
    <w:rsid w:val="00EB4ECB"/>
    <w:rsid w:val="00EB6FEC"/>
    <w:rsid w:val="00EC20EE"/>
    <w:rsid w:val="00EE4026"/>
    <w:rsid w:val="00EF13D8"/>
    <w:rsid w:val="00EF52AB"/>
    <w:rsid w:val="00EF7A67"/>
    <w:rsid w:val="00EF7B18"/>
    <w:rsid w:val="00EF7EF3"/>
    <w:rsid w:val="00F014B3"/>
    <w:rsid w:val="00F070AD"/>
    <w:rsid w:val="00F152CF"/>
    <w:rsid w:val="00F163B7"/>
    <w:rsid w:val="00F21F63"/>
    <w:rsid w:val="00F25AF0"/>
    <w:rsid w:val="00F61A94"/>
    <w:rsid w:val="00F623BD"/>
    <w:rsid w:val="00F66A34"/>
    <w:rsid w:val="00F766C2"/>
    <w:rsid w:val="00F77FE2"/>
    <w:rsid w:val="00FA555D"/>
    <w:rsid w:val="00FB0E50"/>
    <w:rsid w:val="00FB135F"/>
    <w:rsid w:val="00FB420F"/>
    <w:rsid w:val="00FB5477"/>
    <w:rsid w:val="00FD13CD"/>
    <w:rsid w:val="00FE121E"/>
    <w:rsid w:val="00FE182F"/>
    <w:rsid w:val="00FF5C36"/>
    <w:rsid w:val="00FF6C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7AE64D"/>
  <w15:chartTrackingRefBased/>
  <w15:docId w15:val="{B8EC9448-BCDA-47CD-A308-60E3D742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3D8"/>
    <w:pPr>
      <w:spacing w:after="160" w:line="259" w:lineRule="auto"/>
    </w:pPr>
    <w:rPr>
      <w:sz w:val="22"/>
      <w:szCs w:val="22"/>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semiHidden/>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semiHidden/>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basedOn w:val="Normal"/>
    <w:uiPriority w:val="34"/>
    <w:qFormat/>
    <w:rsid w:val="00744AE4"/>
    <w:pPr>
      <w:ind w:left="720"/>
      <w:contextualSpacing/>
    </w:pPr>
  </w:style>
  <w:style w:type="paragraph" w:styleId="Textonotapie">
    <w:name w:val="footnote text"/>
    <w:basedOn w:val="Normal"/>
    <w:link w:val="TextonotapieCar"/>
    <w:uiPriority w:val="99"/>
    <w:semiHidden/>
    <w:unhideWhenUsed/>
    <w:rsid w:val="009A38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38C5"/>
    <w:rPr>
      <w:lang w:eastAsia="en-US"/>
    </w:rPr>
  </w:style>
  <w:style w:type="character" w:styleId="Refdenotaalpie">
    <w:name w:val="footnote reference"/>
    <w:basedOn w:val="Fuentedeprrafopredeter"/>
    <w:uiPriority w:val="99"/>
    <w:semiHidden/>
    <w:unhideWhenUsed/>
    <w:rsid w:val="009A38C5"/>
    <w:rPr>
      <w:vertAlign w:val="superscript"/>
    </w:rPr>
  </w:style>
  <w:style w:type="character" w:customStyle="1" w:styleId="Mencinsinresolver1">
    <w:name w:val="Mención sin resolver1"/>
    <w:basedOn w:val="Fuentedeprrafopredeter"/>
    <w:uiPriority w:val="99"/>
    <w:semiHidden/>
    <w:unhideWhenUsed/>
    <w:rsid w:val="0096082D"/>
    <w:rPr>
      <w:color w:val="605E5C"/>
      <w:shd w:val="clear" w:color="auto" w:fill="E1DFDD"/>
    </w:rPr>
  </w:style>
  <w:style w:type="table" w:styleId="Cuadrculadetablaclara">
    <w:name w:val="Grid Table Light"/>
    <w:basedOn w:val="Tablanormal"/>
    <w:uiPriority w:val="40"/>
    <w:rsid w:val="005200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2E3320"/>
    <w:rPr>
      <w:color w:val="605E5C"/>
      <w:shd w:val="clear" w:color="auto" w:fill="E1DFDD"/>
    </w:rPr>
  </w:style>
  <w:style w:type="paragraph" w:customStyle="1" w:styleId="msonormal0">
    <w:name w:val="msonormal"/>
    <w:basedOn w:val="Normal"/>
    <w:rsid w:val="00F014B3"/>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0">
    <w:name w:val="xl70"/>
    <w:basedOn w:val="Normal"/>
    <w:rsid w:val="00F014B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1">
    <w:name w:val="xl71"/>
    <w:basedOn w:val="Normal"/>
    <w:rsid w:val="00F014B3"/>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2">
    <w:name w:val="xl72"/>
    <w:basedOn w:val="Normal"/>
    <w:rsid w:val="00F014B3"/>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3">
    <w:name w:val="xl73"/>
    <w:basedOn w:val="Normal"/>
    <w:rsid w:val="00F014B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4">
    <w:name w:val="xl74"/>
    <w:basedOn w:val="Normal"/>
    <w:rsid w:val="00F014B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5">
    <w:name w:val="xl75"/>
    <w:basedOn w:val="Normal"/>
    <w:rsid w:val="00F014B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6">
    <w:name w:val="xl76"/>
    <w:basedOn w:val="Normal"/>
    <w:rsid w:val="00F014B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F014B3"/>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F014B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F014B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F014B3"/>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1">
    <w:name w:val="xl81"/>
    <w:basedOn w:val="Normal"/>
    <w:rsid w:val="00F014B3"/>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2">
    <w:name w:val="xl82"/>
    <w:basedOn w:val="Normal"/>
    <w:rsid w:val="00F014B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3">
    <w:name w:val="xl83"/>
    <w:basedOn w:val="Normal"/>
    <w:rsid w:val="00F014B3"/>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4">
    <w:name w:val="xl84"/>
    <w:basedOn w:val="Normal"/>
    <w:rsid w:val="00F014B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05905">
      <w:bodyDiv w:val="1"/>
      <w:marLeft w:val="0"/>
      <w:marRight w:val="0"/>
      <w:marTop w:val="0"/>
      <w:marBottom w:val="0"/>
      <w:divBdr>
        <w:top w:val="none" w:sz="0" w:space="0" w:color="auto"/>
        <w:left w:val="none" w:sz="0" w:space="0" w:color="auto"/>
        <w:bottom w:val="none" w:sz="0" w:space="0" w:color="auto"/>
        <w:right w:val="none" w:sz="0" w:space="0" w:color="auto"/>
      </w:divBdr>
    </w:div>
    <w:div w:id="302733581">
      <w:bodyDiv w:val="1"/>
      <w:marLeft w:val="0"/>
      <w:marRight w:val="0"/>
      <w:marTop w:val="0"/>
      <w:marBottom w:val="0"/>
      <w:divBdr>
        <w:top w:val="none" w:sz="0" w:space="0" w:color="auto"/>
        <w:left w:val="none" w:sz="0" w:space="0" w:color="auto"/>
        <w:bottom w:val="none" w:sz="0" w:space="0" w:color="auto"/>
        <w:right w:val="none" w:sz="0" w:space="0" w:color="auto"/>
      </w:divBdr>
    </w:div>
    <w:div w:id="737677935">
      <w:bodyDiv w:val="1"/>
      <w:marLeft w:val="0"/>
      <w:marRight w:val="0"/>
      <w:marTop w:val="0"/>
      <w:marBottom w:val="0"/>
      <w:divBdr>
        <w:top w:val="none" w:sz="0" w:space="0" w:color="auto"/>
        <w:left w:val="none" w:sz="0" w:space="0" w:color="auto"/>
        <w:bottom w:val="none" w:sz="0" w:space="0" w:color="auto"/>
        <w:right w:val="none" w:sz="0" w:space="0" w:color="auto"/>
      </w:divBdr>
    </w:div>
    <w:div w:id="828592603">
      <w:bodyDiv w:val="1"/>
      <w:marLeft w:val="0"/>
      <w:marRight w:val="0"/>
      <w:marTop w:val="0"/>
      <w:marBottom w:val="0"/>
      <w:divBdr>
        <w:top w:val="none" w:sz="0" w:space="0" w:color="auto"/>
        <w:left w:val="none" w:sz="0" w:space="0" w:color="auto"/>
        <w:bottom w:val="none" w:sz="0" w:space="0" w:color="auto"/>
        <w:right w:val="none" w:sz="0" w:space="0" w:color="auto"/>
      </w:divBdr>
    </w:div>
    <w:div w:id="1191795127">
      <w:bodyDiv w:val="1"/>
      <w:marLeft w:val="0"/>
      <w:marRight w:val="0"/>
      <w:marTop w:val="0"/>
      <w:marBottom w:val="0"/>
      <w:divBdr>
        <w:top w:val="none" w:sz="0" w:space="0" w:color="auto"/>
        <w:left w:val="none" w:sz="0" w:space="0" w:color="auto"/>
        <w:bottom w:val="none" w:sz="0" w:space="0" w:color="auto"/>
        <w:right w:val="none" w:sz="0" w:space="0" w:color="auto"/>
      </w:divBdr>
    </w:div>
    <w:div w:id="1842698205">
      <w:bodyDiv w:val="1"/>
      <w:marLeft w:val="0"/>
      <w:marRight w:val="0"/>
      <w:marTop w:val="0"/>
      <w:marBottom w:val="0"/>
      <w:divBdr>
        <w:top w:val="none" w:sz="0" w:space="0" w:color="auto"/>
        <w:left w:val="none" w:sz="0" w:space="0" w:color="auto"/>
        <w:bottom w:val="none" w:sz="0" w:space="0" w:color="auto"/>
        <w:right w:val="none" w:sz="0" w:space="0" w:color="auto"/>
      </w:divBdr>
    </w:div>
    <w:div w:id="1855608082">
      <w:bodyDiv w:val="1"/>
      <w:marLeft w:val="0"/>
      <w:marRight w:val="0"/>
      <w:marTop w:val="0"/>
      <w:marBottom w:val="0"/>
      <w:divBdr>
        <w:top w:val="none" w:sz="0" w:space="0" w:color="auto"/>
        <w:left w:val="none" w:sz="0" w:space="0" w:color="auto"/>
        <w:bottom w:val="none" w:sz="0" w:space="0" w:color="auto"/>
        <w:right w:val="none" w:sz="0" w:space="0" w:color="auto"/>
      </w:divBdr>
    </w:div>
    <w:div w:id="211578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colombiacompra.gov.co" TargetMode="External"/><Relationship Id="rId34" Type="http://schemas.openxmlformats.org/officeDocument/2006/relationships/hyperlink" Target="mailto:quejas@procuraduria.gov.co"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hyperlink" Target="https://www.procuraduria.gov.co/portal/index.jsp?option=co.gov.pgn.portal.frontend.component.pagefactory.DenunciaImplAcuerdoPazComponentPageFactory"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colombiacompra.gov.co/secop/busqueda-de-procesos-de-contratac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contraloria.gov.co/web/guest/atencion-al-ciudadano/denuncias-y-otras-solicitudes-pqrd" TargetMode="External"/><Relationship Id="rId37" Type="http://schemas.openxmlformats.org/officeDocument/2006/relationships/hyperlink" Target="http://www.apccolombia.gov.co/seccion/pqr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contratos.gov.co/consultas/inicioConsulta.do" TargetMode="External"/><Relationship Id="rId28" Type="http://schemas.openxmlformats.org/officeDocument/2006/relationships/hyperlink" Target="http://www.colombiacompra.gov.co" TargetMode="External"/><Relationship Id="rId36" Type="http://schemas.openxmlformats.org/officeDocument/2006/relationships/hyperlink" Target="mailto:cooperacionapc@apccolombia.gov.co"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cgr@contraloria.gov.co?subject=Solicitudes%20Gener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hyperlink" Target="https://www.colombiacompra.gov.co/secop/busqueda-de-procesos-de-contratacion" TargetMode="External"/><Relationship Id="rId27" Type="http://schemas.openxmlformats.org/officeDocument/2006/relationships/hyperlink" Target="http://portalservicios-apccolombia.gov.co/publicaI/Curso" TargetMode="External"/><Relationship Id="rId30" Type="http://schemas.openxmlformats.org/officeDocument/2006/relationships/hyperlink" Target="https://www.contratos.gov.co/consultas/inicioConsulta.do" TargetMode="External"/><Relationship Id="rId35" Type="http://schemas.openxmlformats.org/officeDocument/2006/relationships/hyperlink" Target="http://tel:0180009408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2591088DC71E4FA0934EDDC79FB193" ma:contentTypeVersion="10" ma:contentTypeDescription="Create a new document." ma:contentTypeScope="" ma:versionID="0e2c4413cc07e34228cb9fdb20a47a29">
  <xsd:schema xmlns:xsd="http://www.w3.org/2001/XMLSchema" xmlns:xs="http://www.w3.org/2001/XMLSchema" xmlns:p="http://schemas.microsoft.com/office/2006/metadata/properties" xmlns:ns3="a67589e6-5810-48a4-8c6a-fa23b0cd3386" xmlns:ns4="e46efc46-aead-43f1-9735-69e3d9cfabae" targetNamespace="http://schemas.microsoft.com/office/2006/metadata/properties" ma:root="true" ma:fieldsID="5022ae5980953b54358e00d7d04c2de6" ns3:_="" ns4:_="">
    <xsd:import namespace="a67589e6-5810-48a4-8c6a-fa23b0cd3386"/>
    <xsd:import namespace="e46efc46-aead-43f1-9735-69e3d9cfab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589e6-5810-48a4-8c6a-fa23b0cd33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efc46-aead-43f1-9735-69e3d9cfab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36A3F-F155-40FA-A523-95B61DF44864}">
  <ds:schemaRefs>
    <ds:schemaRef ds:uri="http://schemas.microsoft.com/office/2006/documentManagement/types"/>
    <ds:schemaRef ds:uri="http://purl.org/dc/elements/1.1/"/>
    <ds:schemaRef ds:uri="http://schemas.microsoft.com/office/2006/metadata/properties"/>
    <ds:schemaRef ds:uri="a67589e6-5810-48a4-8c6a-fa23b0cd3386"/>
    <ds:schemaRef ds:uri="http://purl.org/dc/terms/"/>
    <ds:schemaRef ds:uri="http://purl.org/dc/dcmitype/"/>
    <ds:schemaRef ds:uri="http://schemas.openxmlformats.org/package/2006/metadata/core-properties"/>
    <ds:schemaRef ds:uri="http://schemas.microsoft.com/office/infopath/2007/PartnerControls"/>
    <ds:schemaRef ds:uri="e46efc46-aead-43f1-9735-69e3d9cfabae"/>
    <ds:schemaRef ds:uri="http://www.w3.org/XML/1998/namespace"/>
  </ds:schemaRefs>
</ds:datastoreItem>
</file>

<file path=customXml/itemProps2.xml><?xml version="1.0" encoding="utf-8"?>
<ds:datastoreItem xmlns:ds="http://schemas.openxmlformats.org/officeDocument/2006/customXml" ds:itemID="{991711FE-4344-481A-A608-75AD48613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589e6-5810-48a4-8c6a-fa23b0cd3386"/>
    <ds:schemaRef ds:uri="e46efc46-aead-43f1-9735-69e3d9cfa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8B6653-B2AF-4283-94CA-4BF4B3B0B8A7}">
  <ds:schemaRefs>
    <ds:schemaRef ds:uri="http://schemas.microsoft.com/sharepoint/v3/contenttype/forms"/>
  </ds:schemaRefs>
</ds:datastoreItem>
</file>

<file path=customXml/itemProps4.xml><?xml version="1.0" encoding="utf-8"?>
<ds:datastoreItem xmlns:ds="http://schemas.openxmlformats.org/officeDocument/2006/customXml" ds:itemID="{09DA9E6E-B316-4E88-AD3A-FD5489FB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2720</Words>
  <Characters>14964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17649</CharactersWithSpaces>
  <SharedDoc>false</SharedDoc>
  <HLinks>
    <vt:vector size="72" baseType="variant">
      <vt:variant>
        <vt:i4>3276907</vt:i4>
      </vt:variant>
      <vt:variant>
        <vt:i4>33</vt:i4>
      </vt:variant>
      <vt:variant>
        <vt:i4>0</vt:i4>
      </vt:variant>
      <vt:variant>
        <vt:i4>5</vt:i4>
      </vt:variant>
      <vt:variant>
        <vt:lpwstr>http://tel:018000940808</vt:lpwstr>
      </vt:variant>
      <vt:variant>
        <vt:lpwstr/>
      </vt:variant>
      <vt:variant>
        <vt:i4>3211358</vt:i4>
      </vt:variant>
      <vt:variant>
        <vt:i4>30</vt:i4>
      </vt:variant>
      <vt:variant>
        <vt:i4>0</vt:i4>
      </vt:variant>
      <vt:variant>
        <vt:i4>5</vt:i4>
      </vt:variant>
      <vt:variant>
        <vt:lpwstr>mailto:quejas@procuraduria.gov.co</vt:lpwstr>
      </vt:variant>
      <vt:variant>
        <vt:lpwstr/>
      </vt:variant>
      <vt:variant>
        <vt:i4>65547</vt:i4>
      </vt:variant>
      <vt:variant>
        <vt:i4>27</vt:i4>
      </vt:variant>
      <vt:variant>
        <vt:i4>0</vt:i4>
      </vt:variant>
      <vt:variant>
        <vt:i4>5</vt:i4>
      </vt:variant>
      <vt:variant>
        <vt:lpwstr>http://www.contraloria.gov.co/web/guest/atencion-al-ciudadano/denuncias-y-otras-solicitudes-pqrd</vt:lpwstr>
      </vt:variant>
      <vt:variant>
        <vt:lpwstr/>
      </vt:variant>
      <vt:variant>
        <vt:i4>1114155</vt:i4>
      </vt:variant>
      <vt:variant>
        <vt:i4>24</vt:i4>
      </vt:variant>
      <vt:variant>
        <vt:i4>0</vt:i4>
      </vt:variant>
      <vt:variant>
        <vt:i4>5</vt:i4>
      </vt:variant>
      <vt:variant>
        <vt:lpwstr>mailto:cgr@contraloria.gov.co?subject=Solicitudes%20Generales</vt:lpwstr>
      </vt:variant>
      <vt:variant>
        <vt:lpwstr/>
      </vt:variant>
      <vt:variant>
        <vt:i4>2424915</vt:i4>
      </vt:variant>
      <vt:variant>
        <vt:i4>21</vt:i4>
      </vt:variant>
      <vt:variant>
        <vt:i4>0</vt:i4>
      </vt:variant>
      <vt:variant>
        <vt:i4>5</vt:i4>
      </vt:variant>
      <vt:variant>
        <vt:lpwstr>https://mapainversionesapp.dnp.gov.co/Home/Resultados?CENTRO_NEGOCIO=3</vt:lpwstr>
      </vt:variant>
      <vt:variant>
        <vt:lpwstr/>
      </vt:variant>
      <vt:variant>
        <vt:i4>7471155</vt:i4>
      </vt:variant>
      <vt:variant>
        <vt:i4>18</vt:i4>
      </vt:variant>
      <vt:variant>
        <vt:i4>0</vt:i4>
      </vt:variant>
      <vt:variant>
        <vt:i4>5</vt:i4>
      </vt:variant>
      <vt:variant>
        <vt:lpwstr>http://www.minhacienda.gov.co/</vt:lpwstr>
      </vt:variant>
      <vt:variant>
        <vt:lpwstr/>
      </vt:variant>
      <vt:variant>
        <vt:i4>4194373</vt:i4>
      </vt:variant>
      <vt:variant>
        <vt:i4>15</vt:i4>
      </vt:variant>
      <vt:variant>
        <vt:i4>0</vt:i4>
      </vt:variant>
      <vt:variant>
        <vt:i4>5</vt:i4>
      </vt:variant>
      <vt:variant>
        <vt:lpwstr>https://www.colombiacompra.gov.co/secop/busqueda-de-procesos-de-contratacion</vt:lpwstr>
      </vt:variant>
      <vt:variant>
        <vt:lpwstr/>
      </vt:variant>
      <vt:variant>
        <vt:i4>393292</vt:i4>
      </vt:variant>
      <vt:variant>
        <vt:i4>12</vt:i4>
      </vt:variant>
      <vt:variant>
        <vt:i4>0</vt:i4>
      </vt:variant>
      <vt:variant>
        <vt:i4>5</vt:i4>
      </vt:variant>
      <vt:variant>
        <vt:lpwstr>https://www.contratos.gov.co/consultas/inicioConsulta.do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4194373</vt:i4>
      </vt:variant>
      <vt:variant>
        <vt:i4>6</vt:i4>
      </vt:variant>
      <vt:variant>
        <vt:i4>0</vt:i4>
      </vt:variant>
      <vt:variant>
        <vt:i4>5</vt:i4>
      </vt:variant>
      <vt:variant>
        <vt:lpwstr>https://www.colombiacompra.gov.co/secop/busqueda-de-procesos-de-contratacion</vt:lpwstr>
      </vt:variant>
      <vt:variant>
        <vt:lpwstr/>
      </vt:variant>
      <vt:variant>
        <vt:i4>393292</vt:i4>
      </vt:variant>
      <vt:variant>
        <vt:i4>3</vt:i4>
      </vt:variant>
      <vt:variant>
        <vt:i4>0</vt:i4>
      </vt:variant>
      <vt:variant>
        <vt:i4>5</vt:i4>
      </vt:variant>
      <vt:variant>
        <vt:lpwstr>https://www.contratos.gov.co/consultas/inicioConsulta.do</vt:lpwstr>
      </vt:variant>
      <vt:variant>
        <vt:lpwstr/>
      </vt:variant>
      <vt:variant>
        <vt:i4>6029407</vt:i4>
      </vt:variant>
      <vt:variant>
        <vt:i4>0</vt:i4>
      </vt:variant>
      <vt:variant>
        <vt:i4>0</vt:i4>
      </vt:variant>
      <vt:variant>
        <vt:i4>5</vt:i4>
      </vt:variant>
      <vt:variant>
        <vt:lpwstr>http://www.colombiacompra.gov.co/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Simoneth Suarez Gutierrez</dc:creator>
  <cp:keywords/>
  <cp:lastModifiedBy>Diana Alexandra Briceño Sierra</cp:lastModifiedBy>
  <cp:revision>2</cp:revision>
  <dcterms:created xsi:type="dcterms:W3CDTF">2021-03-31T16:59:00Z</dcterms:created>
  <dcterms:modified xsi:type="dcterms:W3CDTF">2021-03-31T16:59:00Z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0x010100432591088DC71E4FA0934EDDC79FB193</vt:lpwstr>
  </property>
</Properties>
</file>